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5400F" w14:textId="68271BA3" w:rsidR="00DE44B6" w:rsidRPr="00893255" w:rsidRDefault="00197CC3" w:rsidP="00DE44B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Fakultná nemocnica Trnava </w:t>
      </w:r>
    </w:p>
    <w:p w14:paraId="315785DF" w14:textId="1ADB5768" w:rsidR="00DE44B6" w:rsidRPr="00197CC3" w:rsidRDefault="00197CC3" w:rsidP="00197CC3">
      <w:pPr>
        <w:pStyle w:val="Odsekzoznamu"/>
        <w:numPr>
          <w:ilvl w:val="0"/>
          <w:numId w:val="2"/>
        </w:num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</w:pPr>
      <w:r w:rsidRPr="00197CC3">
        <w:t xml:space="preserve">Žarnova 11, 917 75 Trnava 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11AF0842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155EDF">
        <w:rPr>
          <w:rFonts w:ascii="Times New Roman" w:hAnsi="Times New Roman" w:cs="Times New Roman"/>
          <w:sz w:val="28"/>
        </w:rPr>
        <w:t xml:space="preserve">NA PREDLOŽENIE PONUKY č. </w:t>
      </w:r>
      <w:r w:rsidR="00314292">
        <w:rPr>
          <w:rFonts w:ascii="Times New Roman" w:hAnsi="Times New Roman" w:cs="Times New Roman"/>
          <w:sz w:val="28"/>
        </w:rPr>
        <w:t>7</w:t>
      </w:r>
      <w:r w:rsidR="00DE44B6">
        <w:rPr>
          <w:rFonts w:ascii="Times New Roman" w:hAnsi="Times New Roman" w:cs="Times New Roman"/>
          <w:sz w:val="28"/>
        </w:rPr>
        <w:t xml:space="preserve"> (OPERAČ)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61AEC14F" w:rsidR="00EE5F16" w:rsidRPr="00197CC3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197CC3">
        <w:rPr>
          <w:rFonts w:ascii="Times New Roman" w:hAnsi="Times New Roman" w:cs="Times New Roman"/>
          <w:color w:val="000000"/>
        </w:rPr>
        <w:t xml:space="preserve">Názov organizácie: </w:t>
      </w:r>
      <w:r w:rsidR="00197CC3" w:rsidRPr="00197CC3">
        <w:rPr>
          <w:rFonts w:ascii="Times New Roman" w:hAnsi="Times New Roman" w:cs="Times New Roman"/>
          <w:color w:val="000000"/>
        </w:rPr>
        <w:t>Fakultná nemocnica Trnava</w:t>
      </w:r>
    </w:p>
    <w:p w14:paraId="143318BD" w14:textId="372B6277" w:rsidR="00EE5F16" w:rsidRPr="00197CC3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197CC3">
        <w:t xml:space="preserve">  Sídlo organizácie: </w:t>
      </w:r>
      <w:r w:rsidR="00DD4FD6" w:rsidRPr="00197CC3">
        <w:t xml:space="preserve">  </w:t>
      </w:r>
      <w:r w:rsidR="00197CC3" w:rsidRPr="00197CC3">
        <w:t>A. Žarnova 11, 917 75  Trnava</w:t>
      </w:r>
    </w:p>
    <w:p w14:paraId="0748D3A5" w14:textId="06455CCE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197CC3">
        <w:rPr>
          <w:color w:val="000000"/>
          <w:sz w:val="24"/>
          <w:szCs w:val="24"/>
        </w:rPr>
        <w:t xml:space="preserve">  IČO: </w:t>
      </w:r>
      <w:r w:rsidR="00197CC3" w:rsidRPr="00197CC3">
        <w:rPr>
          <w:color w:val="000000"/>
          <w:sz w:val="24"/>
          <w:szCs w:val="24"/>
        </w:rPr>
        <w:t>00610381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14:paraId="5C8B347A" w14:textId="2EB9113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X="421" w:tblpY="7464"/>
        <w:tblW w:w="8635" w:type="dxa"/>
        <w:tblLook w:val="04A0" w:firstRow="1" w:lastRow="0" w:firstColumn="1" w:lastColumn="0" w:noHBand="0" w:noVBand="1"/>
      </w:tblPr>
      <w:tblGrid>
        <w:gridCol w:w="4819"/>
        <w:gridCol w:w="3816"/>
      </w:tblGrid>
      <w:tr w:rsidR="00DE44B6" w:rsidRPr="00102B2E" w14:paraId="1FCDE977" w14:textId="77777777" w:rsidTr="00DE4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noWrap/>
            <w:hideMark/>
          </w:tcPr>
          <w:p w14:paraId="719CC273" w14:textId="77777777" w:rsidR="00DE44B6" w:rsidRPr="00102B2E" w:rsidRDefault="00DE44B6" w:rsidP="00DE44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25DCB9BA" w14:textId="77777777" w:rsidR="00DE44B6" w:rsidRPr="00102B2E" w:rsidRDefault="00DE44B6" w:rsidP="00DE4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DE44B6" w:rsidRPr="00102B2E" w14:paraId="6A533E44" w14:textId="77777777" w:rsidTr="00DE44B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noWrap/>
          </w:tcPr>
          <w:p w14:paraId="39824C5A" w14:textId="77777777" w:rsidR="00DE44B6" w:rsidRPr="0026224A" w:rsidRDefault="00DE44B6" w:rsidP="00DE44B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56B7F588" w14:textId="77777777" w:rsidR="00DE44B6" w:rsidRPr="0026224A" w:rsidRDefault="00DE44B6" w:rsidP="00DE4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DE44B6" w:rsidRPr="00102B2E" w14:paraId="65D8164E" w14:textId="77777777" w:rsidTr="00DE44B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1688AB12" w14:textId="77777777" w:rsidR="00DE44B6" w:rsidRPr="001F0387" w:rsidRDefault="00DE44B6" w:rsidP="00DE44B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4178864" w14:textId="515F9723" w:rsidR="00DE44B6" w:rsidRPr="00197CC3" w:rsidRDefault="00B46F0E" w:rsidP="00DE4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97CC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DE44B6" w:rsidRPr="00102B2E" w14:paraId="2AD25E92" w14:textId="77777777" w:rsidTr="00DE44B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2DDC8E19" w14:textId="77777777" w:rsidR="00DE44B6" w:rsidRPr="0026224A" w:rsidRDefault="00DE44B6" w:rsidP="00DE44B6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01440DCF" w14:textId="41B8EA25" w:rsidR="00DE44B6" w:rsidRPr="00197CC3" w:rsidRDefault="00B46F0E" w:rsidP="00DE4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97CC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E44B6" w:rsidRPr="00102B2E" w14:paraId="1B64F463" w14:textId="77777777" w:rsidTr="00DE44B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6382CC7F" w14:textId="77777777" w:rsidR="00DE44B6" w:rsidRPr="0026224A" w:rsidRDefault="00DE44B6" w:rsidP="00DE44B6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2BEC1817" w14:textId="5E85800C" w:rsidR="00DE44B6" w:rsidRPr="00197CC3" w:rsidRDefault="00B46F0E" w:rsidP="00DE4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7C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</w:tbl>
    <w:p w14:paraId="40950849" w14:textId="306BA5B2"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655C286" w14:textId="18271552" w:rsidR="00DE44B6" w:rsidRDefault="00DE44B6" w:rsidP="00DE44B6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opis tovarov s požadovanou špecifikáciou je uvedený v prílohe č. 1 tejto výzvy.</w:t>
      </w:r>
    </w:p>
    <w:p w14:paraId="2E69B3FF" w14:textId="282B19E0" w:rsidR="00B46F0E" w:rsidRDefault="00B46F0E" w:rsidP="00DE44B6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14:paraId="188C70DB" w14:textId="5981D023" w:rsidR="00B46F0E" w:rsidRDefault="00B46F0E" w:rsidP="00DE44B6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14:paraId="641AA242" w14:textId="6CCFAC1E" w:rsidR="00B46F0E" w:rsidRDefault="00B46F0E" w:rsidP="00B46F0E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r w:rsidRPr="00197CC3">
        <w:rPr>
          <w:rFonts w:ascii="Times New Roman" w:hAnsi="Times New Roman" w:cs="Times New Roman"/>
          <w:color w:val="FF0000"/>
        </w:rPr>
        <w:t>BBraun.</w:t>
      </w:r>
    </w:p>
    <w:p w14:paraId="44740779" w14:textId="77777777" w:rsidR="00B46F0E" w:rsidRPr="001F0387" w:rsidRDefault="00B46F0E" w:rsidP="00DE44B6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14:paraId="2CC07AF4" w14:textId="6F399B95"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1F094D62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B46F0E">
        <w:rPr>
          <w:rFonts w:ascii="Times New Roman" w:hAnsi="Times New Roman" w:cs="Times New Roman"/>
          <w:color w:val="FF0000"/>
        </w:rPr>
        <w:t>31 850,00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02DA8BC8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197CC3">
        <w:rPr>
          <w:bCs/>
          <w:sz w:val="24"/>
          <w:szCs w:val="24"/>
        </w:rPr>
        <w:t>Miesto dodania:</w:t>
      </w:r>
      <w:r w:rsidR="00A83A41" w:rsidRPr="00197CC3">
        <w:rPr>
          <w:bCs/>
          <w:sz w:val="24"/>
          <w:szCs w:val="24"/>
        </w:rPr>
        <w:t xml:space="preserve"> </w:t>
      </w:r>
      <w:r w:rsidR="00197CC3" w:rsidRPr="00197CC3">
        <w:rPr>
          <w:bCs/>
          <w:sz w:val="24"/>
          <w:szCs w:val="24"/>
        </w:rPr>
        <w:t>Fakultná nemocnica Trnava</w:t>
      </w:r>
      <w:r w:rsidR="00E51F3C">
        <w:rPr>
          <w:bCs/>
          <w:sz w:val="24"/>
          <w:szCs w:val="24"/>
        </w:rPr>
        <w:t>, A. Žarnova 11, 917 75  Trnava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07040441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1936C9">
        <w:rPr>
          <w:color w:val="FF0000"/>
          <w:sz w:val="24"/>
          <w:szCs w:val="24"/>
          <w:highlight w:val="yellow"/>
        </w:rPr>
        <w:t>6</w:t>
      </w:r>
      <w:bookmarkStart w:id="1" w:name="_GoBack"/>
      <w:bookmarkEnd w:id="1"/>
      <w:r w:rsidR="009C6DB4">
        <w:rPr>
          <w:color w:val="FF0000"/>
          <w:sz w:val="24"/>
          <w:szCs w:val="24"/>
          <w:highlight w:val="yellow"/>
        </w:rPr>
        <w:t xml:space="preserve">. 5. </w:t>
      </w:r>
      <w:r w:rsidR="007014F7" w:rsidRPr="00DE44B6">
        <w:rPr>
          <w:color w:val="FF0000"/>
          <w:sz w:val="24"/>
          <w:szCs w:val="24"/>
          <w:highlight w:val="yellow"/>
        </w:rPr>
        <w:t>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4631D401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 xml:space="preserve">Kritériami na hodnotenie ponúk sú: </w:t>
      </w:r>
    </w:p>
    <w:p w14:paraId="009F1118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K1 </w:t>
      </w:r>
      <w:r>
        <w:rPr>
          <w:sz w:val="24"/>
          <w:szCs w:val="24"/>
        </w:rPr>
        <w:tab/>
        <w:t>82</w:t>
      </w:r>
      <w:r w:rsidRPr="009F7C70">
        <w:rPr>
          <w:sz w:val="24"/>
          <w:szCs w:val="24"/>
        </w:rPr>
        <w:t xml:space="preserve"> bodov</w:t>
      </w:r>
    </w:p>
    <w:p w14:paraId="715F7A51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18</w:t>
      </w:r>
      <w:r w:rsidRPr="009F7C70">
        <w:rPr>
          <w:sz w:val="24"/>
          <w:szCs w:val="24"/>
        </w:rPr>
        <w:t xml:space="preserve"> bodov</w:t>
      </w:r>
    </w:p>
    <w:p w14:paraId="76E462E5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32B2DF1B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325E8A7" w14:textId="77777777" w:rsidR="00925A0E" w:rsidRPr="000542A6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305AF9FA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>
        <w:rPr>
          <w:sz w:val="24"/>
          <w:szCs w:val="24"/>
        </w:rPr>
        <w:t xml:space="preserve"> s DPH - K1 (váha pre koeficient je 82</w:t>
      </w:r>
      <w:r w:rsidRPr="009F7C70">
        <w:rPr>
          <w:sz w:val="24"/>
          <w:szCs w:val="24"/>
        </w:rPr>
        <w:t xml:space="preserve">) - </w:t>
      </w:r>
    </w:p>
    <w:p w14:paraId="2D34C536" w14:textId="77777777"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5C7E76D7" w14:textId="77777777" w:rsidR="00925A0E" w:rsidRPr="003F7B67" w:rsidRDefault="00925A0E" w:rsidP="00925A0E">
      <w:pPr>
        <w:pStyle w:val="Odsekzoznamu"/>
        <w:tabs>
          <w:tab w:val="left" w:pos="426"/>
        </w:tabs>
        <w:spacing w:line="276" w:lineRule="auto"/>
        <w:rPr>
          <w:sz w:val="22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×82=Počet bodov</m:t>
          </m:r>
        </m:oMath>
      </m:oMathPara>
    </w:p>
    <w:p w14:paraId="7AA20838" w14:textId="77777777"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35223EAF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>
        <w:rPr>
          <w:sz w:val="24"/>
          <w:szCs w:val="24"/>
        </w:rPr>
        <w:t>Body za kvalitatívne parametre – K2 (váha pre koeficient je 18</w:t>
      </w:r>
      <w:r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925A0E" w:rsidRPr="009F7C70" w14:paraId="0203DDE2" w14:textId="77777777" w:rsidTr="003F7B67">
        <w:trPr>
          <w:trHeight w:val="300"/>
        </w:trPr>
        <w:tc>
          <w:tcPr>
            <w:tcW w:w="5098" w:type="dxa"/>
          </w:tcPr>
          <w:p w14:paraId="7DCBA09A" w14:textId="77777777" w:rsidR="00925A0E" w:rsidRPr="00315ABD" w:rsidRDefault="00925A0E" w:rsidP="003F7B67">
            <w:pPr>
              <w:tabs>
                <w:tab w:val="left" w:pos="426"/>
              </w:tabs>
              <w:spacing w:line="276" w:lineRule="auto"/>
            </w:pPr>
            <w:r w:rsidRPr="00315ABD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14:paraId="07DD3CC5" w14:textId="77777777"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4D70F8C1" w14:textId="77777777"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17,5</w:t>
            </w:r>
          </w:p>
        </w:tc>
      </w:tr>
      <w:tr w:rsidR="00925A0E" w:rsidRPr="009F7C70" w14:paraId="691B4FD4" w14:textId="77777777" w:rsidTr="003F7B67">
        <w:trPr>
          <w:trHeight w:val="300"/>
        </w:trPr>
        <w:tc>
          <w:tcPr>
            <w:tcW w:w="5098" w:type="dxa"/>
          </w:tcPr>
          <w:p w14:paraId="6963CB71" w14:textId="77777777" w:rsidR="00925A0E" w:rsidRPr="00315ABD" w:rsidRDefault="00925A0E" w:rsidP="003F7B67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15ABD">
              <w:rPr>
                <w:rFonts w:ascii="Times New Roman" w:hAnsi="Times New Roman" w:cs="Times New Roman"/>
                <w:color w:val="000000"/>
              </w:rPr>
              <w:t>Režim - Nábeh a pokles</w:t>
            </w:r>
          </w:p>
        </w:tc>
        <w:tc>
          <w:tcPr>
            <w:tcW w:w="1701" w:type="dxa"/>
            <w:hideMark/>
          </w:tcPr>
          <w:p w14:paraId="34808B91" w14:textId="77777777"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4276F82B" w14:textId="77777777"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14:paraId="65D8915B" w14:textId="77777777" w:rsidTr="003F7B67">
        <w:trPr>
          <w:trHeight w:val="300"/>
        </w:trPr>
        <w:tc>
          <w:tcPr>
            <w:tcW w:w="5098" w:type="dxa"/>
          </w:tcPr>
          <w:p w14:paraId="57D2596C" w14:textId="77777777"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14:paraId="3BBD632B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6B9247C7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166F02E2" w14:textId="77777777" w:rsidTr="003F7B67">
        <w:trPr>
          <w:trHeight w:val="300"/>
        </w:trPr>
        <w:tc>
          <w:tcPr>
            <w:tcW w:w="5098" w:type="dxa"/>
          </w:tcPr>
          <w:p w14:paraId="404D37D6" w14:textId="77777777"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displeja</w:t>
            </w:r>
          </w:p>
        </w:tc>
        <w:tc>
          <w:tcPr>
            <w:tcW w:w="1701" w:type="dxa"/>
            <w:hideMark/>
          </w:tcPr>
          <w:p w14:paraId="6D63D62B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2A1C3020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49371257" w14:textId="77777777" w:rsidTr="003F7B67">
        <w:trPr>
          <w:trHeight w:val="300"/>
        </w:trPr>
        <w:tc>
          <w:tcPr>
            <w:tcW w:w="5098" w:type="dxa"/>
          </w:tcPr>
          <w:p w14:paraId="3BCE67FA" w14:textId="77777777"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  <w:hideMark/>
          </w:tcPr>
          <w:p w14:paraId="7877AD6B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2244ECA4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14:paraId="09640E68" w14:textId="77777777" w:rsidTr="003F7B67">
        <w:trPr>
          <w:trHeight w:val="300"/>
        </w:trPr>
        <w:tc>
          <w:tcPr>
            <w:tcW w:w="5098" w:type="dxa"/>
          </w:tcPr>
          <w:p w14:paraId="60C76760" w14:textId="77777777"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195C">
              <w:rPr>
                <w:rFonts w:ascii="Times New Roman" w:hAnsi="Times New Roman" w:cs="Times New Roman"/>
                <w:color w:val="000000"/>
              </w:rPr>
              <w:t>System</w:t>
            </w:r>
            <w:proofErr w:type="spellEnd"/>
            <w:r w:rsidRPr="001B195C">
              <w:rPr>
                <w:rFonts w:ascii="Times New Roman" w:hAnsi="Times New Roman" w:cs="Times New Roman"/>
                <w:color w:val="000000"/>
              </w:rPr>
              <w:t xml:space="preserve"> dynamického tlaku</w:t>
            </w:r>
          </w:p>
        </w:tc>
        <w:tc>
          <w:tcPr>
            <w:tcW w:w="1701" w:type="dxa"/>
            <w:noWrap/>
            <w:hideMark/>
          </w:tcPr>
          <w:p w14:paraId="5CD5AA8F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0BFD243E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101C9EFD" w14:textId="77777777" w:rsidTr="003F7B67">
        <w:trPr>
          <w:trHeight w:val="300"/>
        </w:trPr>
        <w:tc>
          <w:tcPr>
            <w:tcW w:w="5098" w:type="dxa"/>
          </w:tcPr>
          <w:p w14:paraId="5E8961E1" w14:textId="04ED5ADD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použitia v prostredí MRI s príslu</w:t>
            </w:r>
            <w:r w:rsidR="00121A19">
              <w:rPr>
                <w:rFonts w:ascii="Times New Roman" w:hAnsi="Times New Roman" w:cs="Times New Roman"/>
                <w:color w:val="000000"/>
              </w:rPr>
              <w:t>š</w:t>
            </w:r>
            <w:r w:rsidRPr="007C458F">
              <w:rPr>
                <w:rFonts w:ascii="Times New Roman" w:hAnsi="Times New Roman" w:cs="Times New Roman"/>
                <w:color w:val="000000"/>
              </w:rPr>
              <w:t>ným príslušenstvom výrobcu</w:t>
            </w:r>
          </w:p>
        </w:tc>
        <w:tc>
          <w:tcPr>
            <w:tcW w:w="1701" w:type="dxa"/>
            <w:noWrap/>
          </w:tcPr>
          <w:p w14:paraId="577CD41F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6AE28BDD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925A0E" w:rsidRPr="009F7C70" w14:paraId="790B5054" w14:textId="77777777" w:rsidTr="003F7B67">
        <w:trPr>
          <w:trHeight w:val="300"/>
        </w:trPr>
        <w:tc>
          <w:tcPr>
            <w:tcW w:w="5098" w:type="dxa"/>
          </w:tcPr>
          <w:p w14:paraId="350C1392" w14:textId="77777777"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2B57A2B4" w14:textId="77777777"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14:paraId="5C09A4FC" w14:textId="77777777"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5A0E" w:rsidRPr="009F7C70" w14:paraId="38F852CF" w14:textId="77777777" w:rsidTr="003F7B67">
        <w:trPr>
          <w:trHeight w:val="300"/>
        </w:trPr>
        <w:tc>
          <w:tcPr>
            <w:tcW w:w="5098" w:type="dxa"/>
          </w:tcPr>
          <w:p w14:paraId="42159F3A" w14:textId="77777777"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Volumetrická pumpa</w:t>
            </w:r>
          </w:p>
        </w:tc>
        <w:tc>
          <w:tcPr>
            <w:tcW w:w="1701" w:type="dxa"/>
            <w:noWrap/>
          </w:tcPr>
          <w:p w14:paraId="528A3F86" w14:textId="77777777"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14:paraId="1CB3CE26" w14:textId="77777777"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925A0E" w:rsidRPr="009F7C70" w14:paraId="711ED657" w14:textId="77777777" w:rsidTr="003F7B67">
        <w:trPr>
          <w:trHeight w:val="300"/>
        </w:trPr>
        <w:tc>
          <w:tcPr>
            <w:tcW w:w="5098" w:type="dxa"/>
          </w:tcPr>
          <w:p w14:paraId="298DA239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</w:rPr>
              <w:t>Režim - Nábeh a pokles</w:t>
            </w:r>
          </w:p>
        </w:tc>
        <w:tc>
          <w:tcPr>
            <w:tcW w:w="1701" w:type="dxa"/>
            <w:noWrap/>
          </w:tcPr>
          <w:p w14:paraId="39952213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noWrap/>
          </w:tcPr>
          <w:p w14:paraId="294903AD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14:paraId="6A26A939" w14:textId="77777777" w:rsidTr="003F7B67">
        <w:trPr>
          <w:trHeight w:val="300"/>
        </w:trPr>
        <w:tc>
          <w:tcPr>
            <w:tcW w:w="5098" w:type="dxa"/>
          </w:tcPr>
          <w:p w14:paraId="4711C748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noWrap/>
          </w:tcPr>
          <w:p w14:paraId="101702C8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14:paraId="5DD25C2A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2C20B7ED" w14:textId="77777777" w:rsidTr="003F7B67">
        <w:trPr>
          <w:trHeight w:val="300"/>
        </w:trPr>
        <w:tc>
          <w:tcPr>
            <w:tcW w:w="5098" w:type="dxa"/>
          </w:tcPr>
          <w:p w14:paraId="6836D41C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14:paraId="1A741F4D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14:paraId="73E17A60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5B8F7853" w14:textId="77777777" w:rsidTr="003F7B67">
        <w:trPr>
          <w:trHeight w:val="300"/>
        </w:trPr>
        <w:tc>
          <w:tcPr>
            <w:tcW w:w="5098" w:type="dxa"/>
          </w:tcPr>
          <w:p w14:paraId="7E3CCD18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noWrap/>
          </w:tcPr>
          <w:p w14:paraId="7D95154A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14:paraId="5B5EB696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14:paraId="16D4269D" w14:textId="77777777" w:rsidTr="003F7B67">
        <w:trPr>
          <w:trHeight w:val="300"/>
        </w:trPr>
        <w:tc>
          <w:tcPr>
            <w:tcW w:w="5098" w:type="dxa"/>
          </w:tcPr>
          <w:p w14:paraId="2A07EE35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</w:tcPr>
          <w:p w14:paraId="0D4A29DE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7134EF7B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369A83E9" w14:textId="77777777" w:rsidTr="003F7B67">
        <w:trPr>
          <w:trHeight w:val="300"/>
        </w:trPr>
        <w:tc>
          <w:tcPr>
            <w:tcW w:w="5098" w:type="dxa"/>
          </w:tcPr>
          <w:p w14:paraId="63DA2249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458F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7C458F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14:paraId="42622EC6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4BA93D1E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6D03AAB2" w14:textId="77777777" w:rsidTr="003F7B67">
        <w:trPr>
          <w:trHeight w:val="300"/>
        </w:trPr>
        <w:tc>
          <w:tcPr>
            <w:tcW w:w="5098" w:type="dxa"/>
          </w:tcPr>
          <w:p w14:paraId="60C35D94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použitia v prostredí MRI s príslu</w:t>
            </w:r>
            <w:r>
              <w:rPr>
                <w:rFonts w:ascii="Times New Roman" w:hAnsi="Times New Roman" w:cs="Times New Roman"/>
                <w:color w:val="000000"/>
              </w:rPr>
              <w:t>š</w:t>
            </w:r>
            <w:r w:rsidRPr="007C458F">
              <w:rPr>
                <w:rFonts w:ascii="Times New Roman" w:hAnsi="Times New Roman" w:cs="Times New Roman"/>
                <w:color w:val="000000"/>
              </w:rPr>
              <w:t>ným príslušenstvom výrobcu</w:t>
            </w:r>
          </w:p>
        </w:tc>
        <w:tc>
          <w:tcPr>
            <w:tcW w:w="1701" w:type="dxa"/>
            <w:noWrap/>
          </w:tcPr>
          <w:p w14:paraId="41E9F219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46F9822C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</w:tbl>
    <w:p w14:paraId="40B87144" w14:textId="77777777"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EDE0841" w14:textId="77777777"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26EF9B8D" w14:textId="77777777"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512F4677" w14:textId="77777777"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14:paraId="1DAF1FB2" w14:textId="77777777"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625FA8AF" w14:textId="77777777" w:rsidR="00925A0E" w:rsidRPr="00CF4DDF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14:paraId="0AD7242F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A93D40C" w14:textId="77777777"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A3830" w14:textId="77777777" w:rsidR="006131DD" w:rsidRDefault="006131DD" w:rsidP="00110C23">
      <w:r>
        <w:separator/>
      </w:r>
    </w:p>
  </w:endnote>
  <w:endnote w:type="continuationSeparator" w:id="0">
    <w:p w14:paraId="260BC580" w14:textId="77777777" w:rsidR="006131DD" w:rsidRDefault="006131DD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79555" w14:textId="77777777" w:rsidR="006131DD" w:rsidRDefault="006131DD" w:rsidP="00110C23">
      <w:r>
        <w:separator/>
      </w:r>
    </w:p>
  </w:footnote>
  <w:footnote w:type="continuationSeparator" w:id="0">
    <w:p w14:paraId="26D3AEB9" w14:textId="77777777" w:rsidR="006131DD" w:rsidRDefault="006131DD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2730" w14:textId="1905D579" w:rsidR="00110C23" w:rsidRDefault="00110C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D8"/>
    <w:multiLevelType w:val="hybridMultilevel"/>
    <w:tmpl w:val="0BF042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34D41"/>
    <w:rsid w:val="000472CC"/>
    <w:rsid w:val="000542A6"/>
    <w:rsid w:val="000A1F6D"/>
    <w:rsid w:val="0011056B"/>
    <w:rsid w:val="00110C23"/>
    <w:rsid w:val="00121A19"/>
    <w:rsid w:val="00155EDF"/>
    <w:rsid w:val="001873A6"/>
    <w:rsid w:val="001875D5"/>
    <w:rsid w:val="001936C9"/>
    <w:rsid w:val="00197CC3"/>
    <w:rsid w:val="001B195C"/>
    <w:rsid w:val="001D34A5"/>
    <w:rsid w:val="001F0387"/>
    <w:rsid w:val="00270456"/>
    <w:rsid w:val="002B7B6A"/>
    <w:rsid w:val="00314292"/>
    <w:rsid w:val="00334E6E"/>
    <w:rsid w:val="00380B11"/>
    <w:rsid w:val="003B5283"/>
    <w:rsid w:val="004368A3"/>
    <w:rsid w:val="00453088"/>
    <w:rsid w:val="004D217E"/>
    <w:rsid w:val="004D3CA5"/>
    <w:rsid w:val="00515ED5"/>
    <w:rsid w:val="005447AF"/>
    <w:rsid w:val="005C44A6"/>
    <w:rsid w:val="006056BC"/>
    <w:rsid w:val="006131DD"/>
    <w:rsid w:val="006D74E7"/>
    <w:rsid w:val="007014F7"/>
    <w:rsid w:val="00714B52"/>
    <w:rsid w:val="0073453C"/>
    <w:rsid w:val="00761692"/>
    <w:rsid w:val="007E1236"/>
    <w:rsid w:val="007E30C7"/>
    <w:rsid w:val="00834682"/>
    <w:rsid w:val="00843DFB"/>
    <w:rsid w:val="00846FAF"/>
    <w:rsid w:val="008E34F6"/>
    <w:rsid w:val="00911E09"/>
    <w:rsid w:val="009136BD"/>
    <w:rsid w:val="00925A0E"/>
    <w:rsid w:val="0092713A"/>
    <w:rsid w:val="009342AD"/>
    <w:rsid w:val="009A353B"/>
    <w:rsid w:val="009C6DB4"/>
    <w:rsid w:val="009F7C70"/>
    <w:rsid w:val="00A0022B"/>
    <w:rsid w:val="00A657C9"/>
    <w:rsid w:val="00A83A41"/>
    <w:rsid w:val="00B46F0E"/>
    <w:rsid w:val="00B5113D"/>
    <w:rsid w:val="00B73AEE"/>
    <w:rsid w:val="00C04A10"/>
    <w:rsid w:val="00C86EBB"/>
    <w:rsid w:val="00CD00AE"/>
    <w:rsid w:val="00CD48D0"/>
    <w:rsid w:val="00D05F58"/>
    <w:rsid w:val="00D31C34"/>
    <w:rsid w:val="00DD4FD6"/>
    <w:rsid w:val="00DE44B6"/>
    <w:rsid w:val="00E03E79"/>
    <w:rsid w:val="00E120DA"/>
    <w:rsid w:val="00E14B99"/>
    <w:rsid w:val="00E51F3C"/>
    <w:rsid w:val="00E61174"/>
    <w:rsid w:val="00EE5F16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24</cp:revision>
  <cp:lastPrinted>2018-11-21T11:11:00Z</cp:lastPrinted>
  <dcterms:created xsi:type="dcterms:W3CDTF">2019-03-22T09:16:00Z</dcterms:created>
  <dcterms:modified xsi:type="dcterms:W3CDTF">2019-04-12T14:28:00Z</dcterms:modified>
</cp:coreProperties>
</file>