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090C9C76"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xml:space="preserve">Umowa nr </w:t>
      </w:r>
      <w:r w:rsidR="008A6270">
        <w:rPr>
          <w:rFonts w:ascii="Cambria" w:hAnsi="Cambria" w:cs="Arial"/>
          <w:b/>
          <w:sz w:val="22"/>
          <w:szCs w:val="22"/>
          <w:lang w:eastAsia="pl-PL"/>
        </w:rPr>
        <w:t>UL…2023</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50387C91" w14:textId="77777777" w:rsidR="008A6270" w:rsidRPr="006C4EBB" w:rsidRDefault="008A6270" w:rsidP="008A6270">
      <w:pPr>
        <w:suppressAutoHyphens w:val="0"/>
        <w:spacing w:before="120"/>
        <w:rPr>
          <w:rFonts w:ascii="Cambria" w:eastAsia="Times New Roman" w:hAnsi="Cambria" w:cs="Arial"/>
          <w:sz w:val="22"/>
          <w:szCs w:val="22"/>
          <w:lang w:eastAsia="pl-PL"/>
        </w:rPr>
      </w:pPr>
      <w:r w:rsidRPr="006C4EBB">
        <w:rPr>
          <w:rFonts w:ascii="Cambria" w:eastAsia="Times New Roman" w:hAnsi="Cambria" w:cs="Arial"/>
          <w:sz w:val="22"/>
          <w:szCs w:val="22"/>
          <w:lang w:eastAsia="pl-PL"/>
        </w:rPr>
        <w:t>Skarbem Państwa – Państwowym Gospodarstwem Leśnym Lasy Państwowe Nadleśnictwem Białe Błota z siedzibą w Białych Błotach („Zamawiający”)</w:t>
      </w:r>
    </w:p>
    <w:p w14:paraId="220FA457" w14:textId="77777777" w:rsidR="008A6270" w:rsidRPr="006C4EBB" w:rsidRDefault="008A6270" w:rsidP="008A6270">
      <w:pPr>
        <w:suppressAutoHyphens w:val="0"/>
        <w:spacing w:before="120"/>
        <w:rPr>
          <w:rFonts w:ascii="Cambria" w:eastAsia="Times New Roman" w:hAnsi="Cambria" w:cs="Arial"/>
          <w:sz w:val="22"/>
          <w:szCs w:val="22"/>
          <w:lang w:eastAsia="pl-PL"/>
        </w:rPr>
      </w:pPr>
      <w:r w:rsidRPr="006C4EBB">
        <w:rPr>
          <w:rFonts w:ascii="Cambria" w:eastAsia="Times New Roman" w:hAnsi="Cambria" w:cs="Arial"/>
          <w:sz w:val="22"/>
          <w:szCs w:val="22"/>
          <w:lang w:eastAsia="pl-PL"/>
        </w:rPr>
        <w:t xml:space="preserve">ul. Sosnowa 9; </w:t>
      </w:r>
    </w:p>
    <w:p w14:paraId="4D205307" w14:textId="77777777" w:rsidR="008A6270" w:rsidRPr="006C4EBB" w:rsidRDefault="008A6270" w:rsidP="008A6270">
      <w:pPr>
        <w:suppressAutoHyphens w:val="0"/>
        <w:spacing w:before="120"/>
        <w:rPr>
          <w:rFonts w:ascii="Cambria" w:eastAsia="Times New Roman" w:hAnsi="Cambria" w:cs="Arial"/>
          <w:sz w:val="22"/>
          <w:szCs w:val="22"/>
          <w:lang w:eastAsia="pl-PL"/>
        </w:rPr>
      </w:pPr>
      <w:r w:rsidRPr="006C4EBB">
        <w:rPr>
          <w:rFonts w:ascii="Cambria" w:eastAsia="Times New Roman" w:hAnsi="Cambria" w:cs="Arial"/>
          <w:sz w:val="22"/>
          <w:szCs w:val="22"/>
          <w:lang w:eastAsia="pl-PL"/>
        </w:rPr>
        <w:t>86-005 Białe Błota NIP 554-031-55-14, REGON  090550638</w:t>
      </w:r>
    </w:p>
    <w:p w14:paraId="6C1E20F0" w14:textId="77777777" w:rsidR="008A6270" w:rsidRPr="006C4EBB" w:rsidRDefault="008A6270" w:rsidP="008A6270">
      <w:pPr>
        <w:suppressAutoHyphens w:val="0"/>
        <w:spacing w:before="120"/>
        <w:rPr>
          <w:rFonts w:ascii="Cambria" w:eastAsia="Times New Roman" w:hAnsi="Cambria" w:cs="Arial"/>
          <w:sz w:val="22"/>
          <w:szCs w:val="22"/>
          <w:lang w:eastAsia="pl-PL"/>
        </w:rPr>
      </w:pPr>
      <w:r w:rsidRPr="006C4EBB">
        <w:rPr>
          <w:rFonts w:ascii="Cambria" w:eastAsia="Times New Roman" w:hAnsi="Cambria" w:cs="Arial"/>
          <w:sz w:val="22"/>
          <w:szCs w:val="22"/>
          <w:lang w:eastAsia="pl-PL"/>
        </w:rPr>
        <w:t>reprezentowanym przez:</w:t>
      </w:r>
    </w:p>
    <w:p w14:paraId="5AE27885" w14:textId="6A092B72" w:rsidR="008A6270" w:rsidRDefault="008A6270" w:rsidP="008A6270">
      <w:pPr>
        <w:suppressAutoHyphens w:val="0"/>
        <w:spacing w:before="120"/>
        <w:rPr>
          <w:rFonts w:ascii="Cambria" w:hAnsi="Cambria" w:cs="Arial"/>
          <w:sz w:val="22"/>
          <w:szCs w:val="22"/>
          <w:lang w:eastAsia="pl-PL"/>
        </w:rPr>
      </w:pPr>
      <w:r>
        <w:rPr>
          <w:rFonts w:ascii="Cambria" w:eastAsia="Times New Roman" w:hAnsi="Cambria" w:cs="Arial"/>
          <w:sz w:val="22"/>
          <w:szCs w:val="22"/>
          <w:lang w:eastAsia="pl-PL"/>
        </w:rPr>
        <w:t xml:space="preserve">Jakuba Siedleckiego </w:t>
      </w:r>
      <w:r w:rsidRPr="006C4EBB">
        <w:rPr>
          <w:rFonts w:ascii="Cambria" w:eastAsia="Times New Roman" w:hAnsi="Cambria" w:cs="Arial"/>
          <w:sz w:val="22"/>
          <w:szCs w:val="22"/>
          <w:lang w:eastAsia="pl-PL"/>
        </w:rPr>
        <w:t xml:space="preserve">– </w:t>
      </w:r>
      <w:r>
        <w:rPr>
          <w:rFonts w:ascii="Cambria" w:eastAsia="Times New Roman" w:hAnsi="Cambria" w:cs="Arial"/>
          <w:sz w:val="22"/>
          <w:szCs w:val="22"/>
          <w:lang w:eastAsia="pl-PL"/>
        </w:rPr>
        <w:t xml:space="preserve">P.O. </w:t>
      </w:r>
      <w:r w:rsidRPr="006C4EBB">
        <w:rPr>
          <w:rFonts w:ascii="Cambria" w:eastAsia="Times New Roman" w:hAnsi="Cambria" w:cs="Arial"/>
          <w:sz w:val="22"/>
          <w:szCs w:val="22"/>
          <w:lang w:eastAsia="pl-PL"/>
        </w:rPr>
        <w:t>Nadleśniczego</w:t>
      </w:r>
      <w:r>
        <w:rPr>
          <w:rFonts w:ascii="Cambria" w:hAnsi="Cambria" w:cs="Arial"/>
          <w:sz w:val="22"/>
          <w:szCs w:val="22"/>
          <w:lang w:eastAsia="pl-PL"/>
        </w:rPr>
        <w:t>,</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338D1714"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F6287">
        <w:rPr>
          <w:rFonts w:ascii="Cambria" w:hAnsi="Cambria" w:cs="Arial"/>
          <w:sz w:val="22"/>
          <w:szCs w:val="22"/>
          <w:lang w:eastAsia="pl-PL"/>
        </w:rPr>
        <w:t>„</w:t>
      </w:r>
      <w:r w:rsidR="00FF6287" w:rsidRPr="00FF6287">
        <w:rPr>
          <w:rFonts w:ascii="Cambria" w:hAnsi="Cambria" w:cs="Arial"/>
          <w:b/>
          <w:bCs/>
          <w:sz w:val="22"/>
          <w:szCs w:val="22"/>
          <w:lang w:eastAsia="pl-PL"/>
        </w:rPr>
        <w:t>Wykonywanie usług z zakresu gospodarki leśnej na terenie Nadleśnictwa Bydgoszcz w roku 2023</w:t>
      </w:r>
      <w:r w:rsidR="00FF6287">
        <w:rPr>
          <w:rFonts w:ascii="Cambria" w:hAnsi="Cambria" w:cs="Arial"/>
          <w:sz w:val="22"/>
          <w:szCs w:val="22"/>
          <w:lang w:eastAsia="pl-PL"/>
        </w:rPr>
        <w:t>”</w:t>
      </w:r>
      <w:r>
        <w:rPr>
          <w:rFonts w:ascii="Cambria" w:hAnsi="Cambria" w:cs="Arial"/>
          <w:sz w:val="22"/>
          <w:szCs w:val="22"/>
          <w:lang w:eastAsia="pl-PL"/>
        </w:rPr>
        <w:t xml:space="preserve"> nr </w:t>
      </w:r>
      <w:r w:rsidR="00FF6287" w:rsidRPr="00FF6287">
        <w:rPr>
          <w:rFonts w:ascii="Cambria" w:hAnsi="Cambria" w:cs="Arial"/>
          <w:b/>
          <w:bCs/>
          <w:sz w:val="22"/>
          <w:szCs w:val="22"/>
          <w:lang w:eastAsia="pl-PL"/>
        </w:rPr>
        <w:t>S.270.84.2022</w:t>
      </w:r>
      <w:r>
        <w:rPr>
          <w:rFonts w:ascii="Cambria" w:hAnsi="Cambria" w:cs="Arial"/>
          <w:sz w:val="22"/>
          <w:szCs w:val="22"/>
          <w:lang w:eastAsia="pl-PL"/>
        </w:rPr>
        <w:t xml:space="preserve"> na Pakiet ______ przeprowadzonym w trybie </w:t>
      </w:r>
      <w:r w:rsidR="00FF6287">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8A6270">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8A6270">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8A6270">
        <w:rPr>
          <w:rFonts w:ascii="Cambria" w:hAnsi="Cambria" w:cs="Arial"/>
          <w:sz w:val="22"/>
          <w:szCs w:val="22"/>
          <w:lang w:eastAsia="pl-PL"/>
        </w:rPr>
        <w:t>.</w:t>
      </w:r>
      <w:r w:rsidR="0092759C" w:rsidRPr="008A6270">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261DD649"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FF6287" w:rsidRPr="00FF6287">
        <w:rPr>
          <w:rFonts w:ascii="Cambria" w:hAnsi="Cambria" w:cs="Arial"/>
          <w:b/>
          <w:bCs/>
          <w:sz w:val="22"/>
          <w:szCs w:val="22"/>
          <w:lang w:eastAsia="pl-PL"/>
        </w:rPr>
        <w:t>Wykonywanie usług z zakresu gospodarki leśnej na terenie Nadleśnictwa Bydgoszcz w roku 2023</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8A6270">
        <w:rPr>
          <w:rFonts w:ascii="Cambria" w:hAnsi="Cambria" w:cs="Arial"/>
          <w:sz w:val="22"/>
          <w:szCs w:val="22"/>
          <w:lang w:eastAsia="pl-PL"/>
        </w:rPr>
        <w:t>i</w:t>
      </w:r>
      <w:proofErr w:type="spellEnd"/>
      <w:r w:rsidRPr="008A6270">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8A6270">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3C8B1136" w:rsidR="0013110C" w:rsidRDefault="00187C57" w:rsidP="006B0A71">
      <w:pPr>
        <w:suppressAutoHyphens w:val="0"/>
        <w:spacing w:before="120"/>
        <w:ind w:left="567"/>
        <w:jc w:val="both"/>
        <w:rPr>
          <w:rFonts w:ascii="Cambria" w:hAnsi="Cambria"/>
          <w:sz w:val="22"/>
          <w:szCs w:val="22"/>
          <w:lang w:eastAsia="pl-PL"/>
        </w:rPr>
      </w:pPr>
      <w:ins w:id="6" w:author="Michał Stec" w:date="2022-11-07T12:19:00Z">
        <w:r>
          <w:rPr>
            <w:rFonts w:ascii="Cambria" w:hAnsi="Cambria"/>
            <w:sz w:val="22"/>
            <w:szCs w:val="22"/>
            <w:lang w:eastAsia="pl-PL"/>
          </w:rPr>
          <w:t xml:space="preserve">2) </w:t>
        </w:r>
      </w:ins>
      <w:r w:rsidR="0013110C" w:rsidRPr="00AE1104">
        <w:rPr>
          <w:rFonts w:ascii="Cambria" w:hAnsi="Cambria"/>
          <w:sz w:val="22"/>
          <w:szCs w:val="22"/>
          <w:lang w:eastAsia="pl-PL"/>
        </w:rPr>
        <w:t>pocztą elektroniczną</w:t>
      </w:r>
      <w:r w:rsidR="0013110C" w:rsidRPr="00AE1104">
        <w:rPr>
          <w:rFonts w:ascii="Cambria" w:hAnsi="Cambria"/>
          <w:i/>
          <w:sz w:val="22"/>
          <w:szCs w:val="22"/>
          <w:lang w:eastAsia="pl-PL"/>
        </w:rPr>
        <w:t xml:space="preserve"> </w:t>
      </w:r>
      <w:r w:rsidR="0013110C" w:rsidRPr="00AE1104">
        <w:rPr>
          <w:rFonts w:ascii="Cambria" w:hAnsi="Cambria"/>
          <w:sz w:val="22"/>
          <w:szCs w:val="22"/>
          <w:lang w:eastAsia="pl-PL"/>
        </w:rPr>
        <w:t>na adres e-mail ____________</w:t>
      </w:r>
      <w:r w:rsidR="0013110C">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8A6270">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8A6270">
        <w:rPr>
          <w:rFonts w:ascii="Cambria" w:hAnsi="Cambria" w:cs="Arial"/>
          <w:sz w:val="22"/>
          <w:szCs w:val="22"/>
          <w:lang w:eastAsia="pl-PL"/>
        </w:rPr>
        <w:t>20</w:t>
      </w:r>
      <w:r w:rsidR="00E110CB" w:rsidRPr="008A6270">
        <w:rPr>
          <w:rFonts w:ascii="Cambria" w:hAnsi="Cambria" w:cs="Arial"/>
          <w:sz w:val="22"/>
          <w:szCs w:val="22"/>
          <w:lang w:eastAsia="pl-PL"/>
        </w:rPr>
        <w:t xml:space="preserve"> </w:t>
      </w:r>
      <w:r>
        <w:rPr>
          <w:rFonts w:ascii="Cambria" w:hAnsi="Cambria" w:cs="Arial"/>
          <w:sz w:val="22"/>
          <w:szCs w:val="22"/>
          <w:lang w:eastAsia="pl-PL"/>
        </w:rPr>
        <w:t xml:space="preserve">r. poz. </w:t>
      </w:r>
      <w:r w:rsidRPr="008A6270">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8A6270">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12DD5FC6"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DE2D6A">
        <w:rPr>
          <w:rFonts w:ascii="Cambria" w:hAnsi="Cambria" w:cs="Arial"/>
          <w:sz w:val="22"/>
          <w:szCs w:val="22"/>
          <w:lang w:eastAsia="pl-PL"/>
        </w:rPr>
        <w:t>1,</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w:t>
      </w:r>
      <w:ins w:id="14" w:author="Michał Stec" w:date="2022-11-07T12:20:00Z">
        <w:r w:rsidR="00DE1500">
          <w:rPr>
            <w:rFonts w:ascii="Cambria" w:hAnsi="Cambria" w:cs="Arial"/>
            <w:sz w:val="22"/>
            <w:szCs w:val="22"/>
            <w:lang w:eastAsia="pl-PL"/>
          </w:rPr>
          <w:t>,</w:t>
        </w:r>
      </w:ins>
      <w:r>
        <w:rPr>
          <w:rFonts w:ascii="Cambria" w:hAnsi="Cambria" w:cs="Arial"/>
          <w:sz w:val="22"/>
          <w:szCs w:val="22"/>
          <w:lang w:eastAsia="pl-PL"/>
        </w:rPr>
        <w:t xml:space="preserve"> </w:t>
      </w:r>
      <w:r w:rsidR="00DE2D6A">
        <w:rPr>
          <w:rFonts w:ascii="Cambria" w:hAnsi="Cambria" w:cs="Arial"/>
          <w:sz w:val="22"/>
          <w:szCs w:val="22"/>
          <w:lang w:eastAsia="pl-PL"/>
        </w:rPr>
        <w:t xml:space="preserve">w zaokrągleniu do pełnego tysiąca zł w górę </w:t>
      </w:r>
      <w:r>
        <w:rPr>
          <w:rFonts w:ascii="Cambria" w:hAnsi="Cambria" w:cs="Arial"/>
          <w:sz w:val="22"/>
          <w:szCs w:val="22"/>
          <w:lang w:eastAsia="pl-PL"/>
        </w:rPr>
        <w:t>(„Zabezpieczenie”).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5" w:name="_Toc68356757"/>
      <w:r>
        <w:rPr>
          <w:rFonts w:ascii="Cambria" w:hAnsi="Cambria" w:cs="Arial"/>
          <w:b/>
          <w:bCs/>
          <w:kern w:val="32"/>
          <w:sz w:val="22"/>
          <w:szCs w:val="22"/>
          <w:lang w:eastAsia="pl-PL"/>
        </w:rPr>
        <w:br/>
        <w:t>Kary umowne</w:t>
      </w:r>
      <w:bookmarkEnd w:id="1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7F9969A8" w14:textId="77777777" w:rsidR="00A32B3E"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6" w:name="_Hlk107732964"/>
      <w:r>
        <w:rPr>
          <w:rFonts w:ascii="Cambria" w:hAnsi="Cambria" w:cs="Arial"/>
          <w:bCs/>
          <w:sz w:val="22"/>
          <w:szCs w:val="22"/>
          <w:lang w:eastAsia="pl-PL"/>
        </w:rPr>
        <w:t xml:space="preserve">w realizacji prac na danej pozycji objętej Zleceniem w stosunku do terminu określonego w Zleceniu </w:t>
      </w:r>
      <w:bookmarkEnd w:id="16"/>
      <w:r>
        <w:rPr>
          <w:rFonts w:ascii="Cambria" w:hAnsi="Cambria" w:cs="Arial"/>
          <w:bCs/>
          <w:sz w:val="22"/>
          <w:szCs w:val="22"/>
          <w:lang w:eastAsia="pl-PL"/>
        </w:rPr>
        <w:t xml:space="preserve">- w wysokości 1 % wartości prac brutto na danej pozycji objętej Zleceniem, w stosunku do których Wykonawca pozostaje w </w:t>
      </w:r>
      <w:r>
        <w:rPr>
          <w:rFonts w:ascii="Cambria" w:hAnsi="Cambria" w:cs="Arial"/>
          <w:bCs/>
          <w:sz w:val="22"/>
          <w:szCs w:val="22"/>
          <w:lang w:eastAsia="pl-PL"/>
        </w:rPr>
        <w:lastRenderedPageBreak/>
        <w:t>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p>
    <w:p w14:paraId="1C28FD53" w14:textId="64030B86" w:rsidR="0013110C" w:rsidRDefault="00A32B3E" w:rsidP="00A32B3E">
      <w:pPr>
        <w:suppressAutoHyphens w:val="0"/>
        <w:spacing w:before="120"/>
        <w:ind w:left="1134"/>
        <w:jc w:val="both"/>
        <w:rPr>
          <w:rFonts w:ascii="Cambria" w:hAnsi="Cambria" w:cs="Arial"/>
          <w:bCs/>
          <w:sz w:val="22"/>
          <w:szCs w:val="22"/>
          <w:lang w:eastAsia="pl-PL"/>
        </w:rPr>
      </w:pPr>
      <w:r>
        <w:rPr>
          <w:rFonts w:ascii="Cambria" w:hAnsi="Cambria"/>
          <w:sz w:val="22"/>
          <w:szCs w:val="22"/>
          <w:lang w:eastAsia="pl-PL"/>
        </w:rPr>
        <w:t xml:space="preserve"> </w:t>
      </w:r>
      <w:bookmarkStart w:id="17" w:name="_GoBack"/>
      <w:bookmarkEnd w:id="17"/>
      <w:r w:rsidR="0013110C">
        <w:rPr>
          <w:rFonts w:ascii="Cambria" w:hAnsi="Cambria"/>
          <w:sz w:val="22"/>
          <w:szCs w:val="22"/>
          <w:lang w:eastAsia="pl-PL"/>
        </w:rPr>
        <w:br/>
      </w:r>
      <w:bookmarkStart w:id="18" w:name="_Hlk107732757"/>
      <w:r w:rsidR="0013110C">
        <w:rPr>
          <w:rFonts w:ascii="Cambria" w:hAnsi="Cambria"/>
          <w:sz w:val="22"/>
          <w:szCs w:val="22"/>
          <w:lang w:eastAsia="pl-PL"/>
        </w:rPr>
        <w:t xml:space="preserve">Wartość prac brutto </w:t>
      </w:r>
      <w:r w:rsidR="0013110C">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8"/>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wykonywania ścinki pilarką wadliwą techniką – w wysokości 1.000 zł za każdą pozycję cięć ze stopniem wadliwych pni większym niż 20 %, </w:t>
      </w:r>
      <w:r>
        <w:rPr>
          <w:rFonts w:ascii="Cambria" w:hAnsi="Cambria" w:cs="Arial"/>
          <w:bCs/>
          <w:sz w:val="22"/>
          <w:szCs w:val="22"/>
          <w:lang w:eastAsia="pl-PL"/>
        </w:rPr>
        <w:lastRenderedPageBreak/>
        <w:t>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2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9"/>
    <w:bookmarkEnd w:id="2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21" w:name="_Hlk81415788"/>
      <w:r>
        <w:rPr>
          <w:rFonts w:ascii="Cambria" w:hAnsi="Cambria" w:cs="Arial"/>
          <w:sz w:val="22"/>
          <w:szCs w:val="22"/>
          <w:lang w:eastAsia="pl-PL"/>
        </w:rPr>
        <w:t xml:space="preserve">każdy przypadek braku środków ochrony indywidualnej </w:t>
      </w:r>
      <w:bookmarkEnd w:id="2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3" w:name="_Toc68356761"/>
      <w:r>
        <w:rPr>
          <w:rFonts w:ascii="Cambria" w:hAnsi="Cambria" w:cs="Arial"/>
          <w:b/>
          <w:sz w:val="22"/>
          <w:szCs w:val="22"/>
          <w:lang w:eastAsia="pl-PL"/>
        </w:rPr>
        <w:br/>
        <w:t>Ubezpieczenia</w:t>
      </w:r>
      <w:bookmarkEnd w:id="23"/>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4" w:name="_Hlk43745153"/>
      <w:r>
        <w:rPr>
          <w:rFonts w:ascii="Cambria" w:hAnsi="Cambria" w:cs="Arial"/>
          <w:sz w:val="22"/>
          <w:szCs w:val="22"/>
          <w:lang w:eastAsia="pl-PL"/>
        </w:rPr>
        <w:t>Zmiana nie może pociągnąć za sobą zwiększenia wynagrodzenia należnego Wykonawcy</w:t>
      </w:r>
      <w:bookmarkEnd w:id="24"/>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2FE2EED" w14:textId="68CA89DD" w:rsidR="0013110C" w:rsidRPr="00A32B3E" w:rsidRDefault="0013110C" w:rsidP="00A32B3E">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5"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5"/>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6"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6"/>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7"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7"/>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8"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8"/>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0C6293AA"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p>
    <w:p w14:paraId="62CA2620" w14:textId="77777777" w:rsidR="00806FDC" w:rsidRPr="00731E16" w:rsidRDefault="00806FDC" w:rsidP="00806FDC">
      <w:pPr>
        <w:pStyle w:val="Tekstpodstawowy21"/>
        <w:ind w:left="567"/>
        <w:rPr>
          <w:rFonts w:ascii="Cambria" w:hAnsi="Cambria" w:cs="Arial"/>
          <w:sz w:val="22"/>
          <w:szCs w:val="22"/>
          <w:u w:val="single"/>
        </w:rPr>
      </w:pPr>
      <w:r w:rsidRPr="00731E16">
        <w:rPr>
          <w:rFonts w:ascii="Cambria" w:hAnsi="Cambria" w:cs="Arial"/>
          <w:sz w:val="22"/>
          <w:szCs w:val="22"/>
          <w:u w:val="single"/>
        </w:rPr>
        <w:t>Zamawiający</w:t>
      </w:r>
      <w:r w:rsidRPr="00731E16">
        <w:rPr>
          <w:rFonts w:ascii="Cambria" w:hAnsi="Cambria" w:cs="Arial"/>
          <w:sz w:val="22"/>
          <w:szCs w:val="22"/>
        </w:rPr>
        <w:t>:                    Nadleśnictwo</w:t>
      </w:r>
      <w:r>
        <w:rPr>
          <w:rFonts w:ascii="Cambria" w:hAnsi="Cambria" w:cs="Arial"/>
          <w:sz w:val="22"/>
          <w:szCs w:val="22"/>
        </w:rPr>
        <w:t xml:space="preserve"> Bydgoszcz</w:t>
      </w:r>
    </w:p>
    <w:p w14:paraId="00258B12" w14:textId="77777777" w:rsidR="00806FDC" w:rsidRPr="00621686" w:rsidRDefault="00806FDC" w:rsidP="00806FDC">
      <w:pPr>
        <w:ind w:left="567"/>
        <w:jc w:val="both"/>
        <w:rPr>
          <w:rFonts w:ascii="Cambria" w:hAnsi="Cambria" w:cs="Arial"/>
          <w:sz w:val="22"/>
          <w:szCs w:val="22"/>
        </w:rPr>
      </w:pPr>
      <w:r w:rsidRPr="00621686">
        <w:rPr>
          <w:rFonts w:ascii="Cambria" w:hAnsi="Cambria" w:cs="Arial"/>
          <w:sz w:val="22"/>
          <w:szCs w:val="22"/>
        </w:rPr>
        <w:t xml:space="preserve">Adres: </w:t>
      </w:r>
      <w:r w:rsidRPr="00621686">
        <w:rPr>
          <w:rFonts w:ascii="Cambria" w:hAnsi="Cambria" w:cs="Arial"/>
          <w:sz w:val="22"/>
          <w:szCs w:val="22"/>
        </w:rPr>
        <w:tab/>
      </w:r>
      <w:r w:rsidRPr="00621686">
        <w:rPr>
          <w:rFonts w:ascii="Cambria" w:hAnsi="Cambria" w:cs="Arial"/>
          <w:sz w:val="22"/>
          <w:szCs w:val="22"/>
        </w:rPr>
        <w:tab/>
      </w:r>
      <w:r w:rsidRPr="00621686">
        <w:rPr>
          <w:rFonts w:ascii="Cambria" w:hAnsi="Cambria" w:cs="Arial"/>
          <w:sz w:val="22"/>
          <w:szCs w:val="22"/>
        </w:rPr>
        <w:tab/>
        <w:t>ul. Sosnowa 9</w:t>
      </w:r>
    </w:p>
    <w:p w14:paraId="3B54E52A" w14:textId="77777777" w:rsidR="00806FDC" w:rsidRPr="00621686" w:rsidRDefault="00806FDC" w:rsidP="00806FDC">
      <w:pPr>
        <w:ind w:left="567"/>
        <w:jc w:val="both"/>
        <w:rPr>
          <w:rFonts w:ascii="Cambria" w:hAnsi="Cambria" w:cs="Arial"/>
          <w:sz w:val="22"/>
          <w:szCs w:val="22"/>
        </w:rPr>
      </w:pPr>
      <w:r w:rsidRPr="00621686">
        <w:rPr>
          <w:rFonts w:ascii="Cambria" w:hAnsi="Cambria" w:cs="Arial"/>
          <w:sz w:val="22"/>
          <w:szCs w:val="22"/>
        </w:rPr>
        <w:t xml:space="preserve">Telefon:    </w:t>
      </w:r>
      <w:r w:rsidRPr="00621686">
        <w:rPr>
          <w:rFonts w:ascii="Cambria" w:hAnsi="Cambria" w:cs="Arial"/>
          <w:sz w:val="22"/>
          <w:szCs w:val="22"/>
        </w:rPr>
        <w:tab/>
      </w:r>
      <w:r w:rsidRPr="00621686">
        <w:rPr>
          <w:rFonts w:ascii="Cambria" w:hAnsi="Cambria" w:cs="Arial"/>
          <w:sz w:val="22"/>
          <w:szCs w:val="22"/>
        </w:rPr>
        <w:tab/>
        <w:t>52 381 41 08</w:t>
      </w:r>
    </w:p>
    <w:p w14:paraId="42E85BDE" w14:textId="77777777" w:rsidR="00806FDC" w:rsidRPr="00621686" w:rsidRDefault="00806FDC" w:rsidP="00806FDC">
      <w:pPr>
        <w:ind w:left="567"/>
        <w:jc w:val="both"/>
        <w:rPr>
          <w:rFonts w:ascii="Cambria" w:hAnsi="Cambria" w:cs="Arial"/>
          <w:sz w:val="22"/>
          <w:szCs w:val="22"/>
        </w:rPr>
      </w:pPr>
      <w:r w:rsidRPr="00621686">
        <w:rPr>
          <w:rFonts w:ascii="Cambria" w:hAnsi="Cambria" w:cs="Arial"/>
          <w:sz w:val="22"/>
          <w:szCs w:val="22"/>
        </w:rPr>
        <w:t xml:space="preserve">Fax:    </w:t>
      </w:r>
      <w:r w:rsidRPr="00621686">
        <w:rPr>
          <w:rFonts w:ascii="Cambria" w:hAnsi="Cambria" w:cs="Arial"/>
          <w:sz w:val="22"/>
          <w:szCs w:val="22"/>
        </w:rPr>
        <w:tab/>
      </w:r>
      <w:r w:rsidRPr="00621686">
        <w:rPr>
          <w:rFonts w:ascii="Cambria" w:hAnsi="Cambria" w:cs="Arial"/>
          <w:sz w:val="22"/>
          <w:szCs w:val="22"/>
        </w:rPr>
        <w:tab/>
      </w:r>
      <w:r w:rsidRPr="00621686">
        <w:rPr>
          <w:rFonts w:ascii="Cambria" w:hAnsi="Cambria" w:cs="Arial"/>
          <w:sz w:val="22"/>
          <w:szCs w:val="22"/>
        </w:rPr>
        <w:tab/>
        <w:t>52 381 73 96</w:t>
      </w:r>
    </w:p>
    <w:p w14:paraId="6719332E" w14:textId="77777777" w:rsidR="00806FDC" w:rsidRPr="00731E16" w:rsidRDefault="00806FDC" w:rsidP="00806FDC">
      <w:pPr>
        <w:ind w:left="567"/>
        <w:jc w:val="both"/>
        <w:rPr>
          <w:rFonts w:ascii="Cambria" w:hAnsi="Cambria" w:cs="Arial"/>
          <w:sz w:val="22"/>
          <w:szCs w:val="22"/>
          <w:lang w:val="en-US"/>
        </w:rPr>
      </w:pPr>
      <w:r w:rsidRPr="00731E16">
        <w:rPr>
          <w:rFonts w:ascii="Cambria" w:hAnsi="Cambria" w:cs="Arial"/>
          <w:sz w:val="22"/>
          <w:szCs w:val="22"/>
          <w:lang w:val="en-US"/>
        </w:rPr>
        <w:t xml:space="preserve">e-mail:    </w:t>
      </w:r>
      <w:r w:rsidRPr="00731E16">
        <w:rPr>
          <w:rFonts w:ascii="Cambria" w:hAnsi="Cambria" w:cs="Arial"/>
          <w:sz w:val="22"/>
          <w:szCs w:val="22"/>
          <w:lang w:val="en-US"/>
        </w:rPr>
        <w:tab/>
      </w:r>
      <w:r w:rsidRPr="00731E16">
        <w:rPr>
          <w:rFonts w:ascii="Cambria" w:hAnsi="Cambria" w:cs="Arial"/>
          <w:sz w:val="22"/>
          <w:szCs w:val="22"/>
          <w:lang w:val="en-US"/>
        </w:rPr>
        <w:tab/>
      </w:r>
      <w:r w:rsidRPr="00731E16">
        <w:rPr>
          <w:rFonts w:ascii="Cambria" w:hAnsi="Cambria" w:cs="Arial"/>
          <w:sz w:val="22"/>
          <w:szCs w:val="22"/>
          <w:lang w:val="en-US"/>
        </w:rPr>
        <w:tab/>
      </w:r>
      <w:r w:rsidR="00D552A1">
        <w:fldChar w:fldCharType="begin"/>
      </w:r>
      <w:r w:rsidR="00D552A1" w:rsidRPr="00187C57">
        <w:rPr>
          <w:lang w:val="de-DE"/>
          <w:rPrChange w:id="29" w:author="Michał Stec" w:date="2022-11-07T12:19:00Z">
            <w:rPr/>
          </w:rPrChange>
        </w:rPr>
        <w:instrText xml:space="preserve"> HYPERLINK "mailto:bydgoszcz@torun.lasy.gov.pl" </w:instrText>
      </w:r>
      <w:r w:rsidR="00D552A1">
        <w:fldChar w:fldCharType="separate"/>
      </w:r>
      <w:r w:rsidRPr="00E1482C">
        <w:rPr>
          <w:rStyle w:val="Hipercze"/>
          <w:rFonts w:ascii="Cambria" w:hAnsi="Cambria" w:cs="Arial"/>
          <w:szCs w:val="22"/>
          <w:lang w:val="en-US"/>
        </w:rPr>
        <w:t>bydgoszcz@torun.lasy.gov.pl</w:t>
      </w:r>
      <w:r w:rsidR="00D552A1">
        <w:rPr>
          <w:rStyle w:val="Hipercze"/>
          <w:rFonts w:ascii="Cambria" w:hAnsi="Cambria" w:cs="Arial"/>
          <w:szCs w:val="22"/>
          <w:lang w:val="en-US"/>
        </w:rPr>
        <w:fldChar w:fldCharType="end"/>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E91EBD" w14:textId="77777777" w:rsidR="00D552A1" w:rsidRDefault="00D552A1">
      <w:r>
        <w:separator/>
      </w:r>
    </w:p>
  </w:endnote>
  <w:endnote w:type="continuationSeparator" w:id="0">
    <w:p w14:paraId="55AE7472" w14:textId="77777777" w:rsidR="00D552A1" w:rsidRDefault="00D55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A32B3E">
      <w:rPr>
        <w:rFonts w:ascii="Cambria" w:hAnsi="Cambria"/>
        <w:noProof/>
        <w:lang w:eastAsia="pl-PL"/>
      </w:rPr>
      <w:t>16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9FC564" w14:textId="77777777" w:rsidR="00D552A1" w:rsidRDefault="00D552A1">
      <w:r>
        <w:separator/>
      </w:r>
    </w:p>
  </w:footnote>
  <w:footnote w:type="continuationSeparator" w:id="0">
    <w:p w14:paraId="1E3E29A4" w14:textId="77777777" w:rsidR="00D552A1" w:rsidRDefault="00D552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C5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06FDC"/>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A627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2B3E"/>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2A1"/>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500"/>
    <w:rsid w:val="00DE17D3"/>
    <w:rsid w:val="00DE1823"/>
    <w:rsid w:val="00DE2D25"/>
    <w:rsid w:val="00DE2D6A"/>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287"/>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annotation text" w:semiHidden="0"/>
    <w:lsdException w:name="header" w:semiHidden="0" w:unhideWhenUsed="0"/>
    <w:lsdException w:name="footer" w:semiHidden="0"/>
    <w:lsdException w:name="caption" w:uiPriority="35" w:qFormat="1"/>
    <w:lsdException w:name="footnote reference" w:semiHidden="0"/>
    <w:lsdException w:name="annotation reference" w:semiHidden="0"/>
    <w:lsdException w:name="endnote reference" w:semiHidden="0"/>
    <w:lsdException w:name="endnote text" w:semiHidden="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lsdException w:name="Subtitle" w:semiHidden="0" w:unhideWhenUsed="0" w:qFormat="1"/>
    <w:lsdException w:name="Body Text 2" w:semiHidden="0" w:unhideWhenUsed="0"/>
    <w:lsdException w:name="Body Text 3" w:uiPriority="0" w:unhideWhenUsed="0"/>
    <w:lsdException w:name="Body Text Indent 3" w:semiHidden="0" w:uiPriority="0"/>
    <w:lsdException w:name="Hyperlink" w:semiHidden="0" w:unhideWhenUsed="0"/>
    <w:lsdException w:name="FollowedHyperlink" w:semiHidden="0"/>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uiPriority="0"/>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annotation text" w:semiHidden="0"/>
    <w:lsdException w:name="header" w:semiHidden="0" w:unhideWhenUsed="0"/>
    <w:lsdException w:name="footer" w:semiHidden="0"/>
    <w:lsdException w:name="caption" w:uiPriority="35" w:qFormat="1"/>
    <w:lsdException w:name="footnote reference" w:semiHidden="0"/>
    <w:lsdException w:name="annotation reference" w:semiHidden="0"/>
    <w:lsdException w:name="endnote reference" w:semiHidden="0"/>
    <w:lsdException w:name="endnote text" w:semiHidden="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lsdException w:name="Subtitle" w:semiHidden="0" w:unhideWhenUsed="0" w:qFormat="1"/>
    <w:lsdException w:name="Body Text 2" w:semiHidden="0" w:unhideWhenUsed="0"/>
    <w:lsdException w:name="Body Text 3" w:uiPriority="0" w:unhideWhenUsed="0"/>
    <w:lsdException w:name="Body Text Indent 3" w:semiHidden="0" w:uiPriority="0"/>
    <w:lsdException w:name="Hyperlink" w:semiHidden="0" w:unhideWhenUsed="0"/>
    <w:lsdException w:name="FollowedHyperlink" w:semiHidden="0"/>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uiPriority="0"/>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DD978-5412-4628-BE88-29C3A266A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9892</Words>
  <Characters>59358</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Michał Stec</cp:lastModifiedBy>
  <cp:revision>4</cp:revision>
  <cp:lastPrinted>2017-05-23T11:32:00Z</cp:lastPrinted>
  <dcterms:created xsi:type="dcterms:W3CDTF">2022-11-07T11:19:00Z</dcterms:created>
  <dcterms:modified xsi:type="dcterms:W3CDTF">2022-11-07T11:21:00Z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