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167" w14:textId="77777777" w:rsidR="009206B5" w:rsidRPr="00B439EC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</w:rPr>
      </w:pPr>
    </w:p>
    <w:p w14:paraId="09B76168" w14:textId="77777777" w:rsidR="009206B5" w:rsidRPr="00B439EC" w:rsidRDefault="009206B5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</w:rPr>
      </w:pPr>
    </w:p>
    <w:p w14:paraId="09B76169" w14:textId="77777777" w:rsidR="00D4160F" w:rsidRPr="00B439EC" w:rsidRDefault="00D4160F" w:rsidP="00D4160F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000000" w:themeColor="text1"/>
          <w:lang w:eastAsia="sk-SK"/>
        </w:rPr>
      </w:pPr>
      <w:r w:rsidRPr="00B439EC">
        <w:rPr>
          <w:rFonts w:eastAsia="Times New Roman" w:cstheme="minorHAnsi"/>
          <w:b/>
          <w:bCs/>
          <w:outline/>
          <w:color w:val="000000" w:themeColor="text1"/>
          <w:lang w:eastAsia="sk-SK"/>
        </w:rPr>
        <w:t>VÝZVA NA PREDKLADANIE  PONÚK</w:t>
      </w:r>
    </w:p>
    <w:p w14:paraId="09B7616A" w14:textId="77777777" w:rsidR="00D4160F" w:rsidRPr="00B439EC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B" w14:textId="77777777" w:rsidR="00D4160F" w:rsidRPr="00B439EC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C" w14:textId="77777777" w:rsidR="00D4160F" w:rsidRPr="00E444B3" w:rsidRDefault="00D4160F" w:rsidP="00D4160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9B7616D" w14:textId="77777777" w:rsidR="009206B5" w:rsidRPr="00E444B3" w:rsidRDefault="009206B5" w:rsidP="009206B5">
      <w:pPr>
        <w:spacing w:after="12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Predmet zákazky:</w:t>
      </w:r>
    </w:p>
    <w:p w14:paraId="09B7616E" w14:textId="3BF54070" w:rsidR="003B3E6C" w:rsidRPr="00C07358" w:rsidRDefault="003B3E6C" w:rsidP="009206B5">
      <w:pPr>
        <w:spacing w:after="480" w:line="240" w:lineRule="auto"/>
        <w:jc w:val="center"/>
        <w:rPr>
          <w:rFonts w:cstheme="minorHAnsi"/>
          <w:b/>
          <w:color w:val="000000" w:themeColor="text1"/>
        </w:rPr>
      </w:pPr>
      <w:r w:rsidRPr="00E444B3">
        <w:rPr>
          <w:rFonts w:cstheme="minorHAnsi"/>
          <w:b/>
          <w:color w:val="000000" w:themeColor="text1"/>
        </w:rPr>
        <w:t xml:space="preserve">Dodávka </w:t>
      </w:r>
      <w:r w:rsidR="00C07358" w:rsidRPr="00C07358">
        <w:rPr>
          <w:rFonts w:cstheme="minorHAnsi"/>
          <w:b/>
          <w:color w:val="000000" w:themeColor="text1"/>
        </w:rPr>
        <w:t>rehabilitačných pomôcok a prístrojov</w:t>
      </w:r>
    </w:p>
    <w:p w14:paraId="09B7616F" w14:textId="77777777" w:rsidR="009206B5" w:rsidRPr="00E444B3" w:rsidRDefault="009206B5" w:rsidP="009206B5">
      <w:pPr>
        <w:spacing w:after="480" w:line="240" w:lineRule="auto"/>
        <w:jc w:val="center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Verejné obstarávanie realizované postupom zadávania </w:t>
      </w:r>
      <w:r w:rsidRPr="00E444B3">
        <w:rPr>
          <w:rFonts w:cstheme="minorHAnsi"/>
          <w:color w:val="000000" w:themeColor="text1"/>
        </w:rPr>
        <w:t>zákazky s nízkou hodnotou podľa § 117 zákona č. 343/2015 Z. z. o verejnom obstarávaní a o zmene a doplnení niektorých zákonov v znení neskorších predpisov</w:t>
      </w:r>
    </w:p>
    <w:p w14:paraId="09B76170" w14:textId="507305DE" w:rsidR="009206B5" w:rsidRPr="00E444B3" w:rsidRDefault="009206B5" w:rsidP="001348BB">
      <w:pPr>
        <w:tabs>
          <w:tab w:val="right" w:leader="dot" w:pos="2340"/>
          <w:tab w:val="right" w:leader="dot" w:pos="3780"/>
          <w:tab w:val="left" w:pos="6966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 Bratislave, dňa </w:t>
      </w:r>
      <w:r w:rsidR="001348BB" w:rsidRPr="00E444B3">
        <w:rPr>
          <w:rFonts w:eastAsia="Times New Roman" w:cstheme="minorHAnsi"/>
          <w:noProof/>
          <w:color w:val="000000" w:themeColor="text1"/>
          <w:lang w:eastAsia="sk-SK"/>
        </w:rPr>
        <w:t>1</w:t>
      </w:r>
      <w:r w:rsidR="00C07358">
        <w:rPr>
          <w:rFonts w:eastAsia="Times New Roman" w:cstheme="minorHAnsi"/>
          <w:noProof/>
          <w:color w:val="000000" w:themeColor="text1"/>
          <w:lang w:eastAsia="sk-SK"/>
        </w:rPr>
        <w:t>8</w:t>
      </w:r>
      <w:r w:rsidR="003B3E6C" w:rsidRPr="00E444B3">
        <w:rPr>
          <w:rFonts w:eastAsia="Times New Roman" w:cstheme="minorHAnsi"/>
          <w:noProof/>
          <w:color w:val="000000" w:themeColor="text1"/>
          <w:lang w:eastAsia="sk-SK"/>
        </w:rPr>
        <w:t>.11.2022</w:t>
      </w:r>
    </w:p>
    <w:p w14:paraId="09B7617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72" w14:textId="77777777" w:rsidR="00436989" w:rsidRPr="00E444B3" w:rsidRDefault="009206B5" w:rsidP="00436989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Vecný gestor: </w:t>
      </w:r>
    </w:p>
    <w:p w14:paraId="09B76173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74" w14:textId="05D67E7A" w:rsidR="00DC1DFD" w:rsidRPr="00AC6CA7" w:rsidRDefault="00DC1DFD" w:rsidP="00DC1DFD">
      <w:pPr>
        <w:spacing w:after="120"/>
        <w:ind w:left="5256"/>
        <w:jc w:val="both"/>
        <w:rPr>
          <w:rFonts w:eastAsia="Times New Roman" w:cstheme="minorHAnsi"/>
          <w:b/>
          <w:noProof/>
          <w:color w:val="000000" w:themeColor="text1"/>
          <w:lang w:eastAsia="sk-SK"/>
        </w:rPr>
      </w:pPr>
      <w:r w:rsidRPr="00AC6CA7">
        <w:rPr>
          <w:rFonts w:eastAsia="Times New Roman" w:cstheme="minorHAnsi"/>
          <w:b/>
          <w:noProof/>
          <w:color w:val="000000" w:themeColor="text1"/>
          <w:lang w:eastAsia="sk-SK"/>
        </w:rPr>
        <w:t xml:space="preserve">MUDr. </w:t>
      </w:r>
      <w:r w:rsidR="00AC6CA7" w:rsidRPr="00AC6CA7">
        <w:rPr>
          <w:rFonts w:eastAsia="Times New Roman" w:cstheme="minorHAnsi"/>
          <w:b/>
          <w:noProof/>
          <w:color w:val="000000" w:themeColor="text1"/>
          <w:lang w:eastAsia="sk-SK"/>
        </w:rPr>
        <w:t>Eva Kmetyová</w:t>
      </w:r>
    </w:p>
    <w:p w14:paraId="09B76175" w14:textId="14A7725B" w:rsidR="009206B5" w:rsidRPr="00AC6CA7" w:rsidRDefault="00AC6CA7" w:rsidP="002769E8">
      <w:pPr>
        <w:spacing w:after="120"/>
        <w:ind w:left="5256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AC6CA7">
        <w:rPr>
          <w:rFonts w:eastAsia="Times New Roman" w:cstheme="minorHAnsi"/>
          <w:noProof/>
          <w:color w:val="000000" w:themeColor="text1"/>
          <w:lang w:eastAsia="sk-SK"/>
        </w:rPr>
        <w:t>FRO</w:t>
      </w:r>
      <w:r w:rsidR="002769E8" w:rsidRPr="00AC6CA7">
        <w:rPr>
          <w:rFonts w:eastAsia="Times New Roman" w:cstheme="minorHAnsi"/>
          <w:noProof/>
          <w:color w:val="000000" w:themeColor="text1"/>
          <w:lang w:eastAsia="sk-SK"/>
        </w:rPr>
        <w:t xml:space="preserve">, UNB </w:t>
      </w:r>
      <w:r w:rsidRPr="00AC6CA7">
        <w:rPr>
          <w:rFonts w:eastAsia="Times New Roman" w:cstheme="minorHAnsi"/>
          <w:noProof/>
          <w:color w:val="000000" w:themeColor="text1"/>
          <w:lang w:eastAsia="sk-SK"/>
        </w:rPr>
        <w:t xml:space="preserve">Nemocnica </w:t>
      </w:r>
      <w:r w:rsidRPr="00AC6CA7">
        <w:rPr>
          <w:rFonts w:cstheme="minorHAnsi"/>
          <w:color w:val="000000" w:themeColor="text1"/>
          <w:shd w:val="clear" w:color="auto" w:fill="FFFFFF"/>
        </w:rPr>
        <w:t>sv. Cyrila a</w:t>
      </w:r>
      <w:r w:rsidRPr="00AC6CA7">
        <w:rPr>
          <w:rFonts w:cstheme="minorHAnsi"/>
          <w:color w:val="000000" w:themeColor="text1"/>
          <w:shd w:val="clear" w:color="auto" w:fill="FFFFFF"/>
        </w:rPr>
        <w:t> </w:t>
      </w:r>
      <w:r w:rsidRPr="00AC6CA7">
        <w:rPr>
          <w:rFonts w:cstheme="minorHAnsi"/>
          <w:color w:val="000000" w:themeColor="text1"/>
          <w:shd w:val="clear" w:color="auto" w:fill="FFFFFF"/>
        </w:rPr>
        <w:t>Metoda</w:t>
      </w:r>
    </w:p>
    <w:p w14:paraId="09B76176" w14:textId="77777777" w:rsidR="00DC1DFD" w:rsidRPr="00C07358" w:rsidRDefault="00DC1DFD" w:rsidP="001348BB">
      <w:pPr>
        <w:spacing w:after="120"/>
        <w:jc w:val="both"/>
        <w:rPr>
          <w:rFonts w:cstheme="minorHAnsi"/>
          <w:color w:val="000000" w:themeColor="text1"/>
          <w:highlight w:val="yellow"/>
          <w:lang w:eastAsia="sk-SK"/>
        </w:rPr>
      </w:pPr>
    </w:p>
    <w:p w14:paraId="09B7617E" w14:textId="77777777" w:rsidR="009206B5" w:rsidRPr="00E444B3" w:rsidRDefault="009206B5" w:rsidP="001348BB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Procesný garant:</w:t>
      </w:r>
      <w:bookmarkStart w:id="0" w:name="_Hlk13140507"/>
      <w:bookmarkStart w:id="1" w:name="_Hlk13140376"/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7F" w14:textId="77777777" w:rsidR="009206B5" w:rsidRPr="00E444B3" w:rsidRDefault="001348BB" w:rsidP="009206B5">
      <w:pPr>
        <w:spacing w:before="60" w:after="0" w:line="240" w:lineRule="auto"/>
        <w:ind w:left="5220" w:right="-227"/>
        <w:rPr>
          <w:rFonts w:eastAsia="Times New Roman" w:cstheme="minorHAnsi"/>
          <w:b/>
          <w:bCs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b/>
          <w:noProof/>
          <w:color w:val="000000" w:themeColor="text1"/>
          <w:lang w:eastAsia="sk-SK"/>
        </w:rPr>
        <w:t>.........................................................................</w:t>
      </w:r>
      <w:r w:rsidR="003B3E6C" w:rsidRPr="00E444B3">
        <w:rPr>
          <w:rFonts w:eastAsia="Times New Roman" w:cstheme="minorHAnsi"/>
          <w:b/>
          <w:noProof/>
          <w:color w:val="000000" w:themeColor="text1"/>
          <w:lang w:eastAsia="sk-SK"/>
        </w:rPr>
        <w:t>JUDr. Mgr. Miriam Slobodníková, PhD.</w:t>
      </w:r>
      <w:r w:rsidR="009206B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Oddelenie verejného obstarávania</w:t>
      </w:r>
      <w:bookmarkEnd w:id="0"/>
    </w:p>
    <w:bookmarkEnd w:id="1"/>
    <w:p w14:paraId="09B76180" w14:textId="77777777" w:rsidR="009206B5" w:rsidRPr="00E444B3" w:rsidRDefault="009206B5" w:rsidP="009206B5">
      <w:pPr>
        <w:spacing w:before="120" w:after="0" w:line="240" w:lineRule="auto"/>
        <w:rPr>
          <w:rFonts w:eastAsia="Times New Roman" w:cstheme="minorHAnsi"/>
          <w:noProof/>
          <w:color w:val="000000" w:themeColor="text1"/>
        </w:rPr>
      </w:pPr>
      <w:r w:rsidRPr="00E444B3">
        <w:rPr>
          <w:rFonts w:eastAsia="Times New Roman" w:cstheme="minorHAnsi"/>
          <w:noProof/>
          <w:color w:val="000000" w:themeColor="text1"/>
        </w:rPr>
        <w:t>Súťažné podklady schválil:</w:t>
      </w:r>
    </w:p>
    <w:p w14:paraId="09B76181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rPr>
          <w:rFonts w:eastAsia="Times New Roman" w:cstheme="minorHAnsi"/>
          <w:noProof/>
          <w:color w:val="000000" w:themeColor="text1"/>
          <w:lang w:eastAsia="sk-SK"/>
        </w:rPr>
      </w:pPr>
    </w:p>
    <w:p w14:paraId="09B76182" w14:textId="77777777" w:rsidR="009206B5" w:rsidRPr="00E444B3" w:rsidRDefault="009206B5" w:rsidP="009206B5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3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</w:rPr>
      </w:pPr>
      <w:r w:rsidRPr="00E444B3">
        <w:rPr>
          <w:rFonts w:eastAsia="Times New Roman" w:cstheme="minorHAnsi"/>
          <w:b/>
          <w:color w:val="000000" w:themeColor="text1"/>
        </w:rPr>
        <w:t xml:space="preserve">      Mgr. Alexander </w:t>
      </w:r>
      <w:proofErr w:type="spellStart"/>
      <w:r w:rsidRPr="00E444B3">
        <w:rPr>
          <w:rFonts w:eastAsia="Times New Roman" w:cstheme="minorHAnsi"/>
          <w:b/>
          <w:color w:val="000000" w:themeColor="text1"/>
        </w:rPr>
        <w:t>Kanóc</w:t>
      </w:r>
      <w:proofErr w:type="spellEnd"/>
      <w:r w:rsidRPr="00E444B3">
        <w:rPr>
          <w:rFonts w:eastAsia="Times New Roman" w:cstheme="minorHAnsi"/>
          <w:b/>
          <w:color w:val="000000" w:themeColor="text1"/>
        </w:rPr>
        <w:t xml:space="preserve">  </w:t>
      </w:r>
    </w:p>
    <w:p w14:paraId="09B76184" w14:textId="77777777" w:rsidR="009206B5" w:rsidRPr="00E444B3" w:rsidRDefault="009206B5" w:rsidP="009206B5">
      <w:pPr>
        <w:spacing w:after="0" w:line="240" w:lineRule="auto"/>
        <w:ind w:left="4956"/>
        <w:rPr>
          <w:rFonts w:eastAsia="Times New Roman" w:cstheme="minorHAnsi"/>
          <w:color w:val="000000" w:themeColor="text1"/>
        </w:rPr>
      </w:pPr>
      <w:r w:rsidRPr="00E444B3">
        <w:rPr>
          <w:rFonts w:eastAsia="Times New Roman" w:cstheme="minorHAnsi"/>
          <w:color w:val="000000" w:themeColor="text1"/>
        </w:rPr>
        <w:t xml:space="preserve">      Vedúci Oddelenia verejného obstarávania</w:t>
      </w:r>
    </w:p>
    <w:p w14:paraId="09B76185" w14:textId="77777777" w:rsidR="009206B5" w:rsidRPr="00E444B3" w:rsidRDefault="009206B5" w:rsidP="001348BB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6" w14:textId="77777777" w:rsidR="009206B5" w:rsidRPr="00E444B3" w:rsidRDefault="009206B5" w:rsidP="009206B5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</w:p>
    <w:p w14:paraId="09B76187" w14:textId="77777777" w:rsidR="00436989" w:rsidRPr="00E444B3" w:rsidRDefault="00436989" w:rsidP="00436989">
      <w:pPr>
        <w:tabs>
          <w:tab w:val="right" w:leader="dot" w:pos="9720"/>
        </w:tabs>
        <w:spacing w:after="0" w:line="240" w:lineRule="auto"/>
        <w:ind w:left="5220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</w:p>
    <w:p w14:paraId="09B76188" w14:textId="77777777" w:rsidR="00436989" w:rsidRPr="00E444B3" w:rsidRDefault="00436989" w:rsidP="00436989">
      <w:pPr>
        <w:spacing w:after="0" w:line="240" w:lineRule="auto"/>
        <w:ind w:left="4956"/>
        <w:rPr>
          <w:rFonts w:eastAsia="Times New Roman" w:cstheme="minorHAnsi"/>
          <w:b/>
          <w:color w:val="000000" w:themeColor="text1"/>
          <w:lang w:eastAsia="cs-CZ"/>
        </w:rPr>
      </w:pPr>
      <w:r w:rsidRPr="00E444B3">
        <w:rPr>
          <w:rFonts w:eastAsia="Times New Roman" w:cstheme="minorHAnsi"/>
          <w:b/>
          <w:color w:val="000000" w:themeColor="text1"/>
          <w:lang w:eastAsia="cs-CZ"/>
        </w:rPr>
        <w:t xml:space="preserve">     MUDr. Alexander Mayer, PhD., MPH., MHA</w:t>
      </w:r>
    </w:p>
    <w:p w14:paraId="09B76189" w14:textId="77777777" w:rsidR="00D4160F" w:rsidRPr="00E444B3" w:rsidRDefault="00436989" w:rsidP="00436989">
      <w:pPr>
        <w:spacing w:after="0" w:line="240" w:lineRule="auto"/>
        <w:ind w:left="4248" w:firstLine="708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 xml:space="preserve">     riaditeľ UNB</w:t>
      </w:r>
    </w:p>
    <w:p w14:paraId="09B7618A" w14:textId="77777777" w:rsidR="001348BB" w:rsidRPr="00E444B3" w:rsidRDefault="001348BB" w:rsidP="001348BB">
      <w:pPr>
        <w:spacing w:after="0" w:line="240" w:lineRule="auto"/>
        <w:rPr>
          <w:rFonts w:eastAsia="Times New Roman" w:cstheme="minorHAnsi"/>
          <w:b/>
          <w:color w:val="000000" w:themeColor="text1"/>
          <w:lang w:eastAsia="cs-CZ"/>
        </w:rPr>
        <w:sectPr w:rsidR="001348BB" w:rsidRPr="00E444B3" w:rsidSect="00436989">
          <w:headerReference w:type="default" r:id="rId8"/>
          <w:headerReference w:type="first" r:id="rId9"/>
          <w:pgSz w:w="11906" w:h="16838"/>
          <w:pgMar w:top="-1276" w:right="1133" w:bottom="1418" w:left="1418" w:header="570" w:footer="709" w:gutter="0"/>
          <w:cols w:space="708"/>
          <w:titlePg/>
          <w:docGrid w:linePitch="360"/>
        </w:sectPr>
      </w:pPr>
    </w:p>
    <w:p w14:paraId="09B7618B" w14:textId="77777777" w:rsidR="00AE2EFC" w:rsidRPr="00E444B3" w:rsidRDefault="00AE2EFC" w:rsidP="00D4160F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Výzva na predkladanie ponúk</w:t>
      </w:r>
    </w:p>
    <w:p w14:paraId="09B7618C" w14:textId="77777777" w:rsidR="00AE2EFC" w:rsidRPr="00E444B3" w:rsidRDefault="00AE2EFC" w:rsidP="00AE2EFC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zákazky s nízkou hodnotou podľa § 117 zákona č. 343/2015 Z. z. o verejnom obstarávaní a o zmene a doplnení niektorých zákonov v znení neskorších predpisov (ďalej len „ZVO“)</w:t>
      </w:r>
    </w:p>
    <w:p w14:paraId="09B7618D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8E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Identifikácia verejného obstarávateľa </w:t>
      </w:r>
    </w:p>
    <w:p w14:paraId="09B7618F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Obchodné meno: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Univerzitná nemocnica Bratislava</w:t>
      </w:r>
    </w:p>
    <w:p w14:paraId="09B76190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Pažítková 4, 821 01  Bratislava</w:t>
      </w:r>
    </w:p>
    <w:p w14:paraId="09B76191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Zastúpený: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MUDr. Alexander Mayer, PhD., MPH., MHA., riaditeľ UNB</w:t>
      </w:r>
    </w:p>
    <w:p w14:paraId="09B76192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IČO: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31813861</w:t>
      </w:r>
    </w:p>
    <w:p w14:paraId="09B76193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DIČ: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2021700549</w:t>
      </w:r>
    </w:p>
    <w:p w14:paraId="09B76194" w14:textId="77777777" w:rsidR="007121B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IČ DPH: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SK2021700549</w:t>
      </w:r>
    </w:p>
    <w:p w14:paraId="09B76195" w14:textId="77777777" w:rsidR="00AE2EFC" w:rsidRPr="00E444B3" w:rsidRDefault="007121BC" w:rsidP="007121B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Internetová adresa: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https://www.unb.sk/</w:t>
      </w:r>
    </w:p>
    <w:p w14:paraId="09B76196" w14:textId="77777777" w:rsidR="008D5E37" w:rsidRPr="00E444B3" w:rsidRDefault="008D5E37" w:rsidP="00ED1ACB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Verejný obstarávateľ podľa § 7 ods. 1 písm. d) ZVO</w:t>
      </w:r>
    </w:p>
    <w:p w14:paraId="09B76197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25952FE" w14:textId="77777777" w:rsidR="00C07358" w:rsidRPr="00C07358" w:rsidRDefault="00AE2EFC" w:rsidP="00C07358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Názov predmetu zákazk</w:t>
      </w:r>
      <w:r w:rsidR="00C073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y</w:t>
      </w:r>
    </w:p>
    <w:p w14:paraId="09B76199" w14:textId="4934BC92" w:rsidR="00C61D29" w:rsidRPr="00C07358" w:rsidRDefault="00C07358" w:rsidP="00C07358">
      <w:pPr>
        <w:pStyle w:val="Defaul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7358">
        <w:rPr>
          <w:rFonts w:asciiTheme="minorHAnsi" w:hAnsiTheme="minorHAnsi" w:cstheme="minorHAnsi"/>
          <w:color w:val="000000" w:themeColor="text1"/>
          <w:sz w:val="22"/>
          <w:szCs w:val="22"/>
        </w:rPr>
        <w:t>Dodávka rehabilitačných pomôcok a prístrojov</w:t>
      </w:r>
    </w:p>
    <w:p w14:paraId="34ACEBB7" w14:textId="77777777" w:rsidR="00C07358" w:rsidRPr="00C07358" w:rsidRDefault="00C07358" w:rsidP="00C07358">
      <w:pPr>
        <w:pStyle w:val="Defaul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9A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Druh zákazky: </w:t>
      </w:r>
      <w:r w:rsidR="00C5441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Tovar</w:t>
      </w:r>
    </w:p>
    <w:p w14:paraId="09B7619B" w14:textId="77777777" w:rsidR="00AE2EFC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9C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Miesto</w:t>
      </w:r>
      <w:r w:rsidR="008D5E37"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 lehota</w:t>
      </w: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dodania predmetu zákazky </w:t>
      </w:r>
    </w:p>
    <w:p w14:paraId="09B7619D" w14:textId="77777777" w:rsidR="003E51FD" w:rsidRPr="00E444B3" w:rsidRDefault="003E51FD" w:rsidP="003E51FD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9E" w14:textId="77777777" w:rsidR="00E528B0" w:rsidRPr="00E444B3" w:rsidRDefault="00E528B0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Mies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tom plnenia predmetu zákazky je:</w:t>
      </w:r>
    </w:p>
    <w:p w14:paraId="09B761A2" w14:textId="3EA98CFC" w:rsidR="003E51FD" w:rsidRPr="00C07358" w:rsidRDefault="00C07358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7358">
        <w:rPr>
          <w:rFonts w:asciiTheme="minorHAnsi" w:hAnsiTheme="minorHAnsi" w:cstheme="minorHAnsi"/>
          <w:color w:val="000000" w:themeColor="text1"/>
          <w:sz w:val="22"/>
          <w:szCs w:val="22"/>
        </w:rPr>
        <w:t>Nemocnica sv. Cyrila a Metoda, FRO,  Antolská 11, 851 07 Bratislava</w:t>
      </w:r>
    </w:p>
    <w:p w14:paraId="09926A2E" w14:textId="77777777" w:rsidR="00C07358" w:rsidRPr="00E444B3" w:rsidRDefault="00C07358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3" w14:textId="77777777" w:rsidR="008D5E37" w:rsidRPr="00E444B3" w:rsidRDefault="003B3E6C" w:rsidP="00E528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Lehota dodania</w:t>
      </w:r>
      <w:r w:rsidR="00E528B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max. 30 kalendárnych dní od zaslania objednávky</w:t>
      </w:r>
      <w:r w:rsidR="002346BB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verejným obstarávateľom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528B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A4" w14:textId="77777777" w:rsidR="00F81283" w:rsidRPr="00E444B3" w:rsidRDefault="00F81283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5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Opis predmetu zákazky </w:t>
      </w:r>
    </w:p>
    <w:p w14:paraId="09B761A6" w14:textId="77777777" w:rsidR="009871A6" w:rsidRPr="00E444B3" w:rsidRDefault="00AE2EFC" w:rsidP="00AE2EF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a jeho rozsah je uvedený v príloh</w:t>
      </w:r>
      <w:r w:rsidR="007121B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1 tejto Výzvy. </w:t>
      </w:r>
    </w:p>
    <w:p w14:paraId="09B761A7" w14:textId="77777777" w:rsidR="00C61D29" w:rsidRPr="00E444B3" w:rsidRDefault="00C61D29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A8" w14:textId="77777777" w:rsidR="00AA5715" w:rsidRPr="00E444B3" w:rsidRDefault="00AE2EFC" w:rsidP="00AA5715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Spoločný slovník obstarávania (CPV) </w:t>
      </w:r>
    </w:p>
    <w:p w14:paraId="09B761AA" w14:textId="5498F1B4" w:rsidR="00C61D29" w:rsidRPr="00C07358" w:rsidRDefault="00AC6CA7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0" w:history="1">
        <w:r w:rsidR="00C07358" w:rsidRPr="00C07358">
          <w:rPr>
            <w:rFonts w:asciiTheme="minorHAnsi" w:hAnsiTheme="minorHAnsi" w:cstheme="minorHAnsi"/>
            <w:color w:val="000000" w:themeColor="text1"/>
            <w:sz w:val="22"/>
            <w:szCs w:val="22"/>
          </w:rPr>
          <w:t>33196000-0 - Zdravotné pomôcky</w:t>
        </w:r>
      </w:hyperlink>
    </w:p>
    <w:p w14:paraId="0A7D5E49" w14:textId="77777777" w:rsidR="00C07358" w:rsidRPr="00E444B3" w:rsidRDefault="00C07358" w:rsidP="00C61D29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B" w14:textId="77777777" w:rsidR="00BF0E46" w:rsidRPr="00E444B3" w:rsidRDefault="00BF0E46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Predpokladaná hodnota zákazky</w:t>
      </w:r>
    </w:p>
    <w:p w14:paraId="09B761AC" w14:textId="77777777" w:rsidR="00BF0E46" w:rsidRPr="00E444B3" w:rsidRDefault="00BF0E46" w:rsidP="00BF0E4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Predpokladaná hodnota zákazky bude určená týmto prieskumom a bude zodpovedať celkovej cene za predmet zákazky v EUR bez DPH predloženej úspešným uchádzačom (určenie predpokladanej hodnoty a určenie úspešného uchádzača je realizované jedným prieskumom trhu).  </w:t>
      </w:r>
    </w:p>
    <w:p w14:paraId="2B029CF8" w14:textId="77777777" w:rsidR="00257743" w:rsidRPr="00257743" w:rsidRDefault="00257743" w:rsidP="0025774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AE" w14:textId="26FF4B90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Výsledok verejného obstarávania </w:t>
      </w:r>
    </w:p>
    <w:p w14:paraId="09B761B0" w14:textId="6DF5B78B" w:rsidR="00C61D29" w:rsidRPr="00257743" w:rsidRDefault="00BF0E46" w:rsidP="0025774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Objednávka</w:t>
      </w:r>
      <w:r w:rsidR="00257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 každú časť zákazky</w:t>
      </w:r>
    </w:p>
    <w:p w14:paraId="09B761B1" w14:textId="77777777" w:rsidR="005730D7" w:rsidRPr="00E444B3" w:rsidRDefault="005730D7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C73F31C" w14:textId="436A1258" w:rsidR="00257743" w:rsidRDefault="00257743" w:rsidP="00257743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74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Rozdelenie na časti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áno, zákazka sa delí na 4 časti:</w:t>
      </w:r>
    </w:p>
    <w:p w14:paraId="0F33A0CD" w14:textId="77777777" w:rsidR="00257743" w:rsidRDefault="00257743" w:rsidP="00257743">
      <w:pPr>
        <w:spacing w:after="0"/>
        <w:jc w:val="both"/>
        <w:rPr>
          <w:rFonts w:cstheme="minorHAnsi"/>
          <w:color w:val="000000" w:themeColor="text1"/>
        </w:rPr>
      </w:pPr>
    </w:p>
    <w:p w14:paraId="7A44A03D" w14:textId="3DC0240B" w:rsidR="00257743" w:rsidRPr="00257743" w:rsidRDefault="00257743" w:rsidP="00257743">
      <w:pPr>
        <w:spacing w:after="0"/>
        <w:jc w:val="both"/>
        <w:rPr>
          <w:rFonts w:cstheme="minorHAnsi"/>
          <w:color w:val="000000" w:themeColor="text1"/>
        </w:rPr>
      </w:pPr>
      <w:r w:rsidRPr="00257743">
        <w:rPr>
          <w:rFonts w:cstheme="minorHAnsi"/>
          <w:color w:val="000000" w:themeColor="text1"/>
        </w:rPr>
        <w:t>Časť 1 – Parafínový kúpeľ s výpustným ventilom pre parafín – 2 ks,</w:t>
      </w:r>
    </w:p>
    <w:p w14:paraId="0AC4838F" w14:textId="39046FDF" w:rsidR="00257743" w:rsidRPr="00257743" w:rsidRDefault="00257743" w:rsidP="00257743">
      <w:pPr>
        <w:spacing w:after="0"/>
        <w:jc w:val="both"/>
        <w:rPr>
          <w:rFonts w:cstheme="minorHAnsi"/>
          <w:color w:val="000000" w:themeColor="text1"/>
        </w:rPr>
      </w:pPr>
      <w:r w:rsidRPr="00257743">
        <w:rPr>
          <w:rFonts w:cstheme="minorHAnsi"/>
          <w:color w:val="000000" w:themeColor="text1"/>
        </w:rPr>
        <w:t>Časť 2 – Elektrické vyšetrovacie a masážne lehátko  – 4 ks,</w:t>
      </w:r>
    </w:p>
    <w:p w14:paraId="2FF7AB3D" w14:textId="77777777" w:rsidR="00257743" w:rsidRPr="00257743" w:rsidRDefault="00257743" w:rsidP="00257743">
      <w:pPr>
        <w:spacing w:after="0"/>
        <w:jc w:val="both"/>
        <w:rPr>
          <w:rFonts w:cstheme="minorHAnsi"/>
          <w:color w:val="000000" w:themeColor="text1"/>
        </w:rPr>
      </w:pPr>
      <w:r w:rsidRPr="00257743">
        <w:rPr>
          <w:rFonts w:cstheme="minorHAnsi"/>
          <w:color w:val="000000" w:themeColor="text1"/>
        </w:rPr>
        <w:t>Časť 3 – Posturomed prístroj pre proprieoceptívnu posturálnu terapiu so zábradlím – 1 ks,</w:t>
      </w:r>
    </w:p>
    <w:p w14:paraId="4B711608" w14:textId="77777777" w:rsidR="00257743" w:rsidRPr="00257743" w:rsidRDefault="00257743" w:rsidP="00257743">
      <w:pPr>
        <w:spacing w:after="0"/>
        <w:jc w:val="both"/>
        <w:rPr>
          <w:rFonts w:cstheme="minorHAnsi"/>
          <w:color w:val="000000" w:themeColor="text1"/>
        </w:rPr>
      </w:pPr>
      <w:r w:rsidRPr="00257743">
        <w:rPr>
          <w:rFonts w:cstheme="minorHAnsi"/>
          <w:color w:val="000000" w:themeColor="text1"/>
        </w:rPr>
        <w:t>Časť 4 -  Vibromasážny stroj – 1 ks,</w:t>
      </w:r>
    </w:p>
    <w:p w14:paraId="09B6FE3E" w14:textId="574E86B2" w:rsidR="00257743" w:rsidRDefault="00257743" w:rsidP="00257743">
      <w:pPr>
        <w:pStyle w:val="Defaul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923480" w14:textId="55F50A89" w:rsidR="00257743" w:rsidRDefault="00257743" w:rsidP="00257743">
      <w:pPr>
        <w:pStyle w:val="Defaul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A2034F" w14:textId="4665C9DC" w:rsidR="00257743" w:rsidRDefault="00257743" w:rsidP="00257743">
      <w:pPr>
        <w:pStyle w:val="Defaul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DE6CC" w14:textId="77777777" w:rsidR="00257743" w:rsidRPr="00257743" w:rsidRDefault="00257743" w:rsidP="00257743">
      <w:pPr>
        <w:pStyle w:val="Default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B2" w14:textId="1E4C9EC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Podmienky účasti </w:t>
      </w:r>
    </w:p>
    <w:p w14:paraId="09B761B3" w14:textId="77777777" w:rsidR="00AE2EFC" w:rsidRPr="00E444B3" w:rsidRDefault="00AE2EFC" w:rsidP="00464BC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nesmie uzavrieť zmluvu s uchádzačom, ktorý nespĺňa podmienky účasti podľa § 32 ods. 1 písm. e) a f) ZVO alebo ak u neho existuje dôvod na vylúčenie podľa § 40 ods. 6 písm. f) ZVO. </w:t>
      </w:r>
    </w:p>
    <w:p w14:paraId="09B761B4" w14:textId="77777777" w:rsidR="00AE2EFC" w:rsidRPr="00E444B3" w:rsidRDefault="00AE2EFC" w:rsidP="002C69F4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uvedené skutočnosti overí u úspešného uchádzača prostredníctvom 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príslušného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webového sídla </w:t>
      </w:r>
      <w:r w:rsidR="002C69F4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napr.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www.orsr.sk</w:t>
      </w:r>
      <w:r w:rsidR="00A737C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, resp. www.uvo.gov.sk. Splnenie podmienky účasti podľa § 32 ods. 1 písm. f) ZVO uchádzač preukazuje prostredníctvom prehlásenia v rámci jeho Cenovej ponuky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B761B5" w14:textId="77777777" w:rsidR="00E55E3E" w:rsidRPr="00E444B3" w:rsidRDefault="00E55E3E" w:rsidP="00E55E3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B6" w14:textId="77777777" w:rsidR="00BC0609" w:rsidRPr="00E444B3" w:rsidRDefault="00BC0609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Komunikácia medzi verejným obstarávateľom a záujemcami/uchádzačmi</w:t>
      </w:r>
    </w:p>
    <w:p w14:paraId="09B761B7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Verejný obstarávateľ bude pri komunikácii so záujemcami/uchádzačmi postupovať </w:t>
      </w:r>
      <w:r w:rsidRPr="00E444B3">
        <w:rPr>
          <w:rFonts w:eastAsia="Calibri" w:cstheme="minorHAnsi"/>
          <w:b/>
          <w:color w:val="000000" w:themeColor="text1"/>
        </w:rPr>
        <w:t>prostredníctvom komunikačného rozhrania systému JOSEPHINE.</w:t>
      </w:r>
      <w:r w:rsidRPr="00E444B3">
        <w:rPr>
          <w:rFonts w:eastAsia="Calibri" w:cstheme="minorHAnsi"/>
          <w:color w:val="000000" w:themeColor="text1"/>
        </w:rPr>
        <w:t xml:space="preserve"> Tento spôsob komunikácie sa týka akejkoľvek komunikácie a podaní medzi verejným obstarávateľom a záujemcami, resp. uchádzačmi.</w:t>
      </w:r>
    </w:p>
    <w:p w14:paraId="09B761B8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JOSEPHINE je softvér na elektronizáciu zadávania verejných zákaziek. JOSEPHINE je webová aplikácia na doméne </w:t>
      </w:r>
      <w:hyperlink r:id="rId11" w:history="1">
        <w:r w:rsidRPr="00E444B3">
          <w:rPr>
            <w:rFonts w:eastAsia="Calibri" w:cstheme="minorHAnsi"/>
            <w:color w:val="000000" w:themeColor="text1"/>
          </w:rPr>
          <w:t>https://josephine.proebiz.com</w:t>
        </w:r>
      </w:hyperlink>
      <w:r w:rsidRPr="00E444B3">
        <w:rPr>
          <w:rFonts w:eastAsia="Calibri" w:cstheme="minorHAnsi"/>
          <w:color w:val="000000" w:themeColor="text1"/>
        </w:rPr>
        <w:t>.</w:t>
      </w:r>
    </w:p>
    <w:p w14:paraId="09B761B9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Na bezproblémové používanie systému JOSEPHINE </w:t>
      </w:r>
      <w:r w:rsidRPr="00E444B3">
        <w:rPr>
          <w:rFonts w:eastAsia="Calibri" w:cstheme="minorHAnsi"/>
          <w:b/>
          <w:color w:val="000000" w:themeColor="text1"/>
        </w:rPr>
        <w:t>je nutné používať</w:t>
      </w:r>
      <w:r w:rsidRPr="00E444B3">
        <w:rPr>
          <w:rFonts w:eastAsia="Calibri" w:cstheme="minorHAnsi"/>
          <w:color w:val="000000" w:themeColor="text1"/>
        </w:rPr>
        <w:t xml:space="preserve"> jeden z podporovaných internetových prehliadačov:</w:t>
      </w:r>
    </w:p>
    <w:p w14:paraId="09B761BA" w14:textId="77777777" w:rsidR="00BC0609" w:rsidRPr="00E444B3" w:rsidRDefault="00BC0609" w:rsidP="00BC0609">
      <w:pPr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Mozilla Firefox verzia 13.0 a vyššia,</w:t>
      </w:r>
    </w:p>
    <w:p w14:paraId="09B761BB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ab/>
        <w:t>- Google Chrome alebo</w:t>
      </w:r>
    </w:p>
    <w:p w14:paraId="09B761BC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ind w:left="709" w:firstLine="707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- Microsoft Edge.</w:t>
      </w:r>
    </w:p>
    <w:p w14:paraId="09B761BD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Pravidlá pre doručovanie</w:t>
      </w:r>
      <w:r w:rsidRPr="00E444B3">
        <w:rPr>
          <w:rFonts w:eastAsia="Calibri" w:cstheme="minorHAnsi"/>
          <w:color w:val="000000" w:themeColor="text1"/>
        </w:rPr>
        <w:t xml:space="preserve">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09B761BE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t>Obsahom komunikácie</w:t>
      </w:r>
      <w:r w:rsidRPr="00E444B3">
        <w:rPr>
          <w:rFonts w:eastAsia="Calibri" w:cstheme="minorHAnsi"/>
          <w:color w:val="000000" w:themeColor="text1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atď. V prípade, že verejný obstarávateľ rozhodne aj o možnosti iného spôsobu komunikácie než prostredníctvom komunikačného rozhrania JOSEPHINE, tak vo výzve túto skutočnosť zreteľne uvedie. Ak bude uchádzač alebo ponuka uchádzača z daného verejného obstarávania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14:paraId="09B761BF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09B761C0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color w:val="000000" w:themeColor="text1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09B761C1" w14:textId="77777777" w:rsidR="00BC0609" w:rsidRPr="00E444B3" w:rsidRDefault="00BC0609" w:rsidP="00BC0609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09B761C2" w14:textId="77777777" w:rsidR="00BC0609" w:rsidRPr="00E444B3" w:rsidRDefault="00BC0609" w:rsidP="00BC060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 w:themeColor="text1"/>
        </w:rPr>
      </w:pPr>
      <w:r w:rsidRPr="00E444B3">
        <w:rPr>
          <w:rFonts w:eastAsia="Calibri" w:cstheme="minorHAnsi"/>
          <w:b/>
          <w:color w:val="000000" w:themeColor="text1"/>
        </w:rPr>
        <w:lastRenderedPageBreak/>
        <w:t>Registrácia</w:t>
      </w:r>
    </w:p>
    <w:p w14:paraId="09B761C3" w14:textId="77777777" w:rsidR="00BC0609" w:rsidRPr="00E444B3" w:rsidRDefault="00BC0609" w:rsidP="00BC0609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má možnosť sa registrovať do systému JOSEPHINE pomocou hesla alebo aj pomocou občianskeho preukazu s elektronickým čipom a bezpečnostným osobnostným kódom (eID) .</w:t>
      </w:r>
    </w:p>
    <w:p w14:paraId="09B761C4" w14:textId="77777777" w:rsidR="00BC0609" w:rsidRPr="00E444B3" w:rsidRDefault="00BC0609" w:rsidP="00BC0609">
      <w:pPr>
        <w:spacing w:after="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09B761C5" w14:textId="77777777" w:rsidR="005A583F" w:rsidRPr="00E444B3" w:rsidRDefault="005A583F" w:rsidP="00AE2EFC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6" w14:textId="77777777" w:rsidR="00AE2EFC" w:rsidRPr="00E444B3" w:rsidRDefault="00AE2EFC" w:rsidP="002C69F4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Náležitosti ponuky </w:t>
      </w:r>
    </w:p>
    <w:p w14:paraId="09B761C7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predložená ponuka musí obsahovať naskenované nasledovné doklady a dokumenty (odporúčaný formát je „PDF“): </w:t>
      </w:r>
    </w:p>
    <w:p w14:paraId="09B761C8" w14:textId="3227FFF4" w:rsidR="00AE2EFC" w:rsidRPr="00E444B3" w:rsidRDefault="00AE2EFC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cenová ponuka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57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 min. 1 časť zákazky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spolu s vyhláseniami uchádzača </w:t>
      </w:r>
      <w:r w:rsidR="00172B1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štruktúre </w:t>
      </w:r>
      <w:r w:rsidR="009871A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podľa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 č. </w:t>
      </w:r>
      <w:r w:rsidR="003E51FD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tejto Výzvy,</w:t>
      </w:r>
      <w:r w:rsidR="00B31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ktorá musí obsahovať aj </w:t>
      </w:r>
      <w:r w:rsidR="007C69C0"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Vlastný návrh plnenia uchádzača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uvedením </w:t>
      </w:r>
      <w:r w:rsidR="00D15499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konkrétnych parametrov danej položky, ako výrobcu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ďalších informácií uvedených v Prílohe č. 2</w:t>
      </w:r>
      <w:r w:rsidR="007C69C0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128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tak aby verejný obstarávateľ vedel posúdiť splnenie stanovených minimálnych parametrov v opise predmetu zákazky,</w:t>
      </w:r>
    </w:p>
    <w:p w14:paraId="09B761C9" w14:textId="77777777" w:rsidR="00DE57E9" w:rsidRPr="00E444B3" w:rsidRDefault="00AB013E" w:rsidP="007C69C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Dokumenty preukazujúce splnenie podmienok účasti  </w:t>
      </w:r>
      <w:r w:rsidRPr="00E444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podľa bodu č.9 tejto Výzvy.</w:t>
      </w:r>
    </w:p>
    <w:p w14:paraId="09B761CA" w14:textId="77777777" w:rsidR="001C7BC8" w:rsidRPr="00E444B3" w:rsidRDefault="001C7BC8" w:rsidP="001C7BC8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CB" w14:textId="77777777" w:rsidR="00AE2EFC" w:rsidRPr="00E444B3" w:rsidRDefault="00901BC3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V prípade potreby objasnenia informácií uvedených v tejto Výzve a jej príloh alebo v iných dokumentoch poskytnutých verejným obstarávateľom v lehote na predkladanie ponúk, môže ktorýkoľvek zo záujemcov požiadať o ich vysvetlenie prostredníctvom systému JOSEPHINE.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CC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CD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Spôsob určenia ceny </w:t>
      </w:r>
    </w:p>
    <w:p w14:paraId="09B761C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 je pred predložením svojej ponuky povinný vziať do úvahy všetko, čo je nevyhnutné na úplné a riadne plnenie </w:t>
      </w:r>
      <w:r w:rsidR="0003066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dodania predmetu zákazky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pričom do svojej ceny zahrnie všetky náklady spojené s plnením predmetu zákazky. </w:t>
      </w:r>
    </w:p>
    <w:p w14:paraId="09B761CF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Uchádzačom navrhované ceny uvedené v ponuke budú vyjadrené v mene: EUR. </w:t>
      </w:r>
    </w:p>
    <w:p w14:paraId="09B761D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uchádzač nie je platcom DPH, uvedie navrhovanú zmluvnú cenu celkom. Na skutočnosť, že nie je platcom DPH, uchádzač upozorní. </w:t>
      </w:r>
    </w:p>
    <w:p w14:paraId="09B761D1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Všetky vkladané hodnoty musia byť zaokrúhlené na dve desatinné miesta a nesmú byť vyjadrené záporným číslom. </w:t>
      </w:r>
    </w:p>
    <w:p w14:paraId="09B761D2" w14:textId="77777777" w:rsidR="00172B16" w:rsidRPr="00E444B3" w:rsidRDefault="00172B16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B761D3" w14:textId="77777777" w:rsidR="001C7BC8" w:rsidRPr="00E444B3" w:rsidRDefault="001C7BC8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D4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Lehota, miesto a spôsob predkladania ponúk </w:t>
      </w:r>
    </w:p>
    <w:p w14:paraId="09B761D5" w14:textId="437B0791" w:rsidR="00BF628A" w:rsidRPr="00E444B3" w:rsidRDefault="00BF628A" w:rsidP="00BF628A">
      <w:pPr>
        <w:spacing w:after="120" w:line="240" w:lineRule="auto"/>
        <w:jc w:val="both"/>
        <w:rPr>
          <w:rFonts w:eastAsia="Times New Roman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Uchádzači predložia svoje ponuky elektronicky priamo do systému JOSEPHINE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vo vyhlásenej zákazke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na webovej adrese</w:t>
      </w:r>
      <w:r w:rsidR="00AA5715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hyperlink r:id="rId12" w:history="1">
        <w:r w:rsidR="00A21E8B" w:rsidRPr="00BD7CC9">
          <w:rPr>
            <w:rStyle w:val="Hypertextovprepojenie"/>
            <w:rFonts w:eastAsia="Times New Roman" w:cstheme="minorHAnsi"/>
            <w:noProof/>
            <w:lang w:eastAsia="sk-SK"/>
          </w:rPr>
          <w:t>https://josephine.proebiz.com/sk/tender/34694/summary</w:t>
        </w:r>
      </w:hyperlink>
      <w:r w:rsidR="00A21E8B">
        <w:rPr>
          <w:rFonts w:eastAsia="Times New Roman" w:cstheme="minorHAnsi"/>
          <w:noProof/>
          <w:color w:val="000000" w:themeColor="text1"/>
          <w:lang w:eastAsia="sk-SK"/>
        </w:rPr>
        <w:t xml:space="preserve">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vyplnením ponukového formulára 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určeného na príjem ponúk 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a vložením požadovaných dokladov a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> 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dokumentov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záložke Ponuky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 Ponuky sa predkladajú v lehote na predkladanie ponúk určenej a uvedenej v systéme Josephine</w:t>
      </w:r>
      <w:r w:rsidR="00DE57E9"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v príslušnej zákazke v záložke Prehľad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>.</w:t>
      </w:r>
    </w:p>
    <w:p w14:paraId="09B761D6" w14:textId="77777777" w:rsidR="00BF628A" w:rsidRPr="00E444B3" w:rsidRDefault="00BF628A" w:rsidP="00BF628A">
      <w:pPr>
        <w:spacing w:after="120" w:line="240" w:lineRule="auto"/>
        <w:jc w:val="both"/>
        <w:rPr>
          <w:rFonts w:eastAsia="Calibri" w:cstheme="minorHAnsi"/>
          <w:noProof/>
          <w:color w:val="000000" w:themeColor="text1"/>
          <w:lang w:eastAsia="sk-SK"/>
        </w:rPr>
      </w:pPr>
      <w:r w:rsidRPr="00E444B3">
        <w:rPr>
          <w:rFonts w:eastAsia="Times New Roman" w:cstheme="minorHAnsi"/>
          <w:noProof/>
          <w:color w:val="000000" w:themeColor="text1"/>
          <w:lang w:eastAsia="sk-SK"/>
        </w:rPr>
        <w:t>Verejný obstarávateľ odporúča záujemcom predložiť ponuku v dostatočnom časovom predstihu pred uplynutím</w:t>
      </w:r>
      <w:r w:rsidRPr="00E444B3">
        <w:rPr>
          <w:rFonts w:eastAsia="Calibri" w:cstheme="minorHAnsi"/>
          <w:noProof/>
          <w:color w:val="000000" w:themeColor="text1"/>
          <w:lang w:eastAsia="sk-SK"/>
        </w:rPr>
        <w:t xml:space="preserve"> lehoty na predkladanie ponúk.</w:t>
      </w:r>
    </w:p>
    <w:p w14:paraId="09B761D7" w14:textId="77777777" w:rsidR="00901BC3" w:rsidRPr="00E444B3" w:rsidRDefault="00BF628A" w:rsidP="00BF628A">
      <w:pPr>
        <w:spacing w:after="120" w:line="240" w:lineRule="auto"/>
        <w:jc w:val="both"/>
        <w:rPr>
          <w:rFonts w:eastAsia="Calibri" w:cstheme="minorHAnsi"/>
          <w:color w:val="000000" w:themeColor="text1"/>
        </w:rPr>
      </w:pPr>
      <w:r w:rsidRPr="00E444B3">
        <w:rPr>
          <w:rFonts w:eastAsia="Calibri" w:cstheme="minorHAnsi"/>
          <w:noProof/>
          <w:color w:val="000000" w:themeColor="text1"/>
          <w:lang w:eastAsia="sk-SK"/>
        </w:rPr>
        <w:t>Ponuka uchádzača predložená po uplynutí</w:t>
      </w:r>
      <w:r w:rsidRPr="00E444B3">
        <w:rPr>
          <w:rFonts w:eastAsia="Times New Roman" w:cstheme="minorHAnsi"/>
          <w:noProof/>
          <w:color w:val="000000" w:themeColor="text1"/>
          <w:lang w:eastAsia="sk-SK"/>
        </w:rPr>
        <w:t xml:space="preserve"> lehoty na predkladanie ponúk se elektronicky neotvorí.</w:t>
      </w:r>
    </w:p>
    <w:p w14:paraId="09B761D8" w14:textId="3BB62ABF" w:rsidR="00901BC3" w:rsidRDefault="00901BC3" w:rsidP="00901BC3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E444B3">
        <w:rPr>
          <w:rFonts w:eastAsia="Times New Roman" w:cstheme="minorHAnsi"/>
          <w:color w:val="000000" w:themeColor="text1"/>
          <w:lang w:eastAsia="cs-CZ"/>
        </w:rPr>
        <w:t>Prípadné predĺženie lehoty na predkladanie ponúk bude uchádzačom dostatočne vopred oznámené formou elektronickej komunikácie v systéme JOSEPHINE.</w:t>
      </w:r>
    </w:p>
    <w:p w14:paraId="09B761D9" w14:textId="77777777" w:rsidR="00AE2EFC" w:rsidRPr="00E444B3" w:rsidRDefault="00901BC3" w:rsidP="00901BC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lastRenderedPageBreak/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1DA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B" w14:textId="77777777" w:rsidR="0003066A" w:rsidRPr="00E444B3" w:rsidRDefault="0003066A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DC" w14:textId="77777777" w:rsidR="00AE2EFC" w:rsidRPr="00E444B3" w:rsidRDefault="00AE2EFC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Kritériá na vyhodnotenie ponúk a pravidlá ich uplatnenia </w:t>
      </w:r>
    </w:p>
    <w:p w14:paraId="09B761DD" w14:textId="37953D8E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Verejný obstarávateľ vyhodnotí predložené ponuky</w:t>
      </w:r>
      <w:r w:rsidR="002577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 každú z častí 1-4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podľa nasledovného kritéria: </w:t>
      </w:r>
    </w:p>
    <w:p w14:paraId="09B761D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Najnižšia celková cena za celý predmet zákazky v EUR s DPH </w:t>
      </w:r>
    </w:p>
    <w:p w14:paraId="09B761DF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0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Pravidlá na uplatnenie kritéria: </w:t>
      </w:r>
    </w:p>
    <w:p w14:paraId="09B761E1" w14:textId="0DA3FFC0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Za prvú v poradí bude označená ponuka s najnižšou predloženou celkovou cenou za predmet zákazky v EUR s</w:t>
      </w:r>
      <w:r w:rsidR="00D85F7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DPH</w:t>
      </w:r>
      <w:r w:rsidR="00D85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každej časti zákazky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Ako druhá v poradí bude označená ponuka s druhou najnižšou celkovou cenou za predmet zákazky v EUR s DPH </w:t>
      </w:r>
      <w:r w:rsidR="00D85F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každej časti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atď. Poradie ostatných uchádzačov sa určí obdobne. </w:t>
      </w:r>
    </w:p>
    <w:p w14:paraId="09B761E2" w14:textId="77777777" w:rsidR="00AE2EFC" w:rsidRPr="00E444B3" w:rsidRDefault="00A73817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Požiadavky na predmet zákazky a s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plnenie podmienok účasti stanovených v tejto Výzve bude verejný obstarávateľ posudzovať u uchádzača, ktorý sa umiestni na prvom mieste v poradí podľa stanovených kritérií na vyhodnotenie ponúk. Ak dôjde k vylúčeniu uchádzača, vyhodnotí sa následne splnenie podmienok u ďalšieho uchádzača v poradí tak, aby uchádzač umiestnený na prvom mieste v novo zostavenom poradí spĺňal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="00AE2EF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</w:t>
      </w:r>
    </w:p>
    <w:p w14:paraId="09B761E3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Úspešným uchádzačom sa stane uchádzač, ktorého ponuka sa umiestni na prvom mieste v poradí a ktorý splní stanovené </w:t>
      </w:r>
      <w:r w:rsidR="00A73817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požiadavky na predmet zákazky a 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účasti. Ponuky ostatných uchádzačov budú vyhodnotené ako neúspešné. </w:t>
      </w:r>
    </w:p>
    <w:p w14:paraId="09B761E4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5" w14:textId="77777777" w:rsidR="00AE2EFC" w:rsidRPr="00E444B3" w:rsidRDefault="00F15AB3" w:rsidP="00446886">
      <w:pPr>
        <w:pStyle w:val="Default"/>
        <w:numPr>
          <w:ilvl w:val="0"/>
          <w:numId w:val="7"/>
        </w:numPr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Objednávka</w:t>
      </w:r>
    </w:p>
    <w:p w14:paraId="09B761E6" w14:textId="6FCA5481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Úspešnému uchádzačovi verejný obstarávateľ oznámi, že uspel 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a zašle mu objednávku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9B761E7" w14:textId="77777777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Neúspešným uchádzačom verejný obstarávateľ zašle informáciu o výsledku vyhodnotenia ponúk s informáciou, že neuspeli a s uvedením dôvodu. Uchádzačom, ktorí predložia svoje ponuky, v prípade neúspešnej ponuky, nevzniká žiadny nárok na úhradu nákladov, ktoré mu vznikli s prípravou a doručením ponuky. </w:t>
      </w:r>
    </w:p>
    <w:p w14:paraId="09B761E8" w14:textId="559264CA" w:rsidR="00AE2EFC" w:rsidRPr="00E444B3" w:rsidRDefault="00AE2EF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si vyhradzuje právo neprijať ani jednu z predložených ponúk a ukončiť tento proces bez zadania zákazky. V takom prípade je povinný toto rozhodnutie odôvodniť. </w:t>
      </w:r>
    </w:p>
    <w:p w14:paraId="6C3184C1" w14:textId="77777777" w:rsidR="00B439EC" w:rsidRPr="00E444B3" w:rsidRDefault="00B439EC" w:rsidP="00A73817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0EDCFC" w14:textId="14B19D6D" w:rsidR="00B439EC" w:rsidRPr="00E444B3" w:rsidRDefault="00B439EC" w:rsidP="00B439EC">
      <w:pPr>
        <w:pStyle w:val="Default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Doplňujúce informácie</w:t>
      </w:r>
    </w:p>
    <w:p w14:paraId="2B1203A7" w14:textId="71546F72" w:rsidR="00E444B3" w:rsidRPr="00E444B3" w:rsidRDefault="00E444B3" w:rsidP="00E444B3">
      <w:pPr>
        <w:shd w:val="clear" w:color="auto" w:fill="FFFFFF"/>
        <w:jc w:val="both"/>
        <w:rPr>
          <w:rFonts w:cstheme="minorHAnsi"/>
          <w:color w:val="000000" w:themeColor="text1"/>
        </w:rPr>
      </w:pPr>
      <w:r w:rsidRPr="00E444B3">
        <w:rPr>
          <w:rFonts w:cstheme="minorHAnsi"/>
          <w:color w:val="000000" w:themeColor="text1"/>
        </w:rPr>
        <w:t>Úhrada predmetu zákazky bude realizovaná z účelovo vyčlenených finančných prostriedkov pridelených na tento účel zo strany poskytovateľa MZ SR. V prípade neakceptovania procesu obstarania zo strany poskytovateľa finančných prostriedkov, resp. ak finančné prostriedky zo strany poskytovateľa nebudú pridelené, objednávateľ si vyhradzuje právo od objednávky odstúpiť.</w:t>
      </w:r>
    </w:p>
    <w:p w14:paraId="508691C0" w14:textId="77777777" w:rsidR="00B439EC" w:rsidRPr="00E444B3" w:rsidRDefault="00B439EC" w:rsidP="00B439EC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B761E9" w14:textId="77777777" w:rsidR="00A73817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predloženie Vašej cenovej ponuky Vám vopred ďakujeme. </w:t>
      </w:r>
    </w:p>
    <w:p w14:paraId="09B761EA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B" w14:textId="5AF9465C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Bratislave</w:t>
      </w: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dňa: </w:t>
      </w:r>
      <w:r w:rsidR="004F041C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85F7B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F15AB3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.11.2022</w:t>
      </w:r>
    </w:p>
    <w:p w14:paraId="09B761EC" w14:textId="77777777" w:rsidR="00A73817" w:rsidRPr="00E444B3" w:rsidRDefault="00A73817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ED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PRÍLOHY: </w:t>
      </w:r>
    </w:p>
    <w:p w14:paraId="09B761EE" w14:textId="77777777" w:rsidR="00AE2EFC" w:rsidRPr="00E444B3" w:rsidRDefault="00AE2EFC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1 – Opis predmetu zákazky</w:t>
      </w:r>
      <w:r w:rsidR="00446886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, návrh na plnenie kritéria a</w:t>
      </w:r>
      <w:r w:rsidR="00BF628A"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 štruktúrovaný rozpočet ceny</w:t>
      </w:r>
    </w:p>
    <w:p w14:paraId="09B761EF" w14:textId="13B1C87B" w:rsidR="00AA5715" w:rsidRDefault="00AA5715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color w:val="000000" w:themeColor="text1"/>
          <w:sz w:val="22"/>
          <w:szCs w:val="22"/>
        </w:rPr>
        <w:t>Príloha č. 2 – Návrh na plnenie kritéria</w:t>
      </w:r>
    </w:p>
    <w:p w14:paraId="2664CD4F" w14:textId="77777777" w:rsidR="00D85F7B" w:rsidRPr="00E444B3" w:rsidRDefault="00D85F7B" w:rsidP="00464BC4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1FA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444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Príloha č. 1 – Opis predmetu zákazky, návrh na plnenie kritéria a štruktúrovaný rozpočet ceny</w:t>
      </w:r>
    </w:p>
    <w:p w14:paraId="09B761FB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C" w14:textId="77777777" w:rsidR="00AA5715" w:rsidRPr="00E444B3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1FD" w14:textId="77777777" w:rsidR="00AA5715" w:rsidRPr="00E444B3" w:rsidRDefault="00AA5715" w:rsidP="00AA5715">
      <w:pPr>
        <w:spacing w:after="159" w:line="200" w:lineRule="exact"/>
        <w:rPr>
          <w:rFonts w:cstheme="minorHAnsi"/>
          <w:b/>
          <w:color w:val="000000" w:themeColor="text1"/>
          <w:lang w:eastAsia="cs-CZ"/>
        </w:rPr>
      </w:pPr>
      <w:r w:rsidRPr="00E444B3">
        <w:rPr>
          <w:rFonts w:cstheme="minorHAnsi"/>
          <w:b/>
          <w:color w:val="000000" w:themeColor="text1"/>
          <w:lang w:eastAsia="cs-CZ"/>
        </w:rPr>
        <w:t>Technická špecifikácia prístroja</w:t>
      </w:r>
      <w:r w:rsidR="002769E8" w:rsidRPr="00E444B3">
        <w:rPr>
          <w:rFonts w:cstheme="minorHAnsi"/>
          <w:b/>
          <w:color w:val="000000" w:themeColor="text1"/>
          <w:lang w:eastAsia="cs-CZ"/>
        </w:rPr>
        <w:t xml:space="preserve"> </w:t>
      </w:r>
    </w:p>
    <w:p w14:paraId="22DD29C0" w14:textId="2BDB35F5" w:rsidR="00D85F7B" w:rsidRPr="00530380" w:rsidRDefault="00D85F7B" w:rsidP="00D85F7B">
      <w:pPr>
        <w:spacing w:after="159" w:line="200" w:lineRule="exact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color w:val="000000"/>
          <w:sz w:val="20"/>
          <w:szCs w:val="20"/>
        </w:rPr>
        <w:t>Časť 1 – Parafínový kúpeľ s výpustným ventilom pre parafín – 2 ks,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D85F7B" w:rsidRPr="00E215C6" w14:paraId="7CBEB031" w14:textId="77777777" w:rsidTr="00D85F7B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9977EBF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3E6309D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</w:tr>
      <w:tr w:rsidR="00D85F7B" w:rsidRPr="00E215C6" w14:paraId="799E2D10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7A361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Regulátok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(on-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off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): digitálny regulátor vody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7A1EF1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30-90st.C</w:t>
            </w:r>
          </w:p>
        </w:tc>
      </w:tr>
      <w:tr w:rsidR="00D85F7B" w:rsidRPr="00E215C6" w14:paraId="668BDEFE" w14:textId="77777777" w:rsidTr="00D85F7B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33B713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Prípojka: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31BE9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0552827B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230 V</w:t>
            </w:r>
          </w:p>
        </w:tc>
      </w:tr>
      <w:tr w:rsidR="00D85F7B" w:rsidRPr="00E215C6" w14:paraId="6EFC7C15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F6A22C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Max. výkon: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3B09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14BDCC4C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1400 W</w:t>
            </w:r>
          </w:p>
        </w:tc>
      </w:tr>
      <w:tr w:rsidR="00D85F7B" w:rsidRPr="00E215C6" w14:paraId="3C47979A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3130B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Výpustný ventil: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6BFD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0E09B9C1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Voda/parafín</w:t>
            </w:r>
          </w:p>
        </w:tc>
      </w:tr>
      <w:tr w:rsidR="00D85F7B" w:rsidRPr="00E215C6" w14:paraId="104B0261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8FB3BB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Vonkajší rozmer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DD09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06A25C6B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540x660x290mm</w:t>
            </w:r>
          </w:p>
        </w:tc>
      </w:tr>
      <w:tr w:rsidR="00D85F7B" w:rsidRPr="00E215C6" w14:paraId="01CF94ED" w14:textId="77777777" w:rsidTr="00D85F7B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A7088C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Objem parafínového kúpeľa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AFFBD60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2x20 l</w:t>
            </w:r>
          </w:p>
        </w:tc>
      </w:tr>
      <w:tr w:rsidR="00D85F7B" w:rsidRPr="00E215C6" w14:paraId="39371EAF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390F42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Objem vodného kúpeľa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F374E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28D7BE1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2x24 l</w:t>
            </w:r>
          </w:p>
        </w:tc>
      </w:tr>
      <w:tr w:rsidR="00D85F7B" w:rsidRPr="00E215C6" w14:paraId="1693AC4C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A0E077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Odporúčaná kapacita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CFF43F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04D9E583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vodné kúpele 10 nosičov tepla</w:t>
            </w:r>
          </w:p>
        </w:tc>
      </w:tr>
      <w:tr w:rsidR="00D85F7B" w:rsidRPr="00E215C6" w14:paraId="2C8E6E45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A45902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Meteriál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9B869B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nerez</w:t>
            </w:r>
            <w:proofErr w:type="spellEnd"/>
          </w:p>
        </w:tc>
      </w:tr>
      <w:tr w:rsidR="00D85F7B" w:rsidRPr="00E215C6" w14:paraId="5FEEE3A8" w14:textId="77777777" w:rsidTr="00D85F7B">
        <w:trPr>
          <w:trHeight w:val="31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F29170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Napätie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664FF60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240/50Hz</w:t>
            </w:r>
          </w:p>
        </w:tc>
      </w:tr>
    </w:tbl>
    <w:p w14:paraId="6AA09206" w14:textId="77777777" w:rsidR="00D85F7B" w:rsidRDefault="00D85F7B" w:rsidP="00D85F7B">
      <w:pPr>
        <w:rPr>
          <w:sz w:val="20"/>
          <w:szCs w:val="20"/>
        </w:rPr>
      </w:pPr>
    </w:p>
    <w:p w14:paraId="2D0EE2E5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Časť 2 – Elektrické vyšetrovacie a masážne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lehátko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– 4 ks</w:t>
      </w:r>
    </w:p>
    <w:p w14:paraId="2F23488E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7A32F7F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D85F7B" w:rsidRPr="00E215C6" w14:paraId="44528D49" w14:textId="77777777" w:rsidTr="00D85F7B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A621904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0668E4A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</w:tr>
      <w:tr w:rsidR="00D85F7B" w:rsidRPr="00E215C6" w14:paraId="75A0936A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030E73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Dvojdielne </w:t>
            </w:r>
            <w:proofErr w:type="spellStart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lehátko</w:t>
            </w:r>
            <w:proofErr w:type="spellEnd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s kratším hlavovým dielom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4E1EF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57346F5D" w14:textId="77777777" w:rsidTr="00D85F7B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444F5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Elektricky nastaviteľná výška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4333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50-100sm</w:t>
            </w:r>
          </w:p>
        </w:tc>
      </w:tr>
      <w:tr w:rsidR="00D85F7B" w:rsidRPr="00E215C6" w14:paraId="02ADF5AC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A1233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Ručné ovládanie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0EC6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459EA701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B675C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Masívna oceľová konštrukcia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A9F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43FE1888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79A6A1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Polohovateľná časť nastaviteľná ručne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637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od -30 do +50 stupňov</w:t>
            </w:r>
          </w:p>
        </w:tc>
      </w:tr>
      <w:tr w:rsidR="00D85F7B" w:rsidRPr="00E215C6" w14:paraId="6719C0FD" w14:textId="77777777" w:rsidTr="00D85F7B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600030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Hrúbka </w:t>
            </w:r>
            <w:proofErr w:type="spellStart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polstrovania</w:t>
            </w:r>
            <w:proofErr w:type="spellEnd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lôžka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9820E45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8 cm</w:t>
            </w:r>
          </w:p>
        </w:tc>
      </w:tr>
      <w:tr w:rsidR="00D85F7B" w:rsidRPr="00E215C6" w14:paraId="0CA40AC1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20D8F9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Otvor na tvár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4A59F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767AB40E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C3D390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Držiak na papier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C25E4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483A1B6D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C5A863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lastRenderedPageBreak/>
              <w:t xml:space="preserve">Výška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7DB6251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57-86 cm</w:t>
            </w:r>
          </w:p>
        </w:tc>
      </w:tr>
      <w:tr w:rsidR="00D85F7B" w:rsidRPr="00E215C6" w14:paraId="0CD21DC3" w14:textId="77777777" w:rsidTr="00D85F7B">
        <w:trPr>
          <w:trHeight w:val="31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83B131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Rozmery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D593CAB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195 cm dĺžka, 65-70 cm šírka</w:t>
            </w:r>
          </w:p>
        </w:tc>
      </w:tr>
      <w:tr w:rsidR="00D85F7B" w:rsidRPr="00E215C6" w14:paraId="4A2D4850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3CC854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Nosnosť stola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821BA8E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160 kg</w:t>
            </w:r>
          </w:p>
        </w:tc>
      </w:tr>
    </w:tbl>
    <w:p w14:paraId="463C0844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4FC78369" w14:textId="576B27AF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Časť 3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Posturomed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prístroj pre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proprieoceptívnu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posturálnu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terapiu so zábradlím – 1 ks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D85F7B" w:rsidRPr="00E215C6" w14:paraId="2B42CAE6" w14:textId="77777777" w:rsidTr="00D85F7B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409402B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1EF701C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</w:tr>
      <w:tr w:rsidR="00D85F7B" w:rsidRPr="00E215C6" w14:paraId="2CEF656E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6E925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Plocha na státie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F1546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60x60cm</w:t>
            </w:r>
          </w:p>
        </w:tc>
      </w:tr>
      <w:tr w:rsidR="00D85F7B" w:rsidRPr="00E215C6" w14:paraId="69D76AA0" w14:textId="77777777" w:rsidTr="00D85F7B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12F3C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Celkový rozmer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E98FF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09E02C9B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85x85cm</w:t>
            </w:r>
          </w:p>
        </w:tc>
      </w:tr>
      <w:tr w:rsidR="00D85F7B" w:rsidRPr="00E215C6" w14:paraId="2E17C78D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227AE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Trojstranné bezpečnostné zábradlie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D6A5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662452E7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19E1FE77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4F2983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Oscilácia frekvencia zablokované 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locked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876C2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3AF0C71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2,0-4,2 Hz</w:t>
            </w:r>
          </w:p>
        </w:tc>
      </w:tr>
      <w:tr w:rsidR="00D85F7B" w:rsidRPr="00E215C6" w14:paraId="5F20DDC8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EBE4F7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Oscilácia frekvencia nezablokované 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unlocked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8104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0D51538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1,0-3,2 Hz</w:t>
            </w:r>
          </w:p>
        </w:tc>
      </w:tr>
      <w:tr w:rsidR="00D85F7B" w:rsidRPr="00E215C6" w14:paraId="009B24E7" w14:textId="77777777" w:rsidTr="00D85F7B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AE935CC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nosnosť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FC19B6B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180kg</w:t>
            </w:r>
          </w:p>
        </w:tc>
      </w:tr>
    </w:tbl>
    <w:p w14:paraId="5AE369BD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615C5DDD" w14:textId="77777777" w:rsidR="00D85F7B" w:rsidRDefault="00D85F7B" w:rsidP="00D85F7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16BCDD5" w14:textId="552C8E70" w:rsidR="00D85F7B" w:rsidRP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Časť 4 -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Vibromasážny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stroj – 2 ks</w:t>
      </w:r>
    </w:p>
    <w:tbl>
      <w:tblPr>
        <w:tblW w:w="6987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</w:tblGrid>
      <w:tr w:rsidR="00D85F7B" w:rsidRPr="00E215C6" w14:paraId="739C7BCC" w14:textId="77777777" w:rsidTr="00D85F7B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FC4171A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0B73F86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</w:tr>
      <w:tr w:rsidR="00D85F7B" w:rsidRPr="00E215C6" w14:paraId="761B1CDB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4641A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Povrch tvorený masážnou protišmykovou podložkou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52CB17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2F2993CD" w14:textId="77777777" w:rsidTr="00D85F7B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2EF2E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50 stupňov rýchlosti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92669" w14:textId="77777777" w:rsidR="00D85F7B" w:rsidRDefault="00D85F7B" w:rsidP="00A477F9">
            <w:pPr>
              <w:jc w:val="center"/>
            </w:pPr>
            <w:r w:rsidRPr="00282688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1697FF8E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17DFD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Princíp vibrácií horizontálny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hohyb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dosky do strán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EFB4" w14:textId="77777777" w:rsidR="00D85F7B" w:rsidRDefault="00D85F7B" w:rsidP="00A477F9">
            <w:pPr>
              <w:jc w:val="center"/>
            </w:pPr>
            <w:r w:rsidRPr="00282688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28D38978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33A7F3" w14:textId="119FE645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Amplitúda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0C6A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144C1102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10 mm</w:t>
            </w:r>
          </w:p>
        </w:tc>
      </w:tr>
      <w:tr w:rsidR="00D85F7B" w:rsidRPr="00E215C6" w14:paraId="1973134E" w14:textId="77777777" w:rsidTr="00D85F7B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4D8C32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Rozsah frekvencie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3E9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6F5529CC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0-180RMP/s</w:t>
            </w:r>
          </w:p>
        </w:tc>
      </w:tr>
      <w:tr w:rsidR="00D85F7B" w:rsidRPr="00E215C6" w14:paraId="24FF5D47" w14:textId="77777777" w:rsidTr="00D85F7B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EB869D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LED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computer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zobrazuje nastavené hodnoty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C0E9B2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393172F3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3AA2AD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 prednastavených programov a manuálny režim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3A1680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2A2F5A53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913AAE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Meranie telesného tuku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8FEC22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528A8488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5A8F1CC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Posilňovacie gumy pre ešte efektívnejšie výsledky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512288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</w:tr>
      <w:tr w:rsidR="00D85F7B" w:rsidRPr="00E215C6" w14:paraId="54B59811" w14:textId="77777777" w:rsidTr="00D85F7B">
        <w:trPr>
          <w:trHeight w:val="31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70B462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Masážna plocha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68FF972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53x38 cm</w:t>
            </w:r>
          </w:p>
        </w:tc>
      </w:tr>
      <w:tr w:rsidR="00D85F7B" w:rsidRPr="00E215C6" w14:paraId="4CD68EFB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597A72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Rozmery po zostavení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5F4815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74x70x122 cm</w:t>
            </w:r>
          </w:p>
        </w:tc>
      </w:tr>
      <w:tr w:rsidR="00D85F7B" w:rsidRPr="00E215C6" w14:paraId="12EF5D62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E381F01" w14:textId="5CEE0BCD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lastRenderedPageBreak/>
              <w:t>Výkon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A0A51D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1,5 HP – 550W</w:t>
            </w:r>
          </w:p>
        </w:tc>
      </w:tr>
      <w:tr w:rsidR="00D85F7B" w:rsidRPr="00E215C6" w14:paraId="38403672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3DE4329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Napájanie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C3251C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230 V – 50 Hz</w:t>
            </w:r>
          </w:p>
        </w:tc>
      </w:tr>
      <w:tr w:rsidR="00D85F7B" w:rsidRPr="00E215C6" w14:paraId="403BF263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758025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Hmotnosť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C1BEEB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Max. 46 kg</w:t>
            </w:r>
          </w:p>
        </w:tc>
      </w:tr>
      <w:tr w:rsidR="00D85F7B" w:rsidRPr="00E215C6" w14:paraId="5DF49D31" w14:textId="77777777" w:rsidTr="00D85F7B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6CE8E30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Nosnosť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D31B98E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Max. 150 kg</w:t>
            </w:r>
          </w:p>
        </w:tc>
      </w:tr>
    </w:tbl>
    <w:p w14:paraId="09B7628E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8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Záručná doba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0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Komplexný záručný servis na EKG prístroj (záruka sa nevzťahuje na vady, ktoré spôsobí Odberateľ neodbornou manipuláciou resp. používaním v rozpore s návodom na obsluhu a tiež sa nevzťahuje na vady, ktoré vzniknú v dôsledku živelnej pohromy, vyššej moci alebo vandalizmu) po dobu 24 mesiacov od doby dodania tovaru.</w:t>
      </w:r>
    </w:p>
    <w:p w14:paraId="09B7629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prípade poruchy zariadenia servisná odozva maximálne do 12 hodín od nahlásenia poruchy v rámci pracovných dní a servisný zásah do maximálne 24 hodín v rámci pracovných dní. Dodávateľ bude vykonávať pravidelné prehliadky celej zostavy v intervaloch stanovených výrobcom. Najviac 14 dní pred uplynutím záručnej lehoty, Dodávateľ vykoná bezplatnú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bezpečnostno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technickú prehliadku a bezplatné odstránenie všetkých zistených vád a nedostatkov spadajúcich pod záruku. </w:t>
      </w:r>
    </w:p>
    <w:p w14:paraId="09B7629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9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Ďalšie informácie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B76294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 </w:t>
      </w:r>
    </w:p>
    <w:p w14:paraId="09B7629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Dodanie tovaru zahŕňa: </w:t>
      </w:r>
    </w:p>
    <w:p w14:paraId="09B7629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a. dokumenty nevyhnutné pre riadne užívanie tovaru</w:t>
      </w:r>
      <w:r w:rsidR="00AB013E"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(ktoré predloží úspešný uchádzač po dodaní tovaru do 3 pracovných dní)</w:t>
      </w: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to </w:t>
      </w:r>
    </w:p>
    <w:p w14:paraId="09B7629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Vyhlásenie výrobcu o zhode výrobku (SVK jazyk, prípadne úradný preklad, ak je v inom jazyku okrem českého jazyka) (Toto vyhlásenie o zhode musí deklarovať, že zdravotnícke zariadenie, </w:t>
      </w: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predmet zmluvy, je vyrobené v súlade s normami: SMERNICA RADY 93/42/EHS zo dňa 14. júna 1993 o zdravotníckych pomôckach alebo SMERNICA 98/79/ES EURÓPSKEHO PARLAMENTU A RADY z 27. októbra 1998 o diagnostických zdravotníckych pomôckach in vitro), </w:t>
      </w:r>
    </w:p>
    <w:p w14:paraId="09B76298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Certifikát vydaný príslušnou certifikačnou spoločnosťou (SVK jazyk, prípadne úradný preklad, ak je v inom jazyku okrem českého jazyka), </w:t>
      </w:r>
    </w:p>
    <w:p w14:paraId="09B76299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Doklad o pridelení ŠUKL kód zariadenia, </w:t>
      </w:r>
    </w:p>
    <w:p w14:paraId="09B7629A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iv.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Príslušná technická a sprievodná dokumentácia, </w:t>
      </w:r>
    </w:p>
    <w:p w14:paraId="09B7629B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Návod na obsluhu (SVK alebo CZ Jazyk), </w:t>
      </w:r>
    </w:p>
    <w:p w14:paraId="09B7629C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Záručný list, Preberací protokol, </w:t>
      </w:r>
    </w:p>
    <w:p w14:paraId="09B7629D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Inštalačný protokol, </w:t>
      </w:r>
    </w:p>
    <w:p w14:paraId="09B7629E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viii.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Protokol o zaškolení zamestnancov kupujúceho. </w:t>
      </w:r>
    </w:p>
    <w:p w14:paraId="09B7629F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0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b. služby súvisiace s dodaním tovaru </w:t>
      </w:r>
    </w:p>
    <w:p w14:paraId="09B762A1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dopravu do miesta dodania, </w:t>
      </w:r>
    </w:p>
    <w:p w14:paraId="09B762A2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vyloženie a vybalenie, ekologickú likvidáciu obalov dodávateľom, ktorý vzniká pri odbaľovaní tovaru, </w:t>
      </w:r>
    </w:p>
    <w:p w14:paraId="09B762A3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iii.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montáž, inštaláciu, odskúšanie a uvedenie tovaru do prevádzky, </w:t>
      </w:r>
    </w:p>
    <w:p w14:paraId="09B762A4" w14:textId="77777777" w:rsidR="00AB013E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iv.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zaškolenie zamestnancov kupujúceho (s obsluhou, údržbou a ošetrovaním tovaru), </w:t>
      </w:r>
    </w:p>
    <w:p w14:paraId="09B762A5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v. protokolárne prevzatie a odovzdanie predmetu zákazky </w:t>
      </w:r>
    </w:p>
    <w:p w14:paraId="09B762A6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>vi.</w:t>
      </w:r>
      <w:proofErr w:type="spellEnd"/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záručný servis tovaru počas záručnej doby. </w:t>
      </w:r>
    </w:p>
    <w:p w14:paraId="09B762A7" w14:textId="77777777" w:rsidR="00F15AB3" w:rsidRPr="00B439EC" w:rsidRDefault="00F15AB3" w:rsidP="00AA5715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B762A8" w14:textId="77777777" w:rsidR="00AA5715" w:rsidRPr="00B439EC" w:rsidRDefault="00F15A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Verejný obstarávateľ požaduje dodanie predmetu zákazky, ktorý je schválený na dovoz a predaj v Slovenskej republike, resp. v rámci Európskej únie a bude vyhovovať platným medzinárodným normám, STN a všeobecne záväzným právnym predpisom. Prístrojová technika musí byť nová, nerepasovaná, nepoužitá s minimálnymi technicko-medicínskymi a funkčnými parametrami uvedenými verejným obstarávateľom v tejto výzve.</w:t>
      </w:r>
    </w:p>
    <w:p w14:paraId="09B762A9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4B0C287" w14:textId="77777777" w:rsidR="00E444B3" w:rsidRDefault="00E444B3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B9C1B7E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943349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A52E51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34944B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86ECFB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5274B6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D4D852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47BE94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D651CD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807F2F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D42313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0B7E3CC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724EB5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CC0DB5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9C326BB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5E1456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9C3613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B32CFB7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C3E32E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1711B3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F7C2CD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7C485F4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A090AA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1EC69C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46EDE20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3D6555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448BA8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039B3E8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1AF2DB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E7BE43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D13075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706469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5C8E74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236853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399C11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4DEACE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CE3EEF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B32A48F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1A5E71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C7C9A4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5BE217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3BE36A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CCBD7D" w14:textId="77777777" w:rsidR="00D85F7B" w:rsidRDefault="00D85F7B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B762B0" w14:textId="66E6E4A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39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Príloha č. 2 – Návrh na plnenie kritéria</w:t>
      </w:r>
    </w:p>
    <w:p w14:paraId="09B762B1" w14:textId="77777777" w:rsidR="00AA5715" w:rsidRPr="00B439EC" w:rsidRDefault="00AA5715" w:rsidP="00AA5715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6FB0F4" w14:textId="014C0EA8" w:rsidR="00D85F7B" w:rsidRPr="00D85F7B" w:rsidRDefault="002346BB" w:rsidP="00D85F7B">
      <w:pPr>
        <w:pStyle w:val="Zkladntext"/>
        <w:jc w:val="center"/>
        <w:rPr>
          <w:rFonts w:cstheme="minorHAnsi"/>
          <w:b/>
          <w:color w:val="000000" w:themeColor="text1"/>
        </w:rPr>
      </w:pPr>
      <w:r w:rsidRPr="00B439EC">
        <w:rPr>
          <w:rFonts w:cstheme="minorHAnsi"/>
          <w:b/>
          <w:color w:val="000000" w:themeColor="text1"/>
          <w:lang w:eastAsia="cs-CZ"/>
        </w:rPr>
        <w:t xml:space="preserve">Názov zákazky: </w:t>
      </w:r>
      <w:r w:rsidRPr="00B439EC">
        <w:rPr>
          <w:rFonts w:cstheme="minorHAnsi"/>
          <w:b/>
          <w:color w:val="000000" w:themeColor="text1"/>
        </w:rPr>
        <w:t xml:space="preserve">Dodávka </w:t>
      </w:r>
      <w:r w:rsidR="00D85F7B" w:rsidRPr="00D85F7B">
        <w:rPr>
          <w:rFonts w:cstheme="minorHAnsi"/>
          <w:b/>
          <w:color w:val="000000" w:themeColor="text1"/>
        </w:rPr>
        <w:t>rehabilitačných pomôcok a prístrojov</w:t>
      </w:r>
    </w:p>
    <w:p w14:paraId="09B762B3" w14:textId="77777777" w:rsidR="00AA5715" w:rsidRPr="00B439EC" w:rsidRDefault="00AA5715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</w:p>
    <w:p w14:paraId="09B762B4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Identifikačné údaje uchádzača:</w:t>
      </w:r>
    </w:p>
    <w:p w14:paraId="09B762B5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Obchodné meno:</w:t>
      </w:r>
    </w:p>
    <w:p w14:paraId="09B762B6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Sídlo:</w:t>
      </w:r>
    </w:p>
    <w:p w14:paraId="09B762B7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Zastúpený:</w:t>
      </w:r>
    </w:p>
    <w:p w14:paraId="09B762B8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IČO:</w:t>
      </w:r>
    </w:p>
    <w:p w14:paraId="09B762B9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DIČ:</w:t>
      </w:r>
    </w:p>
    <w:p w14:paraId="09B762BA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Kontaktná osoba:</w:t>
      </w:r>
    </w:p>
    <w:p w14:paraId="09B762BB" w14:textId="77777777" w:rsidR="002346BB" w:rsidRPr="00B439EC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Tel:</w:t>
      </w:r>
    </w:p>
    <w:p w14:paraId="09B762BC" w14:textId="16B274A5" w:rsidR="002346BB" w:rsidRDefault="002346B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  <w:r w:rsidRPr="00B439EC">
        <w:rPr>
          <w:rFonts w:cstheme="minorHAnsi"/>
          <w:b/>
          <w:color w:val="000000" w:themeColor="text1"/>
          <w:lang w:eastAsia="cs-CZ"/>
        </w:rPr>
        <w:t>Mail:</w:t>
      </w:r>
    </w:p>
    <w:p w14:paraId="22AA72CC" w14:textId="77777777" w:rsidR="00D85F7B" w:rsidRPr="00530380" w:rsidRDefault="00D85F7B" w:rsidP="00D85F7B">
      <w:pPr>
        <w:spacing w:after="159" w:line="200" w:lineRule="exact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color w:val="000000"/>
          <w:sz w:val="20"/>
          <w:szCs w:val="20"/>
        </w:rPr>
        <w:t>Časť 1 – Parafínový kúpeľ s výpustným ventilom pre parafín – 2 ks,</w:t>
      </w: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373"/>
      </w:tblGrid>
      <w:tr w:rsidR="00D85F7B" w:rsidRPr="00E215C6" w14:paraId="746D9271" w14:textId="77777777" w:rsidTr="00A477F9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002BC67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402690E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B84E2F3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  <w:p w14:paraId="64037A09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parametra ponúkaného zariadenia</w:t>
            </w:r>
          </w:p>
        </w:tc>
      </w:tr>
      <w:tr w:rsidR="00D85F7B" w:rsidRPr="00E215C6" w14:paraId="00A3455A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97FDD3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Regulátok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(on-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off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): digitálny regulátor vody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F15C6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30-90st.C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793C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  <w:p w14:paraId="2BA1FE3D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 xml:space="preserve">Vyplní </w:t>
            </w:r>
            <w:r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uchádzač</w:t>
            </w:r>
          </w:p>
        </w:tc>
      </w:tr>
      <w:tr w:rsidR="00D85F7B" w:rsidRPr="00E215C6" w14:paraId="61991134" w14:textId="77777777" w:rsidTr="00A477F9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A8435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Prípojka: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C62E8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2DDB3EC1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230 V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3373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8D9AB9A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3C5DE0FD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35E510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Max. výkon: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1633D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0868FF7E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1400 W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409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69FD292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04A268B8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8D1B5B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Výpustný ventil: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5CE8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5D7C0B0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Voda/parafín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976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231F58E7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10A903AD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98034E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Vonkajší rozmer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3A47A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5389875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540x660x290mm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98565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141F5267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79CCE490" w14:textId="77777777" w:rsidTr="00A477F9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EFEB78C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Objem parafínového kúpeľa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CD45C70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2x20 l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EB01B8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17AD98D5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25A60737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4696990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Objem vodného kúpeľa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039FE4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7519BAD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2x24 l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2232E8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7607D5E7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21738029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D6F8C0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Odporúčaná kapacita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5C4B46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4EC0AF2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vodné kúpele 10 nosičov tepla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0BFBE0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53CAAD9F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707A2F9E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7085EB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Meteriál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7275B31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nerez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E23B2B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104CEB1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174BD76B" w14:textId="77777777" w:rsidTr="00A477F9">
        <w:trPr>
          <w:trHeight w:val="31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A81C001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Napätie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EAFA6B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240/50Hz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9C0889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4003708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5393EF79" w14:textId="77777777" w:rsidR="00D85F7B" w:rsidRDefault="00D85F7B" w:rsidP="00D85F7B">
      <w:pPr>
        <w:rPr>
          <w:sz w:val="20"/>
          <w:szCs w:val="20"/>
        </w:rPr>
      </w:pPr>
    </w:p>
    <w:p w14:paraId="6D56D95C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Časť 2 – Elektrické vyšetrovacie a masážne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lehátko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– 4 ks</w:t>
      </w:r>
    </w:p>
    <w:p w14:paraId="37DD878C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48A5D9B4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373"/>
      </w:tblGrid>
      <w:tr w:rsidR="00D85F7B" w:rsidRPr="00E215C6" w14:paraId="4DE89934" w14:textId="77777777" w:rsidTr="00A477F9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D9DB20C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5C4402A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4DE61E1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  <w:p w14:paraId="325DA751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parametra ponúkaného zariadenia</w:t>
            </w:r>
          </w:p>
        </w:tc>
      </w:tr>
      <w:tr w:rsidR="00D85F7B" w:rsidRPr="00E215C6" w14:paraId="233F23C4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4A445E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Dvojdielne </w:t>
            </w:r>
            <w:proofErr w:type="spellStart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lehátko</w:t>
            </w:r>
            <w:proofErr w:type="spellEnd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s kratším hlavovým dielom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2DBA3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EAC2C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  <w:p w14:paraId="2D2FF10C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 xml:space="preserve">Vyplní </w:t>
            </w:r>
            <w:r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uchádzač</w:t>
            </w:r>
          </w:p>
        </w:tc>
      </w:tr>
      <w:tr w:rsidR="00D85F7B" w:rsidRPr="00E215C6" w14:paraId="65D7F87E" w14:textId="77777777" w:rsidTr="00A477F9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4BD7D7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Elektricky nastaviteľná výška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43171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50-100sm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989D3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6F95252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1F1F147E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64D86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Ručné ovládanie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EF76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1525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3F312A6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7B70FEC2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61E35E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Masívna oceľová konštrukcia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C4C7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E375E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34CEC53A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56D88D4F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EA5DA0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Polohovateľná časť nastaviteľná ručne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946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od -30 do +50 stupňov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D026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F65FE46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04348ED1" w14:textId="77777777" w:rsidTr="00A477F9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CB1ED49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Hrúbka </w:t>
            </w:r>
            <w:proofErr w:type="spellStart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polstrovania</w:t>
            </w:r>
            <w:proofErr w:type="spellEnd"/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lôžka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0E8DE56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8 cm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A67AC2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6DC0456E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35A41434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F57932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Otvor na tvár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B55E52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F01BC7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7366464E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20D49BBD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2A7CEA7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Držiak na papier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AFCC9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4964E6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5BB0986E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62EE2421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7676B1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Výška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5842B7E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57-86 cm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856E5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1BE608D9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449E163E" w14:textId="77777777" w:rsidTr="00A477F9">
        <w:trPr>
          <w:trHeight w:val="31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4ECE1C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Rozmery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E9E5653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195 cm dĺžka, 65-70 cm šírka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628F7C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1F276017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6B3103B4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FC811B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Nosnosť stola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95CF82B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 w:rsidRPr="00530380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160 kg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A95D2B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2680268" w14:textId="77777777" w:rsidR="00D85F7B" w:rsidRPr="00045FF1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52680BE0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9C681D" w14:textId="77777777" w:rsidR="00D85F7B" w:rsidRDefault="00D85F7B" w:rsidP="00D85F7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B3840BD" w14:textId="6A1456EE" w:rsidR="00D85F7B" w:rsidRDefault="00D85F7B" w:rsidP="00801EE4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Časť 3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Posturomed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prístroj pre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proprieoceptívnu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posturálnu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terapiu so zábradlím – 1 k</w:t>
      </w:r>
      <w:r w:rsidR="00801EE4">
        <w:rPr>
          <w:rFonts w:ascii="Arial" w:hAnsi="Arial" w:cs="Arial"/>
          <w:color w:val="000000"/>
          <w:sz w:val="20"/>
          <w:szCs w:val="20"/>
        </w:rPr>
        <w:t>s</w:t>
      </w: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373"/>
      </w:tblGrid>
      <w:tr w:rsidR="00D85F7B" w:rsidRPr="00E215C6" w14:paraId="282756FC" w14:textId="77777777" w:rsidTr="00A477F9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8186C0C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BF5FCF2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6F5C209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  <w:p w14:paraId="1D2178E3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parametra ponúkaného zariadenia</w:t>
            </w:r>
          </w:p>
        </w:tc>
      </w:tr>
      <w:tr w:rsidR="00D85F7B" w:rsidRPr="00E215C6" w14:paraId="04D08454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40D612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Plocha na státie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611FD2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60x60cm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E865E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  <w:p w14:paraId="37459E23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 xml:space="preserve">Vyplní </w:t>
            </w:r>
            <w:r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uchádzač</w:t>
            </w:r>
          </w:p>
        </w:tc>
      </w:tr>
      <w:tr w:rsidR="00D85F7B" w:rsidRPr="00E215C6" w14:paraId="78069001" w14:textId="77777777" w:rsidTr="00A477F9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71354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lastRenderedPageBreak/>
              <w:t>Celkový rozmer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99F2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461CC3F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85x85cm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8A0A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8978643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6A69C1A0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CF6422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Trojstranné bezpečnostné zábradlie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14A3C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14C9D07E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02C72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27C5CD82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5642AE78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360950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Oscilácia frekvencia zablokované 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locked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03B60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13C2885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2,0-4,2 Hz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59A32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71293E29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35FCD4A3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2C09EF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Oscilácia frekvencia nezablokované (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unlocked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F595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612B343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1,0-3,2 Hz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E8B6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0CB279F1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7F736463" w14:textId="77777777" w:rsidTr="00A477F9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F7652F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nosnosť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95ADC0D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180kg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B8A946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6042D85D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08DF2CCB" w14:textId="77777777" w:rsidR="00D85F7B" w:rsidRDefault="00D85F7B" w:rsidP="00D85F7B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4C620EA" w14:textId="77777777" w:rsidR="00D85F7B" w:rsidRDefault="00D85F7B" w:rsidP="00D85F7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9F8DAF0" w14:textId="6D7BD2DF" w:rsidR="00D85F7B" w:rsidRPr="00801EE4" w:rsidRDefault="00D85F7B" w:rsidP="00801EE4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Časť 4 -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Vibromasážny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stroj – 2 ks</w:t>
      </w: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551"/>
        <w:gridCol w:w="2373"/>
      </w:tblGrid>
      <w:tr w:rsidR="00D85F7B" w:rsidRPr="00E215C6" w14:paraId="677C1EB1" w14:textId="77777777" w:rsidTr="00A477F9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AF41B01" w14:textId="77777777" w:rsidR="00D85F7B" w:rsidRPr="00E215C6" w:rsidRDefault="00D85F7B" w:rsidP="00A477F9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1BCCBE7" w14:textId="77777777" w:rsidR="00D85F7B" w:rsidRPr="00E215C6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215C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/charakteristika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22E75541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  <w:p w14:paraId="1FBE6D84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Hodnota parametra ponúkaného zariadenia</w:t>
            </w:r>
          </w:p>
        </w:tc>
      </w:tr>
      <w:tr w:rsidR="00D85F7B" w:rsidRPr="00E215C6" w14:paraId="59B97506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B25FEB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Povrch tvorený masážnou protišmykovou podložkou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167844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07D88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  <w:p w14:paraId="29AC800E" w14:textId="77777777" w:rsidR="00D85F7B" w:rsidRPr="00C8283C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C8283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 xml:space="preserve">Vyplní </w:t>
            </w:r>
            <w:r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uchádzač</w:t>
            </w:r>
          </w:p>
        </w:tc>
      </w:tr>
      <w:tr w:rsidR="00D85F7B" w:rsidRPr="00E215C6" w14:paraId="53B6B7CB" w14:textId="77777777" w:rsidTr="00A477F9">
        <w:trPr>
          <w:trHeight w:val="32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CB3C26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50 stupňov rýchlosti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F56E6" w14:textId="77777777" w:rsidR="00D85F7B" w:rsidRDefault="00D85F7B" w:rsidP="00A477F9">
            <w:pPr>
              <w:jc w:val="center"/>
            </w:pPr>
            <w:r w:rsidRPr="00282688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67E8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3B00B85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23202138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B5D5B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Princíp vibrácií horizontálny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hohyb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dosky do strán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4A7B3" w14:textId="77777777" w:rsidR="00D85F7B" w:rsidRDefault="00D85F7B" w:rsidP="00A477F9">
            <w:pPr>
              <w:jc w:val="center"/>
            </w:pPr>
            <w:r w:rsidRPr="00282688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225D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6CE187B5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004A62E5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A71B91" w14:textId="6A9D6D2D" w:rsidR="00D85F7B" w:rsidRPr="00530380" w:rsidRDefault="00801EE4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A</w:t>
            </w:r>
            <w:r w:rsidR="00D85F7B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mplitúda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94251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4CD229E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10 mm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EE607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2BEB633A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54616EFC" w14:textId="77777777" w:rsidTr="00A477F9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C08EDC" w14:textId="77777777" w:rsidR="00D85F7B" w:rsidRPr="00530380" w:rsidRDefault="00D85F7B" w:rsidP="00A477F9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Rozsah frekvencie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5315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</w:p>
          <w:p w14:paraId="36C12798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0-180RMP/s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8B954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6E8A8D73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31C3843B" w14:textId="77777777" w:rsidTr="00A477F9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8EB9D47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LED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computer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 xml:space="preserve"> zobrazuje nastavené hodnoty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FD7D91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C6F62C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FDECF4C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407E82D8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4B49B4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 prednastavených programov a manuálny režim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B6F14E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53FB60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8DF7B00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782B9F87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06E7C1F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Meranie telesného tuku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9CA16E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9CF94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4CCD39B4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2055FFBC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C9408E3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Posilňovacie gumy pre ešte efektívnejšie výsledky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25B646" w14:textId="77777777" w:rsidR="00D85F7B" w:rsidRDefault="00D85F7B" w:rsidP="00A477F9">
            <w:pPr>
              <w:jc w:val="center"/>
            </w:pPr>
            <w:r w:rsidRPr="00C22BE2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áno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CE4BAF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683A5183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409432BE" w14:textId="77777777" w:rsidTr="00A477F9">
        <w:trPr>
          <w:trHeight w:val="31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E408D6A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Masážna plocha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D7DE53D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53x38 cm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D024CF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3920F643" w14:textId="77777777" w:rsidR="00D85F7B" w:rsidRDefault="00D85F7B" w:rsidP="00A477F9">
            <w:pPr>
              <w:jc w:val="center"/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6E312AF0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06B8B07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lastRenderedPageBreak/>
              <w:t>Rozmery po zostavení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8C14385" w14:textId="77777777" w:rsidR="00D85F7B" w:rsidRPr="00530380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Min. 74x70x122 cm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47ECBA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</w:p>
          <w:p w14:paraId="57518A3D" w14:textId="77777777" w:rsidR="00D85F7B" w:rsidRPr="00045FF1" w:rsidRDefault="00D85F7B" w:rsidP="00A477F9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</w:pPr>
            <w:r w:rsidRPr="00E472BC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220D2272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F491ECA" w14:textId="20733AF5" w:rsidR="00D85F7B" w:rsidRDefault="00801EE4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V</w:t>
            </w:r>
            <w:r w:rsidR="00D85F7B"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ýkon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32F10E9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1,5 HP – 550W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A89948" w14:textId="77777777" w:rsidR="00D85F7B" w:rsidRDefault="00D85F7B" w:rsidP="00A477F9">
            <w:pPr>
              <w:jc w:val="center"/>
            </w:pPr>
            <w:r w:rsidRPr="00542F8E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7B5135CF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EF273C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Napájanie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DC10F00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230 V – 50 Hz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69438C" w14:textId="77777777" w:rsidR="00D85F7B" w:rsidRDefault="00D85F7B" w:rsidP="00A477F9">
            <w:pPr>
              <w:jc w:val="center"/>
            </w:pPr>
            <w:r w:rsidRPr="00542F8E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7B28DD68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58A523D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Hmotnosť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681DABB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Max. 46 kg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B1196A" w14:textId="77777777" w:rsidR="00D85F7B" w:rsidRDefault="00D85F7B" w:rsidP="00A477F9">
            <w:pPr>
              <w:jc w:val="center"/>
            </w:pPr>
            <w:r w:rsidRPr="00542F8E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  <w:tr w:rsidR="00D85F7B" w:rsidRPr="00E215C6" w14:paraId="61EFE3CE" w14:textId="77777777" w:rsidTr="00A477F9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9C2E02E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Nosnosť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41F3939" w14:textId="77777777" w:rsidR="00D85F7B" w:rsidRDefault="00D85F7B" w:rsidP="00A477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cs-CZ"/>
              </w:rPr>
              <w:t>Max. 150 kg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E32ADA" w14:textId="77777777" w:rsidR="00D85F7B" w:rsidRDefault="00D85F7B" w:rsidP="00A477F9">
            <w:pPr>
              <w:jc w:val="center"/>
            </w:pPr>
            <w:r w:rsidRPr="00542F8E">
              <w:rPr>
                <w:rFonts w:ascii="Arial" w:hAnsi="Arial" w:cs="Arial"/>
                <w:bCs/>
                <w:i/>
                <w:sz w:val="16"/>
                <w:szCs w:val="16"/>
                <w:highlight w:val="yellow"/>
                <w:lang w:eastAsia="cs-CZ"/>
              </w:rPr>
              <w:t>Vyplní uchádzač</w:t>
            </w:r>
          </w:p>
        </w:tc>
      </w:tr>
    </w:tbl>
    <w:p w14:paraId="4B03445B" w14:textId="77777777" w:rsidR="00D85F7B" w:rsidRPr="00E215C6" w:rsidRDefault="00D85F7B" w:rsidP="00D85F7B">
      <w:pPr>
        <w:rPr>
          <w:sz w:val="20"/>
          <w:szCs w:val="20"/>
        </w:rPr>
      </w:pPr>
    </w:p>
    <w:p w14:paraId="57318AE6" w14:textId="77777777" w:rsidR="00D85F7B" w:rsidRPr="00B439EC" w:rsidRDefault="00D85F7B" w:rsidP="00AA5715">
      <w:pPr>
        <w:spacing w:after="159" w:line="200" w:lineRule="exact"/>
        <w:jc w:val="both"/>
        <w:rPr>
          <w:rFonts w:cstheme="minorHAnsi"/>
          <w:b/>
          <w:color w:val="000000" w:themeColor="text1"/>
          <w:lang w:eastAsia="cs-CZ"/>
        </w:rPr>
      </w:pPr>
    </w:p>
    <w:p w14:paraId="09B76392" w14:textId="77777777" w:rsidR="00AA5715" w:rsidRPr="00B439EC" w:rsidRDefault="00AA5715" w:rsidP="00AA5715">
      <w:pPr>
        <w:widowControl w:val="0"/>
        <w:autoSpaceDE w:val="0"/>
        <w:autoSpaceDN w:val="0"/>
        <w:adjustRightInd w:val="0"/>
        <w:spacing w:line="276" w:lineRule="auto"/>
        <w:ind w:right="628"/>
        <w:jc w:val="center"/>
        <w:rPr>
          <w:rFonts w:cstheme="minorHAnsi"/>
          <w:color w:val="000000" w:themeColor="text1"/>
          <w:lang w:val="en-US"/>
        </w:rPr>
      </w:pPr>
      <w:proofErr w:type="spellStart"/>
      <w:r w:rsidRPr="00B439EC">
        <w:rPr>
          <w:rFonts w:cstheme="minorHAnsi"/>
          <w:color w:val="000000" w:themeColor="text1"/>
          <w:lang w:val="en-US"/>
        </w:rPr>
        <w:t>Špecifikácia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kúpnej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ceny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 w:rsidRPr="00B439EC">
        <w:rPr>
          <w:rFonts w:cstheme="minorHAnsi"/>
          <w:color w:val="000000" w:themeColor="text1"/>
          <w:lang w:val="en-US"/>
        </w:rPr>
        <w:t>podrobný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rozpis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a </w:t>
      </w:r>
      <w:proofErr w:type="spellStart"/>
      <w:r w:rsidRPr="00B439EC">
        <w:rPr>
          <w:rFonts w:cstheme="minorHAnsi"/>
          <w:color w:val="000000" w:themeColor="text1"/>
          <w:lang w:val="en-US"/>
        </w:rPr>
        <w:t>štruktúra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ponukovej</w:t>
      </w:r>
      <w:proofErr w:type="spellEnd"/>
      <w:r w:rsidRPr="00B439EC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B439EC">
        <w:rPr>
          <w:rFonts w:cstheme="minorHAnsi"/>
          <w:color w:val="000000" w:themeColor="text1"/>
          <w:lang w:val="en-US"/>
        </w:rPr>
        <w:t>ceny</w:t>
      </w:r>
      <w:proofErr w:type="spellEnd"/>
    </w:p>
    <w:p w14:paraId="09B76393" w14:textId="77777777" w:rsidR="00AA5715" w:rsidRPr="00B439EC" w:rsidRDefault="00AA5715" w:rsidP="00AA5715">
      <w:pPr>
        <w:widowControl w:val="0"/>
        <w:jc w:val="center"/>
        <w:rPr>
          <w:rFonts w:cstheme="minorHAnsi"/>
          <w:bCs/>
          <w:i/>
          <w:color w:val="000000" w:themeColor="text1"/>
        </w:rPr>
      </w:pPr>
      <w:r w:rsidRPr="00B439EC">
        <w:rPr>
          <w:rFonts w:cstheme="minorHAnsi"/>
          <w:bCs/>
          <w:i/>
          <w:color w:val="000000" w:themeColor="text1"/>
          <w:highlight w:val="yellow"/>
        </w:rPr>
        <w:t>Vyplní uchádzač</w:t>
      </w:r>
    </w:p>
    <w:p w14:paraId="6D9CDD5A" w14:textId="77777777" w:rsidR="00D85F7B" w:rsidRDefault="00D85F7B" w:rsidP="00D85F7B">
      <w:pPr>
        <w:widowControl w:val="0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43E1DAA" w14:textId="40DFEBD1" w:rsidR="00D85F7B" w:rsidRPr="00D85F7B" w:rsidRDefault="00D85F7B" w:rsidP="00D85F7B">
      <w:pPr>
        <w:widowControl w:val="0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Časť 1</w:t>
      </w: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D85F7B" w14:paraId="2D9B4AA5" w14:textId="77777777" w:rsidTr="00A477F9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DB2B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color w:val="00000A"/>
                <w:kern w:val="3"/>
              </w:rPr>
            </w:pPr>
            <w:r>
              <w:rPr>
                <w:rFonts w:ascii="Arial" w:eastAsia="MS Mincho" w:hAnsi="Arial" w:cs="Arial"/>
                <w:b/>
                <w:color w:val="00000A"/>
                <w:kern w:val="3"/>
              </w:rPr>
              <w:t>Názov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0DB7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426FDA28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5810FE9B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1F04647D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FE3A2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bez DPH</w:t>
            </w:r>
          </w:p>
          <w:p w14:paraId="591C779F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3425EA53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s DPH</w:t>
            </w:r>
          </w:p>
        </w:tc>
      </w:tr>
      <w:tr w:rsidR="00D85F7B" w14:paraId="506FCE1C" w14:textId="77777777" w:rsidTr="00A477F9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6346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36C4B46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47DE">
              <w:rPr>
                <w:rFonts w:ascii="Arial" w:hAnsi="Arial" w:cs="Arial"/>
                <w:b/>
                <w:bCs/>
                <w:color w:val="000000"/>
              </w:rPr>
              <w:t>Parafínový kúpeľ s výpustným ventilom pre parafín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083E9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F21666D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283C">
              <w:rPr>
                <w:rFonts w:ascii="Arial" w:hAnsi="Arial" w:cs="Arial"/>
                <w:b/>
                <w:bCs/>
                <w:color w:val="000000"/>
              </w:rPr>
              <w:t>ks</w:t>
            </w:r>
          </w:p>
          <w:p w14:paraId="2F6322D7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C5146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A06A2A0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9B6CF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306DF24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B4DE7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6BD8916C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FDBC3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08AEA7AD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579D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1124EB9E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C42ED79" w14:textId="77777777" w:rsidR="00D85F7B" w:rsidRDefault="00D85F7B" w:rsidP="00D85F7B">
      <w:pPr>
        <w:tabs>
          <w:tab w:val="left" w:pos="60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FD74B1B" w14:textId="77777777" w:rsidR="00D85F7B" w:rsidRDefault="00D85F7B" w:rsidP="00D85F7B">
      <w:pPr>
        <w:tabs>
          <w:tab w:val="left" w:pos="6090"/>
        </w:tabs>
        <w:jc w:val="center"/>
        <w:rPr>
          <w:rFonts w:ascii="Arial" w:hAnsi="Arial" w:cs="Arial"/>
          <w:sz w:val="20"/>
          <w:szCs w:val="20"/>
        </w:rPr>
      </w:pPr>
    </w:p>
    <w:p w14:paraId="1D1F5E68" w14:textId="77777777" w:rsidR="00D85F7B" w:rsidRDefault="00D85F7B" w:rsidP="00D85F7B">
      <w:pPr>
        <w:tabs>
          <w:tab w:val="left" w:pos="6090"/>
        </w:tabs>
        <w:jc w:val="center"/>
        <w:rPr>
          <w:rFonts w:ascii="Arial" w:hAnsi="Arial" w:cs="Arial"/>
          <w:sz w:val="20"/>
          <w:szCs w:val="20"/>
        </w:rPr>
      </w:pPr>
    </w:p>
    <w:p w14:paraId="5E9D2AF9" w14:textId="61693B93" w:rsidR="00D85F7B" w:rsidRDefault="00D85F7B" w:rsidP="00D85F7B">
      <w:pPr>
        <w:tabs>
          <w:tab w:val="left" w:pos="609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Časť 2</w:t>
      </w:r>
    </w:p>
    <w:p w14:paraId="4E868193" w14:textId="77777777" w:rsidR="00D85F7B" w:rsidRPr="00C8283C" w:rsidRDefault="00D85F7B" w:rsidP="00D85F7B">
      <w:pPr>
        <w:widowControl w:val="0"/>
        <w:rPr>
          <w:rFonts w:ascii="Arial" w:hAnsi="Arial" w:cs="Arial"/>
          <w:bCs/>
          <w:i/>
          <w:color w:val="000000"/>
        </w:rPr>
      </w:pP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D85F7B" w14:paraId="727C794A" w14:textId="77777777" w:rsidTr="00A477F9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CC8E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color w:val="00000A"/>
                <w:kern w:val="3"/>
              </w:rPr>
            </w:pPr>
            <w:r>
              <w:rPr>
                <w:rFonts w:ascii="Arial" w:eastAsia="MS Mincho" w:hAnsi="Arial" w:cs="Arial"/>
                <w:b/>
                <w:color w:val="00000A"/>
                <w:kern w:val="3"/>
              </w:rPr>
              <w:t>Názov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297E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5EB5B2AB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7B943989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07040CC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7287AE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bez DPH</w:t>
            </w:r>
          </w:p>
          <w:p w14:paraId="5DCC198B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79FCCE1F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s DPH</w:t>
            </w:r>
          </w:p>
        </w:tc>
      </w:tr>
      <w:tr w:rsidR="00D85F7B" w14:paraId="57AC965A" w14:textId="77777777" w:rsidTr="00A477F9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5F9CE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38D194C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47DE">
              <w:rPr>
                <w:rFonts w:ascii="Arial" w:hAnsi="Arial" w:cs="Arial"/>
                <w:b/>
                <w:bCs/>
                <w:color w:val="000000"/>
              </w:rPr>
              <w:t xml:space="preserve">Elektrické vyšetrovacie a masážne </w:t>
            </w:r>
            <w:proofErr w:type="spellStart"/>
            <w:r w:rsidRPr="00C747DE">
              <w:rPr>
                <w:rFonts w:ascii="Arial" w:hAnsi="Arial" w:cs="Arial"/>
                <w:b/>
                <w:bCs/>
                <w:color w:val="000000"/>
              </w:rPr>
              <w:t>lehátko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03AB3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4A8A072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283C">
              <w:rPr>
                <w:rFonts w:ascii="Arial" w:hAnsi="Arial" w:cs="Arial"/>
                <w:b/>
                <w:bCs/>
                <w:color w:val="000000"/>
              </w:rPr>
              <w:t>ks</w:t>
            </w:r>
          </w:p>
          <w:p w14:paraId="442010D4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25F92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089339D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DE421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0759483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F4D37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30D218D7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FAC20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7F4B0E0E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2565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79128CB3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310E71F" w14:textId="7FA99C9F" w:rsidR="00D85F7B" w:rsidRDefault="00D85F7B" w:rsidP="00D85F7B">
      <w:pPr>
        <w:tabs>
          <w:tab w:val="left" w:pos="6090"/>
        </w:tabs>
        <w:rPr>
          <w:rFonts w:ascii="Arial" w:hAnsi="Arial" w:cs="Arial"/>
          <w:sz w:val="20"/>
          <w:szCs w:val="20"/>
        </w:rPr>
      </w:pPr>
    </w:p>
    <w:p w14:paraId="28EA74E0" w14:textId="77777777" w:rsidR="00801EE4" w:rsidRDefault="00801EE4" w:rsidP="00D85F7B">
      <w:pPr>
        <w:tabs>
          <w:tab w:val="left" w:pos="6090"/>
        </w:tabs>
        <w:rPr>
          <w:rFonts w:ascii="Arial" w:hAnsi="Arial" w:cs="Arial"/>
          <w:sz w:val="20"/>
          <w:szCs w:val="20"/>
        </w:rPr>
      </w:pPr>
    </w:p>
    <w:p w14:paraId="0A7F3D5F" w14:textId="77777777" w:rsidR="00D85F7B" w:rsidRDefault="00D85F7B" w:rsidP="00D85F7B">
      <w:pPr>
        <w:tabs>
          <w:tab w:val="left" w:pos="609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Časť 3</w:t>
      </w:r>
    </w:p>
    <w:p w14:paraId="4E622653" w14:textId="77777777" w:rsidR="00D85F7B" w:rsidRPr="005538DB" w:rsidRDefault="00D85F7B" w:rsidP="00D85F7B">
      <w:pPr>
        <w:tabs>
          <w:tab w:val="left" w:pos="6090"/>
        </w:tabs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D85F7B" w14:paraId="474DECD5" w14:textId="77777777" w:rsidTr="00A477F9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1C90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color w:val="00000A"/>
                <w:kern w:val="3"/>
              </w:rPr>
            </w:pPr>
            <w:r>
              <w:rPr>
                <w:rFonts w:ascii="Arial" w:eastAsia="MS Mincho" w:hAnsi="Arial" w:cs="Arial"/>
                <w:b/>
                <w:color w:val="00000A"/>
                <w:kern w:val="3"/>
              </w:rPr>
              <w:t>Názov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5950F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413424A2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86E3FEF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08976894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93A472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bez DPH</w:t>
            </w:r>
          </w:p>
          <w:p w14:paraId="42188979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425EBB8D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s DPH</w:t>
            </w:r>
          </w:p>
        </w:tc>
      </w:tr>
      <w:tr w:rsidR="00D85F7B" w14:paraId="5153E84C" w14:textId="77777777" w:rsidTr="00A477F9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394B4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9EC7164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747DE">
              <w:rPr>
                <w:rFonts w:ascii="Arial" w:hAnsi="Arial" w:cs="Arial"/>
                <w:b/>
                <w:bCs/>
                <w:color w:val="000000"/>
              </w:rPr>
              <w:t>Posturomed</w:t>
            </w:r>
            <w:proofErr w:type="spellEnd"/>
            <w:r w:rsidRPr="00C747DE">
              <w:rPr>
                <w:rFonts w:ascii="Arial" w:hAnsi="Arial" w:cs="Arial"/>
                <w:b/>
                <w:bCs/>
                <w:color w:val="000000"/>
              </w:rPr>
              <w:t xml:space="preserve"> prístroj pre </w:t>
            </w:r>
            <w:proofErr w:type="spellStart"/>
            <w:r w:rsidRPr="00C747DE">
              <w:rPr>
                <w:rFonts w:ascii="Arial" w:hAnsi="Arial" w:cs="Arial"/>
                <w:b/>
                <w:bCs/>
                <w:color w:val="000000"/>
              </w:rPr>
              <w:t>proprieoceptívnu</w:t>
            </w:r>
            <w:proofErr w:type="spellEnd"/>
            <w:r w:rsidRPr="00C747D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747DE">
              <w:rPr>
                <w:rFonts w:ascii="Arial" w:hAnsi="Arial" w:cs="Arial"/>
                <w:b/>
                <w:bCs/>
                <w:color w:val="000000"/>
              </w:rPr>
              <w:t>posturálnu</w:t>
            </w:r>
            <w:proofErr w:type="spellEnd"/>
            <w:r w:rsidRPr="00C747DE">
              <w:rPr>
                <w:rFonts w:ascii="Arial" w:hAnsi="Arial" w:cs="Arial"/>
                <w:b/>
                <w:bCs/>
                <w:color w:val="000000"/>
              </w:rPr>
              <w:t xml:space="preserve"> terapiu so zábradlím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6E56A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F5BF669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283C">
              <w:rPr>
                <w:rFonts w:ascii="Arial" w:hAnsi="Arial" w:cs="Arial"/>
                <w:b/>
                <w:bCs/>
                <w:color w:val="000000"/>
              </w:rPr>
              <w:t>ks</w:t>
            </w:r>
          </w:p>
          <w:p w14:paraId="3609115B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BA99A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FD62EBF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C18E6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EE3FC49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22FFF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0B081B50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C7F17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67746394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16E1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3203A814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B038E11" w14:textId="77777777" w:rsidR="00D85F7B" w:rsidRDefault="00D85F7B" w:rsidP="00D85F7B">
      <w:pPr>
        <w:tabs>
          <w:tab w:val="left" w:pos="6090"/>
        </w:tabs>
        <w:rPr>
          <w:rFonts w:ascii="Arial" w:hAnsi="Arial" w:cs="Arial"/>
          <w:sz w:val="20"/>
          <w:szCs w:val="20"/>
        </w:rPr>
      </w:pPr>
    </w:p>
    <w:p w14:paraId="726DEF93" w14:textId="77777777" w:rsidR="00D85F7B" w:rsidRDefault="00D85F7B" w:rsidP="00D85F7B">
      <w:pPr>
        <w:tabs>
          <w:tab w:val="left" w:pos="609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Časť 4</w:t>
      </w:r>
    </w:p>
    <w:p w14:paraId="7E8CCC97" w14:textId="77777777" w:rsidR="00D85F7B" w:rsidRDefault="00D85F7B" w:rsidP="00D85F7B">
      <w:pPr>
        <w:tabs>
          <w:tab w:val="left" w:pos="6090"/>
        </w:tabs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567"/>
        <w:gridCol w:w="1132"/>
        <w:gridCol w:w="1312"/>
        <w:gridCol w:w="1313"/>
        <w:gridCol w:w="1312"/>
        <w:gridCol w:w="1313"/>
      </w:tblGrid>
      <w:tr w:rsidR="00D85F7B" w14:paraId="0B302A8A" w14:textId="77777777" w:rsidTr="00A477F9"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B629" w14:textId="77777777" w:rsidR="00D85F7B" w:rsidRPr="00C747DE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47DE">
              <w:rPr>
                <w:rFonts w:ascii="Arial" w:hAnsi="Arial" w:cs="Arial"/>
                <w:b/>
                <w:bCs/>
                <w:color w:val="000000"/>
              </w:rPr>
              <w:t>Názov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4618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62BBE2A7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Množstvo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5CF31C00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bez DPH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75860516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Jednotková cena v EUR s DPH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7E1C12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bez DPH</w:t>
            </w:r>
          </w:p>
          <w:p w14:paraId="4E07BAC6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14:paraId="19952EC6" w14:textId="77777777" w:rsidR="00D85F7B" w:rsidRPr="00C8283C" w:rsidRDefault="00D85F7B" w:rsidP="00A477F9">
            <w:pPr>
              <w:suppressAutoHyphens/>
              <w:autoSpaceDN w:val="0"/>
              <w:spacing w:line="276" w:lineRule="auto"/>
              <w:jc w:val="center"/>
              <w:rPr>
                <w:rFonts w:ascii="Arial" w:eastAsia="MS Mincho" w:hAnsi="Arial" w:cs="Arial"/>
                <w:b/>
                <w:kern w:val="3"/>
              </w:rPr>
            </w:pPr>
            <w:r w:rsidRPr="00C8283C">
              <w:rPr>
                <w:rFonts w:ascii="Arial" w:eastAsia="MS Mincho" w:hAnsi="Arial" w:cs="Arial"/>
                <w:b/>
                <w:kern w:val="3"/>
              </w:rPr>
              <w:t>Cena spolu v EUR s DPH</w:t>
            </w:r>
          </w:p>
        </w:tc>
      </w:tr>
      <w:tr w:rsidR="00D85F7B" w14:paraId="4D139469" w14:textId="77777777" w:rsidTr="00A477F9">
        <w:trPr>
          <w:trHeight w:val="5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CA3FC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88BC8B3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747DE">
              <w:rPr>
                <w:rFonts w:ascii="Arial" w:hAnsi="Arial" w:cs="Arial"/>
                <w:b/>
                <w:bCs/>
                <w:color w:val="000000"/>
              </w:rPr>
              <w:t>Vibromasážny</w:t>
            </w:r>
            <w:proofErr w:type="spellEnd"/>
            <w:r w:rsidRPr="00C747DE">
              <w:rPr>
                <w:rFonts w:ascii="Arial" w:hAnsi="Arial" w:cs="Arial"/>
                <w:b/>
                <w:bCs/>
                <w:color w:val="000000"/>
              </w:rPr>
              <w:t xml:space="preserve"> stroj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3FD0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95FDEAA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8283C">
              <w:rPr>
                <w:rFonts w:ascii="Arial" w:hAnsi="Arial" w:cs="Arial"/>
                <w:b/>
                <w:bCs/>
                <w:color w:val="000000"/>
              </w:rPr>
              <w:t>ks</w:t>
            </w:r>
          </w:p>
          <w:p w14:paraId="3DEDD9E7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D4AF5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6C18341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51DD1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2E5C686" w14:textId="77777777" w:rsidR="00D85F7B" w:rsidRPr="00C8283C" w:rsidRDefault="00D85F7B" w:rsidP="00A477F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DD639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4C1036DA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5237C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36FF212B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82F48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732AD3FD" w14:textId="77777777" w:rsidR="00D85F7B" w:rsidRPr="00C8283C" w:rsidRDefault="00D85F7B" w:rsidP="00A477F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20308DD" w14:textId="77777777" w:rsidR="00801EE4" w:rsidRDefault="00801EE4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31F2F5F1" w14:textId="77777777" w:rsidR="00801EE4" w:rsidRDefault="00801EE4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0" w14:textId="6977BF4E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>V...................., dňa.............</w:t>
      </w:r>
    </w:p>
    <w:p w14:paraId="09B763B1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</w:p>
    <w:p w14:paraId="09B763B2" w14:textId="77777777" w:rsidR="00D3728D" w:rsidRPr="00B439EC" w:rsidRDefault="00D3728D" w:rsidP="00AA5715">
      <w:pPr>
        <w:tabs>
          <w:tab w:val="left" w:pos="6090"/>
        </w:tabs>
        <w:rPr>
          <w:rFonts w:cstheme="minorHAnsi"/>
          <w:color w:val="000000" w:themeColor="text1"/>
        </w:rPr>
      </w:pPr>
      <w:r w:rsidRPr="00B439EC">
        <w:rPr>
          <w:rFonts w:cstheme="minorHAnsi"/>
          <w:color w:val="000000" w:themeColor="text1"/>
        </w:rPr>
        <w:tab/>
      </w:r>
      <w:r w:rsidRPr="00B439EC">
        <w:rPr>
          <w:rFonts w:cstheme="minorHAnsi"/>
          <w:color w:val="000000" w:themeColor="text1"/>
        </w:rPr>
        <w:tab/>
        <w:t>Podpis uchádzača</w:t>
      </w:r>
    </w:p>
    <w:sectPr w:rsidR="00D3728D" w:rsidRPr="00B439EC" w:rsidSect="00D4160F">
      <w:footerReference w:type="default" r:id="rId13"/>
      <w:pgSz w:w="11906" w:h="16838"/>
      <w:pgMar w:top="-1843" w:right="1418" w:bottom="1418" w:left="1418" w:header="57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63BB" w14:textId="77777777" w:rsidR="005F5E52" w:rsidRDefault="005F5E52" w:rsidP="00F81283">
      <w:pPr>
        <w:spacing w:after="0" w:line="240" w:lineRule="auto"/>
      </w:pPr>
      <w:r>
        <w:separator/>
      </w:r>
    </w:p>
  </w:endnote>
  <w:endnote w:type="continuationSeparator" w:id="0">
    <w:p w14:paraId="09B763BC" w14:textId="77777777" w:rsidR="005F5E52" w:rsidRDefault="005F5E52" w:rsidP="00F8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63D0" w14:textId="77777777" w:rsidR="00F15AB3" w:rsidRDefault="00F15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63B9" w14:textId="77777777" w:rsidR="005F5E52" w:rsidRDefault="005F5E52" w:rsidP="00F81283">
      <w:pPr>
        <w:spacing w:after="0" w:line="240" w:lineRule="auto"/>
      </w:pPr>
      <w:r>
        <w:separator/>
      </w:r>
    </w:p>
  </w:footnote>
  <w:footnote w:type="continuationSeparator" w:id="0">
    <w:p w14:paraId="09B763BA" w14:textId="77777777" w:rsidR="005F5E52" w:rsidRDefault="005F5E52" w:rsidP="00F8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46"/>
      <w:gridCol w:w="1984"/>
      <w:gridCol w:w="3094"/>
      <w:gridCol w:w="3062"/>
    </w:tblGrid>
    <w:tr w:rsidR="00F15AB3" w:rsidRPr="007A0C94" w14:paraId="09B763C3" w14:textId="77777777" w:rsidTr="007A0C94">
      <w:trPr>
        <w:trHeight w:val="1270"/>
      </w:trPr>
      <w:tc>
        <w:tcPr>
          <w:tcW w:w="1146" w:type="dxa"/>
          <w:shd w:val="clear" w:color="auto" w:fill="auto"/>
        </w:tcPr>
        <w:p w14:paraId="09B763BD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1" wp14:editId="09B763D2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gridSpan w:val="2"/>
          <w:shd w:val="clear" w:color="auto" w:fill="auto"/>
        </w:tcPr>
        <w:p w14:paraId="09B763BE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BF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0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1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  <w:tc>
        <w:tcPr>
          <w:tcW w:w="3182" w:type="dxa"/>
          <w:shd w:val="clear" w:color="auto" w:fill="auto"/>
          <w:vAlign w:val="bottom"/>
        </w:tcPr>
        <w:p w14:paraId="09B763C2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F15AB3" w:rsidRPr="007A0C94" w14:paraId="09B763C7" w14:textId="77777777" w:rsidTr="007A0C94">
      <w:trPr>
        <w:trHeight w:val="619"/>
      </w:trPr>
      <w:tc>
        <w:tcPr>
          <w:tcW w:w="3182" w:type="dxa"/>
          <w:gridSpan w:val="2"/>
          <w:shd w:val="clear" w:color="auto" w:fill="auto"/>
        </w:tcPr>
        <w:p w14:paraId="09B763C4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5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3182" w:type="dxa"/>
          <w:shd w:val="clear" w:color="auto" w:fill="auto"/>
        </w:tcPr>
        <w:p w14:paraId="09B763C6" w14:textId="77777777" w:rsidR="00F15AB3" w:rsidRPr="007A0C94" w:rsidRDefault="00F15AB3" w:rsidP="007A0C94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09B763C8" w14:textId="77777777" w:rsidR="00F15AB3" w:rsidRDefault="00F15AB3" w:rsidP="007A0C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F15AB3" w:rsidRPr="007A0C94" w14:paraId="09B763CE" w14:textId="77777777" w:rsidTr="00F15AB3">
      <w:trPr>
        <w:trHeight w:val="1270"/>
      </w:trPr>
      <w:tc>
        <w:tcPr>
          <w:tcW w:w="1146" w:type="dxa"/>
          <w:shd w:val="clear" w:color="auto" w:fill="auto"/>
        </w:tcPr>
        <w:p w14:paraId="09B763C9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360" w:lineRule="atLeast"/>
            <w:jc w:val="both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09B763D3" wp14:editId="09B763D4">
                <wp:extent cx="590550" cy="6858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09B763CA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16"/>
              <w:szCs w:val="16"/>
              <w:lang w:eastAsia="sk-SK"/>
            </w:rPr>
            <w:t xml:space="preserve"> </w:t>
          </w:r>
        </w:p>
        <w:p w14:paraId="09B763CB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UNIVERZITNÁ NEMOCNICA</w:t>
          </w:r>
        </w:p>
        <w:p w14:paraId="09B763CC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4"/>
              <w:szCs w:val="24"/>
              <w:lang w:eastAsia="sk-SK"/>
            </w:rPr>
            <w:t>BRATISLAVA</w:t>
          </w:r>
        </w:p>
        <w:p w14:paraId="09B763CD" w14:textId="77777777" w:rsidR="00F15AB3" w:rsidRPr="007A0C94" w:rsidRDefault="00F15AB3" w:rsidP="00F15AB3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Century Gothic" w:eastAsia="Times New Roman" w:hAnsi="Century Gothic" w:cs="AvantGardeCE-Book"/>
              <w:color w:val="000000"/>
              <w:sz w:val="20"/>
              <w:szCs w:val="20"/>
              <w:lang w:eastAsia="sk-SK"/>
            </w:rPr>
          </w:pPr>
          <w:r w:rsidRPr="007A0C94">
            <w:rPr>
              <w:rFonts w:ascii="Century Gothic" w:eastAsia="Times New Roman" w:hAnsi="Century Gothic" w:cs="AvantGardeCE-Book"/>
              <w:color w:val="292526"/>
              <w:sz w:val="20"/>
              <w:szCs w:val="20"/>
              <w:lang w:eastAsia="sk-SK"/>
            </w:rPr>
            <w:t>Pažítková 4, 821 01 Bratislava</w:t>
          </w:r>
        </w:p>
      </w:tc>
    </w:tr>
  </w:tbl>
  <w:p w14:paraId="09B763CF" w14:textId="77777777" w:rsidR="00F15AB3" w:rsidRDefault="00F15A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B4"/>
    <w:multiLevelType w:val="hybridMultilevel"/>
    <w:tmpl w:val="ECB441DA"/>
    <w:lvl w:ilvl="0" w:tplc="95AA0226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" w15:restartNumberingAfterBreak="0">
    <w:nsid w:val="06342A11"/>
    <w:multiLevelType w:val="hybridMultilevel"/>
    <w:tmpl w:val="3F90ED30"/>
    <w:lvl w:ilvl="0" w:tplc="D9D8D3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7C3"/>
    <w:multiLevelType w:val="hybridMultilevel"/>
    <w:tmpl w:val="8578B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6DC"/>
    <w:multiLevelType w:val="hybridMultilevel"/>
    <w:tmpl w:val="68FA9A50"/>
    <w:lvl w:ilvl="0" w:tplc="FD369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26E60"/>
    <w:multiLevelType w:val="hybridMultilevel"/>
    <w:tmpl w:val="6974F670"/>
    <w:lvl w:ilvl="0" w:tplc="D4148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454B94"/>
    <w:multiLevelType w:val="hybridMultilevel"/>
    <w:tmpl w:val="8EAA8176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697444C"/>
    <w:multiLevelType w:val="hybridMultilevel"/>
    <w:tmpl w:val="759A2E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C450C"/>
    <w:multiLevelType w:val="hybridMultilevel"/>
    <w:tmpl w:val="C5305E4A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878CD"/>
    <w:multiLevelType w:val="hybridMultilevel"/>
    <w:tmpl w:val="7A5462FA"/>
    <w:lvl w:ilvl="0" w:tplc="69100E7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5409"/>
    <w:multiLevelType w:val="hybridMultilevel"/>
    <w:tmpl w:val="A1DE5DE6"/>
    <w:lvl w:ilvl="0" w:tplc="890C1B32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336" w:hanging="360"/>
      </w:pPr>
    </w:lvl>
    <w:lvl w:ilvl="2" w:tplc="041B001B" w:tentative="1">
      <w:start w:val="1"/>
      <w:numFmt w:val="lowerRoman"/>
      <w:lvlText w:val="%3."/>
      <w:lvlJc w:val="right"/>
      <w:pPr>
        <w:ind w:left="7056" w:hanging="180"/>
      </w:pPr>
    </w:lvl>
    <w:lvl w:ilvl="3" w:tplc="041B000F" w:tentative="1">
      <w:start w:val="1"/>
      <w:numFmt w:val="decimal"/>
      <w:lvlText w:val="%4."/>
      <w:lvlJc w:val="left"/>
      <w:pPr>
        <w:ind w:left="7776" w:hanging="360"/>
      </w:pPr>
    </w:lvl>
    <w:lvl w:ilvl="4" w:tplc="041B0019" w:tentative="1">
      <w:start w:val="1"/>
      <w:numFmt w:val="lowerLetter"/>
      <w:lvlText w:val="%5."/>
      <w:lvlJc w:val="left"/>
      <w:pPr>
        <w:ind w:left="8496" w:hanging="360"/>
      </w:pPr>
    </w:lvl>
    <w:lvl w:ilvl="5" w:tplc="041B001B" w:tentative="1">
      <w:start w:val="1"/>
      <w:numFmt w:val="lowerRoman"/>
      <w:lvlText w:val="%6."/>
      <w:lvlJc w:val="right"/>
      <w:pPr>
        <w:ind w:left="9216" w:hanging="180"/>
      </w:pPr>
    </w:lvl>
    <w:lvl w:ilvl="6" w:tplc="041B000F" w:tentative="1">
      <w:start w:val="1"/>
      <w:numFmt w:val="decimal"/>
      <w:lvlText w:val="%7."/>
      <w:lvlJc w:val="left"/>
      <w:pPr>
        <w:ind w:left="9936" w:hanging="360"/>
      </w:pPr>
    </w:lvl>
    <w:lvl w:ilvl="7" w:tplc="041B0019" w:tentative="1">
      <w:start w:val="1"/>
      <w:numFmt w:val="lowerLetter"/>
      <w:lvlText w:val="%8."/>
      <w:lvlJc w:val="left"/>
      <w:pPr>
        <w:ind w:left="10656" w:hanging="360"/>
      </w:pPr>
    </w:lvl>
    <w:lvl w:ilvl="8" w:tplc="041B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3" w15:restartNumberingAfterBreak="0">
    <w:nsid w:val="79A32678"/>
    <w:multiLevelType w:val="hybridMultilevel"/>
    <w:tmpl w:val="6D2CB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E628B"/>
    <w:multiLevelType w:val="hybridMultilevel"/>
    <w:tmpl w:val="51DE3AC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80616">
    <w:abstractNumId w:val="8"/>
  </w:num>
  <w:num w:numId="2" w16cid:durableId="1073773038">
    <w:abstractNumId w:val="5"/>
  </w:num>
  <w:num w:numId="3" w16cid:durableId="1047683304">
    <w:abstractNumId w:val="10"/>
  </w:num>
  <w:num w:numId="4" w16cid:durableId="1682706662">
    <w:abstractNumId w:val="14"/>
  </w:num>
  <w:num w:numId="5" w16cid:durableId="1798058550">
    <w:abstractNumId w:val="13"/>
  </w:num>
  <w:num w:numId="6" w16cid:durableId="1466772144">
    <w:abstractNumId w:val="6"/>
  </w:num>
  <w:num w:numId="7" w16cid:durableId="1268392552">
    <w:abstractNumId w:val="11"/>
  </w:num>
  <w:num w:numId="8" w16cid:durableId="1977560202">
    <w:abstractNumId w:val="3"/>
  </w:num>
  <w:num w:numId="9" w16cid:durableId="403796503">
    <w:abstractNumId w:val="1"/>
  </w:num>
  <w:num w:numId="10" w16cid:durableId="10688163">
    <w:abstractNumId w:val="4"/>
  </w:num>
  <w:num w:numId="11" w16cid:durableId="143202516">
    <w:abstractNumId w:val="0"/>
  </w:num>
  <w:num w:numId="12" w16cid:durableId="175847463">
    <w:abstractNumId w:val="12"/>
  </w:num>
  <w:num w:numId="13" w16cid:durableId="1177575170">
    <w:abstractNumId w:val="7"/>
  </w:num>
  <w:num w:numId="14" w16cid:durableId="1863744879">
    <w:abstractNumId w:val="2"/>
  </w:num>
  <w:num w:numId="15" w16cid:durableId="1622086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6D3"/>
    <w:rsid w:val="0001404C"/>
    <w:rsid w:val="0003066A"/>
    <w:rsid w:val="000435CF"/>
    <w:rsid w:val="00043CB1"/>
    <w:rsid w:val="0008121F"/>
    <w:rsid w:val="000956C4"/>
    <w:rsid w:val="001013A2"/>
    <w:rsid w:val="001348BB"/>
    <w:rsid w:val="0014172E"/>
    <w:rsid w:val="00165A52"/>
    <w:rsid w:val="00166B6A"/>
    <w:rsid w:val="00172B16"/>
    <w:rsid w:val="00184F26"/>
    <w:rsid w:val="001955C8"/>
    <w:rsid w:val="001B3440"/>
    <w:rsid w:val="001B41C1"/>
    <w:rsid w:val="001C7BC8"/>
    <w:rsid w:val="001D3FCC"/>
    <w:rsid w:val="001F1220"/>
    <w:rsid w:val="002346BB"/>
    <w:rsid w:val="00246D9B"/>
    <w:rsid w:val="00246FC9"/>
    <w:rsid w:val="00257743"/>
    <w:rsid w:val="00270D93"/>
    <w:rsid w:val="002769E8"/>
    <w:rsid w:val="002C69F4"/>
    <w:rsid w:val="002E57E6"/>
    <w:rsid w:val="003013AE"/>
    <w:rsid w:val="00310780"/>
    <w:rsid w:val="00311AFD"/>
    <w:rsid w:val="003345C8"/>
    <w:rsid w:val="0034404C"/>
    <w:rsid w:val="0035305F"/>
    <w:rsid w:val="00393E40"/>
    <w:rsid w:val="003960FB"/>
    <w:rsid w:val="003A5B31"/>
    <w:rsid w:val="003B3E6C"/>
    <w:rsid w:val="003B4975"/>
    <w:rsid w:val="003D5E62"/>
    <w:rsid w:val="003E4701"/>
    <w:rsid w:val="003E51FD"/>
    <w:rsid w:val="003F2F64"/>
    <w:rsid w:val="00413C8D"/>
    <w:rsid w:val="00436989"/>
    <w:rsid w:val="0044629F"/>
    <w:rsid w:val="00446886"/>
    <w:rsid w:val="00446D2C"/>
    <w:rsid w:val="00462393"/>
    <w:rsid w:val="00464BC4"/>
    <w:rsid w:val="004A1AF3"/>
    <w:rsid w:val="004A52F9"/>
    <w:rsid w:val="004E07FF"/>
    <w:rsid w:val="004E0A40"/>
    <w:rsid w:val="004E36D3"/>
    <w:rsid w:val="004E6419"/>
    <w:rsid w:val="004F041C"/>
    <w:rsid w:val="0051204C"/>
    <w:rsid w:val="005205B8"/>
    <w:rsid w:val="005730D7"/>
    <w:rsid w:val="005837EF"/>
    <w:rsid w:val="00596333"/>
    <w:rsid w:val="005A583F"/>
    <w:rsid w:val="005B25C8"/>
    <w:rsid w:val="005E10E2"/>
    <w:rsid w:val="005F4DDD"/>
    <w:rsid w:val="005F5E52"/>
    <w:rsid w:val="00620035"/>
    <w:rsid w:val="006333D1"/>
    <w:rsid w:val="00647099"/>
    <w:rsid w:val="00662BC4"/>
    <w:rsid w:val="006764C7"/>
    <w:rsid w:val="00680246"/>
    <w:rsid w:val="007121BC"/>
    <w:rsid w:val="007261B8"/>
    <w:rsid w:val="00774B11"/>
    <w:rsid w:val="00783DA4"/>
    <w:rsid w:val="00786007"/>
    <w:rsid w:val="007A0C94"/>
    <w:rsid w:val="007B4134"/>
    <w:rsid w:val="007C69C0"/>
    <w:rsid w:val="007F314A"/>
    <w:rsid w:val="00801EE4"/>
    <w:rsid w:val="00823058"/>
    <w:rsid w:val="0083288E"/>
    <w:rsid w:val="00842460"/>
    <w:rsid w:val="0084365D"/>
    <w:rsid w:val="00866AE6"/>
    <w:rsid w:val="008A5BAD"/>
    <w:rsid w:val="008C6CC8"/>
    <w:rsid w:val="008D5E37"/>
    <w:rsid w:val="00901BC3"/>
    <w:rsid w:val="009206B5"/>
    <w:rsid w:val="00925123"/>
    <w:rsid w:val="00973249"/>
    <w:rsid w:val="009871A6"/>
    <w:rsid w:val="009B1D8D"/>
    <w:rsid w:val="00A21E8B"/>
    <w:rsid w:val="00A457C9"/>
    <w:rsid w:val="00A737C6"/>
    <w:rsid w:val="00A73817"/>
    <w:rsid w:val="00A74DBA"/>
    <w:rsid w:val="00A9560A"/>
    <w:rsid w:val="00AA5715"/>
    <w:rsid w:val="00AB013E"/>
    <w:rsid w:val="00AB62E3"/>
    <w:rsid w:val="00AC6CA7"/>
    <w:rsid w:val="00AE2EFC"/>
    <w:rsid w:val="00AF57E7"/>
    <w:rsid w:val="00B117CD"/>
    <w:rsid w:val="00B31EFC"/>
    <w:rsid w:val="00B439EC"/>
    <w:rsid w:val="00B74EE9"/>
    <w:rsid w:val="00B86287"/>
    <w:rsid w:val="00BC0609"/>
    <w:rsid w:val="00BC2493"/>
    <w:rsid w:val="00BC529C"/>
    <w:rsid w:val="00BC67A1"/>
    <w:rsid w:val="00BF0E46"/>
    <w:rsid w:val="00BF5272"/>
    <w:rsid w:val="00BF628A"/>
    <w:rsid w:val="00C021C4"/>
    <w:rsid w:val="00C07358"/>
    <w:rsid w:val="00C153EA"/>
    <w:rsid w:val="00C20DE4"/>
    <w:rsid w:val="00C224D5"/>
    <w:rsid w:val="00C35C34"/>
    <w:rsid w:val="00C5441C"/>
    <w:rsid w:val="00C61D29"/>
    <w:rsid w:val="00CA4B8D"/>
    <w:rsid w:val="00CA7D05"/>
    <w:rsid w:val="00CB4423"/>
    <w:rsid w:val="00CC2331"/>
    <w:rsid w:val="00CD0D63"/>
    <w:rsid w:val="00D15499"/>
    <w:rsid w:val="00D33D4B"/>
    <w:rsid w:val="00D3728D"/>
    <w:rsid w:val="00D4160F"/>
    <w:rsid w:val="00D46704"/>
    <w:rsid w:val="00D7475B"/>
    <w:rsid w:val="00D85F7B"/>
    <w:rsid w:val="00DA1998"/>
    <w:rsid w:val="00DC1DFD"/>
    <w:rsid w:val="00DD2238"/>
    <w:rsid w:val="00DE4128"/>
    <w:rsid w:val="00DE57E9"/>
    <w:rsid w:val="00DE7FEA"/>
    <w:rsid w:val="00E31D6B"/>
    <w:rsid w:val="00E41534"/>
    <w:rsid w:val="00E444B3"/>
    <w:rsid w:val="00E528B0"/>
    <w:rsid w:val="00E55E3E"/>
    <w:rsid w:val="00ED1ACB"/>
    <w:rsid w:val="00F15AB3"/>
    <w:rsid w:val="00F161E7"/>
    <w:rsid w:val="00F259EC"/>
    <w:rsid w:val="00F65FD7"/>
    <w:rsid w:val="00F81283"/>
    <w:rsid w:val="00F910DD"/>
    <w:rsid w:val="00FA57DB"/>
    <w:rsid w:val="00FD3FBD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B76167"/>
  <w15:docId w15:val="{C2F9CD9B-460E-42F3-B4F9-FF5118AB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0D63"/>
  </w:style>
  <w:style w:type="paragraph" w:styleId="Nadpis1">
    <w:name w:val="heading 1"/>
    <w:basedOn w:val="Normlny"/>
    <w:next w:val="Normlny"/>
    <w:link w:val="Nadpis1Char"/>
    <w:uiPriority w:val="9"/>
    <w:qFormat/>
    <w:rsid w:val="00901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C7B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7BC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83"/>
  </w:style>
  <w:style w:type="paragraph" w:styleId="Pta">
    <w:name w:val="footer"/>
    <w:basedOn w:val="Normlny"/>
    <w:link w:val="PtaChar"/>
    <w:uiPriority w:val="99"/>
    <w:unhideWhenUsed/>
    <w:rsid w:val="00F8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83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D5E37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BC0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rsid w:val="0090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C94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unhideWhenUsed/>
    <w:rsid w:val="00D416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4160F"/>
    <w:rPr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F2F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F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F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2F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2F64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06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206B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206B5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06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06B5"/>
  </w:style>
  <w:style w:type="paragraph" w:styleId="Zkladntext2">
    <w:name w:val="Body Text 2"/>
    <w:basedOn w:val="Normlny"/>
    <w:link w:val="Zkladntext2Char"/>
    <w:uiPriority w:val="99"/>
    <w:semiHidden/>
    <w:unhideWhenUsed/>
    <w:rsid w:val="009206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206B5"/>
  </w:style>
  <w:style w:type="paragraph" w:styleId="Zarkazkladnhotextu2">
    <w:name w:val="Body Text Indent 2"/>
    <w:basedOn w:val="Normlny"/>
    <w:link w:val="Zarkazkladnhotextu2Char"/>
    <w:uiPriority w:val="99"/>
    <w:unhideWhenUsed/>
    <w:rsid w:val="003E51F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E51FD"/>
  </w:style>
  <w:style w:type="character" w:styleId="Nevyrieenzmienka">
    <w:name w:val="Unresolved Mention"/>
    <w:basedOn w:val="Predvolenpsmoodseku"/>
    <w:uiPriority w:val="99"/>
    <w:semiHidden/>
    <w:unhideWhenUsed/>
    <w:rsid w:val="0092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469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v.enem.pl/sk/33196000-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E2F7-6EC6-4BAF-B84E-5C4B8B8C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3061</Words>
  <Characters>18064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 For Solutions a.s</Company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Dobiasova Veronika</dc:creator>
  <cp:lastModifiedBy>Miriam Slobodníková</cp:lastModifiedBy>
  <cp:revision>30</cp:revision>
  <cp:lastPrinted>2022-11-15T11:57:00Z</cp:lastPrinted>
  <dcterms:created xsi:type="dcterms:W3CDTF">2022-11-16T08:37:00Z</dcterms:created>
  <dcterms:modified xsi:type="dcterms:W3CDTF">2022-11-17T19:29:00Z</dcterms:modified>
</cp:coreProperties>
</file>