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ADF2" w14:textId="5DE719D0" w:rsidR="00645B63" w:rsidRPr="0008384B" w:rsidRDefault="00B54A82" w:rsidP="00B54A82">
      <w:pPr>
        <w:rPr>
          <w:rFonts w:ascii="Garamond" w:hAnsi="Garamond"/>
          <w:color w:val="000000" w:themeColor="text1"/>
          <w:sz w:val="20"/>
          <w:szCs w:val="20"/>
        </w:rPr>
      </w:pPr>
      <w:r>
        <w:rPr>
          <w:rFonts w:ascii="Garamond" w:hAnsi="Garamond"/>
          <w:b/>
          <w:szCs w:val="22"/>
        </w:rPr>
        <w:t>23</w:t>
      </w: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27AE1D26"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22</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2405F246"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637ED2">
        <w:rPr>
          <w:rFonts w:ascii="Garamond" w:hAnsi="Garamond"/>
          <w:color w:val="000000" w:themeColor="text1"/>
          <w:sz w:val="20"/>
          <w:szCs w:val="20"/>
          <w:lang w:eastAsia="cs-CZ"/>
        </w:rPr>
        <w:t xml:space="preserve">Ing. Martin Rybanský, predseda predstavenstva a  Ing. </w:t>
      </w:r>
      <w:r w:rsidR="005C5D7D">
        <w:rPr>
          <w:rFonts w:ascii="Garamond" w:hAnsi="Garamond"/>
          <w:color w:val="000000" w:themeColor="text1"/>
          <w:sz w:val="20"/>
          <w:szCs w:val="20"/>
          <w:lang w:eastAsia="cs-CZ"/>
        </w:rPr>
        <w:t>Michal Halomi</w:t>
      </w:r>
      <w:r w:rsidR="00637ED2">
        <w:rPr>
          <w:rFonts w:ascii="Garamond" w:hAnsi="Garamond"/>
          <w:color w:val="000000" w:themeColor="text1"/>
          <w:sz w:val="20"/>
          <w:szCs w:val="20"/>
          <w:lang w:eastAsia="cs-CZ"/>
        </w:rPr>
        <w:t>,</w:t>
      </w:r>
      <w:r w:rsidR="005C5D7D">
        <w:rPr>
          <w:rFonts w:ascii="Garamond" w:hAnsi="Garamond"/>
          <w:color w:val="000000" w:themeColor="text1"/>
          <w:sz w:val="20"/>
          <w:szCs w:val="20"/>
          <w:lang w:eastAsia="cs-CZ"/>
        </w:rPr>
        <w:t xml:space="preserve"> člen</w:t>
      </w:r>
      <w:r w:rsidR="00637ED2">
        <w:rPr>
          <w:rFonts w:ascii="Garamond" w:hAnsi="Garamond"/>
          <w:color w:val="000000" w:themeColor="text1"/>
          <w:sz w:val="20"/>
          <w:szCs w:val="20"/>
          <w:lang w:eastAsia="cs-CZ"/>
        </w:rPr>
        <w:t xml:space="preserve"> predstavenstva – C</w:t>
      </w:r>
      <w:r w:rsidR="005C5D7D">
        <w:rPr>
          <w:rFonts w:ascii="Garamond" w:hAnsi="Garamond"/>
          <w:color w:val="000000" w:themeColor="text1"/>
          <w:sz w:val="20"/>
          <w:szCs w:val="20"/>
          <w:lang w:eastAsia="cs-CZ"/>
        </w:rPr>
        <w:t>I</w:t>
      </w:r>
      <w:r w:rsidR="00637ED2">
        <w:rPr>
          <w:rFonts w:ascii="Garamond" w:hAnsi="Garamond"/>
          <w:color w:val="000000" w:themeColor="text1"/>
          <w:sz w:val="20"/>
          <w:szCs w:val="20"/>
          <w:lang w:eastAsia="cs-CZ"/>
        </w:rPr>
        <w:t>O,</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5C5D7D">
        <w:rPr>
          <w:rFonts w:ascii="Garamond" w:hAnsi="Garamond"/>
          <w:sz w:val="20"/>
          <w:szCs w:val="20"/>
        </w:rPr>
        <w:t>Viktor Krázel</w:t>
      </w:r>
      <w:r w:rsidR="00CC5549" w:rsidRPr="00CC5549">
        <w:rPr>
          <w:rFonts w:ascii="Garamond" w:hAnsi="Garamond"/>
          <w:sz w:val="20"/>
          <w:szCs w:val="20"/>
        </w:rPr>
        <w:t xml:space="preserve">, telefón: +421 </w:t>
      </w:r>
      <w:r w:rsidR="00B621ED">
        <w:rPr>
          <w:rFonts w:ascii="Garamond" w:hAnsi="Garamond"/>
          <w:sz w:val="20"/>
          <w:szCs w:val="20"/>
        </w:rPr>
        <w:t xml:space="preserve">(0)2 </w:t>
      </w:r>
      <w:r w:rsidR="00B621ED" w:rsidRPr="003D2CD4">
        <w:rPr>
          <w:rFonts w:ascii="Garamond" w:hAnsi="Garamond"/>
          <w:sz w:val="20"/>
          <w:szCs w:val="20"/>
        </w:rPr>
        <w:t xml:space="preserve">5950 </w:t>
      </w:r>
      <w:r w:rsidR="005C5D7D">
        <w:rPr>
          <w:rFonts w:ascii="Garamond" w:hAnsi="Garamond"/>
          <w:sz w:val="20"/>
          <w:szCs w:val="20"/>
        </w:rPr>
        <w:t>3222</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hyperlink r:id="rId8" w:history="1">
        <w:r w:rsidR="005C5D7D" w:rsidRPr="007757AA">
          <w:rPr>
            <w:rStyle w:val="Hypertextovprepojenie"/>
            <w:rFonts w:ascii="Garamond" w:hAnsi="Garamond"/>
            <w:sz w:val="20"/>
            <w:szCs w:val="20"/>
          </w:rPr>
          <w:t>krazel.viktor@dpb.sk</w:t>
        </w:r>
      </w:hyperlink>
      <w:r w:rsidRPr="00CC5549">
        <w:rPr>
          <w:rFonts w:ascii="Garamond" w:hAnsi="Garamond"/>
          <w:sz w:val="20"/>
          <w:szCs w:val="20"/>
          <w:lang w:eastAsia="cs-CZ"/>
        </w:rPr>
        <w:t xml:space="preserve">, kontaktná osoba pre zmluvné veci: </w:t>
      </w:r>
      <w:r w:rsidR="00637ED2">
        <w:rPr>
          <w:rFonts w:ascii="Garamond" w:hAnsi="Garamond"/>
          <w:sz w:val="20"/>
          <w:szCs w:val="20"/>
          <w:lang w:eastAsia="cs-CZ"/>
        </w:rPr>
        <w:t>Mgr. Eva Krokker Boleková</w:t>
      </w:r>
      <w:r w:rsidRPr="00CC5549">
        <w:rPr>
          <w:rFonts w:ascii="Garamond" w:hAnsi="Garamond"/>
          <w:sz w:val="20"/>
          <w:szCs w:val="20"/>
          <w:lang w:eastAsia="cs-CZ"/>
        </w:rPr>
        <w:t xml:space="preserve">, telefón: +421 (0)2 5950 </w:t>
      </w:r>
      <w:r w:rsidR="00637ED2">
        <w:rPr>
          <w:rFonts w:ascii="Garamond" w:hAnsi="Garamond"/>
          <w:sz w:val="20"/>
          <w:szCs w:val="20"/>
          <w:lang w:eastAsia="cs-CZ"/>
        </w:rPr>
        <w:t>1129</w:t>
      </w:r>
      <w:r w:rsidRPr="00CC5549">
        <w:rPr>
          <w:rFonts w:ascii="Garamond" w:hAnsi="Garamond"/>
          <w:sz w:val="20"/>
          <w:szCs w:val="20"/>
          <w:lang w:eastAsia="cs-CZ"/>
        </w:rPr>
        <w:t xml:space="preserve">, e-mail: </w:t>
      </w:r>
      <w:hyperlink r:id="rId9" w:history="1">
        <w:r w:rsidR="00637ED2" w:rsidRPr="00A62031">
          <w:rPr>
            <w:rStyle w:val="Hypertextovprepojenie"/>
            <w:rFonts w:ascii="Garamond" w:hAnsi="Garamond"/>
            <w:sz w:val="20"/>
            <w:szCs w:val="20"/>
            <w:lang w:eastAsia="cs-CZ"/>
          </w:rPr>
          <w:t>krokkerbolekova.eva@dpb.sk</w:t>
        </w:r>
      </w:hyperlink>
      <w:r w:rsidRPr="00CC5549">
        <w:rPr>
          <w:rFonts w:ascii="Garamond" w:hAnsi="Garamond"/>
          <w:sz w:val="20"/>
          <w:szCs w:val="20"/>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ekzoznamu"/>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403D551C" w14:textId="67B4E407" w:rsidR="00645B63" w:rsidRPr="00D92C37" w:rsidRDefault="00645B63" w:rsidP="00D92C37">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a.s.,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 xml:space="preserve">DNS – Zdvíhacie zariadenia – dodávka, náhradné diely </w:t>
      </w:r>
      <w:r w:rsidR="005C5D7D" w:rsidRPr="006B2508">
        <w:rPr>
          <w:rFonts w:ascii="Garamond" w:hAnsi="Garamond"/>
          <w:sz w:val="20"/>
          <w:szCs w:val="20"/>
        </w:rPr>
        <w:t>“</w:t>
      </w:r>
      <w:r w:rsidR="005C5D7D">
        <w:rPr>
          <w:rFonts w:ascii="Garamond" w:hAnsi="Garamond"/>
          <w:sz w:val="20"/>
          <w:szCs w:val="20"/>
        </w:rPr>
        <w:t>;</w:t>
      </w:r>
    </w:p>
    <w:p w14:paraId="0BF6D76F" w14:textId="77777777" w:rsidR="00645B63" w:rsidRPr="0008384B" w:rsidRDefault="00645B63" w:rsidP="007844B5">
      <w:pPr>
        <w:ind w:left="720"/>
        <w:jc w:val="both"/>
        <w:rPr>
          <w:rFonts w:ascii="Garamond" w:hAnsi="Garamond"/>
          <w:color w:val="000000" w:themeColor="text1"/>
          <w:sz w:val="20"/>
          <w:szCs w:val="20"/>
        </w:rPr>
      </w:pPr>
    </w:p>
    <w:p w14:paraId="17B38303" w14:textId="288DE500"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DNS – Zdvíhacie zariadenia – dodávka, náhradné diely</w:t>
      </w:r>
      <w:r w:rsidR="007844B5" w:rsidRPr="00F96E64">
        <w:rPr>
          <w:rFonts w:ascii="Garamond" w:hAnsi="Garamond"/>
          <w:sz w:val="20"/>
          <w:szCs w:val="20"/>
        </w:rPr>
        <w:t>“</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04F90497"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5C5D7D">
        <w:rPr>
          <w:rFonts w:ascii="Garamond" w:hAnsi="Garamond"/>
          <w:color w:val="000000" w:themeColor="text1"/>
          <w:sz w:val="20"/>
          <w:szCs w:val="20"/>
        </w:rPr>
        <w:t>nové zdvíhacie zariadenia a náhradné diely pre zdvíhacie zariadenia</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A JEDNOTKOVÉ CENY</w:t>
      </w:r>
      <w:r w:rsidRPr="0079592A">
        <w:rPr>
          <w:rFonts w:ascii="Garamond" w:hAnsi="Garamond"/>
          <w:color w:val="000000" w:themeColor="text1"/>
          <w:sz w:val="20"/>
          <w:szCs w:val="20"/>
        </w:rPr>
        <w:t xml:space="preserve"> 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011E5C37"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5C5D7D">
        <w:rPr>
          <w:rFonts w:ascii="Garamond" w:hAnsi="Garamond"/>
          <w:sz w:val="20"/>
          <w:szCs w:val="20"/>
          <w:lang w:eastAsia="cs-CZ"/>
        </w:rPr>
        <w:t>vozovne kupujúceho v Bratislave</w:t>
      </w:r>
      <w:r w:rsidRPr="00D43934">
        <w:rPr>
          <w:rFonts w:ascii="Garamond" w:hAnsi="Garamond"/>
          <w:sz w:val="20"/>
          <w:szCs w:val="20"/>
        </w:rPr>
        <w:t>;</w:t>
      </w:r>
    </w:p>
    <w:p w14:paraId="0C5FFB4A" w14:textId="77777777" w:rsidR="001A5161" w:rsidRPr="004622B0" w:rsidRDefault="001A5161" w:rsidP="007844B5">
      <w:pPr>
        <w:pStyle w:val="Odsekzoznamu"/>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ekzoznamu"/>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ekzoznamu"/>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ekzoznamu"/>
        <w:rPr>
          <w:rFonts w:ascii="Garamond" w:hAnsi="Garamond"/>
          <w:b/>
          <w:color w:val="000000" w:themeColor="text1"/>
          <w:sz w:val="20"/>
          <w:szCs w:val="20"/>
          <w:lang w:eastAsia="cs-CZ"/>
        </w:rPr>
      </w:pPr>
    </w:p>
    <w:p w14:paraId="1F051C5D" w14:textId="32F59A72"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lastRenderedPageBreak/>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r>
        <w:rPr>
          <w:rFonts w:ascii="Garamond" w:hAnsi="Garamond"/>
          <w:sz w:val="20"/>
          <w:szCs w:val="20"/>
        </w:rPr>
        <w:t>a</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ekzoznamu"/>
        <w:rPr>
          <w:rFonts w:ascii="Garamond" w:hAnsi="Garamond"/>
          <w:sz w:val="20"/>
          <w:szCs w:val="20"/>
        </w:rPr>
      </w:pPr>
    </w:p>
    <w:p w14:paraId="0A9136D3" w14:textId="62D05A3B"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DA7109">
        <w:rPr>
          <w:rFonts w:ascii="Garamond" w:hAnsi="Garamond"/>
          <w:sz w:val="20"/>
          <w:szCs w:val="20"/>
        </w:rPr>
        <w:t>,</w:t>
      </w:r>
    </w:p>
    <w:p w14:paraId="3C85D538" w14:textId="77777777" w:rsidR="00DA7109" w:rsidRDefault="00DA7109" w:rsidP="00DA7109">
      <w:pPr>
        <w:ind w:left="1418"/>
        <w:contextualSpacing/>
        <w:jc w:val="both"/>
        <w:rPr>
          <w:rFonts w:ascii="Garamond" w:hAnsi="Garamond"/>
          <w:sz w:val="20"/>
          <w:szCs w:val="20"/>
        </w:rPr>
      </w:pPr>
    </w:p>
    <w:p w14:paraId="7F5FA587" w14:textId="54637C28" w:rsidR="00B937E8" w:rsidRPr="00DA7109" w:rsidRDefault="00DA7109" w:rsidP="00946C6A">
      <w:pPr>
        <w:numPr>
          <w:ilvl w:val="0"/>
          <w:numId w:val="4"/>
        </w:numPr>
        <w:ind w:left="1418" w:hanging="709"/>
        <w:contextualSpacing/>
        <w:jc w:val="both"/>
        <w:rPr>
          <w:rFonts w:ascii="Garamond" w:hAnsi="Garamond"/>
          <w:b/>
          <w:color w:val="000000" w:themeColor="text1"/>
          <w:sz w:val="20"/>
          <w:szCs w:val="20"/>
          <w:lang w:eastAsia="cs-CZ"/>
        </w:rPr>
      </w:pPr>
      <w:r w:rsidRPr="00DA7109">
        <w:rPr>
          <w:rFonts w:ascii="Garamond" w:hAnsi="Garamond"/>
          <w:b/>
          <w:bCs/>
          <w:sz w:val="20"/>
          <w:szCs w:val="20"/>
        </w:rPr>
        <w:t>Zálohová banková záruka</w:t>
      </w:r>
      <w:r w:rsidRPr="00DA7109">
        <w:rPr>
          <w:rFonts w:ascii="Garamond" w:hAnsi="Garamond"/>
          <w:sz w:val="20"/>
          <w:szCs w:val="20"/>
        </w:rPr>
        <w:t xml:space="preserve"> znamená jednostranné písomné vyhlásenie banky alebo inej finančnej inštitúcie, vo forme a s obsahom akceptovateľným pre Kupujúceho, v ktorej sa banka alebo iná finančná inštitúcia neodvolateľne a zriekajúc sa všetkých práv námietok a obrany vyplývajúcich zo záväzkových vzťahov založených Zmluvou, zaväzuje uspokojiť Kupujúceho do výšky 90 % Ceny za Tovar v prospech bankového účtu Kupujúceho uvedeného v záhlaví Zmluvy, ak za podmienok stanovených Zmluvou vznikne Predávajúceho záväzok vrátiť Kupujúcemu prvú časť Cena za Tovar, pričom Zálohová banková záruka musí byť platná ešte mesiac po uplynutí príslušnej lehoty plnenia podľa článku 3 bod 3.2 Zmluvy, ktorá sa vzťahuje na dodanie Tovaru na základe objednávky, ktorá je podkladom pre vystavenie zálohovej faktúry podľa článku </w:t>
      </w:r>
      <w:r>
        <w:rPr>
          <w:rFonts w:ascii="Garamond" w:hAnsi="Garamond"/>
          <w:sz w:val="20"/>
          <w:szCs w:val="20"/>
        </w:rPr>
        <w:t>2</w:t>
      </w:r>
      <w:r w:rsidRPr="00DA7109">
        <w:rPr>
          <w:rFonts w:ascii="Garamond" w:hAnsi="Garamond"/>
          <w:sz w:val="20"/>
          <w:szCs w:val="20"/>
        </w:rPr>
        <w:t xml:space="preserve"> bod </w:t>
      </w:r>
      <w:r>
        <w:rPr>
          <w:rFonts w:ascii="Garamond" w:hAnsi="Garamond"/>
          <w:sz w:val="20"/>
          <w:szCs w:val="20"/>
        </w:rPr>
        <w:t>2</w:t>
      </w:r>
      <w:r w:rsidRPr="00DA7109">
        <w:rPr>
          <w:rFonts w:ascii="Garamond" w:hAnsi="Garamond"/>
          <w:sz w:val="20"/>
          <w:szCs w:val="20"/>
        </w:rPr>
        <w:t>.2  Zmluvy;</w:t>
      </w: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Zmluvu alebo iný dokument znamená Zmluvu alebo iný dokument v znení jeho dodatkov a iných zmien, vrátane novácií;</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6AA8AAF" w14:textId="54681634" w:rsidR="00645B63" w:rsidRDefault="00645B63">
      <w:pPr>
        <w:jc w:val="both"/>
        <w:rPr>
          <w:rFonts w:ascii="Garamond" w:hAnsi="Garamond" w:cs="Arial"/>
          <w:sz w:val="20"/>
          <w:szCs w:val="20"/>
        </w:rPr>
      </w:pP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ekzoznamu"/>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ekzoznamu"/>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ekzoznamu"/>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ekzoznamu"/>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5087AE93" w14:textId="0DB4E68B" w:rsidR="00645B63" w:rsidRDefault="00645B63" w:rsidP="007844B5">
      <w:pPr>
        <w:tabs>
          <w:tab w:val="left" w:pos="709"/>
        </w:tabs>
        <w:ind w:left="709" w:hanging="709"/>
        <w:jc w:val="both"/>
        <w:rPr>
          <w:rFonts w:ascii="Garamond" w:hAnsi="Garamond" w:cs="Arial"/>
          <w:sz w:val="20"/>
          <w:szCs w:val="20"/>
        </w:rPr>
      </w:pPr>
    </w:p>
    <w:p w14:paraId="6FFD1E49" w14:textId="5C7FD4C6" w:rsidR="004C0E44" w:rsidRDefault="004C0E44" w:rsidP="007844B5">
      <w:pPr>
        <w:tabs>
          <w:tab w:val="left" w:pos="709"/>
        </w:tabs>
        <w:ind w:left="709" w:hanging="709"/>
        <w:jc w:val="both"/>
        <w:rPr>
          <w:rFonts w:ascii="Garamond" w:hAnsi="Garamond" w:cs="Arial"/>
          <w:sz w:val="20"/>
          <w:szCs w:val="20"/>
        </w:rPr>
      </w:pPr>
    </w:p>
    <w:p w14:paraId="2F128C51" w14:textId="759DD7D7" w:rsidR="004C0E44" w:rsidRDefault="004C0E44" w:rsidP="007844B5">
      <w:pPr>
        <w:tabs>
          <w:tab w:val="left" w:pos="709"/>
        </w:tabs>
        <w:ind w:left="709" w:hanging="709"/>
        <w:jc w:val="both"/>
        <w:rPr>
          <w:rFonts w:ascii="Garamond" w:hAnsi="Garamond" w:cs="Arial"/>
          <w:sz w:val="20"/>
          <w:szCs w:val="20"/>
        </w:rPr>
      </w:pPr>
    </w:p>
    <w:p w14:paraId="436E39D5" w14:textId="77777777" w:rsidR="004C0E44" w:rsidRPr="0008384B" w:rsidRDefault="004C0E44" w:rsidP="007844B5">
      <w:pPr>
        <w:tabs>
          <w:tab w:val="left" w:pos="709"/>
        </w:tabs>
        <w:ind w:left="709" w:hanging="709"/>
        <w:jc w:val="both"/>
        <w:rPr>
          <w:rFonts w:ascii="Garamond" w:hAnsi="Garamond" w:cs="Arial"/>
          <w:sz w:val="20"/>
          <w:szCs w:val="20"/>
        </w:rPr>
      </w:pPr>
    </w:p>
    <w:p w14:paraId="00410BC8" w14:textId="19DB5B03" w:rsidR="00F76775" w:rsidRPr="0008384B" w:rsidRDefault="00CF4A09">
      <w:pPr>
        <w:pStyle w:val="Odsekzoznamu"/>
        <w:numPr>
          <w:ilvl w:val="0"/>
          <w:numId w:val="3"/>
        </w:numPr>
        <w:contextualSpacing/>
        <w:jc w:val="both"/>
        <w:rPr>
          <w:rFonts w:ascii="Garamond" w:hAnsi="Garamond" w:cs="Arial"/>
          <w:b/>
          <w:sz w:val="20"/>
          <w:szCs w:val="20"/>
        </w:rPr>
      </w:pPr>
      <w:r>
        <w:rPr>
          <w:rFonts w:ascii="Garamond" w:hAnsi="Garamond" w:cs="Arial"/>
          <w:b/>
          <w:sz w:val="20"/>
          <w:szCs w:val="20"/>
        </w:rPr>
        <w:lastRenderedPageBreak/>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35C5B1B6" w:rsidR="0082185F" w:rsidRPr="00DA7109"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1" w:name="_Hlk119416091"/>
      <w:r w:rsidR="00776670">
        <w:rPr>
          <w:rFonts w:ascii="Garamond" w:hAnsi="Garamond" w:cs="Arial"/>
          <w:sz w:val="20"/>
        </w:rPr>
        <w:t>,</w:t>
      </w:r>
      <w:r w:rsidR="00DA7109">
        <w:rPr>
          <w:rFonts w:ascii="Garamond" w:hAnsi="Garamond" w:cs="Arial"/>
          <w:sz w:val="20"/>
        </w:rPr>
        <w:t xml:space="preserve"> vrátane inštalácie </w:t>
      </w:r>
      <w:r w:rsidR="00FB7CE5">
        <w:rPr>
          <w:rFonts w:ascii="Garamond" w:hAnsi="Garamond" w:cs="Arial"/>
          <w:sz w:val="20"/>
        </w:rPr>
        <w:t>T</w:t>
      </w:r>
      <w:r w:rsidR="00DA7109">
        <w:rPr>
          <w:rFonts w:ascii="Garamond" w:hAnsi="Garamond" w:cs="Arial"/>
          <w:sz w:val="20"/>
        </w:rPr>
        <w:t>ovaru</w:t>
      </w:r>
      <w:bookmarkEnd w:id="1"/>
      <w:r w:rsidR="00650DC3">
        <w:rPr>
          <w:rFonts w:ascii="Garamond" w:hAnsi="Garamond" w:cs="Arial"/>
          <w:sz w:val="20"/>
        </w:rPr>
        <w:t xml:space="preserve">. Jednotkovú cenu Tovaru uvedenú v Prílohe 1 Zmluvy </w:t>
      </w:r>
      <w:r w:rsidRPr="004622B0">
        <w:rPr>
          <w:rFonts w:ascii="Garamond" w:hAnsi="Garamond"/>
          <w:sz w:val="20"/>
        </w:rPr>
        <w:t>nie je možné meniť smerom nahor</w:t>
      </w:r>
      <w:r w:rsidR="00796ADC">
        <w:rPr>
          <w:rFonts w:ascii="Garamond" w:hAnsi="Garamond"/>
          <w:sz w:val="20"/>
        </w:rPr>
        <w:t>.</w:t>
      </w:r>
    </w:p>
    <w:p w14:paraId="4D5FB223" w14:textId="77777777" w:rsidR="00DA7109" w:rsidRPr="00DA7109" w:rsidRDefault="00DA7109" w:rsidP="00DA7109">
      <w:pPr>
        <w:pStyle w:val="F2-normlne"/>
        <w:tabs>
          <w:tab w:val="left" w:pos="0"/>
        </w:tabs>
        <w:ind w:left="720"/>
        <w:rPr>
          <w:rFonts w:ascii="Garamond" w:hAnsi="Garamond" w:cs="Arial"/>
          <w:sz w:val="20"/>
        </w:rPr>
      </w:pPr>
    </w:p>
    <w:p w14:paraId="48D42FC0" w14:textId="59AA310B" w:rsidR="00DA7109" w:rsidRPr="00DA7109" w:rsidRDefault="00DA7109" w:rsidP="00DA7109">
      <w:pPr>
        <w:pStyle w:val="F2-normlne"/>
        <w:numPr>
          <w:ilvl w:val="1"/>
          <w:numId w:val="3"/>
        </w:numPr>
        <w:tabs>
          <w:tab w:val="left" w:pos="0"/>
        </w:tabs>
        <w:rPr>
          <w:rFonts w:ascii="Garamond" w:hAnsi="Garamond" w:cs="Arial"/>
          <w:sz w:val="20"/>
        </w:rPr>
      </w:pPr>
      <w:r w:rsidRPr="00DA7109">
        <w:rPr>
          <w:rFonts w:ascii="Garamond" w:hAnsi="Garamond" w:cs="Arial"/>
          <w:sz w:val="20"/>
        </w:rPr>
        <w:t xml:space="preserve">Zmluvné strany sa dohodli, že Cena za </w:t>
      </w:r>
      <w:r w:rsidR="0078416F">
        <w:rPr>
          <w:rFonts w:ascii="Garamond" w:hAnsi="Garamond" w:cs="Arial"/>
          <w:sz w:val="20"/>
        </w:rPr>
        <w:t>Tovar</w:t>
      </w:r>
      <w:r w:rsidRPr="00DA7109">
        <w:rPr>
          <w:rFonts w:ascii="Garamond" w:hAnsi="Garamond" w:cs="Arial"/>
          <w:sz w:val="20"/>
        </w:rPr>
        <w:t xml:space="preserve"> objednan</w:t>
      </w:r>
      <w:r w:rsidR="0078416F">
        <w:rPr>
          <w:rFonts w:ascii="Garamond" w:hAnsi="Garamond" w:cs="Arial"/>
          <w:sz w:val="20"/>
        </w:rPr>
        <w:t>á</w:t>
      </w:r>
      <w:r w:rsidRPr="00DA7109">
        <w:rPr>
          <w:rFonts w:ascii="Garamond" w:hAnsi="Garamond" w:cs="Arial"/>
          <w:sz w:val="20"/>
        </w:rPr>
        <w:t xml:space="preserve"> na základe objednávky doručenej </w:t>
      </w:r>
      <w:r w:rsidR="0078416F">
        <w:rPr>
          <w:rFonts w:ascii="Garamond" w:hAnsi="Garamond" w:cs="Arial"/>
          <w:sz w:val="20"/>
        </w:rPr>
        <w:t>Predávajúcemu</w:t>
      </w:r>
      <w:r w:rsidRPr="00DA7109">
        <w:rPr>
          <w:rFonts w:ascii="Garamond" w:hAnsi="Garamond" w:cs="Arial"/>
          <w:sz w:val="20"/>
        </w:rPr>
        <w:t xml:space="preserve"> najneskôr do 31.12.2022 je splatná nasledovne: </w:t>
      </w:r>
    </w:p>
    <w:p w14:paraId="0F38C5EC" w14:textId="77777777" w:rsidR="00DA7109" w:rsidRPr="00DA7109" w:rsidRDefault="00DA7109" w:rsidP="00DA7109">
      <w:pPr>
        <w:pStyle w:val="Default"/>
        <w:keepNext/>
        <w:ind w:left="1440"/>
        <w:jc w:val="both"/>
        <w:rPr>
          <w:sz w:val="20"/>
          <w:szCs w:val="20"/>
        </w:rPr>
      </w:pPr>
    </w:p>
    <w:p w14:paraId="100DBB2A" w14:textId="7E3C5EE4" w:rsidR="00DA7109" w:rsidRPr="0011397C" w:rsidRDefault="00DA7109" w:rsidP="00DA7109">
      <w:pPr>
        <w:pStyle w:val="Default"/>
        <w:keepNext/>
        <w:numPr>
          <w:ilvl w:val="4"/>
          <w:numId w:val="41"/>
        </w:numPr>
        <w:adjustRightInd/>
        <w:jc w:val="both"/>
        <w:rPr>
          <w:sz w:val="20"/>
          <w:szCs w:val="20"/>
          <w:lang w:val="sk-SK"/>
        </w:rPr>
      </w:pPr>
      <w:r w:rsidRPr="0011397C">
        <w:rPr>
          <w:rFonts w:ascii="Garamond" w:hAnsi="Garamond"/>
          <w:sz w:val="20"/>
          <w:szCs w:val="20"/>
          <w:lang w:val="sk-SK"/>
        </w:rPr>
        <w:t xml:space="preserve">prvú časť Ceny za </w:t>
      </w:r>
      <w:r w:rsidR="0078416F" w:rsidRPr="0011397C">
        <w:rPr>
          <w:rFonts w:ascii="Garamond" w:hAnsi="Garamond"/>
          <w:sz w:val="20"/>
          <w:szCs w:val="20"/>
          <w:lang w:val="sk-SK"/>
        </w:rPr>
        <w:t>Tovar</w:t>
      </w:r>
      <w:r w:rsidRPr="0011397C">
        <w:rPr>
          <w:rFonts w:ascii="Garamond" w:hAnsi="Garamond"/>
          <w:sz w:val="20"/>
          <w:szCs w:val="20"/>
          <w:lang w:val="sk-SK"/>
        </w:rPr>
        <w:t xml:space="preserve"> </w:t>
      </w:r>
      <w:r w:rsidRPr="0011397C">
        <w:rPr>
          <w:rFonts w:ascii="Garamond" w:hAnsi="Garamond"/>
          <w:b/>
          <w:bCs/>
          <w:sz w:val="20"/>
          <w:szCs w:val="20"/>
          <w:lang w:val="sk-SK"/>
        </w:rPr>
        <w:t xml:space="preserve">vo výške do 90 % z Ceny za </w:t>
      </w:r>
      <w:r w:rsidR="0078416F" w:rsidRPr="0011397C">
        <w:rPr>
          <w:rFonts w:ascii="Garamond" w:hAnsi="Garamond"/>
          <w:b/>
          <w:bCs/>
          <w:sz w:val="20"/>
          <w:szCs w:val="20"/>
          <w:lang w:val="sk-SK"/>
        </w:rPr>
        <w:t>Tovar</w:t>
      </w:r>
      <w:r w:rsidRPr="0011397C">
        <w:rPr>
          <w:rFonts w:ascii="Garamond" w:hAnsi="Garamond"/>
          <w:sz w:val="20"/>
          <w:szCs w:val="20"/>
          <w:lang w:val="sk-SK"/>
        </w:rPr>
        <w:t xml:space="preserve"> zaplatí </w:t>
      </w:r>
      <w:r w:rsidR="0078416F" w:rsidRPr="0011397C">
        <w:rPr>
          <w:rFonts w:ascii="Garamond" w:hAnsi="Garamond"/>
          <w:sz w:val="20"/>
          <w:szCs w:val="20"/>
          <w:lang w:val="sk-SK"/>
        </w:rPr>
        <w:t>Kupujúci</w:t>
      </w:r>
      <w:r w:rsidRPr="0011397C">
        <w:rPr>
          <w:rFonts w:ascii="Garamond" w:hAnsi="Garamond"/>
          <w:sz w:val="20"/>
          <w:szCs w:val="20"/>
          <w:lang w:val="sk-SK"/>
        </w:rPr>
        <w:t xml:space="preserve"> </w:t>
      </w:r>
      <w:r w:rsidR="0078416F" w:rsidRPr="0011397C">
        <w:rPr>
          <w:rFonts w:ascii="Garamond" w:hAnsi="Garamond"/>
          <w:sz w:val="20"/>
          <w:szCs w:val="20"/>
          <w:lang w:val="sk-SK"/>
        </w:rPr>
        <w:t>Predávajúcemu</w:t>
      </w:r>
      <w:r w:rsidRPr="0011397C">
        <w:rPr>
          <w:rFonts w:ascii="Garamond" w:hAnsi="Garamond"/>
          <w:sz w:val="20"/>
          <w:szCs w:val="20"/>
          <w:lang w:val="sk-SK"/>
        </w:rPr>
        <w:t xml:space="preserve"> ako zálohu </w:t>
      </w:r>
      <w:r w:rsidRPr="0011397C">
        <w:rPr>
          <w:rFonts w:ascii="Garamond" w:hAnsi="Garamond"/>
          <w:sz w:val="20"/>
          <w:szCs w:val="20"/>
          <w:lang w:val="sk-SK" w:eastAsia="ar-SA"/>
        </w:rPr>
        <w:t xml:space="preserve">na základe faktúry, ktorú vystaví </w:t>
      </w:r>
      <w:r w:rsidR="0078416F" w:rsidRPr="0011397C">
        <w:rPr>
          <w:rFonts w:ascii="Garamond" w:hAnsi="Garamond"/>
          <w:sz w:val="20"/>
          <w:szCs w:val="20"/>
          <w:lang w:val="sk-SK" w:eastAsia="ar-SA"/>
        </w:rPr>
        <w:t>Predávajúci</w:t>
      </w:r>
      <w:r w:rsidRPr="0011397C">
        <w:rPr>
          <w:rFonts w:ascii="Garamond" w:hAnsi="Garamond"/>
          <w:sz w:val="20"/>
          <w:szCs w:val="20"/>
          <w:lang w:val="sk-SK" w:eastAsia="ar-SA"/>
        </w:rPr>
        <w:t xml:space="preserve"> a doručí ju </w:t>
      </w:r>
      <w:r w:rsidR="0078416F" w:rsidRPr="0011397C">
        <w:rPr>
          <w:rFonts w:ascii="Garamond" w:hAnsi="Garamond"/>
          <w:sz w:val="20"/>
          <w:szCs w:val="20"/>
          <w:lang w:val="sk-SK" w:eastAsia="ar-SA"/>
        </w:rPr>
        <w:t>Kupujúcemu</w:t>
      </w:r>
      <w:r w:rsidRPr="0011397C">
        <w:rPr>
          <w:rFonts w:ascii="Garamond" w:hAnsi="Garamond"/>
          <w:sz w:val="20"/>
          <w:szCs w:val="20"/>
          <w:lang w:val="sk-SK" w:eastAsia="ar-SA"/>
        </w:rPr>
        <w:t xml:space="preserve"> </w:t>
      </w:r>
      <w:r w:rsidRPr="0011397C">
        <w:rPr>
          <w:rFonts w:ascii="Garamond" w:hAnsi="Garamond"/>
          <w:sz w:val="20"/>
          <w:szCs w:val="20"/>
          <w:lang w:val="sk-SK"/>
        </w:rPr>
        <w:t xml:space="preserve">najneskôr </w:t>
      </w:r>
      <w:r w:rsidRPr="0011397C">
        <w:rPr>
          <w:rFonts w:ascii="Garamond" w:hAnsi="Garamond"/>
          <w:b/>
          <w:bCs/>
          <w:sz w:val="20"/>
          <w:szCs w:val="20"/>
          <w:lang w:val="sk-SK"/>
        </w:rPr>
        <w:t xml:space="preserve">do 3 (troch) Pracovných dní </w:t>
      </w:r>
      <w:r w:rsidRPr="0011397C">
        <w:rPr>
          <w:rFonts w:ascii="Garamond" w:hAnsi="Garamond"/>
          <w:sz w:val="20"/>
          <w:szCs w:val="20"/>
          <w:lang w:val="sk-SK"/>
        </w:rPr>
        <w:t xml:space="preserve">odo dňa doručenia Objednávky podľa článku 2 bod 2.2 Zmluvy, za podmienky, že Objednávka je </w:t>
      </w:r>
      <w:r w:rsidR="0078416F" w:rsidRPr="0011397C">
        <w:rPr>
          <w:rFonts w:ascii="Garamond" w:hAnsi="Garamond"/>
          <w:sz w:val="20"/>
          <w:szCs w:val="20"/>
          <w:lang w:val="sk-SK"/>
        </w:rPr>
        <w:t>Predávajúcemu</w:t>
      </w:r>
      <w:r w:rsidRPr="0011397C">
        <w:rPr>
          <w:rFonts w:ascii="Garamond" w:hAnsi="Garamond"/>
          <w:sz w:val="20"/>
          <w:szCs w:val="20"/>
          <w:lang w:val="sk-SK"/>
        </w:rPr>
        <w:t xml:space="preserve"> doručená najneskôr do 31.12.2022. </w:t>
      </w:r>
      <w:r w:rsidRPr="0011397C">
        <w:rPr>
          <w:rFonts w:ascii="Garamond" w:hAnsi="Garamond"/>
          <w:sz w:val="20"/>
          <w:szCs w:val="20"/>
          <w:lang w:val="sk-SK" w:eastAsia="ar-SA"/>
        </w:rPr>
        <w:t xml:space="preserve">Splatnosť faktúry za túto časť Ceny za </w:t>
      </w:r>
      <w:r w:rsidR="0078416F" w:rsidRPr="0011397C">
        <w:rPr>
          <w:rFonts w:ascii="Garamond" w:hAnsi="Garamond"/>
          <w:sz w:val="20"/>
          <w:szCs w:val="20"/>
          <w:lang w:val="sk-SK" w:eastAsia="ar-SA"/>
        </w:rPr>
        <w:t>Tovar</w:t>
      </w:r>
      <w:r w:rsidRPr="0011397C">
        <w:rPr>
          <w:rFonts w:ascii="Garamond" w:hAnsi="Garamond"/>
          <w:sz w:val="20"/>
          <w:szCs w:val="20"/>
          <w:lang w:val="sk-SK" w:eastAsia="ar-SA"/>
        </w:rPr>
        <w:t xml:space="preserve"> je </w:t>
      </w:r>
      <w:r w:rsidRPr="0011397C">
        <w:rPr>
          <w:rFonts w:ascii="Garamond" w:hAnsi="Garamond"/>
          <w:b/>
          <w:bCs/>
          <w:sz w:val="20"/>
          <w:szCs w:val="20"/>
          <w:lang w:val="sk-SK"/>
        </w:rPr>
        <w:t>14 (štrnásť) dní</w:t>
      </w:r>
      <w:r w:rsidRPr="0011397C">
        <w:rPr>
          <w:rFonts w:ascii="Garamond" w:hAnsi="Garamond"/>
          <w:sz w:val="20"/>
          <w:szCs w:val="20"/>
          <w:lang w:val="sk-SK" w:eastAsia="ar-SA"/>
        </w:rPr>
        <w:t xml:space="preserve"> odo dňa jej doručenia </w:t>
      </w:r>
      <w:r w:rsidR="0078416F" w:rsidRPr="0011397C">
        <w:rPr>
          <w:rFonts w:ascii="Garamond" w:hAnsi="Garamond"/>
          <w:sz w:val="20"/>
          <w:szCs w:val="20"/>
          <w:lang w:val="sk-SK" w:eastAsia="ar-SA"/>
        </w:rPr>
        <w:t>Kupujúcemu</w:t>
      </w:r>
      <w:r w:rsidRPr="0011397C">
        <w:rPr>
          <w:rFonts w:ascii="Garamond" w:hAnsi="Garamond"/>
          <w:sz w:val="20"/>
          <w:szCs w:val="20"/>
          <w:lang w:val="sk-SK" w:eastAsia="ar-SA"/>
        </w:rPr>
        <w:t xml:space="preserve">, najneskôr však </w:t>
      </w:r>
      <w:r w:rsidRPr="0011397C">
        <w:rPr>
          <w:rFonts w:ascii="Garamond" w:hAnsi="Garamond"/>
          <w:sz w:val="20"/>
          <w:szCs w:val="20"/>
          <w:lang w:val="sk-SK"/>
        </w:rPr>
        <w:t>do 31.12.2022</w:t>
      </w:r>
      <w:r w:rsidRPr="0011397C">
        <w:rPr>
          <w:rFonts w:ascii="Garamond" w:hAnsi="Garamond"/>
          <w:sz w:val="20"/>
          <w:szCs w:val="20"/>
          <w:lang w:val="sk-SK" w:eastAsia="ar-SA"/>
        </w:rPr>
        <w:t xml:space="preserve">. </w:t>
      </w:r>
      <w:r w:rsidRPr="0011397C">
        <w:rPr>
          <w:rFonts w:ascii="Garamond" w:hAnsi="Garamond"/>
          <w:sz w:val="20"/>
          <w:szCs w:val="20"/>
          <w:lang w:val="sk-SK"/>
        </w:rPr>
        <w:t xml:space="preserve">Pohľadávka </w:t>
      </w:r>
      <w:r w:rsidR="0078416F" w:rsidRPr="0011397C">
        <w:rPr>
          <w:rFonts w:ascii="Garamond" w:hAnsi="Garamond"/>
          <w:sz w:val="20"/>
          <w:szCs w:val="20"/>
          <w:lang w:val="sk-SK"/>
        </w:rPr>
        <w:t>Kupujúceho</w:t>
      </w:r>
      <w:r w:rsidRPr="0011397C">
        <w:rPr>
          <w:rFonts w:ascii="Garamond" w:hAnsi="Garamond"/>
          <w:sz w:val="20"/>
          <w:szCs w:val="20"/>
          <w:lang w:val="sk-SK"/>
        </w:rPr>
        <w:t xml:space="preserve"> požadovať za podmienok stanovených Zmluvou od </w:t>
      </w:r>
      <w:r w:rsidR="0078416F" w:rsidRPr="0011397C">
        <w:rPr>
          <w:rFonts w:ascii="Garamond" w:hAnsi="Garamond"/>
          <w:sz w:val="20"/>
          <w:szCs w:val="20"/>
          <w:lang w:val="sk-SK"/>
        </w:rPr>
        <w:t>Predávajúceho</w:t>
      </w:r>
      <w:r w:rsidRPr="0011397C">
        <w:rPr>
          <w:rFonts w:ascii="Garamond" w:hAnsi="Garamond"/>
          <w:sz w:val="20"/>
          <w:szCs w:val="20"/>
          <w:lang w:val="sk-SK"/>
        </w:rPr>
        <w:t xml:space="preserve"> vrátenie prvej časti Ceny za </w:t>
      </w:r>
      <w:r w:rsidR="0078416F" w:rsidRPr="0011397C">
        <w:rPr>
          <w:rFonts w:ascii="Garamond" w:hAnsi="Garamond"/>
          <w:sz w:val="20"/>
          <w:szCs w:val="20"/>
          <w:lang w:val="sk-SK"/>
        </w:rPr>
        <w:t>Tovar</w:t>
      </w:r>
      <w:r w:rsidRPr="0011397C">
        <w:rPr>
          <w:rFonts w:ascii="Garamond" w:hAnsi="Garamond"/>
          <w:sz w:val="20"/>
          <w:szCs w:val="20"/>
          <w:lang w:val="sk-SK"/>
        </w:rPr>
        <w:t xml:space="preserve"> bude zabezpečená Zálohovou bankovou zárukou, ktorú je </w:t>
      </w:r>
      <w:r w:rsidR="0078416F" w:rsidRPr="0011397C">
        <w:rPr>
          <w:rFonts w:ascii="Garamond" w:hAnsi="Garamond"/>
          <w:sz w:val="20"/>
          <w:szCs w:val="20"/>
          <w:lang w:val="sk-SK"/>
        </w:rPr>
        <w:t>Predávajúci</w:t>
      </w:r>
      <w:r w:rsidRPr="0011397C">
        <w:rPr>
          <w:rFonts w:ascii="Garamond" w:hAnsi="Garamond"/>
          <w:sz w:val="20"/>
          <w:szCs w:val="20"/>
          <w:lang w:val="sk-SK"/>
        </w:rPr>
        <w:t xml:space="preserve"> povinný predložiť </w:t>
      </w:r>
      <w:r w:rsidR="0078416F" w:rsidRPr="0011397C">
        <w:rPr>
          <w:rFonts w:ascii="Garamond" w:hAnsi="Garamond"/>
          <w:sz w:val="20"/>
          <w:szCs w:val="20"/>
          <w:lang w:val="sk-SK"/>
        </w:rPr>
        <w:t>Kupujúcemu</w:t>
      </w:r>
      <w:r w:rsidRPr="0011397C">
        <w:rPr>
          <w:rFonts w:ascii="Garamond" w:hAnsi="Garamond"/>
          <w:sz w:val="20"/>
          <w:szCs w:val="20"/>
          <w:lang w:val="sk-SK"/>
        </w:rPr>
        <w:t xml:space="preserve"> spolu so zálohovou faktúrou; a</w:t>
      </w:r>
    </w:p>
    <w:p w14:paraId="79D1F838" w14:textId="77777777" w:rsidR="00DA7109" w:rsidRPr="00DA7109" w:rsidRDefault="00DA7109" w:rsidP="00DA7109">
      <w:pPr>
        <w:pStyle w:val="F2-normlne"/>
        <w:keepNext/>
        <w:ind w:left="1418"/>
        <w:rPr>
          <w:rFonts w:ascii="Garamond" w:hAnsi="Garamond"/>
          <w:sz w:val="20"/>
        </w:rPr>
      </w:pPr>
    </w:p>
    <w:p w14:paraId="072C84DE" w14:textId="60716614" w:rsidR="00DA7109" w:rsidRPr="00DA7109" w:rsidRDefault="00DA7109" w:rsidP="00DA7109">
      <w:pPr>
        <w:pStyle w:val="F2-normlne"/>
        <w:keepNext/>
        <w:numPr>
          <w:ilvl w:val="4"/>
          <w:numId w:val="39"/>
        </w:numPr>
        <w:suppressAutoHyphens w:val="0"/>
        <w:ind w:left="1418" w:hanging="709"/>
        <w:rPr>
          <w:rFonts w:ascii="Garamond" w:hAnsi="Garamond"/>
          <w:sz w:val="20"/>
        </w:rPr>
      </w:pPr>
      <w:r w:rsidRPr="00DA7109">
        <w:rPr>
          <w:rFonts w:ascii="Garamond" w:hAnsi="Garamond"/>
          <w:sz w:val="20"/>
        </w:rPr>
        <w:t xml:space="preserve">druhú časť Ceny sa </w:t>
      </w:r>
      <w:r w:rsidR="0078416F">
        <w:rPr>
          <w:rFonts w:ascii="Garamond" w:hAnsi="Garamond"/>
          <w:sz w:val="20"/>
        </w:rPr>
        <w:t>Tovar</w:t>
      </w:r>
      <w:r w:rsidRPr="00DA7109">
        <w:rPr>
          <w:rFonts w:ascii="Garamond" w:hAnsi="Garamond"/>
          <w:sz w:val="20"/>
        </w:rPr>
        <w:t xml:space="preserve"> </w:t>
      </w:r>
      <w:r w:rsidRPr="00DA7109">
        <w:rPr>
          <w:rFonts w:ascii="Garamond" w:hAnsi="Garamond"/>
          <w:b/>
          <w:bCs/>
          <w:sz w:val="20"/>
        </w:rPr>
        <w:t xml:space="preserve">po odpočítaní zálohy </w:t>
      </w:r>
      <w:r w:rsidRPr="00DA7109">
        <w:rPr>
          <w:rFonts w:ascii="Garamond" w:hAnsi="Garamond"/>
          <w:sz w:val="20"/>
        </w:rPr>
        <w:t xml:space="preserve">podľa tohto článku tohto bodu písm. (a) Zmluvy zaplatí </w:t>
      </w:r>
      <w:r w:rsidR="0078416F">
        <w:rPr>
          <w:rFonts w:ascii="Garamond" w:hAnsi="Garamond"/>
          <w:sz w:val="20"/>
        </w:rPr>
        <w:t>Kupujúci</w:t>
      </w:r>
      <w:r w:rsidRPr="00DA7109">
        <w:rPr>
          <w:rFonts w:ascii="Garamond" w:hAnsi="Garamond"/>
          <w:sz w:val="20"/>
        </w:rPr>
        <w:t xml:space="preserve"> </w:t>
      </w:r>
      <w:r w:rsidR="0078416F">
        <w:rPr>
          <w:rFonts w:ascii="Garamond" w:hAnsi="Garamond"/>
          <w:sz w:val="20"/>
        </w:rPr>
        <w:t>Predávajúcemu</w:t>
      </w:r>
      <w:r w:rsidRPr="00DA7109">
        <w:rPr>
          <w:rFonts w:ascii="Garamond" w:hAnsi="Garamond"/>
          <w:sz w:val="20"/>
        </w:rPr>
        <w:t xml:space="preserve"> po riadnom odovzdaní </w:t>
      </w:r>
      <w:r w:rsidR="0078416F">
        <w:rPr>
          <w:rFonts w:ascii="Garamond" w:hAnsi="Garamond"/>
          <w:sz w:val="20"/>
        </w:rPr>
        <w:t>Tovaru</w:t>
      </w:r>
      <w:r w:rsidRPr="00DA7109">
        <w:rPr>
          <w:rFonts w:ascii="Garamond" w:hAnsi="Garamond"/>
          <w:sz w:val="20"/>
        </w:rPr>
        <w:t xml:space="preserve"> podľa článku 4 bod 4.</w:t>
      </w:r>
      <w:r w:rsidR="0078416F">
        <w:rPr>
          <w:rFonts w:ascii="Garamond" w:hAnsi="Garamond"/>
          <w:sz w:val="20"/>
        </w:rPr>
        <w:t>8</w:t>
      </w:r>
      <w:r w:rsidRPr="00DA7109">
        <w:rPr>
          <w:rFonts w:ascii="Garamond" w:hAnsi="Garamond"/>
          <w:sz w:val="20"/>
        </w:rPr>
        <w:t xml:space="preserve"> Zmluvy.</w:t>
      </w:r>
      <w:r w:rsidRPr="00DA7109">
        <w:rPr>
          <w:rFonts w:ascii="Garamond" w:hAnsi="Garamond"/>
          <w:color w:val="000000"/>
          <w:sz w:val="20"/>
        </w:rPr>
        <w:t xml:space="preserve"> </w:t>
      </w:r>
      <w:r w:rsidR="0078416F">
        <w:rPr>
          <w:rFonts w:ascii="Garamond" w:hAnsi="Garamond"/>
          <w:color w:val="000000"/>
          <w:sz w:val="20"/>
        </w:rPr>
        <w:t>Predávajúci</w:t>
      </w:r>
      <w:r w:rsidRPr="00DA7109">
        <w:rPr>
          <w:rFonts w:ascii="Garamond" w:hAnsi="Garamond"/>
          <w:color w:val="000000"/>
          <w:sz w:val="20"/>
        </w:rPr>
        <w:t xml:space="preserve"> vystaví </w:t>
      </w:r>
      <w:r w:rsidR="0078416F">
        <w:rPr>
          <w:rFonts w:ascii="Garamond" w:hAnsi="Garamond"/>
          <w:color w:val="000000"/>
          <w:sz w:val="20"/>
        </w:rPr>
        <w:t>Kupujúcemu</w:t>
      </w:r>
      <w:r w:rsidRPr="00DA7109">
        <w:rPr>
          <w:rFonts w:ascii="Garamond" w:hAnsi="Garamond"/>
          <w:color w:val="000000"/>
          <w:sz w:val="20"/>
        </w:rPr>
        <w:t xml:space="preserve"> faktúru a doručí ju </w:t>
      </w:r>
      <w:r w:rsidR="0078416F">
        <w:rPr>
          <w:rFonts w:ascii="Garamond" w:hAnsi="Garamond"/>
          <w:color w:val="000000"/>
          <w:sz w:val="20"/>
        </w:rPr>
        <w:t>Kupujúcemu</w:t>
      </w:r>
      <w:r w:rsidRPr="00DA7109">
        <w:rPr>
          <w:rFonts w:ascii="Garamond" w:hAnsi="Garamond"/>
          <w:color w:val="000000"/>
          <w:sz w:val="20"/>
        </w:rPr>
        <w:t xml:space="preserve"> najneskôr do 3 (troch) Pracovných </w:t>
      </w:r>
      <w:r w:rsidRPr="00DA7109">
        <w:rPr>
          <w:rFonts w:ascii="Garamond" w:hAnsi="Garamond"/>
          <w:sz w:val="20"/>
        </w:rPr>
        <w:t>dní</w:t>
      </w:r>
      <w:r w:rsidRPr="00DA7109">
        <w:rPr>
          <w:rFonts w:ascii="Garamond" w:hAnsi="Garamond"/>
          <w:color w:val="000000"/>
          <w:sz w:val="20"/>
        </w:rPr>
        <w:t xml:space="preserve"> </w:t>
      </w:r>
      <w:r w:rsidRPr="00DA7109">
        <w:rPr>
          <w:rFonts w:ascii="Garamond" w:hAnsi="Garamond"/>
          <w:sz w:val="20"/>
        </w:rPr>
        <w:t>odo</w:t>
      </w:r>
      <w:r w:rsidRPr="00DA7109">
        <w:rPr>
          <w:rFonts w:ascii="Garamond" w:hAnsi="Garamond"/>
          <w:color w:val="000000"/>
          <w:sz w:val="20"/>
        </w:rPr>
        <w:t xml:space="preserve"> dňa </w:t>
      </w:r>
      <w:r w:rsidRPr="00DA7109">
        <w:rPr>
          <w:rFonts w:ascii="Garamond" w:hAnsi="Garamond"/>
          <w:sz w:val="20"/>
        </w:rPr>
        <w:t xml:space="preserve">podpisu Preberacieho protokolu, pričom prílohou faktúry bude Zmluvnými stranami podpísaný Preberací protokol. </w:t>
      </w:r>
      <w:r w:rsidR="0078416F">
        <w:rPr>
          <w:rFonts w:ascii="Garamond" w:hAnsi="Garamond"/>
          <w:sz w:val="20"/>
        </w:rPr>
        <w:t>Kupujúci</w:t>
      </w:r>
      <w:r w:rsidRPr="00DA7109">
        <w:rPr>
          <w:rFonts w:ascii="Garamond" w:hAnsi="Garamond"/>
          <w:sz w:val="20"/>
        </w:rPr>
        <w:t xml:space="preserve"> sa zaväzuje zaplatiť fakturovanú cenu v lehote splatnosti</w:t>
      </w:r>
      <w:r w:rsidRPr="00DA7109">
        <w:rPr>
          <w:rFonts w:ascii="Garamond" w:hAnsi="Garamond"/>
          <w:b/>
          <w:bCs/>
          <w:sz w:val="20"/>
        </w:rPr>
        <w:t xml:space="preserve"> 60 (šesťdesiat) dní </w:t>
      </w:r>
      <w:r w:rsidRPr="00DA7109">
        <w:rPr>
          <w:rFonts w:ascii="Garamond" w:hAnsi="Garamond"/>
          <w:sz w:val="20"/>
        </w:rPr>
        <w:t>odo dňa doručenia faktúry.</w:t>
      </w:r>
    </w:p>
    <w:p w14:paraId="51F1EA53" w14:textId="77777777" w:rsidR="00DA7109" w:rsidRPr="00DA7109" w:rsidRDefault="00DA7109" w:rsidP="00DA7109">
      <w:pPr>
        <w:keepNext/>
        <w:ind w:left="720"/>
        <w:contextualSpacing/>
        <w:jc w:val="both"/>
        <w:rPr>
          <w:rFonts w:ascii="Times New Roman" w:hAnsi="Times New Roman"/>
          <w:sz w:val="20"/>
          <w:szCs w:val="20"/>
        </w:rPr>
      </w:pPr>
    </w:p>
    <w:p w14:paraId="636AEA0D" w14:textId="3D29DC3E" w:rsidR="0082185F" w:rsidRPr="00DA7109" w:rsidRDefault="00DA7109" w:rsidP="00016657">
      <w:pPr>
        <w:pStyle w:val="F2-normlne"/>
        <w:numPr>
          <w:ilvl w:val="1"/>
          <w:numId w:val="3"/>
        </w:numPr>
        <w:tabs>
          <w:tab w:val="left" w:pos="0"/>
        </w:tabs>
        <w:rPr>
          <w:rFonts w:ascii="Garamond" w:hAnsi="Garamond" w:cs="Arial"/>
          <w:sz w:val="20"/>
        </w:rPr>
      </w:pPr>
      <w:r w:rsidRPr="00DA7109">
        <w:rPr>
          <w:rFonts w:ascii="Garamond" w:hAnsi="Garamond" w:cs="Arial"/>
          <w:sz w:val="20"/>
        </w:rPr>
        <w:t>Pre vylúčenie akýchkoľvek pochybností sa Zmluvné strany dohodli, že právo na zaplatenie Cen</w:t>
      </w:r>
      <w:r w:rsidR="0078416F">
        <w:rPr>
          <w:rFonts w:ascii="Garamond" w:hAnsi="Garamond" w:cs="Arial"/>
          <w:sz w:val="20"/>
        </w:rPr>
        <w:t>y</w:t>
      </w:r>
      <w:r w:rsidRPr="00DA7109">
        <w:rPr>
          <w:rFonts w:ascii="Garamond" w:hAnsi="Garamond" w:cs="Arial"/>
          <w:sz w:val="20"/>
        </w:rPr>
        <w:t xml:space="preserve"> za </w:t>
      </w:r>
      <w:r w:rsidR="0078416F">
        <w:rPr>
          <w:rFonts w:ascii="Garamond" w:hAnsi="Garamond" w:cs="Arial"/>
          <w:sz w:val="20"/>
        </w:rPr>
        <w:t xml:space="preserve">Tovar </w:t>
      </w:r>
      <w:r w:rsidRPr="00DA7109">
        <w:rPr>
          <w:rFonts w:ascii="Garamond" w:hAnsi="Garamond" w:cs="Arial"/>
          <w:sz w:val="20"/>
        </w:rPr>
        <w:t xml:space="preserve">objednané na základe objednávky doručenej </w:t>
      </w:r>
      <w:r w:rsidR="0078416F">
        <w:rPr>
          <w:rFonts w:ascii="Garamond" w:hAnsi="Garamond" w:cs="Arial"/>
          <w:sz w:val="20"/>
        </w:rPr>
        <w:t>Predávajúcemu</w:t>
      </w:r>
      <w:r w:rsidRPr="00DA7109">
        <w:rPr>
          <w:rFonts w:ascii="Garamond" w:hAnsi="Garamond" w:cs="Arial"/>
          <w:sz w:val="20"/>
        </w:rPr>
        <w:t xml:space="preserve"> po termíne 31.12.2022 vzniká </w:t>
      </w:r>
      <w:r w:rsidR="0078416F">
        <w:rPr>
          <w:rFonts w:ascii="Garamond" w:hAnsi="Garamond" w:cs="Arial"/>
          <w:sz w:val="20"/>
        </w:rPr>
        <w:t>Predávajúcemu</w:t>
      </w:r>
      <w:r w:rsidRPr="00DA7109">
        <w:rPr>
          <w:rFonts w:ascii="Garamond" w:hAnsi="Garamond" w:cs="Arial"/>
          <w:sz w:val="20"/>
        </w:rPr>
        <w:t xml:space="preserve"> po riadnom odovzdaní </w:t>
      </w:r>
      <w:r w:rsidR="0078416F">
        <w:rPr>
          <w:rFonts w:ascii="Garamond" w:hAnsi="Garamond" w:cs="Arial"/>
          <w:sz w:val="20"/>
        </w:rPr>
        <w:t>Tovaru</w:t>
      </w:r>
      <w:r w:rsidRPr="00DA7109">
        <w:rPr>
          <w:rFonts w:ascii="Garamond" w:hAnsi="Garamond" w:cs="Arial"/>
          <w:sz w:val="20"/>
        </w:rPr>
        <w:t xml:space="preserve"> podľa článku 4 bod 4.</w:t>
      </w:r>
      <w:r w:rsidR="0078416F">
        <w:rPr>
          <w:rFonts w:ascii="Garamond" w:hAnsi="Garamond" w:cs="Arial"/>
          <w:sz w:val="20"/>
        </w:rPr>
        <w:t>8</w:t>
      </w:r>
      <w:r w:rsidRPr="00DA7109">
        <w:rPr>
          <w:rFonts w:ascii="Garamond" w:hAnsi="Garamond" w:cs="Arial"/>
          <w:sz w:val="20"/>
        </w:rPr>
        <w:t xml:space="preserve"> Zmluvy. </w:t>
      </w:r>
      <w:r w:rsidR="0078416F">
        <w:rPr>
          <w:rFonts w:ascii="Garamond" w:hAnsi="Garamond" w:cs="Arial"/>
          <w:sz w:val="20"/>
        </w:rPr>
        <w:t>Predávajúci</w:t>
      </w:r>
      <w:r w:rsidRPr="00DA7109">
        <w:rPr>
          <w:rFonts w:ascii="Garamond" w:hAnsi="Garamond" w:cs="Arial"/>
          <w:sz w:val="20"/>
        </w:rPr>
        <w:t xml:space="preserve"> vystaví </w:t>
      </w:r>
      <w:r w:rsidR="0078416F">
        <w:rPr>
          <w:rFonts w:ascii="Garamond" w:hAnsi="Garamond" w:cs="Arial"/>
          <w:sz w:val="20"/>
        </w:rPr>
        <w:t>Kupujúcemu</w:t>
      </w:r>
      <w:r w:rsidRPr="00DA7109">
        <w:rPr>
          <w:rFonts w:ascii="Garamond" w:hAnsi="Garamond" w:cs="Arial"/>
          <w:sz w:val="20"/>
        </w:rPr>
        <w:t xml:space="preserve"> faktúru a doručí ju </w:t>
      </w:r>
      <w:r w:rsidR="0078416F">
        <w:rPr>
          <w:rFonts w:ascii="Garamond" w:hAnsi="Garamond" w:cs="Arial"/>
          <w:sz w:val="20"/>
        </w:rPr>
        <w:t>Kupujúcemu</w:t>
      </w:r>
      <w:r w:rsidRPr="00DA7109">
        <w:rPr>
          <w:rFonts w:ascii="Garamond" w:hAnsi="Garamond" w:cs="Arial"/>
          <w:sz w:val="20"/>
        </w:rPr>
        <w:t xml:space="preserve"> najneskôr do 3 (troch) Pracovných dní odo dňa podpisu Preberacieho protokolu, pričom prílohou faktúry bude Zmluvnými stranami podpísaný Preberací protokol. </w:t>
      </w:r>
      <w:r w:rsidR="002A5201">
        <w:rPr>
          <w:rFonts w:ascii="Garamond" w:hAnsi="Garamond" w:cs="Arial"/>
          <w:sz w:val="20"/>
        </w:rPr>
        <w:t xml:space="preserve">Kupujúci </w:t>
      </w:r>
      <w:r w:rsidRPr="00DA7109">
        <w:rPr>
          <w:rFonts w:ascii="Garamond" w:hAnsi="Garamond" w:cs="Arial"/>
          <w:sz w:val="20"/>
        </w:rPr>
        <w:t>sa zaväzuje zaplatiť fakturovanú cenu v lehote splatnosti 60 (šesťdesiat) dní odo dňa doručenia faktúry.</w:t>
      </w:r>
    </w:p>
    <w:p w14:paraId="662490E4" w14:textId="77777777" w:rsidR="00DA7109" w:rsidRPr="00DA7109" w:rsidRDefault="00DA7109" w:rsidP="00DA7109">
      <w:pPr>
        <w:pStyle w:val="F2-normlne"/>
        <w:tabs>
          <w:tab w:val="left" w:pos="0"/>
        </w:tabs>
        <w:ind w:left="720"/>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Pr="00F96E64"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C65D1F4" w14:textId="77777777" w:rsidR="00BB1248" w:rsidRDefault="00BB1248">
      <w:pPr>
        <w:pStyle w:val="AODefPara"/>
        <w:spacing w:before="0" w:line="240" w:lineRule="auto"/>
        <w:ind w:left="709" w:hanging="709"/>
        <w:rPr>
          <w:rFonts w:ascii="Garamond" w:hAnsi="Garamond" w:cs="Arial"/>
          <w:sz w:val="20"/>
        </w:rPr>
      </w:pPr>
    </w:p>
    <w:p w14:paraId="426D0807" w14:textId="2E650412" w:rsidR="003D5F1C" w:rsidRDefault="003D5F1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62C3169E" w14:textId="77777777" w:rsidR="00BB1248" w:rsidRPr="00BB1248" w:rsidRDefault="00BB1248" w:rsidP="004C0E44">
      <w:pPr>
        <w:pStyle w:val="AODefHead"/>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15E7A746"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do </w:t>
      </w:r>
      <w:r w:rsidR="0011397C" w:rsidRPr="00985236">
        <w:rPr>
          <w:rFonts w:ascii="Garamond" w:hAnsi="Garamond"/>
          <w:sz w:val="20"/>
          <w:highlight w:val="yellow"/>
          <w:lang w:eastAsia="cs-CZ"/>
        </w:rPr>
        <w:t>[doplniť]</w:t>
      </w:r>
      <w:r w:rsidR="00D42C67">
        <w:rPr>
          <w:rFonts w:ascii="Garamond" w:hAnsi="Garamond" w:cs="Arial"/>
          <w:b/>
          <w:sz w:val="20"/>
        </w:rPr>
        <w:t xml:space="preserve"> pracovných dní</w:t>
      </w:r>
      <w:r w:rsidR="00D9316F" w:rsidRPr="00E42A8A">
        <w:rPr>
          <w:rFonts w:ascii="Garamond" w:hAnsi="Garamond" w:cs="Arial"/>
          <w:b/>
          <w:sz w:val="20"/>
        </w:rPr>
        <w:t xml:space="preserve"> 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inštaláciu tovaru,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15D2DC7"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lastRenderedPageBreak/>
        <w:t>všetky doklady, ktoré sa na dodaný Tovar vzťahujú (ako napríklad vyhlásenie o zhode, záručný list, návod na použitie, informácie o manipulovaní a skladovaní a pod.)</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ekzoznamu"/>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ekzoznamu"/>
        <w:widowControl w:val="0"/>
        <w:ind w:left="709"/>
        <w:jc w:val="both"/>
        <w:rPr>
          <w:rFonts w:ascii="Garamond" w:hAnsi="Garamond"/>
          <w:sz w:val="20"/>
          <w:szCs w:val="20"/>
        </w:rPr>
      </w:pPr>
    </w:p>
    <w:p w14:paraId="4986FF6F" w14:textId="7F1A72CB"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ekzoznamu"/>
        <w:widowControl w:val="0"/>
        <w:ind w:left="1418" w:hanging="709"/>
        <w:jc w:val="both"/>
        <w:rPr>
          <w:rFonts w:ascii="Garamond" w:hAnsi="Garamond"/>
          <w:sz w:val="20"/>
          <w:szCs w:val="20"/>
        </w:rPr>
      </w:pPr>
    </w:p>
    <w:p w14:paraId="7BD9DB45" w14:textId="32512373"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ekzoznamu"/>
        <w:widowControl w:val="0"/>
        <w:ind w:left="1418" w:hanging="709"/>
        <w:jc w:val="both"/>
        <w:rPr>
          <w:rFonts w:ascii="Garamond" w:hAnsi="Garamond"/>
          <w:sz w:val="20"/>
          <w:szCs w:val="20"/>
        </w:rPr>
      </w:pPr>
    </w:p>
    <w:p w14:paraId="63E9EECB"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ekzoznamu"/>
        <w:widowControl w:val="0"/>
        <w:ind w:left="1418" w:hanging="709"/>
        <w:jc w:val="both"/>
        <w:rPr>
          <w:rFonts w:ascii="Garamond" w:hAnsi="Garamond"/>
          <w:sz w:val="20"/>
          <w:szCs w:val="20"/>
        </w:rPr>
      </w:pPr>
    </w:p>
    <w:p w14:paraId="226C5948"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ekzoznamu"/>
        <w:widowControl w:val="0"/>
        <w:ind w:left="1418" w:hanging="709"/>
        <w:jc w:val="both"/>
        <w:rPr>
          <w:rFonts w:ascii="Garamond" w:hAnsi="Garamond"/>
          <w:sz w:val="20"/>
          <w:szCs w:val="20"/>
        </w:rPr>
      </w:pPr>
    </w:p>
    <w:p w14:paraId="5FDC2AA7"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ekzoznamu"/>
        <w:widowControl w:val="0"/>
        <w:ind w:left="1418" w:hanging="709"/>
        <w:jc w:val="both"/>
        <w:rPr>
          <w:rFonts w:ascii="Garamond" w:hAnsi="Garamond"/>
          <w:sz w:val="20"/>
          <w:szCs w:val="20"/>
        </w:rPr>
      </w:pPr>
    </w:p>
    <w:p w14:paraId="3F5A405C"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ekzoznamu"/>
        <w:widowControl w:val="0"/>
        <w:ind w:left="1418" w:hanging="709"/>
        <w:jc w:val="both"/>
        <w:rPr>
          <w:rFonts w:ascii="Garamond" w:hAnsi="Garamond"/>
          <w:sz w:val="20"/>
          <w:szCs w:val="20"/>
        </w:rPr>
      </w:pPr>
    </w:p>
    <w:p w14:paraId="06EFD491"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ekzoznamu"/>
        <w:widowControl w:val="0"/>
        <w:ind w:left="1418" w:hanging="709"/>
        <w:jc w:val="both"/>
        <w:rPr>
          <w:rFonts w:ascii="Garamond" w:hAnsi="Garamond"/>
          <w:sz w:val="20"/>
          <w:szCs w:val="20"/>
        </w:rPr>
      </w:pPr>
    </w:p>
    <w:p w14:paraId="4252417A"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ekzoznamu"/>
        <w:widowControl w:val="0"/>
        <w:ind w:left="1418" w:hanging="709"/>
        <w:jc w:val="both"/>
        <w:rPr>
          <w:rFonts w:ascii="Garamond" w:hAnsi="Garamond"/>
          <w:sz w:val="20"/>
          <w:szCs w:val="20"/>
        </w:rPr>
      </w:pPr>
    </w:p>
    <w:p w14:paraId="5E796B27" w14:textId="5CDEA24F" w:rsidR="00F64F19"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ekzoznamu"/>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53F6E435" w14:textId="0E5955F3" w:rsidR="00AB256A" w:rsidRPr="00634C3A" w:rsidRDefault="00634C3A">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513E9417" w14:textId="3D125C3D" w:rsidR="00BB1248" w:rsidRDefault="00BB1248" w:rsidP="004C0E44">
      <w:pPr>
        <w:pStyle w:val="AODefHead"/>
        <w:rPr>
          <w:rFonts w:eastAsia="Calibri"/>
          <w:noProof/>
        </w:rPr>
      </w:pPr>
    </w:p>
    <w:p w14:paraId="04696CED" w14:textId="77777777" w:rsidR="004C0E44" w:rsidRPr="004C0E44" w:rsidRDefault="004C0E44" w:rsidP="004C0E44">
      <w:pPr>
        <w:pStyle w:val="AODefPara"/>
        <w:rPr>
          <w:rFonts w:eastAsia="Calibri"/>
        </w:rPr>
      </w:pPr>
    </w:p>
    <w:p w14:paraId="7FCCC292" w14:textId="317543AF" w:rsidR="009E1D89" w:rsidRPr="00941CD5" w:rsidRDefault="00F76775">
      <w:pPr>
        <w:pStyle w:val="Odsekzoznamu"/>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ekzoznamu"/>
        <w:tabs>
          <w:tab w:val="left" w:pos="709"/>
        </w:tabs>
        <w:ind w:left="720"/>
        <w:jc w:val="both"/>
        <w:rPr>
          <w:rFonts w:ascii="Garamond" w:eastAsia="Calibri" w:hAnsi="Garamond"/>
          <w:sz w:val="20"/>
          <w:szCs w:val="20"/>
        </w:rPr>
      </w:pPr>
    </w:p>
    <w:p w14:paraId="402D1300" w14:textId="0BF98E17" w:rsidR="00F76775"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vlastnosti stanovené Zmluvou, technickými parametrami a právnymi normami, a nebude mať také vady, ktoré by bránili jeho využitiu na bežný, alebo zmluvne dohodnutý účel.    </w:t>
      </w:r>
    </w:p>
    <w:p w14:paraId="62B34BCE" w14:textId="77777777" w:rsidR="00BB1248"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Záručná doba na Tovar začína plynúť odo dňa riadneho odovzdania a prevzatia Tovaru. Záručná doba poskytnutá </w:t>
      </w:r>
      <w:r w:rsidRPr="00F76775">
        <w:rPr>
          <w:rFonts w:ascii="Garamond" w:hAnsi="Garamond" w:cs="Arial"/>
          <w:sz w:val="20"/>
        </w:rPr>
        <w:t>Predávajúci</w:t>
      </w:r>
      <w:r>
        <w:rPr>
          <w:rFonts w:ascii="Garamond" w:hAnsi="Garamond" w:cs="Arial"/>
          <w:sz w:val="20"/>
        </w:rPr>
        <w:t>m</w:t>
      </w:r>
      <w:r w:rsidRPr="00F76775">
        <w:rPr>
          <w:rFonts w:ascii="Garamond" w:hAnsi="Garamond" w:cs="Arial"/>
          <w:sz w:val="20"/>
        </w:rPr>
        <w:t xml:space="preserve"> </w:t>
      </w:r>
      <w:r>
        <w:rPr>
          <w:rFonts w:ascii="Garamond" w:eastAsia="Calibri" w:hAnsi="Garamond"/>
          <w:sz w:val="20"/>
          <w:szCs w:val="20"/>
        </w:rPr>
        <w:t xml:space="preserve">je </w:t>
      </w:r>
      <w:r w:rsidRPr="006C46FB">
        <w:rPr>
          <w:rFonts w:ascii="Garamond" w:eastAsia="Calibri" w:hAnsi="Garamond"/>
          <w:b/>
          <w:sz w:val="20"/>
          <w:szCs w:val="20"/>
        </w:rPr>
        <w:t>24 (dvadsaťštyri) mesiacov</w:t>
      </w:r>
      <w:r w:rsidRPr="006C46FB">
        <w:rPr>
          <w:rFonts w:ascii="Garamond" w:eastAsia="Calibri" w:hAnsi="Garamond"/>
          <w:sz w:val="20"/>
          <w:szCs w:val="20"/>
        </w:rPr>
        <w:t>.</w:t>
      </w:r>
      <w:r>
        <w:rPr>
          <w:rFonts w:ascii="Garamond" w:eastAsia="Calibri" w:hAnsi="Garamond"/>
          <w:sz w:val="20"/>
          <w:szCs w:val="20"/>
        </w:rPr>
        <w:t xml:space="preserve"> Zmluvné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nasl. Obchodného zákonníka a zodpovedá za vady Tovaru podľa § 422 a nasl.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5CB08926" w14:textId="5B846EA0" w:rsidR="000877A2" w:rsidRDefault="000877A2">
      <w:pPr>
        <w:pStyle w:val="AODefHead"/>
        <w:spacing w:before="0" w:line="240" w:lineRule="auto"/>
        <w:rPr>
          <w:rFonts w:ascii="Garamond" w:hAnsi="Garamond"/>
          <w:b/>
          <w:bCs/>
          <w:sz w:val="20"/>
        </w:rPr>
      </w:pPr>
    </w:p>
    <w:p w14:paraId="0294E89D" w14:textId="77777777" w:rsidR="004C0E44" w:rsidRPr="004C0E44" w:rsidRDefault="004C0E44" w:rsidP="004C0E44">
      <w:pPr>
        <w:pStyle w:val="AODefPara"/>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ekzoznamu"/>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uvedené v tomto článku, v bode 6.1 alebo 6.2 Zmluvy je nepravdivé,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spôsobené nepravdivosťou niektorého z vyhlásení uvedených v tomto článku bode 6.1 alebo bode 6.2 Zmluvy sa považuje za podstatné porušenie Zmluvy, ktoré zakladá právo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 odstúpenie od Zmluvy.</w:t>
      </w:r>
      <w:r w:rsidR="00BE570C">
        <w:rPr>
          <w:rFonts w:ascii="Garamond" w:eastAsia="Calibri" w:hAnsi="Garamond"/>
          <w:sz w:val="20"/>
          <w:szCs w:val="20"/>
        </w:rPr>
        <w:t xml:space="preserve"> </w:t>
      </w:r>
    </w:p>
    <w:p w14:paraId="63CC0556"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24F5B1C0" w14:textId="77777777" w:rsidR="00F76775" w:rsidRPr="003D3D9B"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Kupujúci</w:t>
      </w:r>
      <w:r w:rsidRPr="003D3D9B">
        <w:rPr>
          <w:rFonts w:ascii="Garamond" w:eastAsia="Calibri" w:hAnsi="Garamond"/>
          <w:sz w:val="20"/>
          <w:szCs w:val="20"/>
        </w:rPr>
        <w:t xml:space="preserve"> </w:t>
      </w:r>
      <w:r w:rsidR="00F76775" w:rsidRPr="003D3D9B">
        <w:rPr>
          <w:rFonts w:ascii="Garamond" w:eastAsia="Calibri" w:hAnsi="Garamond"/>
          <w:sz w:val="20"/>
          <w:szCs w:val="20"/>
        </w:rPr>
        <w:t xml:space="preserve">vyhlasuje a ubezpečuje </w:t>
      </w:r>
      <w:r>
        <w:rPr>
          <w:rFonts w:ascii="Garamond" w:eastAsia="Calibri" w:hAnsi="Garamond"/>
          <w:sz w:val="20"/>
          <w:szCs w:val="20"/>
        </w:rPr>
        <w:t>Predávajúceho</w:t>
      </w:r>
      <w:r w:rsidR="00F76775" w:rsidRPr="003D3D9B">
        <w:rPr>
          <w:rFonts w:ascii="Garamond" w:eastAsia="Calibri" w:hAnsi="Garamond"/>
          <w:sz w:val="20"/>
          <w:szCs w:val="20"/>
        </w:rPr>
        <w:t>, že ku dňu podpisu Zmluvy Zmluvnými stranami:</w:t>
      </w:r>
      <w:r>
        <w:rPr>
          <w:rFonts w:ascii="Garamond" w:eastAsia="Calibri" w:hAnsi="Garamond"/>
          <w:sz w:val="20"/>
          <w:szCs w:val="20"/>
        </w:rPr>
        <w:t xml:space="preserve"> </w:t>
      </w:r>
    </w:p>
    <w:p w14:paraId="00B0CFBF"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má oprávnenie podpísať Zmluvu, vykonávať práva a plniť záväzky vyplývajúce pre neho zo</w:t>
      </w:r>
      <w:r w:rsidRPr="003D3D9B">
        <w:rPr>
          <w:rFonts w:ascii="Garamond" w:hAnsi="Garamond"/>
          <w:sz w:val="20"/>
          <w:szCs w:val="20"/>
        </w:rPr>
        <w:t xml:space="preserve"> </w:t>
      </w:r>
      <w:r w:rsidRPr="003D3D9B">
        <w:rPr>
          <w:rFonts w:ascii="Garamond" w:eastAsia="Calibri" w:hAnsi="Garamond"/>
          <w:sz w:val="20"/>
          <w:szCs w:val="20"/>
        </w:rPr>
        <w:t xml:space="preserve">Zmluvy; </w:t>
      </w:r>
    </w:p>
    <w:p w14:paraId="1EA870DC" w14:textId="77777777" w:rsidR="00227353" w:rsidRPr="003D3D9B"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3D3D9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osoby konajúce za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sú v plnom rozsahu oprávnené dojednať, uzavrieť a podpísať Zmluvu a vykonávať práva a povinnosti v nej upravené;</w:t>
      </w:r>
      <w:r w:rsidR="00BE570C">
        <w:rPr>
          <w:rFonts w:ascii="Garamond" w:eastAsia="Calibri" w:hAnsi="Garamond"/>
          <w:sz w:val="20"/>
          <w:szCs w:val="20"/>
        </w:rPr>
        <w:t xml:space="preserve"> </w:t>
      </w:r>
      <w:r w:rsidR="00227353">
        <w:rPr>
          <w:rFonts w:ascii="Garamond" w:eastAsia="Calibri" w:hAnsi="Garamond"/>
          <w:sz w:val="20"/>
          <w:szCs w:val="20"/>
        </w:rPr>
        <w:t>a</w:t>
      </w:r>
    </w:p>
    <w:p w14:paraId="702B8E0F"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51F5C009" w14:textId="77777777" w:rsidR="00F76775" w:rsidRDefault="00F76775">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D3D9B">
        <w:rPr>
          <w:rFonts w:ascii="Garamond" w:hAnsi="Garamond"/>
          <w:sz w:val="20"/>
          <w:szCs w:val="20"/>
        </w:rPr>
        <w:t xml:space="preserve"> </w:t>
      </w:r>
      <w:r w:rsidRPr="003D3D9B">
        <w:rPr>
          <w:rFonts w:ascii="Garamond" w:eastAsia="Calibri" w:hAnsi="Garamond"/>
          <w:sz w:val="20"/>
          <w:szCs w:val="20"/>
        </w:rPr>
        <w:t>kúpu Tovaru, a riadne plní všetky povinnosti, porušenie ktorých by mohlo viesť k jeho zrušeniu.</w:t>
      </w:r>
    </w:p>
    <w:p w14:paraId="5BD4EEC3" w14:textId="25AC8583" w:rsidR="00080328" w:rsidRDefault="00080328">
      <w:pPr>
        <w:tabs>
          <w:tab w:val="left" w:pos="0"/>
          <w:tab w:val="left" w:pos="709"/>
          <w:tab w:val="center" w:pos="4536"/>
          <w:tab w:val="right" w:pos="9072"/>
        </w:tabs>
        <w:contextualSpacing/>
        <w:jc w:val="both"/>
        <w:rPr>
          <w:rFonts w:ascii="Garamond" w:eastAsia="Calibri" w:hAnsi="Garamond"/>
          <w:sz w:val="20"/>
          <w:szCs w:val="20"/>
        </w:rPr>
      </w:pPr>
    </w:p>
    <w:p w14:paraId="668AA817" w14:textId="77777777" w:rsidR="004C0E44" w:rsidRDefault="004C0E44">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3D3D9B" w:rsidRDefault="00080328">
      <w:pPr>
        <w:keepNext/>
        <w:tabs>
          <w:tab w:val="left" w:pos="720"/>
        </w:tabs>
        <w:jc w:val="both"/>
        <w:outlineLvl w:val="1"/>
        <w:rPr>
          <w:rFonts w:ascii="Garamond" w:eastAsia="Calibri" w:hAnsi="Garamond"/>
          <w:b/>
          <w:sz w:val="20"/>
          <w:szCs w:val="20"/>
        </w:rPr>
      </w:pPr>
      <w:r w:rsidRPr="00080328">
        <w:rPr>
          <w:rFonts w:ascii="Garamond" w:eastAsia="Calibri" w:hAnsi="Garamond"/>
          <w:b/>
          <w:sz w:val="20"/>
          <w:szCs w:val="20"/>
        </w:rPr>
        <w:t xml:space="preserve">7 </w:t>
      </w:r>
      <w:r>
        <w:rPr>
          <w:rFonts w:ascii="Garamond" w:eastAsia="Calibri" w:hAnsi="Garamond"/>
          <w:sz w:val="20"/>
          <w:szCs w:val="20"/>
        </w:rPr>
        <w:tab/>
      </w:r>
      <w:r w:rsidRPr="003D3D9B">
        <w:rPr>
          <w:rFonts w:ascii="Garamond" w:eastAsia="Calibri" w:hAnsi="Garamond"/>
          <w:b/>
          <w:sz w:val="20"/>
          <w:szCs w:val="20"/>
        </w:rPr>
        <w:t>REKLAMÁCIE A SPÔSOB ICH VYSPORIADANIA</w:t>
      </w:r>
    </w:p>
    <w:p w14:paraId="260AA9FE" w14:textId="77777777" w:rsidR="007844B5" w:rsidRDefault="007844B5" w:rsidP="00F96E64">
      <w:pPr>
        <w:pStyle w:val="Odsekzoznamu"/>
        <w:tabs>
          <w:tab w:val="left" w:pos="709"/>
        </w:tabs>
        <w:ind w:left="720"/>
        <w:contextualSpacing/>
        <w:jc w:val="both"/>
        <w:rPr>
          <w:rFonts w:ascii="Garamond" w:eastAsia="Calibri" w:hAnsi="Garamond"/>
          <w:noProof/>
          <w:sz w:val="20"/>
          <w:szCs w:val="20"/>
        </w:rPr>
      </w:pPr>
    </w:p>
    <w:p w14:paraId="19731C34" w14:textId="6A53A5C0"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a jej špecifikáciu uplatní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u </w:t>
      </w:r>
      <w:r>
        <w:rPr>
          <w:rFonts w:ascii="Garamond" w:eastAsia="Calibri" w:hAnsi="Garamond"/>
          <w:sz w:val="20"/>
          <w:szCs w:val="20"/>
        </w:rPr>
        <w:t>Predávajúceho</w:t>
      </w:r>
      <w:r w:rsidRPr="003D3D9B">
        <w:rPr>
          <w:rFonts w:ascii="Garamond" w:eastAsia="Calibri" w:hAnsi="Garamond"/>
          <w:noProof/>
          <w:sz w:val="20"/>
          <w:szCs w:val="20"/>
        </w:rPr>
        <w:t xml:space="preserve"> ihneď po zistení, že dodaný Tovar vykazuje vady nekvality, a to písomnou formou na tlačive označenom ako „Oznámenie o</w:t>
      </w:r>
      <w:r w:rsidRPr="003D3D9B">
        <w:rPr>
          <w:rFonts w:ascii="Garamond" w:hAnsi="Garamond"/>
          <w:sz w:val="20"/>
          <w:szCs w:val="20"/>
        </w:rPr>
        <w:t xml:space="preserve"> </w:t>
      </w:r>
      <w:r w:rsidRPr="003D3D9B">
        <w:rPr>
          <w:rFonts w:ascii="Garamond" w:eastAsia="Calibri" w:hAnsi="Garamond"/>
          <w:noProof/>
          <w:sz w:val="20"/>
          <w:szCs w:val="20"/>
        </w:rPr>
        <w:t>reklamácii“.</w:t>
      </w:r>
      <w:r>
        <w:rPr>
          <w:rFonts w:ascii="Garamond" w:eastAsia="Calibri" w:hAnsi="Garamond"/>
          <w:noProof/>
          <w:sz w:val="20"/>
          <w:szCs w:val="20"/>
        </w:rPr>
        <w:t xml:space="preserve">  </w:t>
      </w:r>
    </w:p>
    <w:p w14:paraId="700DAF62"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580E4128" w14:textId="77777777"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Prípadné reklamácie skrytých vád alebo vád zistených až pri používaní Tovaru je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povinný uplatniť u </w:t>
      </w:r>
      <w:r>
        <w:rPr>
          <w:rFonts w:ascii="Garamond" w:eastAsia="Calibri" w:hAnsi="Garamond"/>
          <w:sz w:val="20"/>
          <w:szCs w:val="20"/>
        </w:rPr>
        <w:t>Predávajúceho</w:t>
      </w:r>
      <w:r w:rsidRPr="003D3D9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3D3D9B">
        <w:rPr>
          <w:rFonts w:ascii="Garamond" w:hAnsi="Garamond"/>
          <w:sz w:val="20"/>
          <w:szCs w:val="20"/>
        </w:rPr>
        <w:t xml:space="preserve"> </w:t>
      </w:r>
      <w:r w:rsidRPr="003D3D9B">
        <w:rPr>
          <w:rFonts w:ascii="Garamond" w:eastAsia="Calibri" w:hAnsi="Garamond"/>
          <w:noProof/>
          <w:sz w:val="20"/>
          <w:szCs w:val="20"/>
        </w:rPr>
        <w:t xml:space="preserve">uplatnení si reklamácie elektronickou poštou na adresu </w:t>
      </w:r>
      <w:r>
        <w:rPr>
          <w:rFonts w:ascii="Garamond" w:eastAsia="Calibri" w:hAnsi="Garamond"/>
          <w:sz w:val="20"/>
          <w:szCs w:val="20"/>
        </w:rPr>
        <w:t>Predávajúceho</w:t>
      </w:r>
      <w:r w:rsidRPr="003D3D9B">
        <w:rPr>
          <w:rFonts w:ascii="Garamond" w:eastAsia="Calibri" w:hAnsi="Garamond"/>
          <w:noProof/>
          <w:sz w:val="20"/>
          <w:szCs w:val="20"/>
        </w:rPr>
        <w:t xml:space="preserve"> uvedenej v záhlaví Zmluvy, alebo na inú písomne oznámenú adresu, v ktorej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uvedie číslo faktúry, resp. dodacieho listu a dôvod reklamácie.</w:t>
      </w:r>
      <w:r>
        <w:rPr>
          <w:rFonts w:ascii="Garamond" w:eastAsia="Calibri" w:hAnsi="Garamond"/>
          <w:noProof/>
          <w:sz w:val="20"/>
          <w:szCs w:val="20"/>
        </w:rPr>
        <w:t xml:space="preserve">  </w:t>
      </w:r>
    </w:p>
    <w:p w14:paraId="35E66D6E"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6400DCE4" w14:textId="5C4C85B2"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posúdia spoločne zástupcovia Zmluvných strán, pričom </w:t>
      </w:r>
      <w:r>
        <w:rPr>
          <w:rFonts w:ascii="Garamond" w:eastAsia="Calibri" w:hAnsi="Garamond"/>
          <w:sz w:val="20"/>
          <w:szCs w:val="20"/>
        </w:rPr>
        <w:t xml:space="preserve">Predávajúci </w:t>
      </w:r>
      <w:r w:rsidRPr="003D3D9B">
        <w:rPr>
          <w:rFonts w:ascii="Garamond" w:eastAsia="Calibri" w:hAnsi="Garamond"/>
          <w:noProof/>
          <w:sz w:val="20"/>
          <w:szCs w:val="20"/>
        </w:rPr>
        <w:t xml:space="preserve">najneskôr do 2 (dvoch) Pracovných dní od uplatnenia reklamácie vydá písomné stanovisko o spôsobe vybavenia reklamácie. Ak sa </w:t>
      </w:r>
      <w:r>
        <w:rPr>
          <w:rFonts w:ascii="Garamond" w:eastAsia="Calibri" w:hAnsi="Garamond"/>
          <w:sz w:val="20"/>
          <w:szCs w:val="20"/>
        </w:rPr>
        <w:t xml:space="preserve">Predávajúci </w:t>
      </w:r>
      <w:r w:rsidRPr="003D3D9B">
        <w:rPr>
          <w:rFonts w:ascii="Garamond" w:eastAsia="Calibri" w:hAnsi="Garamond"/>
          <w:noProof/>
          <w:sz w:val="20"/>
          <w:szCs w:val="20"/>
        </w:rPr>
        <w:t xml:space="preserve">v tejto lehote nevyjadrí,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bude považovať reklamáciu za uznanú.</w:t>
      </w:r>
    </w:p>
    <w:p w14:paraId="1026FF0E" w14:textId="77777777" w:rsidR="00080328" w:rsidRPr="003D3D9B" w:rsidRDefault="00080328" w:rsidP="00BB1248">
      <w:pPr>
        <w:pStyle w:val="Odsekzoznamu"/>
        <w:tabs>
          <w:tab w:val="left" w:pos="709"/>
        </w:tabs>
        <w:jc w:val="both"/>
        <w:rPr>
          <w:rFonts w:ascii="Garamond" w:eastAsia="Calibri" w:hAnsi="Garamond"/>
          <w:noProof/>
          <w:sz w:val="20"/>
          <w:szCs w:val="20"/>
        </w:rPr>
      </w:pPr>
    </w:p>
    <w:p w14:paraId="5F894A81" w14:textId="77777777" w:rsidR="00255A78" w:rsidRP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V prípade uznanej reklamácie sa </w:t>
      </w:r>
      <w:r w:rsidRPr="00255A78">
        <w:rPr>
          <w:rFonts w:ascii="Garamond" w:eastAsia="Calibri" w:hAnsi="Garamond"/>
          <w:sz w:val="20"/>
          <w:szCs w:val="20"/>
        </w:rPr>
        <w:t xml:space="preserve">Predávajúci </w:t>
      </w:r>
      <w:r w:rsidRPr="00255A78">
        <w:rPr>
          <w:rFonts w:ascii="Garamond" w:hAnsi="Garamond"/>
          <w:sz w:val="20"/>
          <w:szCs w:val="20"/>
        </w:rPr>
        <w:t xml:space="preserve">zaväzuje vadné plnenie vysporiadať na vlastné náklady do </w:t>
      </w:r>
      <w:r w:rsidRPr="00255A78">
        <w:rPr>
          <w:rFonts w:ascii="Garamond" w:hAnsi="Garamond"/>
          <w:b/>
          <w:bCs/>
          <w:sz w:val="20"/>
          <w:szCs w:val="20"/>
        </w:rPr>
        <w:t xml:space="preserve">5 (piatich) </w:t>
      </w:r>
      <w:r w:rsidRPr="00255A78">
        <w:rPr>
          <w:rFonts w:ascii="Garamond" w:hAnsi="Garamond"/>
          <w:sz w:val="20"/>
          <w:szCs w:val="20"/>
        </w:rPr>
        <w:t xml:space="preserve">Pracovných dní od uznania reklamácie.  </w:t>
      </w:r>
    </w:p>
    <w:p w14:paraId="30FC1DD1" w14:textId="77777777" w:rsidR="00255A78" w:rsidRPr="00255A78" w:rsidRDefault="00255A78" w:rsidP="00255A78">
      <w:pPr>
        <w:pStyle w:val="Odsekzoznamu"/>
        <w:rPr>
          <w:rFonts w:ascii="Garamond" w:eastAsia="Calibri" w:hAnsi="Garamond"/>
          <w:noProof/>
          <w:sz w:val="20"/>
          <w:szCs w:val="20"/>
        </w:rPr>
      </w:pPr>
    </w:p>
    <w:p w14:paraId="40935BFF" w14:textId="77777777" w:rsid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eastAsia="Calibri" w:hAnsi="Garamond"/>
          <w:noProof/>
          <w:sz w:val="20"/>
          <w:szCs w:val="20"/>
        </w:rPr>
        <w:t xml:space="preserve">V prípade sporu o zodpovednosť za vadu sa </w:t>
      </w:r>
      <w:r w:rsidRPr="00255A78">
        <w:rPr>
          <w:rFonts w:ascii="Garamond" w:eastAsia="Calibri" w:hAnsi="Garamond"/>
          <w:sz w:val="20"/>
          <w:szCs w:val="20"/>
        </w:rPr>
        <w:t xml:space="preserve">Predávajúci </w:t>
      </w:r>
      <w:r w:rsidRPr="00255A78">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703D229F" w14:textId="705F5F5B" w:rsidR="00255A78" w:rsidRDefault="00255A78" w:rsidP="00255A78">
      <w:pPr>
        <w:pStyle w:val="Odsekzoznamu"/>
        <w:rPr>
          <w:rFonts w:ascii="Garamond" w:hAnsi="Garamond" w:cs="Arial"/>
          <w:b/>
          <w:sz w:val="20"/>
          <w:szCs w:val="20"/>
        </w:rPr>
      </w:pPr>
    </w:p>
    <w:p w14:paraId="15DA2092" w14:textId="77777777" w:rsidR="004C0E44" w:rsidRPr="00255A78" w:rsidRDefault="004C0E44" w:rsidP="00255A78">
      <w:pPr>
        <w:pStyle w:val="Odsekzoznamu"/>
        <w:rPr>
          <w:rFonts w:ascii="Garamond" w:hAnsi="Garamond" w:cs="Arial"/>
          <w:b/>
          <w:sz w:val="20"/>
          <w:szCs w:val="20"/>
        </w:rPr>
      </w:pPr>
    </w:p>
    <w:p w14:paraId="14BD8122" w14:textId="77777777" w:rsidR="00255A78" w:rsidRPr="00255A78" w:rsidRDefault="00255A78" w:rsidP="00255A78">
      <w:pPr>
        <w:pStyle w:val="Odsekzoznamu"/>
        <w:numPr>
          <w:ilvl w:val="0"/>
          <w:numId w:val="18"/>
        </w:numPr>
        <w:ind w:hanging="720"/>
        <w:contextualSpacing/>
        <w:jc w:val="both"/>
        <w:rPr>
          <w:rFonts w:ascii="Garamond" w:hAnsi="Garamond" w:cs="Arial"/>
          <w:b/>
          <w:sz w:val="20"/>
          <w:szCs w:val="20"/>
        </w:rPr>
      </w:pPr>
      <w:r w:rsidRPr="00255A78">
        <w:rPr>
          <w:rFonts w:ascii="Garamond" w:hAnsi="Garamond" w:cs="Arial"/>
          <w:b/>
          <w:sz w:val="20"/>
          <w:szCs w:val="20"/>
        </w:rPr>
        <w:t>SUBDODÁVATELIA</w:t>
      </w:r>
    </w:p>
    <w:p w14:paraId="450FAD53" w14:textId="77777777" w:rsidR="00255A78" w:rsidRPr="00255A78" w:rsidRDefault="00255A78" w:rsidP="00255A78">
      <w:pPr>
        <w:pStyle w:val="Odsekzoznamu"/>
        <w:rPr>
          <w:rFonts w:ascii="Garamond" w:hAnsi="Garamond"/>
          <w:sz w:val="20"/>
          <w:szCs w:val="20"/>
        </w:rPr>
      </w:pPr>
    </w:p>
    <w:p w14:paraId="49EF520D" w14:textId="282CD279"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sidRPr="00255A78">
        <w:rPr>
          <w:rFonts w:ascii="Garamond" w:hAnsi="Garamond"/>
          <w:sz w:val="20"/>
          <w:szCs w:val="20"/>
        </w:rPr>
        <w:t xml:space="preserve">Každá zmluva, na základe ktorej </w:t>
      </w:r>
      <w:r>
        <w:rPr>
          <w:rFonts w:ascii="Garamond" w:hAnsi="Garamond"/>
          <w:sz w:val="20"/>
          <w:szCs w:val="20"/>
        </w:rPr>
        <w:t>Predávajúci</w:t>
      </w:r>
      <w:r w:rsidRPr="00255A78">
        <w:rPr>
          <w:rFonts w:ascii="Garamond" w:hAnsi="Garamond"/>
          <w:sz w:val="20"/>
          <w:szCs w:val="20"/>
        </w:rPr>
        <w:t xml:space="preserve"> poverí tretiu stranu dodaním časti Tovaru sa považuje za zmluvu so Subdodávateľom. </w:t>
      </w:r>
      <w:r w:rsidR="002E7615">
        <w:rPr>
          <w:rFonts w:ascii="Garamond" w:hAnsi="Garamond"/>
          <w:sz w:val="20"/>
          <w:szCs w:val="20"/>
        </w:rPr>
        <w:t>Predávajúci</w:t>
      </w:r>
      <w:r w:rsidRPr="00255A78">
        <w:rPr>
          <w:rFonts w:ascii="Garamond" w:hAnsi="Garamond"/>
          <w:sz w:val="20"/>
          <w:szCs w:val="20"/>
        </w:rPr>
        <w:t xml:space="preserve"> je pred uzatvorením zmluvy so Subdodávateľom, ktorý nie je uvedený v Prílohe </w:t>
      </w:r>
      <w:r w:rsidR="002E7615">
        <w:rPr>
          <w:rFonts w:ascii="Garamond" w:hAnsi="Garamond"/>
          <w:sz w:val="20"/>
          <w:szCs w:val="20"/>
        </w:rPr>
        <w:t>2</w:t>
      </w:r>
      <w:r w:rsidRPr="00255A78">
        <w:rPr>
          <w:rFonts w:ascii="Garamond" w:hAnsi="Garamond"/>
          <w:sz w:val="20"/>
          <w:szCs w:val="20"/>
        </w:rPr>
        <w:t xml:space="preserve"> Zmluvy povinný získať predchádzajúci písomný súhlas </w:t>
      </w:r>
      <w:r w:rsidR="002E7615">
        <w:rPr>
          <w:rFonts w:ascii="Garamond" w:hAnsi="Garamond"/>
          <w:sz w:val="20"/>
          <w:szCs w:val="20"/>
        </w:rPr>
        <w:t>Kupujúceho</w:t>
      </w:r>
      <w:r w:rsidRPr="00255A78">
        <w:rPr>
          <w:rFonts w:ascii="Garamond" w:hAnsi="Garamond"/>
          <w:sz w:val="20"/>
          <w:szCs w:val="20"/>
        </w:rPr>
        <w:t xml:space="preserve">. V písomnej žiadosti o udelenie súhlasu </w:t>
      </w:r>
      <w:r w:rsidR="002E7615">
        <w:rPr>
          <w:rFonts w:ascii="Garamond" w:hAnsi="Garamond"/>
          <w:sz w:val="20"/>
          <w:szCs w:val="20"/>
        </w:rPr>
        <w:t>Kupujúceho</w:t>
      </w:r>
      <w:r w:rsidRPr="00255A78">
        <w:rPr>
          <w:rFonts w:ascii="Garamond" w:hAnsi="Garamond"/>
          <w:sz w:val="20"/>
          <w:szCs w:val="20"/>
        </w:rPr>
        <w:t xml:space="preserve"> je </w:t>
      </w:r>
      <w:r w:rsidR="002E7615">
        <w:rPr>
          <w:rFonts w:ascii="Garamond" w:hAnsi="Garamond"/>
          <w:sz w:val="20"/>
          <w:szCs w:val="20"/>
        </w:rPr>
        <w:t>Predávajúci</w:t>
      </w:r>
      <w:r w:rsidRPr="00255A78">
        <w:rPr>
          <w:rFonts w:ascii="Garamond" w:hAnsi="Garamond"/>
          <w:sz w:val="20"/>
          <w:szCs w:val="20"/>
        </w:rPr>
        <w:t xml:space="preserve"> povinný uviesť časť Tovaru, ktorý by mal dodať Subdodávateľ a presnú identifikáciu Subdodávateľa. </w:t>
      </w:r>
      <w:r w:rsidR="002E7615">
        <w:rPr>
          <w:rFonts w:ascii="Garamond" w:hAnsi="Garamond"/>
          <w:sz w:val="20"/>
          <w:szCs w:val="20"/>
        </w:rPr>
        <w:t>Kupujúci</w:t>
      </w:r>
      <w:r w:rsidRPr="00255A78">
        <w:rPr>
          <w:rFonts w:ascii="Garamond" w:hAnsi="Garamond"/>
          <w:sz w:val="20"/>
          <w:szCs w:val="20"/>
        </w:rPr>
        <w:t xml:space="preserve"> písomne upovedomí </w:t>
      </w:r>
      <w:r w:rsidR="002E7615">
        <w:rPr>
          <w:rFonts w:ascii="Garamond" w:hAnsi="Garamond"/>
          <w:sz w:val="20"/>
          <w:szCs w:val="20"/>
        </w:rPr>
        <w:t>Predávajúci</w:t>
      </w:r>
      <w:r w:rsidRPr="00255A78">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255A78" w:rsidRDefault="00255A78" w:rsidP="00255A78">
      <w:pPr>
        <w:pStyle w:val="Odsekzoznamu"/>
        <w:rPr>
          <w:rFonts w:ascii="Garamond" w:hAnsi="Garamond"/>
          <w:sz w:val="20"/>
          <w:szCs w:val="20"/>
        </w:rPr>
      </w:pPr>
    </w:p>
    <w:p w14:paraId="6758865C" w14:textId="231792AB" w:rsidR="00255A78" w:rsidRPr="00255A78" w:rsidRDefault="002E7615" w:rsidP="00255A78">
      <w:pPr>
        <w:pStyle w:val="Odsekzoznamu"/>
        <w:numPr>
          <w:ilvl w:val="0"/>
          <w:numId w:val="35"/>
        </w:numPr>
        <w:tabs>
          <w:tab w:val="left" w:pos="709"/>
        </w:tabs>
        <w:ind w:hanging="720"/>
        <w:contextualSpacing/>
        <w:jc w:val="both"/>
        <w:rPr>
          <w:rFonts w:ascii="Garamond" w:eastAsia="Calibri" w:hAnsi="Garamond"/>
          <w:noProof/>
          <w:sz w:val="20"/>
          <w:szCs w:val="20"/>
        </w:rPr>
      </w:pPr>
      <w:r>
        <w:rPr>
          <w:rFonts w:ascii="Garamond" w:hAnsi="Garamond"/>
          <w:sz w:val="20"/>
          <w:szCs w:val="20"/>
        </w:rPr>
        <w:t>Predávajúci</w:t>
      </w:r>
      <w:r w:rsidR="00255A78" w:rsidRPr="00255A78">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Predávajúceho</w:t>
      </w:r>
      <w:r w:rsidR="00255A78" w:rsidRPr="00255A78">
        <w:rPr>
          <w:rFonts w:ascii="Garamond" w:hAnsi="Garamond"/>
          <w:sz w:val="20"/>
          <w:szCs w:val="20"/>
        </w:rPr>
        <w:t xml:space="preserve">. Súhlas </w:t>
      </w:r>
      <w:r>
        <w:rPr>
          <w:rFonts w:ascii="Garamond" w:hAnsi="Garamond"/>
          <w:sz w:val="20"/>
          <w:szCs w:val="20"/>
        </w:rPr>
        <w:t>Kupujúceho</w:t>
      </w:r>
      <w:r w:rsidR="00255A78" w:rsidRPr="00255A78">
        <w:rPr>
          <w:rFonts w:ascii="Garamond" w:hAnsi="Garamond"/>
          <w:sz w:val="20"/>
          <w:szCs w:val="20"/>
        </w:rPr>
        <w:t xml:space="preserve"> s uzatvorením akejkoľvek zmluvy so Subdodávateľom a ani jej uzatvorenie nezbavuje </w:t>
      </w:r>
      <w:r>
        <w:rPr>
          <w:rFonts w:ascii="Garamond" w:hAnsi="Garamond"/>
          <w:sz w:val="20"/>
          <w:szCs w:val="20"/>
        </w:rPr>
        <w:t>Predávajúceho</w:t>
      </w:r>
      <w:r w:rsidR="00255A78" w:rsidRPr="00255A78">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ekzoznamu"/>
        <w:rPr>
          <w:rFonts w:ascii="Garamond" w:hAnsi="Garamond"/>
          <w:sz w:val="20"/>
          <w:szCs w:val="20"/>
        </w:rPr>
      </w:pPr>
    </w:p>
    <w:p w14:paraId="320DB46B" w14:textId="0E1C0E30" w:rsidR="00255A78" w:rsidRPr="00255A78" w:rsidRDefault="00255A78"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ekzoznamu"/>
        <w:keepNext/>
        <w:keepLines/>
        <w:jc w:val="both"/>
        <w:rPr>
          <w:rFonts w:ascii="Garamond" w:hAnsi="Garamond"/>
          <w:sz w:val="20"/>
          <w:szCs w:val="20"/>
        </w:rPr>
      </w:pPr>
    </w:p>
    <w:p w14:paraId="743A6CE6" w14:textId="4FD4C810" w:rsid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ekzoznamu"/>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1808EDA3" w14:textId="6C2033EA" w:rsidR="00255A78" w:rsidRDefault="00255A78" w:rsidP="002A515A">
      <w:pPr>
        <w:pStyle w:val="Odsekzoznamu"/>
        <w:ind w:left="720"/>
        <w:contextualSpacing/>
        <w:jc w:val="both"/>
        <w:rPr>
          <w:rFonts w:ascii="Garamond" w:eastAsia="Calibri" w:hAnsi="Garamond"/>
          <w:noProof/>
          <w:sz w:val="20"/>
          <w:szCs w:val="20"/>
        </w:rPr>
      </w:pPr>
    </w:p>
    <w:p w14:paraId="2A747EA9" w14:textId="77777777" w:rsidR="004C0E44" w:rsidRDefault="004C0E44" w:rsidP="002A515A">
      <w:pPr>
        <w:pStyle w:val="Odsekzoznamu"/>
        <w:ind w:left="720"/>
        <w:contextualSpacing/>
        <w:jc w:val="both"/>
        <w:rPr>
          <w:rFonts w:ascii="Garamond" w:eastAsia="Calibri" w:hAnsi="Garamond"/>
          <w:noProof/>
          <w:sz w:val="20"/>
          <w:szCs w:val="20"/>
        </w:rPr>
      </w:pPr>
    </w:p>
    <w:p w14:paraId="3612856D" w14:textId="77777777" w:rsidR="00645B63" w:rsidRPr="00080328" w:rsidRDefault="00645B63">
      <w:pPr>
        <w:pStyle w:val="Odsekzoznamu"/>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1442771A"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403CB1">
        <w:rPr>
          <w:rFonts w:ascii="Garamond" w:eastAsia="Calibri" w:hAnsi="Garamond"/>
          <w:sz w:val="20"/>
          <w:szCs w:val="20"/>
        </w:rPr>
        <w:t>200</w:t>
      </w:r>
      <w:r w:rsidR="00913BA8">
        <w:rPr>
          <w:rFonts w:ascii="Garamond" w:eastAsia="Calibri" w:hAnsi="Garamond"/>
          <w:sz w:val="20"/>
          <w:szCs w:val="20"/>
        </w:rPr>
        <w:t>,-</w:t>
      </w:r>
      <w:r w:rsidR="00403CB1">
        <w:rPr>
          <w:rFonts w:ascii="Garamond" w:eastAsia="Calibri" w:hAnsi="Garamond"/>
          <w:sz w:val="20"/>
          <w:szCs w:val="20"/>
        </w:rPr>
        <w:t xml:space="preserve">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39A8F7B1"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403CB1">
        <w:rPr>
          <w:rFonts w:ascii="Garamond" w:eastAsia="Calibri" w:hAnsi="Garamond"/>
          <w:sz w:val="20"/>
          <w:szCs w:val="20"/>
        </w:rPr>
        <w:t>200</w:t>
      </w:r>
      <w:r w:rsidR="00913BA8">
        <w:rPr>
          <w:rFonts w:ascii="Garamond" w:eastAsia="Calibri" w:hAnsi="Garamond"/>
          <w:sz w:val="20"/>
          <w:szCs w:val="20"/>
        </w:rPr>
        <w:t>,-</w:t>
      </w:r>
      <w:r w:rsidR="00403CB1">
        <w:rPr>
          <w:rFonts w:ascii="Garamond" w:eastAsia="Calibri" w:hAnsi="Garamond"/>
          <w:sz w:val="20"/>
          <w:szCs w:val="20"/>
        </w:rPr>
        <w:t xml:space="preserve"> EUR,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6517B2BA" w14:textId="03687FD7"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Zmluvné strany sa dohodli, že v prípade, ak k odstúpeniu od Zmluvy dôjde z dôvodu, že </w:t>
      </w:r>
      <w:r>
        <w:rPr>
          <w:rFonts w:ascii="Garamond" w:eastAsia="Calibri" w:hAnsi="Garamond"/>
          <w:sz w:val="20"/>
          <w:szCs w:val="20"/>
        </w:rPr>
        <w:t xml:space="preserve">Predávajúci </w:t>
      </w:r>
      <w:r w:rsidRPr="003D3D9B">
        <w:rPr>
          <w:rFonts w:ascii="Garamond" w:eastAsia="Calibri" w:hAnsi="Garamond"/>
          <w:sz w:val="20"/>
          <w:szCs w:val="20"/>
        </w:rPr>
        <w:t>nie je schopný dod</w:t>
      </w:r>
      <w:r w:rsidR="003C0CFA">
        <w:rPr>
          <w:rFonts w:ascii="Garamond" w:eastAsia="Calibri" w:hAnsi="Garamond"/>
          <w:sz w:val="20"/>
          <w:szCs w:val="20"/>
        </w:rPr>
        <w:t xml:space="preserve">ať </w:t>
      </w:r>
      <w:r w:rsidRPr="003D3D9B">
        <w:rPr>
          <w:rFonts w:ascii="Garamond" w:eastAsia="Calibri" w:hAnsi="Garamond"/>
          <w:sz w:val="20"/>
          <w:szCs w:val="20"/>
        </w:rPr>
        <w:t xml:space="preserve">Tovar v požadovanej kvalite a za cenu, ktorú ponúkol, </w:t>
      </w:r>
      <w:r>
        <w:rPr>
          <w:rFonts w:ascii="Garamond" w:eastAsia="Calibri" w:hAnsi="Garamond"/>
          <w:sz w:val="20"/>
          <w:szCs w:val="20"/>
        </w:rPr>
        <w:t>Kupujúci</w:t>
      </w:r>
      <w:r w:rsidRPr="003D3D9B">
        <w:rPr>
          <w:rFonts w:ascii="Garamond" w:eastAsia="Calibri" w:hAnsi="Garamond"/>
          <w:sz w:val="20"/>
          <w:szCs w:val="20"/>
        </w:rPr>
        <w:t xml:space="preserve"> má právo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zmluvnú pokutu vo </w:t>
      </w:r>
      <w:r w:rsidRPr="00D43934">
        <w:rPr>
          <w:rFonts w:ascii="Garamond" w:eastAsia="Calibri" w:hAnsi="Garamond"/>
          <w:sz w:val="20"/>
          <w:szCs w:val="20"/>
        </w:rPr>
        <w:t xml:space="preserve">výške </w:t>
      </w:r>
      <w:r w:rsidR="00D43934" w:rsidRPr="00D43934">
        <w:rPr>
          <w:rFonts w:ascii="Garamond" w:eastAsia="Calibri" w:hAnsi="Garamond"/>
          <w:sz w:val="20"/>
          <w:szCs w:val="20"/>
        </w:rPr>
        <w:t>3</w:t>
      </w:r>
      <w:r w:rsidR="00257200">
        <w:rPr>
          <w:rFonts w:ascii="Garamond" w:eastAsia="Calibri" w:hAnsi="Garamond"/>
          <w:sz w:val="20"/>
          <w:szCs w:val="20"/>
        </w:rPr>
        <w:t>5</w:t>
      </w:r>
      <w:r w:rsidRPr="00D43934">
        <w:rPr>
          <w:rFonts w:ascii="Garamond" w:eastAsia="Calibri" w:hAnsi="Garamond"/>
          <w:sz w:val="20"/>
          <w:szCs w:val="20"/>
        </w:rPr>
        <w:t xml:space="preserve"> % z Kúpnej ceny.</w:t>
      </w:r>
      <w:r w:rsidRPr="003D3D9B">
        <w:rPr>
          <w:rFonts w:ascii="Garamond" w:eastAsia="Calibri" w:hAnsi="Garamond"/>
          <w:sz w:val="20"/>
          <w:szCs w:val="20"/>
        </w:rPr>
        <w:t xml:space="preserve"> </w:t>
      </w:r>
      <w:r>
        <w:rPr>
          <w:rFonts w:ascii="Garamond" w:eastAsia="Calibri" w:hAnsi="Garamond"/>
          <w:sz w:val="20"/>
          <w:szCs w:val="20"/>
        </w:rPr>
        <w:t xml:space="preserve"> </w:t>
      </w:r>
    </w:p>
    <w:p w14:paraId="39FFB1F9" w14:textId="77777777" w:rsidR="00B87970" w:rsidRDefault="00B87970" w:rsidP="00B87970">
      <w:pPr>
        <w:pStyle w:val="Odsekzoznamu"/>
        <w:rPr>
          <w:rFonts w:ascii="Garamond" w:eastAsia="Calibri" w:hAnsi="Garamond"/>
          <w:sz w:val="20"/>
          <w:szCs w:val="20"/>
        </w:rPr>
      </w:pPr>
    </w:p>
    <w:p w14:paraId="5AFD1446" w14:textId="5C3938AB"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1 000 EUR (slovom: tisíc eur), a to za každé porušenie ktorejkoľvek z vyššie uvedených povinností, a to aj opakovane</w:t>
      </w:r>
    </w:p>
    <w:p w14:paraId="593067E7" w14:textId="77777777" w:rsidR="00531919" w:rsidRPr="003D3D9B" w:rsidRDefault="00531919" w:rsidP="00BB1248">
      <w:pPr>
        <w:pStyle w:val="Odsekzoznamu"/>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lastRenderedPageBreak/>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V prípade vzniku škody a pri jej náhrade budú Zmluvné strany postupovať podľa § 373 a nasl. Obchodného zákonníka.</w:t>
      </w:r>
    </w:p>
    <w:p w14:paraId="7CC8C81A" w14:textId="522BED8A" w:rsidR="00E61D83" w:rsidRDefault="00E61D83" w:rsidP="009E1D89">
      <w:pPr>
        <w:pStyle w:val="Odsekzoznamu"/>
        <w:rPr>
          <w:rFonts w:ascii="Garamond" w:eastAsia="Calibri" w:hAnsi="Garamond"/>
          <w:sz w:val="20"/>
          <w:szCs w:val="20"/>
        </w:rPr>
      </w:pPr>
    </w:p>
    <w:p w14:paraId="7A44A04B" w14:textId="77777777" w:rsidR="004C0E44" w:rsidRDefault="004C0E44" w:rsidP="009E1D89">
      <w:pPr>
        <w:pStyle w:val="Odsekzoznamu"/>
        <w:rPr>
          <w:rFonts w:ascii="Garamond" w:eastAsia="Calibri" w:hAnsi="Garamond"/>
          <w:sz w:val="20"/>
          <w:szCs w:val="20"/>
        </w:rPr>
      </w:pPr>
    </w:p>
    <w:p w14:paraId="0A5CA1ED" w14:textId="77777777" w:rsidR="00645B63" w:rsidRPr="00080328" w:rsidRDefault="00645B63">
      <w:pPr>
        <w:pStyle w:val="Odsekzoznamu"/>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ekzoznamu"/>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ekzoznamu"/>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69B3B69F" w14:textId="35C6634B" w:rsidR="00FC1D26" w:rsidRDefault="00FC1D26">
      <w:pPr>
        <w:pStyle w:val="Odsekzoznamu"/>
        <w:ind w:left="709"/>
        <w:contextualSpacing/>
        <w:jc w:val="both"/>
        <w:rPr>
          <w:rFonts w:ascii="Garamond" w:eastAsia="Calibri" w:hAnsi="Garamond"/>
          <w:noProof/>
          <w:sz w:val="20"/>
          <w:szCs w:val="20"/>
        </w:rPr>
      </w:pPr>
    </w:p>
    <w:p w14:paraId="16DC0C71" w14:textId="77777777" w:rsidR="004C0E44" w:rsidRDefault="004C0E44">
      <w:pPr>
        <w:pStyle w:val="Odsekzoznamu"/>
        <w:ind w:left="709"/>
        <w:contextualSpacing/>
        <w:jc w:val="both"/>
        <w:rPr>
          <w:rFonts w:ascii="Garamond" w:eastAsia="Calibri" w:hAnsi="Garamond"/>
          <w:noProof/>
          <w:sz w:val="20"/>
          <w:szCs w:val="20"/>
        </w:rPr>
      </w:pPr>
    </w:p>
    <w:p w14:paraId="2E71D9D7" w14:textId="77777777" w:rsidR="00645B63" w:rsidRPr="00C018FB" w:rsidRDefault="00645B63" w:rsidP="00255A78">
      <w:pPr>
        <w:pStyle w:val="Odsekzoznamu"/>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ekzoznamu"/>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ekzoznamu"/>
        <w:rPr>
          <w:rFonts w:ascii="Garamond" w:hAnsi="Garamond" w:cs="Arial"/>
          <w:sz w:val="20"/>
          <w:szCs w:val="20"/>
        </w:rPr>
      </w:pPr>
    </w:p>
    <w:p w14:paraId="02C5A7A3" w14:textId="77777777" w:rsidR="00645B63"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ekzoznamu"/>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3D3D9B" w:rsidRDefault="00C018FB">
      <w:pPr>
        <w:tabs>
          <w:tab w:val="left" w:pos="1418"/>
        </w:tabs>
        <w:autoSpaceDE w:val="0"/>
        <w:autoSpaceDN w:val="0"/>
        <w:adjustRightInd w:val="0"/>
        <w:contextualSpacing/>
        <w:jc w:val="both"/>
        <w:rPr>
          <w:rFonts w:ascii="Garamond" w:hAnsi="Garamond"/>
          <w:sz w:val="20"/>
          <w:szCs w:val="20"/>
        </w:rPr>
      </w:pPr>
    </w:p>
    <w:p w14:paraId="4281FEBE" w14:textId="6BF44753" w:rsidR="00C018FB" w:rsidRPr="001416D1"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 xml:space="preserve">sa niektoré z vyhlásení </w:t>
      </w:r>
      <w:r>
        <w:rPr>
          <w:rFonts w:ascii="Garamond" w:hAnsi="Garamond"/>
          <w:sz w:val="20"/>
          <w:szCs w:val="20"/>
        </w:rPr>
        <w:t>Predávajúceho</w:t>
      </w:r>
      <w:r w:rsidRPr="003D3D9B">
        <w:rPr>
          <w:rFonts w:ascii="Garamond" w:hAnsi="Garamond"/>
          <w:sz w:val="20"/>
          <w:szCs w:val="20"/>
        </w:rPr>
        <w:t xml:space="preserve"> podľa článku 6 bodu 6.1 a/alebo 6.2 Zmluvy ukáže ako nepravdivé</w:t>
      </w:r>
      <w:r w:rsidRPr="001416D1">
        <w:rPr>
          <w:rFonts w:ascii="Garamond" w:hAnsi="Garamond"/>
          <w:sz w:val="20"/>
          <w:szCs w:val="20"/>
        </w:rPr>
        <w:t xml:space="preserve">. </w:t>
      </w:r>
    </w:p>
    <w:p w14:paraId="10169C16"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F7AAA6D" w14:textId="5D105AC8" w:rsidR="00B87970" w:rsidRDefault="00B87970" w:rsidP="00B87970">
      <w:pPr>
        <w:pStyle w:val="Odsekzoznamu"/>
        <w:numPr>
          <w:ilvl w:val="1"/>
          <w:numId w:val="36"/>
        </w:numPr>
        <w:tabs>
          <w:tab w:val="left" w:pos="-142"/>
        </w:tabs>
        <w:ind w:left="709" w:hanging="709"/>
        <w:contextualSpacing/>
        <w:jc w:val="both"/>
        <w:rPr>
          <w:rFonts w:ascii="Garamond" w:hAnsi="Garamond" w:cs="Arial"/>
          <w:sz w:val="20"/>
          <w:szCs w:val="20"/>
        </w:rPr>
      </w:pPr>
      <w:r>
        <w:rPr>
          <w:rFonts w:ascii="Garamond" w:hAnsi="Garamond" w:cs="Arial"/>
          <w:sz w:val="20"/>
          <w:szCs w:val="20"/>
        </w:rPr>
        <w:t>Kupujúci má taktiež právo odstúpiť od Zmluvy, ak Predávajúci/</w:t>
      </w:r>
      <w:r w:rsidRPr="00B87970">
        <w:rPr>
          <w:rFonts w:ascii="Garamond" w:hAnsi="Garamond" w:cs="Arial"/>
          <w:sz w:val="20"/>
          <w:szCs w:val="20"/>
        </w:rPr>
        <w:t>Subdodávateľ</w:t>
      </w:r>
      <w:r>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B2492A4" w14:textId="77777777" w:rsidR="00B87970" w:rsidRDefault="00B87970" w:rsidP="00B87970">
      <w:pPr>
        <w:pStyle w:val="Odsekzoznamu"/>
        <w:tabs>
          <w:tab w:val="left" w:pos="-142"/>
        </w:tabs>
        <w:ind w:left="709"/>
        <w:contextualSpacing/>
        <w:jc w:val="both"/>
        <w:rPr>
          <w:rFonts w:ascii="Garamond" w:hAnsi="Garamond" w:cs="Arial"/>
          <w:sz w:val="20"/>
          <w:szCs w:val="20"/>
        </w:rPr>
      </w:pPr>
    </w:p>
    <w:p w14:paraId="4E6EC265" w14:textId="587BA98E" w:rsidR="00C018FB" w:rsidRPr="00255A78"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255A78">
        <w:rPr>
          <w:rFonts w:ascii="Garamond" w:hAnsi="Garamond" w:cs="Arial"/>
          <w:sz w:val="20"/>
          <w:szCs w:val="20"/>
        </w:rPr>
        <w:t xml:space="preserve">Za podstatné porušenie Zmluvy Predávajúci považuje prípad, ak sa niektoré z vyhlásení Kupujúceho podľa článku 6 bodu 6.5 Zmluvy ukáže ako nepravdivé.  </w:t>
      </w:r>
    </w:p>
    <w:p w14:paraId="0A2484B2"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60358A3" w14:textId="02BD9720"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Výzvy uvedené v tomto článku musia byť písomné a doručené na adresy pre doručovanie písomností uvedené v článku </w:t>
      </w:r>
      <w:r w:rsidR="0078416F">
        <w:rPr>
          <w:rFonts w:ascii="Garamond" w:hAnsi="Garamond" w:cs="Arial"/>
          <w:sz w:val="20"/>
          <w:szCs w:val="20"/>
        </w:rPr>
        <w:t>10</w:t>
      </w:r>
      <w:r w:rsidRPr="00C018FB">
        <w:rPr>
          <w:rFonts w:ascii="Garamond" w:hAnsi="Garamond" w:cs="Arial"/>
          <w:sz w:val="20"/>
          <w:szCs w:val="20"/>
        </w:rPr>
        <w:t xml:space="preserve"> bod </w:t>
      </w:r>
      <w:r w:rsidR="0078416F">
        <w:rPr>
          <w:rFonts w:ascii="Garamond" w:hAnsi="Garamond" w:cs="Arial"/>
          <w:sz w:val="20"/>
          <w:szCs w:val="20"/>
        </w:rPr>
        <w:t>10</w:t>
      </w:r>
      <w:r w:rsidRPr="00C018FB">
        <w:rPr>
          <w:rFonts w:ascii="Garamond" w:hAnsi="Garamond" w:cs="Arial"/>
          <w:sz w:val="20"/>
          <w:szCs w:val="20"/>
        </w:rPr>
        <w:t>.1 Zmluvy.</w:t>
      </w:r>
    </w:p>
    <w:p w14:paraId="396C32FE"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06ED0295"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Odstúpenie od Zmluvy nadobudne účinnosť dňom doručenia písomného oznámenia Zmluvnej strany o</w:t>
      </w:r>
      <w:r w:rsidRPr="00255A78">
        <w:rPr>
          <w:rFonts w:ascii="Garamond" w:hAnsi="Garamond" w:cs="Arial"/>
          <w:sz w:val="20"/>
          <w:szCs w:val="20"/>
        </w:rPr>
        <w:t xml:space="preserve"> </w:t>
      </w:r>
      <w:r w:rsidRPr="00C018FB">
        <w:rPr>
          <w:rFonts w:ascii="Garamond" w:hAnsi="Garamond" w:cs="Arial"/>
          <w:sz w:val="20"/>
          <w:szCs w:val="20"/>
        </w:rPr>
        <w:t>odstúpení od Zmluvy druhej Zmluvnej strane.</w:t>
      </w:r>
    </w:p>
    <w:p w14:paraId="4D88CC78"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1418F63B"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lastRenderedPageBreak/>
        <w:t>Odstúpením Zmluva zaniká, a teda zanikajú všetky práva a povinnosti Zmluvných strán, ktoré vyplývajú zo Zmluvy. Odstúpenie od Zmluvy sa však nedotýka nároku na náhradu škody vzniknutej porušením Zmluvy.</w:t>
      </w:r>
    </w:p>
    <w:p w14:paraId="1CAAF8B9"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CD9B7BF" w14:textId="12D5F683" w:rsidR="00645B63" w:rsidRDefault="00645B63">
      <w:pPr>
        <w:tabs>
          <w:tab w:val="left" w:pos="-142"/>
        </w:tabs>
        <w:jc w:val="both"/>
        <w:rPr>
          <w:rFonts w:ascii="Garamond" w:hAnsi="Garamond" w:cs="Arial"/>
          <w:sz w:val="20"/>
          <w:szCs w:val="20"/>
        </w:rPr>
      </w:pP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ekzoznamu"/>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2"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2"/>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w:t>
      </w:r>
      <w:r w:rsidRPr="00B87970">
        <w:rPr>
          <w:rFonts w:ascii="Garamond" w:hAnsi="Garamond" w:cs="Garamond"/>
          <w:sz w:val="20"/>
          <w:szCs w:val="20"/>
        </w:rPr>
        <w:lastRenderedPageBreak/>
        <w:t xml:space="preserve">priezvisko, adresa pobytu, dátum narodenia </w:t>
      </w:r>
      <w:bookmarkStart w:id="4"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4"/>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ekzoznamu"/>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ekzoznamu"/>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B99C1E3" w14:textId="44AFE187" w:rsidR="00227353" w:rsidRDefault="00227353">
      <w:pPr>
        <w:tabs>
          <w:tab w:val="left" w:pos="709"/>
        </w:tabs>
        <w:jc w:val="both"/>
        <w:rPr>
          <w:rFonts w:ascii="Garamond" w:hAnsi="Garamond" w:cs="Arial"/>
          <w:sz w:val="20"/>
          <w:szCs w:val="20"/>
        </w:rPr>
      </w:pPr>
    </w:p>
    <w:p w14:paraId="2A6BDD7F" w14:textId="071D28BB" w:rsidR="00227353" w:rsidRDefault="00227353">
      <w:pPr>
        <w:tabs>
          <w:tab w:val="left" w:pos="709"/>
        </w:tabs>
        <w:jc w:val="both"/>
        <w:rPr>
          <w:rFonts w:ascii="Garamond" w:hAnsi="Garamond" w:cs="Arial"/>
          <w:sz w:val="20"/>
          <w:szCs w:val="20"/>
        </w:rPr>
      </w:pPr>
    </w:p>
    <w:p w14:paraId="04B04E60" w14:textId="7ABB7471" w:rsidR="00227353" w:rsidRDefault="00227353">
      <w:pPr>
        <w:tabs>
          <w:tab w:val="left" w:pos="709"/>
        </w:tabs>
        <w:jc w:val="both"/>
        <w:rPr>
          <w:rFonts w:ascii="Garamond" w:hAnsi="Garamond" w:cs="Arial"/>
          <w:sz w:val="20"/>
          <w:szCs w:val="20"/>
        </w:rPr>
      </w:pPr>
    </w:p>
    <w:p w14:paraId="046EFC67" w14:textId="30D5BDE1" w:rsidR="00227353" w:rsidRDefault="00227353">
      <w:pPr>
        <w:tabs>
          <w:tab w:val="left" w:pos="709"/>
        </w:tabs>
        <w:jc w:val="both"/>
        <w:rPr>
          <w:rFonts w:ascii="Garamond" w:hAnsi="Garamond" w:cs="Arial"/>
          <w:sz w:val="20"/>
          <w:szCs w:val="20"/>
        </w:rPr>
      </w:pPr>
    </w:p>
    <w:p w14:paraId="12E23F00" w14:textId="0C97A9D0" w:rsidR="00227353" w:rsidRDefault="00227353">
      <w:pPr>
        <w:tabs>
          <w:tab w:val="left" w:pos="709"/>
        </w:tabs>
        <w:jc w:val="both"/>
        <w:rPr>
          <w:rFonts w:ascii="Garamond" w:hAnsi="Garamond" w:cs="Arial"/>
          <w:sz w:val="20"/>
          <w:szCs w:val="20"/>
        </w:rPr>
      </w:pPr>
    </w:p>
    <w:p w14:paraId="315A36A1" w14:textId="4E5AFB6B" w:rsidR="00EE17F2" w:rsidRDefault="00EE17F2">
      <w:pPr>
        <w:spacing w:after="200" w:line="276" w:lineRule="auto"/>
        <w:rPr>
          <w:rFonts w:ascii="Garamond" w:hAnsi="Garamond" w:cs="Arial"/>
          <w:sz w:val="20"/>
          <w:szCs w:val="20"/>
        </w:rPr>
      </w:pPr>
      <w:r>
        <w:rPr>
          <w:rFonts w:ascii="Garamond" w:hAnsi="Garamond" w:cs="Arial"/>
          <w:sz w:val="20"/>
          <w:szCs w:val="20"/>
        </w:rPr>
        <w:br w:type="page"/>
      </w: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lastRenderedPageBreak/>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5733B19B"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A JEDNOTKOVÉ CENY</w:t>
      </w:r>
    </w:p>
    <w:p w14:paraId="2C62F36B" w14:textId="77777777" w:rsidR="005076F6" w:rsidRPr="005076F6" w:rsidRDefault="005076F6" w:rsidP="005076F6">
      <w:pPr>
        <w:ind w:left="360"/>
        <w:rPr>
          <w:rFonts w:ascii="Garamond" w:hAnsi="Garamond"/>
          <w:sz w:val="20"/>
          <w:szCs w:val="20"/>
        </w:rPr>
      </w:pPr>
    </w:p>
    <w:p w14:paraId="79DF4E76" w14:textId="77777777" w:rsidR="0006142E" w:rsidRPr="009F44CD" w:rsidRDefault="0006142E" w:rsidP="0006142E">
      <w:pPr>
        <w:rPr>
          <w:rFonts w:ascii="Garamond" w:hAnsi="Garamond"/>
          <w:b/>
          <w:sz w:val="20"/>
          <w:szCs w:val="20"/>
        </w:rPr>
      </w:pP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ekzoznamu"/>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4707A2C7" w14:textId="77777777" w:rsidR="004C0E44" w:rsidRPr="0008384B" w:rsidRDefault="004C0E44" w:rsidP="004C0E44">
      <w:pPr>
        <w:jc w:val="center"/>
        <w:rPr>
          <w:rFonts w:ascii="Garamond" w:hAnsi="Garamond"/>
          <w:color w:val="000000" w:themeColor="text1"/>
          <w:sz w:val="20"/>
          <w:szCs w:val="20"/>
        </w:rPr>
      </w:pPr>
    </w:p>
    <w:p w14:paraId="0AFC7BA5" w14:textId="77777777" w:rsidR="004C0E44" w:rsidRPr="008F27AD" w:rsidRDefault="004C0E44" w:rsidP="004C0E44">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11"/>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lastRenderedPageBreak/>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riekatabu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lastRenderedPageBreak/>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44FC16BD"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99778D">
        <w:rPr>
          <w:rFonts w:ascii="Garamond" w:hAnsi="Garamond"/>
          <w:color w:val="000000" w:themeColor="text1"/>
          <w:sz w:val="20"/>
          <w:szCs w:val="20"/>
        </w:rPr>
        <w:t>Ing. Martin Rybanský</w:t>
      </w:r>
    </w:p>
    <w:p w14:paraId="761059EC" w14:textId="1DE55FED"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99778D">
        <w:rPr>
          <w:rFonts w:ascii="Garamond" w:hAnsi="Garamond"/>
          <w:color w:val="000000" w:themeColor="text1"/>
          <w:sz w:val="20"/>
        </w:rPr>
        <w:t>predseda predstavenstva</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35D2CA80"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F4614E">
        <w:rPr>
          <w:rFonts w:ascii="Garamond" w:hAnsi="Garamond" w:cs="Arial"/>
          <w:sz w:val="20"/>
          <w:szCs w:val="20"/>
        </w:rPr>
        <w:t xml:space="preserve">Ing. Michal Halomi </w:t>
      </w:r>
    </w:p>
    <w:p w14:paraId="30E0B4E1" w14:textId="283FC8F6"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F4614E">
        <w:rPr>
          <w:rFonts w:ascii="Garamond" w:hAnsi="Garamond"/>
          <w:color w:val="000000" w:themeColor="text1"/>
          <w:sz w:val="20"/>
        </w:rPr>
        <w:t xml:space="preserve">člen </w:t>
      </w:r>
      <w:r w:rsidR="0099778D">
        <w:rPr>
          <w:rFonts w:ascii="Garamond" w:hAnsi="Garamond"/>
          <w:color w:val="000000" w:themeColor="text1"/>
          <w:sz w:val="20"/>
        </w:rPr>
        <w:t>predstavenstva - C</w:t>
      </w:r>
      <w:r w:rsidR="00F4614E">
        <w:rPr>
          <w:rFonts w:ascii="Garamond" w:hAnsi="Garamond"/>
          <w:color w:val="000000" w:themeColor="text1"/>
          <w:sz w:val="20"/>
        </w:rPr>
        <w:t>I</w:t>
      </w:r>
      <w:r w:rsidR="0099778D">
        <w:rPr>
          <w:rFonts w:ascii="Garamond" w:hAnsi="Garamond"/>
          <w:color w:val="000000" w:themeColor="text1"/>
          <w:sz w:val="20"/>
        </w:rPr>
        <w:t>O</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77777777"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Pr>
          <w:rFonts w:ascii="Garamond" w:eastAsia="Times New Roman" w:hAnsi="Garamond"/>
          <w:color w:val="000000" w:themeColor="text1"/>
          <w:sz w:val="20"/>
          <w:szCs w:val="20"/>
          <w:lang w:eastAsia="cs-CZ"/>
        </w:rPr>
        <w:t>Bratislave</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arkazkladnhotextu"/>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E7C73" w14:textId="77777777" w:rsidR="00800221" w:rsidRDefault="00800221" w:rsidP="00F65756">
      <w:r>
        <w:separator/>
      </w:r>
    </w:p>
  </w:endnote>
  <w:endnote w:type="continuationSeparator" w:id="0">
    <w:p w14:paraId="451E00AB" w14:textId="77777777" w:rsidR="00800221" w:rsidRDefault="00800221"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EB49" w14:textId="77777777" w:rsidR="004F052F" w:rsidRDefault="004F052F">
    <w:pPr>
      <w:pStyle w:val="Pta"/>
      <w:jc w:val="right"/>
    </w:pPr>
  </w:p>
  <w:p w14:paraId="3C2E417C" w14:textId="77777777" w:rsidR="004F052F" w:rsidRDefault="004F05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EF09E" w14:textId="77777777" w:rsidR="00800221" w:rsidRDefault="00800221" w:rsidP="00F65756">
      <w:r>
        <w:separator/>
      </w:r>
    </w:p>
  </w:footnote>
  <w:footnote w:type="continuationSeparator" w:id="0">
    <w:p w14:paraId="2A95055D" w14:textId="77777777" w:rsidR="00800221" w:rsidRDefault="00800221"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9"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5"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88945379">
    <w:abstractNumId w:val="1"/>
  </w:num>
  <w:num w:numId="2" w16cid:durableId="1511021991">
    <w:abstractNumId w:val="5"/>
  </w:num>
  <w:num w:numId="3" w16cid:durableId="1770084558">
    <w:abstractNumId w:val="21"/>
  </w:num>
  <w:num w:numId="4" w16cid:durableId="2054304705">
    <w:abstractNumId w:val="28"/>
  </w:num>
  <w:num w:numId="5" w16cid:durableId="983974256">
    <w:abstractNumId w:val="29"/>
  </w:num>
  <w:num w:numId="6" w16cid:durableId="183250297">
    <w:abstractNumId w:val="6"/>
  </w:num>
  <w:num w:numId="7" w16cid:durableId="2069571115">
    <w:abstractNumId w:val="18"/>
  </w:num>
  <w:num w:numId="8" w16cid:durableId="711468075">
    <w:abstractNumId w:val="30"/>
    <w:lvlOverride w:ilvl="0">
      <w:startOverride w:val="1"/>
    </w:lvlOverride>
    <w:lvlOverride w:ilvl="1"/>
    <w:lvlOverride w:ilvl="2"/>
    <w:lvlOverride w:ilvl="3"/>
    <w:lvlOverride w:ilvl="4"/>
    <w:lvlOverride w:ilvl="5"/>
    <w:lvlOverride w:ilvl="6"/>
    <w:lvlOverride w:ilvl="7"/>
    <w:lvlOverride w:ilvl="8"/>
  </w:num>
  <w:num w:numId="9" w16cid:durableId="677390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814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249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332824">
    <w:abstractNumId w:val="16"/>
  </w:num>
  <w:num w:numId="13" w16cid:durableId="1923172673">
    <w:abstractNumId w:val="14"/>
  </w:num>
  <w:num w:numId="14" w16cid:durableId="1688630747">
    <w:abstractNumId w:val="8"/>
  </w:num>
  <w:num w:numId="15" w16cid:durableId="1084061681">
    <w:abstractNumId w:val="13"/>
  </w:num>
  <w:num w:numId="16" w16cid:durableId="1229341639">
    <w:abstractNumId w:val="22"/>
  </w:num>
  <w:num w:numId="17" w16cid:durableId="496775889">
    <w:abstractNumId w:val="23"/>
  </w:num>
  <w:num w:numId="18" w16cid:durableId="1817070501">
    <w:abstractNumId w:val="32"/>
  </w:num>
  <w:num w:numId="19" w16cid:durableId="1591115318">
    <w:abstractNumId w:val="12"/>
  </w:num>
  <w:num w:numId="20" w16cid:durableId="1393189591">
    <w:abstractNumId w:val="9"/>
  </w:num>
  <w:num w:numId="21" w16cid:durableId="1822305891">
    <w:abstractNumId w:val="4"/>
  </w:num>
  <w:num w:numId="22" w16cid:durableId="862288480">
    <w:abstractNumId w:val="19"/>
  </w:num>
  <w:num w:numId="23" w16cid:durableId="361976824">
    <w:abstractNumId w:val="0"/>
  </w:num>
  <w:num w:numId="24" w16cid:durableId="197622540">
    <w:abstractNumId w:val="25"/>
  </w:num>
  <w:num w:numId="25" w16cid:durableId="18918383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731648">
    <w:abstractNumId w:val="36"/>
  </w:num>
  <w:num w:numId="27" w16cid:durableId="835874751">
    <w:abstractNumId w:val="2"/>
  </w:num>
  <w:num w:numId="28" w16cid:durableId="1285846358">
    <w:abstractNumId w:val="3"/>
  </w:num>
  <w:num w:numId="29" w16cid:durableId="1407340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1265491">
    <w:abstractNumId w:val="34"/>
  </w:num>
  <w:num w:numId="31" w16cid:durableId="1176966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051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2619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727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522016">
    <w:abstractNumId w:val="31"/>
  </w:num>
  <w:num w:numId="36" w16cid:durableId="1290744544">
    <w:abstractNumId w:val="17"/>
  </w:num>
  <w:num w:numId="37" w16cid:durableId="52319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993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3963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4899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16746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2574F"/>
    <w:rsid w:val="00026639"/>
    <w:rsid w:val="00026810"/>
    <w:rsid w:val="00030A32"/>
    <w:rsid w:val="00032CCE"/>
    <w:rsid w:val="00042B09"/>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A2BCF"/>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7B4C"/>
    <w:rsid w:val="00136F95"/>
    <w:rsid w:val="00141240"/>
    <w:rsid w:val="001416D1"/>
    <w:rsid w:val="00146A9C"/>
    <w:rsid w:val="00146F52"/>
    <w:rsid w:val="001536C2"/>
    <w:rsid w:val="001601F1"/>
    <w:rsid w:val="001602CF"/>
    <w:rsid w:val="001635A7"/>
    <w:rsid w:val="00170B54"/>
    <w:rsid w:val="00175CC4"/>
    <w:rsid w:val="00183083"/>
    <w:rsid w:val="00184C02"/>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21C8"/>
    <w:rsid w:val="00292E8F"/>
    <w:rsid w:val="00294356"/>
    <w:rsid w:val="002946DD"/>
    <w:rsid w:val="002A1A81"/>
    <w:rsid w:val="002A3B04"/>
    <w:rsid w:val="002A49EA"/>
    <w:rsid w:val="002A515A"/>
    <w:rsid w:val="002A5201"/>
    <w:rsid w:val="002B0E84"/>
    <w:rsid w:val="002B1332"/>
    <w:rsid w:val="002B1F4E"/>
    <w:rsid w:val="002B32FD"/>
    <w:rsid w:val="002B41DC"/>
    <w:rsid w:val="002B5CE9"/>
    <w:rsid w:val="002C5F9C"/>
    <w:rsid w:val="002C65EA"/>
    <w:rsid w:val="002D077A"/>
    <w:rsid w:val="002D0BC2"/>
    <w:rsid w:val="002D3867"/>
    <w:rsid w:val="002D6A31"/>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608"/>
    <w:rsid w:val="003222E3"/>
    <w:rsid w:val="003250A9"/>
    <w:rsid w:val="00327CDA"/>
    <w:rsid w:val="003406DA"/>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E1B9D"/>
    <w:rsid w:val="003E2738"/>
    <w:rsid w:val="003E77EC"/>
    <w:rsid w:val="003F4937"/>
    <w:rsid w:val="003F5806"/>
    <w:rsid w:val="003F7077"/>
    <w:rsid w:val="003F711D"/>
    <w:rsid w:val="003F78A8"/>
    <w:rsid w:val="004009DF"/>
    <w:rsid w:val="00403CB1"/>
    <w:rsid w:val="00411449"/>
    <w:rsid w:val="00413681"/>
    <w:rsid w:val="0041560D"/>
    <w:rsid w:val="00417BB4"/>
    <w:rsid w:val="00424697"/>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31919"/>
    <w:rsid w:val="00533428"/>
    <w:rsid w:val="00536E37"/>
    <w:rsid w:val="005372D4"/>
    <w:rsid w:val="00543CDA"/>
    <w:rsid w:val="00545A9A"/>
    <w:rsid w:val="00551E9C"/>
    <w:rsid w:val="00553836"/>
    <w:rsid w:val="005544AF"/>
    <w:rsid w:val="00565595"/>
    <w:rsid w:val="0057153D"/>
    <w:rsid w:val="00571870"/>
    <w:rsid w:val="00571AF0"/>
    <w:rsid w:val="00594845"/>
    <w:rsid w:val="00594F41"/>
    <w:rsid w:val="005957CC"/>
    <w:rsid w:val="00596418"/>
    <w:rsid w:val="005A0597"/>
    <w:rsid w:val="005A05F7"/>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C2E43"/>
    <w:rsid w:val="006C46FB"/>
    <w:rsid w:val="006D0EB0"/>
    <w:rsid w:val="006D63CB"/>
    <w:rsid w:val="006D7000"/>
    <w:rsid w:val="006E2F8C"/>
    <w:rsid w:val="006F22A9"/>
    <w:rsid w:val="006F6794"/>
    <w:rsid w:val="00703235"/>
    <w:rsid w:val="0070332C"/>
    <w:rsid w:val="0070612E"/>
    <w:rsid w:val="00731749"/>
    <w:rsid w:val="00741747"/>
    <w:rsid w:val="0074284B"/>
    <w:rsid w:val="007452AE"/>
    <w:rsid w:val="0074784A"/>
    <w:rsid w:val="00751469"/>
    <w:rsid w:val="00753624"/>
    <w:rsid w:val="0075590C"/>
    <w:rsid w:val="007563C7"/>
    <w:rsid w:val="00760B5A"/>
    <w:rsid w:val="00767684"/>
    <w:rsid w:val="00774E6A"/>
    <w:rsid w:val="00776670"/>
    <w:rsid w:val="00781263"/>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2CFC"/>
    <w:rsid w:val="00813BF5"/>
    <w:rsid w:val="008145B7"/>
    <w:rsid w:val="00814714"/>
    <w:rsid w:val="0082185F"/>
    <w:rsid w:val="00822E9A"/>
    <w:rsid w:val="0084055E"/>
    <w:rsid w:val="008435F0"/>
    <w:rsid w:val="00846C1D"/>
    <w:rsid w:val="00857A1E"/>
    <w:rsid w:val="00882223"/>
    <w:rsid w:val="00883295"/>
    <w:rsid w:val="00885DC4"/>
    <w:rsid w:val="00891884"/>
    <w:rsid w:val="008A54C7"/>
    <w:rsid w:val="008A62F2"/>
    <w:rsid w:val="008B0C16"/>
    <w:rsid w:val="008B6565"/>
    <w:rsid w:val="008B7503"/>
    <w:rsid w:val="008D11EE"/>
    <w:rsid w:val="008D2560"/>
    <w:rsid w:val="008D4531"/>
    <w:rsid w:val="008D656C"/>
    <w:rsid w:val="008E3A58"/>
    <w:rsid w:val="008F12FE"/>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DE9"/>
    <w:rsid w:val="00A10743"/>
    <w:rsid w:val="00A119EB"/>
    <w:rsid w:val="00A2188C"/>
    <w:rsid w:val="00A24542"/>
    <w:rsid w:val="00A319BD"/>
    <w:rsid w:val="00A32A59"/>
    <w:rsid w:val="00A35520"/>
    <w:rsid w:val="00A359B4"/>
    <w:rsid w:val="00A4243F"/>
    <w:rsid w:val="00A43093"/>
    <w:rsid w:val="00A6122B"/>
    <w:rsid w:val="00A61F0C"/>
    <w:rsid w:val="00A6341F"/>
    <w:rsid w:val="00A64476"/>
    <w:rsid w:val="00A83265"/>
    <w:rsid w:val="00A8443E"/>
    <w:rsid w:val="00A97297"/>
    <w:rsid w:val="00AA2E97"/>
    <w:rsid w:val="00AA5256"/>
    <w:rsid w:val="00AA5C41"/>
    <w:rsid w:val="00AA66D5"/>
    <w:rsid w:val="00AB256A"/>
    <w:rsid w:val="00AC39AD"/>
    <w:rsid w:val="00AD1261"/>
    <w:rsid w:val="00AD22E4"/>
    <w:rsid w:val="00AD2B1B"/>
    <w:rsid w:val="00AE1AD2"/>
    <w:rsid w:val="00AE26D8"/>
    <w:rsid w:val="00AF14A6"/>
    <w:rsid w:val="00AF3FF7"/>
    <w:rsid w:val="00AF5F5D"/>
    <w:rsid w:val="00B0124F"/>
    <w:rsid w:val="00B02512"/>
    <w:rsid w:val="00B03620"/>
    <w:rsid w:val="00B03CF2"/>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7E35"/>
    <w:rsid w:val="00BE2769"/>
    <w:rsid w:val="00BE570C"/>
    <w:rsid w:val="00BF00DC"/>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41495"/>
    <w:rsid w:val="00C43CC2"/>
    <w:rsid w:val="00C56584"/>
    <w:rsid w:val="00C7219D"/>
    <w:rsid w:val="00C75CE5"/>
    <w:rsid w:val="00C75F21"/>
    <w:rsid w:val="00C7719E"/>
    <w:rsid w:val="00C81726"/>
    <w:rsid w:val="00C85B3D"/>
    <w:rsid w:val="00C91A29"/>
    <w:rsid w:val="00C91DEB"/>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E08BF"/>
    <w:rsid w:val="00DE6280"/>
    <w:rsid w:val="00DF0B13"/>
    <w:rsid w:val="00E04717"/>
    <w:rsid w:val="00E0702C"/>
    <w:rsid w:val="00E07404"/>
    <w:rsid w:val="00E11478"/>
    <w:rsid w:val="00E17AA0"/>
    <w:rsid w:val="00E23B04"/>
    <w:rsid w:val="00E256D7"/>
    <w:rsid w:val="00E2683E"/>
    <w:rsid w:val="00E26C93"/>
    <w:rsid w:val="00E32945"/>
    <w:rsid w:val="00E42A8A"/>
    <w:rsid w:val="00E432A6"/>
    <w:rsid w:val="00E45D14"/>
    <w:rsid w:val="00E46210"/>
    <w:rsid w:val="00E57EDB"/>
    <w:rsid w:val="00E61D83"/>
    <w:rsid w:val="00E67199"/>
    <w:rsid w:val="00E77E30"/>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49C8"/>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4C71"/>
    <w:rsid w:val="00FB7CE5"/>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4BD4"/>
  <w15:docId w15:val="{118EA2A6-AFB5-4989-93D0-F1E53878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y"/>
    <w:next w:val="Normlny"/>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qFormat/>
    <w:rsid w:val="00307F72"/>
    <w:pPr>
      <w:keepNext/>
      <w:tabs>
        <w:tab w:val="num" w:pos="540"/>
      </w:tabs>
      <w:jc w:val="both"/>
      <w:outlineLvl w:val="2"/>
    </w:pPr>
    <w:rPr>
      <w:sz w:val="40"/>
      <w:szCs w:val="40"/>
    </w:rPr>
  </w:style>
  <w:style w:type="paragraph" w:styleId="Nadpis4">
    <w:name w:val="heading 4"/>
    <w:basedOn w:val="Normlny"/>
    <w:next w:val="Normlny"/>
    <w:link w:val="Nadpis4Char"/>
    <w:qFormat/>
    <w:rsid w:val="00307F72"/>
    <w:pPr>
      <w:keepNext/>
      <w:tabs>
        <w:tab w:val="num" w:pos="576"/>
      </w:tabs>
      <w:jc w:val="center"/>
      <w:outlineLvl w:val="3"/>
    </w:pPr>
    <w:rPr>
      <w:b/>
      <w:bCs/>
    </w:rPr>
  </w:style>
  <w:style w:type="paragraph" w:styleId="Nadpis6">
    <w:name w:val="heading 6"/>
    <w:basedOn w:val="Normlny"/>
    <w:next w:val="Normlny"/>
    <w:link w:val="Nadpis6Char"/>
    <w:qFormat/>
    <w:rsid w:val="00307F72"/>
    <w:pPr>
      <w:keepNext/>
      <w:jc w:val="both"/>
      <w:outlineLvl w:val="5"/>
    </w:pPr>
    <w:rPr>
      <w:b/>
      <w:bCs/>
    </w:rPr>
  </w:style>
  <w:style w:type="paragraph" w:styleId="Nadpis7">
    <w:name w:val="heading 7"/>
    <w:basedOn w:val="Normlny"/>
    <w:next w:val="Normlny"/>
    <w:link w:val="Nadpis7Char"/>
    <w:qFormat/>
    <w:rsid w:val="00307F72"/>
    <w:pPr>
      <w:keepNext/>
      <w:spacing w:line="360" w:lineRule="auto"/>
      <w:jc w:val="both"/>
      <w:outlineLvl w:val="6"/>
    </w:pPr>
    <w:rPr>
      <w:b/>
      <w:bCs/>
      <w:u w:val="single"/>
    </w:rPr>
  </w:style>
  <w:style w:type="paragraph" w:styleId="Nadpis9">
    <w:name w:val="heading 9"/>
    <w:basedOn w:val="Normlny"/>
    <w:next w:val="Normlny"/>
    <w:link w:val="Nadpis9Char"/>
    <w:qFormat/>
    <w:rsid w:val="00307F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Predvolenpsmoodseku"/>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Predvolenpsmoodseku"/>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Predvolenpsmoodseku"/>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Predvolenpsmoodseku"/>
    <w:link w:val="Nadpis9"/>
    <w:rsid w:val="00307F72"/>
    <w:rPr>
      <w:rFonts w:ascii="Arial" w:eastAsia="Times New Roman" w:hAnsi="Arial" w:cs="Times New Roman"/>
      <w:b/>
      <w:bCs/>
      <w:noProof/>
      <w:szCs w:val="24"/>
      <w:u w:val="single"/>
      <w:lang w:val="sk-SK" w:eastAsia="sk-SK"/>
    </w:rPr>
  </w:style>
  <w:style w:type="paragraph" w:styleId="Hlavika">
    <w:name w:val="header"/>
    <w:basedOn w:val="Normlny"/>
    <w:link w:val="HlavikaChar"/>
    <w:uiPriority w:val="99"/>
    <w:rsid w:val="00307F72"/>
    <w:pPr>
      <w:tabs>
        <w:tab w:val="center" w:pos="4536"/>
        <w:tab w:val="right" w:pos="9072"/>
      </w:tabs>
    </w:pPr>
  </w:style>
  <w:style w:type="character" w:customStyle="1" w:styleId="HlavikaChar">
    <w:name w:val="Hlavička Char"/>
    <w:basedOn w:val="Predvolenpsmoodseku"/>
    <w:link w:val="Hlavika"/>
    <w:uiPriority w:val="99"/>
    <w:rsid w:val="00307F72"/>
    <w:rPr>
      <w:rFonts w:ascii="Arial" w:eastAsia="Times New Roman" w:hAnsi="Arial" w:cs="Times New Roman"/>
      <w:noProof/>
      <w:szCs w:val="24"/>
      <w:lang w:val="sk-SK" w:eastAsia="sk-SK"/>
    </w:rPr>
  </w:style>
  <w:style w:type="paragraph" w:styleId="Zkladntext3">
    <w:name w:val="Body Text 3"/>
    <w:basedOn w:val="Normlny"/>
    <w:link w:val="Zkladntext3Char"/>
    <w:rsid w:val="00307F72"/>
    <w:pPr>
      <w:jc w:val="center"/>
    </w:pPr>
    <w:rPr>
      <w:sz w:val="32"/>
      <w:szCs w:val="20"/>
    </w:rPr>
  </w:style>
  <w:style w:type="character" w:customStyle="1" w:styleId="Zkladntext3Char">
    <w:name w:val="Základný text 3 Char"/>
    <w:basedOn w:val="Predvolenpsmoodseku"/>
    <w:link w:val="Zkladntext3"/>
    <w:rsid w:val="00307F72"/>
    <w:rPr>
      <w:rFonts w:ascii="Arial" w:eastAsia="Times New Roman" w:hAnsi="Arial" w:cs="Times New Roman"/>
      <w:noProof/>
      <w:sz w:val="32"/>
      <w:szCs w:val="20"/>
      <w:lang w:val="sk-SK" w:eastAsia="sk-SK"/>
    </w:rPr>
  </w:style>
  <w:style w:type="paragraph" w:styleId="Zarkazkladnhotextu">
    <w:name w:val="Body Text Indent"/>
    <w:basedOn w:val="Normlny"/>
    <w:link w:val="ZarkazkladnhotextuChar"/>
    <w:rsid w:val="00307F72"/>
    <w:pPr>
      <w:ind w:left="4860"/>
    </w:pPr>
  </w:style>
  <w:style w:type="character" w:customStyle="1" w:styleId="ZarkazkladnhotextuChar">
    <w:name w:val="Zarážka základného textu Char"/>
    <w:basedOn w:val="Predvolenpsmoodseku"/>
    <w:link w:val="Zarkazkladnhotextu"/>
    <w:rsid w:val="00307F72"/>
    <w:rPr>
      <w:rFonts w:ascii="Arial" w:eastAsia="Times New Roman" w:hAnsi="Arial" w:cs="Times New Roman"/>
      <w:noProof/>
      <w:szCs w:val="24"/>
      <w:lang w:val="sk-SK" w:eastAsia="sk-SK"/>
    </w:rPr>
  </w:style>
  <w:style w:type="paragraph" w:styleId="Zkladntext2">
    <w:name w:val="Body Text 2"/>
    <w:basedOn w:val="Normlny"/>
    <w:link w:val="Zkladntext2Char"/>
    <w:rsid w:val="00307F72"/>
    <w:rPr>
      <w:rFonts w:cs="Arial"/>
    </w:rPr>
  </w:style>
  <w:style w:type="character" w:customStyle="1" w:styleId="Zkladntext2Char">
    <w:name w:val="Základný text 2 Char"/>
    <w:basedOn w:val="Predvolenpsmoodseku"/>
    <w:link w:val="Zkladntext2"/>
    <w:rsid w:val="00307F72"/>
    <w:rPr>
      <w:rFonts w:ascii="Arial" w:eastAsia="Times New Roman" w:hAnsi="Arial" w:cs="Arial"/>
      <w:noProof/>
      <w:szCs w:val="24"/>
      <w:lang w:val="sk-SK" w:eastAsia="sk-SK"/>
    </w:rPr>
  </w:style>
  <w:style w:type="paragraph" w:styleId="Podtitul">
    <w:name w:val="Subtitle"/>
    <w:basedOn w:val="Normlny"/>
    <w:link w:val="PodtitulChar"/>
    <w:qFormat/>
    <w:rsid w:val="00307F72"/>
    <w:pPr>
      <w:jc w:val="center"/>
    </w:pPr>
    <w:rPr>
      <w:rFonts w:ascii="Times New Roman" w:hAnsi="Times New Roman"/>
      <w:b/>
      <w:sz w:val="24"/>
      <w:szCs w:val="20"/>
      <w:lang w:eastAsia="cs-CZ"/>
    </w:rPr>
  </w:style>
  <w:style w:type="character" w:customStyle="1" w:styleId="PodtitulChar">
    <w:name w:val="Podtitul Char"/>
    <w:basedOn w:val="Predvolenpsmoodseku"/>
    <w:link w:val="Podtitul"/>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y"/>
    <w:rsid w:val="00307F72"/>
    <w:pPr>
      <w:ind w:left="708"/>
    </w:pPr>
  </w:style>
  <w:style w:type="paragraph" w:styleId="Odsekzoznamu">
    <w:name w:val="List Paragraph"/>
    <w:aliases w:val="Bullet Number,lp1,lp11,List Paragraph11,Bullet 1,Use Case List Paragraph,List Paragraph1,body"/>
    <w:basedOn w:val="Normlny"/>
    <w:link w:val="OdsekzoznamuChar"/>
    <w:uiPriority w:val="34"/>
    <w:qFormat/>
    <w:rsid w:val="00307F72"/>
    <w:pPr>
      <w:ind w:left="708"/>
    </w:pPr>
  </w:style>
  <w:style w:type="paragraph" w:styleId="Pta">
    <w:name w:val="footer"/>
    <w:basedOn w:val="Normlny"/>
    <w:link w:val="PtaChar"/>
    <w:uiPriority w:val="99"/>
    <w:unhideWhenUsed/>
    <w:rsid w:val="00F65756"/>
    <w:pPr>
      <w:tabs>
        <w:tab w:val="center" w:pos="4536"/>
        <w:tab w:val="right" w:pos="9072"/>
      </w:tabs>
    </w:pPr>
  </w:style>
  <w:style w:type="character" w:customStyle="1" w:styleId="PtaChar">
    <w:name w:val="Päta Char"/>
    <w:basedOn w:val="Predvolenpsmoodseku"/>
    <w:link w:val="Pta"/>
    <w:uiPriority w:val="99"/>
    <w:rsid w:val="00F65756"/>
    <w:rPr>
      <w:rFonts w:ascii="Arial" w:eastAsia="Times New Roman" w:hAnsi="Arial" w:cs="Times New Roman"/>
      <w:noProof/>
      <w:szCs w:val="24"/>
      <w:lang w:val="sk-SK" w:eastAsia="sk-SK"/>
    </w:rPr>
  </w:style>
  <w:style w:type="paragraph" w:styleId="Textbubliny">
    <w:name w:val="Balloon Text"/>
    <w:basedOn w:val="Normlny"/>
    <w:link w:val="TextbublinyChar"/>
    <w:uiPriority w:val="99"/>
    <w:semiHidden/>
    <w:unhideWhenUsed/>
    <w:rsid w:val="00F65756"/>
    <w:rPr>
      <w:rFonts w:ascii="Tahoma" w:hAnsi="Tahoma" w:cs="Tahoma"/>
      <w:sz w:val="16"/>
      <w:szCs w:val="16"/>
    </w:rPr>
  </w:style>
  <w:style w:type="character" w:customStyle="1" w:styleId="TextbublinyChar">
    <w:name w:val="Text bubliny Char"/>
    <w:basedOn w:val="Predvolenpsmoodseku"/>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y"/>
    <w:link w:val="ZkladntextChar"/>
    <w:rsid w:val="00671B54"/>
    <w:pPr>
      <w:spacing w:after="120"/>
    </w:pPr>
    <w:rPr>
      <w:rFonts w:ascii="Times New Roman" w:hAnsi="Times New Roman"/>
      <w:sz w:val="24"/>
    </w:rPr>
  </w:style>
  <w:style w:type="character" w:customStyle="1" w:styleId="ZkladntextChar">
    <w:name w:val="Základný text Char"/>
    <w:basedOn w:val="Predvolenpsmoodseku"/>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14714"/>
    <w:rPr>
      <w:color w:val="808080"/>
    </w:rPr>
  </w:style>
  <w:style w:type="paragraph" w:styleId="Zarkazkladnhotextu2">
    <w:name w:val="Body Text Indent 2"/>
    <w:basedOn w:val="Normlny"/>
    <w:link w:val="Zarkazkladnhotextu2Char"/>
    <w:uiPriority w:val="99"/>
    <w:semiHidden/>
    <w:unhideWhenUsed/>
    <w:rsid w:val="002233D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prepojenie">
    <w:name w:val="Hyperlink"/>
    <w:basedOn w:val="Predvolenpsmoodseku"/>
    <w:uiPriority w:val="99"/>
    <w:unhideWhenUsed/>
    <w:rsid w:val="00F6595C"/>
    <w:rPr>
      <w:color w:val="0000FF" w:themeColor="hyperlink"/>
      <w:u w:val="single"/>
    </w:rPr>
  </w:style>
  <w:style w:type="character" w:customStyle="1" w:styleId="Nadpis2Char">
    <w:name w:val="Nadpis 2 Char"/>
    <w:basedOn w:val="Predvolenpsmoodseku"/>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y"/>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y"/>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Predvolenpsmoodseku"/>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y"/>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Predvolenpsmoodseku"/>
    <w:uiPriority w:val="99"/>
    <w:semiHidden/>
    <w:unhideWhenUsed/>
    <w:rsid w:val="00CC5549"/>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body Char"/>
    <w:link w:val="Odsekzoznamu"/>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y"/>
    <w:rsid w:val="00CF4A09"/>
    <w:pPr>
      <w:ind w:left="1348"/>
      <w:jc w:val="both"/>
    </w:pPr>
    <w:rPr>
      <w:rFonts w:ascii="Times New Roman" w:hAnsi="Times New Roman"/>
      <w:spacing w:val="5"/>
      <w:szCs w:val="20"/>
      <w:lang w:val="cs-CZ" w:eastAsia="en-US"/>
    </w:rPr>
  </w:style>
  <w:style w:type="paragraph" w:styleId="Bezriadkovania">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r">
    <w:name w:val="annotation reference"/>
    <w:basedOn w:val="Predvolenpsmoodseku"/>
    <w:uiPriority w:val="99"/>
    <w:semiHidden/>
    <w:unhideWhenUsed/>
    <w:rsid w:val="006E2F8C"/>
    <w:rPr>
      <w:sz w:val="16"/>
      <w:szCs w:val="16"/>
    </w:rPr>
  </w:style>
  <w:style w:type="paragraph" w:styleId="Textkomentra">
    <w:name w:val="annotation text"/>
    <w:basedOn w:val="Normlny"/>
    <w:link w:val="TextkomentraChar"/>
    <w:uiPriority w:val="99"/>
    <w:unhideWhenUsed/>
    <w:rsid w:val="006E2F8C"/>
    <w:rPr>
      <w:sz w:val="20"/>
      <w:szCs w:val="20"/>
    </w:rPr>
  </w:style>
  <w:style w:type="character" w:customStyle="1" w:styleId="TextkomentraChar">
    <w:name w:val="Text komentára Char"/>
    <w:basedOn w:val="Predvolenpsmoodseku"/>
    <w:link w:val="Textkomentra"/>
    <w:uiPriority w:val="99"/>
    <w:rsid w:val="006E2F8C"/>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E2F8C"/>
    <w:rPr>
      <w:b/>
      <w:bCs/>
    </w:rPr>
  </w:style>
  <w:style w:type="character" w:customStyle="1" w:styleId="PredmetkomentraChar">
    <w:name w:val="Predmet komentára Char"/>
    <w:basedOn w:val="TextkomentraChar"/>
    <w:link w:val="Predmetkomentra"/>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Predvolenpsmoodseku"/>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rieenzmienka">
    <w:name w:val="Unresolved Mention"/>
    <w:basedOn w:val="Predvolenpsmoodseku"/>
    <w:uiPriority w:val="99"/>
    <w:semiHidden/>
    <w:unhideWhenUsed/>
    <w:rsid w:val="00B0124F"/>
    <w:rPr>
      <w:color w:val="808080"/>
      <w:shd w:val="clear" w:color="auto" w:fill="E6E6E6"/>
    </w:rPr>
  </w:style>
  <w:style w:type="paragraph" w:styleId="Revzia">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y"/>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Predvolenpsmoodseku"/>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zel.vikto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9D37-0652-41AC-B216-6D2189B7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5343</Words>
  <Characters>30458</Characters>
  <Application>Microsoft Office Word</Application>
  <DocSecurity>0</DocSecurity>
  <Lines>253</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Elanová Tatiana</cp:lastModifiedBy>
  <cp:revision>9</cp:revision>
  <cp:lastPrinted>2013-11-21T12:16:00Z</cp:lastPrinted>
  <dcterms:created xsi:type="dcterms:W3CDTF">2022-11-18T10:03:00Z</dcterms:created>
  <dcterms:modified xsi:type="dcterms:W3CDTF">2022-12-01T22:28:00Z</dcterms:modified>
</cp:coreProperties>
</file>