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24F9E" w14:textId="77777777" w:rsidR="00B94C33" w:rsidRPr="005B085E" w:rsidRDefault="471A10CF" w:rsidP="00A30933">
      <w:pPr>
        <w:jc w:val="right"/>
        <w:rPr>
          <w:rFonts w:ascii="Arial" w:hAnsi="Arial" w:cs="Arial"/>
          <w:b/>
          <w:bCs/>
          <w:sz w:val="22"/>
          <w:szCs w:val="22"/>
        </w:rPr>
      </w:pPr>
      <w:r w:rsidRPr="005B085E">
        <w:rPr>
          <w:rFonts w:ascii="Arial" w:hAnsi="Arial" w:cs="Arial"/>
          <w:b/>
          <w:bCs/>
          <w:sz w:val="22"/>
          <w:szCs w:val="22"/>
        </w:rPr>
        <w:t xml:space="preserve">Załącznik nr </w:t>
      </w:r>
      <w:r w:rsidR="002F2172">
        <w:rPr>
          <w:rFonts w:ascii="Arial" w:hAnsi="Arial" w:cs="Arial"/>
          <w:b/>
          <w:bCs/>
          <w:sz w:val="22"/>
          <w:szCs w:val="22"/>
        </w:rPr>
        <w:t>3.2</w:t>
      </w:r>
      <w:r w:rsidRPr="005B085E">
        <w:rPr>
          <w:rFonts w:ascii="Arial" w:hAnsi="Arial" w:cs="Arial"/>
          <w:b/>
          <w:bCs/>
          <w:sz w:val="22"/>
          <w:szCs w:val="22"/>
        </w:rPr>
        <w:t xml:space="preserve"> do SWZ </w:t>
      </w:r>
    </w:p>
    <w:p w14:paraId="3475349E" w14:textId="77777777" w:rsidR="00B94C33" w:rsidRPr="005B085E" w:rsidRDefault="00B94C33" w:rsidP="00A30933">
      <w:pPr>
        <w:jc w:val="center"/>
        <w:rPr>
          <w:rFonts w:ascii="Arial" w:hAnsi="Arial" w:cs="Arial"/>
          <w:b/>
          <w:bCs/>
          <w:sz w:val="22"/>
          <w:szCs w:val="22"/>
        </w:rPr>
      </w:pPr>
    </w:p>
    <w:p w14:paraId="0F707189" w14:textId="77777777" w:rsidR="00823F45" w:rsidRPr="00C72DC1" w:rsidRDefault="00823F45" w:rsidP="00823F45">
      <w:pPr>
        <w:suppressAutoHyphens w:val="0"/>
        <w:spacing w:after="200" w:line="276" w:lineRule="auto"/>
        <w:jc w:val="center"/>
        <w:rPr>
          <w:rFonts w:ascii="Cambria" w:hAnsi="Cambria" w:cstheme="minorHAnsi"/>
          <w:b/>
          <w:bCs/>
          <w:sz w:val="22"/>
          <w:szCs w:val="22"/>
        </w:rPr>
      </w:pPr>
      <w:bookmarkStart w:id="0" w:name="_Hlk47478150"/>
      <w:bookmarkStart w:id="1" w:name="_GoBack"/>
      <w:r w:rsidRPr="00C72DC1">
        <w:rPr>
          <w:rFonts w:ascii="Cambria" w:hAnsi="Cambria" w:cstheme="minorHAnsi"/>
          <w:b/>
          <w:bCs/>
          <w:sz w:val="22"/>
          <w:szCs w:val="22"/>
        </w:rPr>
        <w:t xml:space="preserve">Opis </w:t>
      </w:r>
      <w:r>
        <w:rPr>
          <w:rFonts w:ascii="Cambria" w:hAnsi="Cambria" w:cstheme="minorHAnsi"/>
          <w:b/>
          <w:bCs/>
          <w:sz w:val="22"/>
          <w:szCs w:val="22"/>
        </w:rPr>
        <w:t xml:space="preserve">regionalnego </w:t>
      </w:r>
      <w:r w:rsidRPr="00C72DC1">
        <w:rPr>
          <w:rFonts w:ascii="Cambria" w:hAnsi="Cambria" w:cstheme="minorHAnsi"/>
          <w:b/>
          <w:bCs/>
          <w:sz w:val="22"/>
          <w:szCs w:val="22"/>
        </w:rPr>
        <w:t>standardu technologii wykonawstwa prac leśnych</w:t>
      </w:r>
      <w:bookmarkEnd w:id="0"/>
      <w:bookmarkEnd w:id="1"/>
    </w:p>
    <w:p w14:paraId="67C049F7" w14:textId="77777777" w:rsidR="00E72563" w:rsidRPr="005B085E" w:rsidRDefault="00823F45" w:rsidP="00823F45">
      <w:pPr>
        <w:suppressAutoHyphens w:val="0"/>
        <w:jc w:val="both"/>
        <w:rPr>
          <w:rFonts w:ascii="Arial" w:hAnsi="Arial" w:cs="Arial"/>
          <w:b/>
          <w:bCs/>
          <w:sz w:val="22"/>
          <w:szCs w:val="22"/>
        </w:rPr>
      </w:pPr>
      <w:r w:rsidRPr="00C72DC1">
        <w:rPr>
          <w:rFonts w:ascii="Cambria" w:hAnsi="Cambria" w:cstheme="minorHAnsi"/>
          <w:b/>
          <w:bCs/>
          <w:sz w:val="22"/>
          <w:szCs w:val="22"/>
        </w:rPr>
        <w:t>Generalną zasadą jest zapewnienie materiałów niezbędnych do wykonania usługi przez Zamawiającego, chyba że inaczej określono w technologii szczegółowej wykonania określonej czynności</w:t>
      </w:r>
    </w:p>
    <w:p w14:paraId="56E28795" w14:textId="77777777" w:rsidR="00E72563" w:rsidRPr="005B085E" w:rsidRDefault="00E72563" w:rsidP="00A30933">
      <w:pPr>
        <w:suppressAutoHyphens w:val="0"/>
        <w:rPr>
          <w:rFonts w:ascii="Arial" w:hAnsi="Arial" w:cs="Arial"/>
          <w:b/>
          <w:bCs/>
          <w:sz w:val="22"/>
          <w:szCs w:val="22"/>
        </w:rPr>
      </w:pPr>
      <w:r w:rsidRPr="005B085E">
        <w:rPr>
          <w:rFonts w:ascii="Arial" w:hAnsi="Arial" w:cs="Arial"/>
          <w:b/>
          <w:bCs/>
          <w:sz w:val="22"/>
          <w:szCs w:val="22"/>
        </w:rPr>
        <w:br w:type="page"/>
      </w:r>
    </w:p>
    <w:sdt>
      <w:sdtPr>
        <w:rPr>
          <w:rFonts w:ascii="Arial" w:hAnsi="Arial" w:cs="Arial"/>
          <w:color w:val="auto"/>
          <w:sz w:val="22"/>
          <w:szCs w:val="22"/>
          <w:lang w:eastAsia="ar-SA"/>
        </w:rPr>
        <w:id w:val="-1302066480"/>
        <w:docPartObj>
          <w:docPartGallery w:val="Table of Contents"/>
          <w:docPartUnique/>
        </w:docPartObj>
      </w:sdtPr>
      <w:sdtEndPr>
        <w:rPr>
          <w:b/>
          <w:bCs/>
        </w:rPr>
      </w:sdtEndPr>
      <w:sdtContent>
        <w:p w14:paraId="4B784CD3" w14:textId="77777777" w:rsidR="00DF6493" w:rsidRPr="005B085E" w:rsidRDefault="00DF6493" w:rsidP="00A30933">
          <w:pPr>
            <w:pStyle w:val="Nagwekspisutreci"/>
            <w:spacing w:before="0" w:line="240" w:lineRule="auto"/>
            <w:rPr>
              <w:rFonts w:ascii="Arial" w:hAnsi="Arial" w:cs="Arial"/>
              <w:color w:val="auto"/>
              <w:sz w:val="22"/>
              <w:szCs w:val="22"/>
            </w:rPr>
          </w:pPr>
          <w:r w:rsidRPr="005B085E">
            <w:rPr>
              <w:rFonts w:ascii="Arial" w:hAnsi="Arial" w:cs="Arial"/>
              <w:color w:val="auto"/>
              <w:sz w:val="22"/>
              <w:szCs w:val="22"/>
            </w:rPr>
            <w:t>Spis treści</w:t>
          </w:r>
        </w:p>
        <w:p w14:paraId="6128117E" w14:textId="6E667C51" w:rsidR="003A47C3" w:rsidRPr="00AA3653" w:rsidRDefault="00DF6493" w:rsidP="00B1702F">
          <w:pPr>
            <w:pStyle w:val="Spistreci2"/>
            <w:ind w:left="567" w:hanging="1"/>
            <w:rPr>
              <w:rFonts w:asciiTheme="minorHAnsi" w:eastAsiaTheme="minorEastAsia" w:hAnsiTheme="minorHAnsi" w:cstheme="minorBidi"/>
              <w:color w:val="auto"/>
              <w:szCs w:val="22"/>
              <w:lang w:eastAsia="pl-PL" w:bidi="ar-SA"/>
            </w:rPr>
          </w:pPr>
          <w:r w:rsidRPr="00AA3653">
            <w:rPr>
              <w:rFonts w:ascii="Arial" w:hAnsi="Arial"/>
              <w:color w:val="auto"/>
              <w:szCs w:val="22"/>
            </w:rPr>
            <w:fldChar w:fldCharType="begin"/>
          </w:r>
          <w:r w:rsidRPr="00AA3653">
            <w:rPr>
              <w:rFonts w:ascii="Arial" w:hAnsi="Arial"/>
              <w:color w:val="auto"/>
              <w:szCs w:val="22"/>
            </w:rPr>
            <w:instrText xml:space="preserve"> TOC \o "1-3" \h \z \u </w:instrText>
          </w:r>
          <w:r w:rsidRPr="00AA3653">
            <w:rPr>
              <w:rFonts w:ascii="Arial" w:hAnsi="Arial"/>
              <w:color w:val="auto"/>
              <w:szCs w:val="22"/>
            </w:rPr>
            <w:fldChar w:fldCharType="separate"/>
          </w:r>
          <w:hyperlink w:anchor="_Toc114143121" w:history="1">
            <w:r w:rsidR="003A47C3" w:rsidRPr="00AA3653">
              <w:rPr>
                <w:rStyle w:val="Hipercze"/>
                <w:rFonts w:ascii="Arial" w:hAnsi="Arial"/>
                <w:color w:val="auto"/>
              </w:rPr>
              <w:t>Dział IR – HODOWLA LASU</w:t>
            </w:r>
            <w:r w:rsidR="003A47C3" w:rsidRPr="00AA3653">
              <w:rPr>
                <w:webHidden/>
                <w:color w:val="auto"/>
              </w:rPr>
              <w:tab/>
            </w:r>
            <w:r w:rsidR="003A47C3" w:rsidRPr="00AA3653">
              <w:rPr>
                <w:webHidden/>
                <w:color w:val="auto"/>
              </w:rPr>
              <w:fldChar w:fldCharType="begin"/>
            </w:r>
            <w:r w:rsidR="003A47C3" w:rsidRPr="00AA3653">
              <w:rPr>
                <w:webHidden/>
                <w:color w:val="auto"/>
              </w:rPr>
              <w:instrText xml:space="preserve"> PAGEREF _Toc114143121 \h </w:instrText>
            </w:r>
            <w:r w:rsidR="003A47C3" w:rsidRPr="00AA3653">
              <w:rPr>
                <w:webHidden/>
                <w:color w:val="auto"/>
              </w:rPr>
            </w:r>
            <w:r w:rsidR="003A47C3" w:rsidRPr="00AA3653">
              <w:rPr>
                <w:webHidden/>
                <w:color w:val="auto"/>
              </w:rPr>
              <w:fldChar w:fldCharType="separate"/>
            </w:r>
            <w:r w:rsidR="00C17C7F">
              <w:rPr>
                <w:webHidden/>
                <w:color w:val="auto"/>
              </w:rPr>
              <w:t>3</w:t>
            </w:r>
            <w:r w:rsidR="003A47C3" w:rsidRPr="00AA3653">
              <w:rPr>
                <w:webHidden/>
                <w:color w:val="auto"/>
              </w:rPr>
              <w:fldChar w:fldCharType="end"/>
            </w:r>
          </w:hyperlink>
        </w:p>
        <w:p w14:paraId="5933FC9E" w14:textId="33AEAE98"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22" w:history="1">
            <w:r w:rsidR="003A47C3" w:rsidRPr="00AA3653">
              <w:rPr>
                <w:rStyle w:val="Hipercze"/>
                <w:color w:val="auto"/>
              </w:rPr>
              <w:t>IR.1 Ręczne przygotowanie gleby</w:t>
            </w:r>
            <w:r w:rsidR="003A47C3" w:rsidRPr="00AA3653">
              <w:rPr>
                <w:webHidden/>
              </w:rPr>
              <w:tab/>
            </w:r>
            <w:r w:rsidR="003A47C3" w:rsidRPr="00AA3653">
              <w:rPr>
                <w:webHidden/>
              </w:rPr>
              <w:fldChar w:fldCharType="begin"/>
            </w:r>
            <w:r w:rsidR="003A47C3" w:rsidRPr="00AA3653">
              <w:rPr>
                <w:webHidden/>
              </w:rPr>
              <w:instrText xml:space="preserve"> PAGEREF _Toc114143122 \h </w:instrText>
            </w:r>
            <w:r w:rsidR="003A47C3" w:rsidRPr="00AA3653">
              <w:rPr>
                <w:webHidden/>
              </w:rPr>
            </w:r>
            <w:r w:rsidR="003A47C3" w:rsidRPr="00AA3653">
              <w:rPr>
                <w:webHidden/>
              </w:rPr>
              <w:fldChar w:fldCharType="separate"/>
            </w:r>
            <w:r w:rsidR="00C17C7F">
              <w:rPr>
                <w:webHidden/>
              </w:rPr>
              <w:t>3</w:t>
            </w:r>
            <w:r w:rsidR="003A47C3" w:rsidRPr="00AA3653">
              <w:rPr>
                <w:webHidden/>
              </w:rPr>
              <w:fldChar w:fldCharType="end"/>
            </w:r>
          </w:hyperlink>
        </w:p>
        <w:p w14:paraId="3A6F1E2D" w14:textId="1E8020BE"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23" w:history="1">
            <w:r w:rsidR="003A47C3" w:rsidRPr="00AA3653">
              <w:rPr>
                <w:rStyle w:val="Hipercze"/>
                <w:color w:val="auto"/>
              </w:rPr>
              <w:t>IR.2 Mechaniczne przygotowanie gleby</w:t>
            </w:r>
            <w:r w:rsidR="003A47C3" w:rsidRPr="00AA3653">
              <w:rPr>
                <w:webHidden/>
              </w:rPr>
              <w:tab/>
            </w:r>
            <w:r w:rsidR="003A47C3" w:rsidRPr="00AA3653">
              <w:rPr>
                <w:webHidden/>
              </w:rPr>
              <w:fldChar w:fldCharType="begin"/>
            </w:r>
            <w:r w:rsidR="003A47C3" w:rsidRPr="00AA3653">
              <w:rPr>
                <w:webHidden/>
              </w:rPr>
              <w:instrText xml:space="preserve"> PAGEREF _Toc114143123 \h </w:instrText>
            </w:r>
            <w:r w:rsidR="003A47C3" w:rsidRPr="00AA3653">
              <w:rPr>
                <w:webHidden/>
              </w:rPr>
            </w:r>
            <w:r w:rsidR="003A47C3" w:rsidRPr="00AA3653">
              <w:rPr>
                <w:webHidden/>
              </w:rPr>
              <w:fldChar w:fldCharType="separate"/>
            </w:r>
            <w:r w:rsidR="00C17C7F">
              <w:rPr>
                <w:webHidden/>
              </w:rPr>
              <w:t>5</w:t>
            </w:r>
            <w:r w:rsidR="003A47C3" w:rsidRPr="00AA3653">
              <w:rPr>
                <w:webHidden/>
              </w:rPr>
              <w:fldChar w:fldCharType="end"/>
            </w:r>
          </w:hyperlink>
        </w:p>
        <w:p w14:paraId="53E589F3" w14:textId="02E9B8BE"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24" w:history="1">
            <w:r w:rsidR="003A47C3" w:rsidRPr="00AA3653">
              <w:rPr>
                <w:rStyle w:val="Hipercze"/>
                <w:color w:val="auto"/>
              </w:rPr>
              <w:t>IR.3 Sztuczne wprowadzanie młodego pokolenia</w:t>
            </w:r>
            <w:r w:rsidR="003A47C3" w:rsidRPr="00AA3653">
              <w:rPr>
                <w:webHidden/>
              </w:rPr>
              <w:tab/>
            </w:r>
            <w:r w:rsidR="003A47C3" w:rsidRPr="00AA3653">
              <w:rPr>
                <w:webHidden/>
              </w:rPr>
              <w:fldChar w:fldCharType="begin"/>
            </w:r>
            <w:r w:rsidR="003A47C3" w:rsidRPr="00AA3653">
              <w:rPr>
                <w:webHidden/>
              </w:rPr>
              <w:instrText xml:space="preserve"> PAGEREF _Toc114143124 \h </w:instrText>
            </w:r>
            <w:r w:rsidR="003A47C3" w:rsidRPr="00AA3653">
              <w:rPr>
                <w:webHidden/>
              </w:rPr>
            </w:r>
            <w:r w:rsidR="003A47C3" w:rsidRPr="00AA3653">
              <w:rPr>
                <w:webHidden/>
              </w:rPr>
              <w:fldChar w:fldCharType="separate"/>
            </w:r>
            <w:r w:rsidR="00C17C7F">
              <w:rPr>
                <w:webHidden/>
              </w:rPr>
              <w:t>6</w:t>
            </w:r>
            <w:r w:rsidR="003A47C3" w:rsidRPr="00AA3653">
              <w:rPr>
                <w:webHidden/>
              </w:rPr>
              <w:fldChar w:fldCharType="end"/>
            </w:r>
          </w:hyperlink>
        </w:p>
        <w:p w14:paraId="27EA14CF" w14:textId="316711A9"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25" w:history="1">
            <w:r w:rsidR="003A47C3" w:rsidRPr="00AA3653">
              <w:rPr>
                <w:rStyle w:val="Hipercze"/>
                <w:color w:val="auto"/>
              </w:rPr>
              <w:t>IR.4 Gospodarka szkółkarska w szkółkach kontenerowych</w:t>
            </w:r>
            <w:r w:rsidR="003A47C3" w:rsidRPr="00AA3653">
              <w:rPr>
                <w:webHidden/>
              </w:rPr>
              <w:tab/>
            </w:r>
            <w:r w:rsidR="003A47C3" w:rsidRPr="00AA3653">
              <w:rPr>
                <w:webHidden/>
              </w:rPr>
              <w:fldChar w:fldCharType="begin"/>
            </w:r>
            <w:r w:rsidR="003A47C3" w:rsidRPr="00AA3653">
              <w:rPr>
                <w:webHidden/>
              </w:rPr>
              <w:instrText xml:space="preserve"> PAGEREF _Toc114143125 \h </w:instrText>
            </w:r>
            <w:r w:rsidR="003A47C3" w:rsidRPr="00AA3653">
              <w:rPr>
                <w:webHidden/>
              </w:rPr>
            </w:r>
            <w:r w:rsidR="003A47C3" w:rsidRPr="00AA3653">
              <w:rPr>
                <w:webHidden/>
              </w:rPr>
              <w:fldChar w:fldCharType="separate"/>
            </w:r>
            <w:r w:rsidR="00C17C7F">
              <w:rPr>
                <w:webHidden/>
              </w:rPr>
              <w:t>7</w:t>
            </w:r>
            <w:r w:rsidR="003A47C3" w:rsidRPr="00AA3653">
              <w:rPr>
                <w:webHidden/>
              </w:rPr>
              <w:fldChar w:fldCharType="end"/>
            </w:r>
          </w:hyperlink>
        </w:p>
        <w:p w14:paraId="5A2D0165" w14:textId="33915C2B" w:rsidR="003A47C3" w:rsidRPr="00B1702F" w:rsidRDefault="00042ED8" w:rsidP="00B1702F">
          <w:pPr>
            <w:pStyle w:val="Spistreci3"/>
            <w:ind w:left="567" w:hanging="1"/>
            <w:rPr>
              <w:rFonts w:asciiTheme="minorHAnsi" w:eastAsiaTheme="minorEastAsia" w:hAnsiTheme="minorHAnsi" w:cstheme="minorBidi"/>
              <w:lang w:eastAsia="pl-PL"/>
            </w:rPr>
          </w:pPr>
          <w:hyperlink w:anchor="_Toc114143126" w:history="1">
            <w:r w:rsidR="003A47C3" w:rsidRPr="00B1702F">
              <w:rPr>
                <w:rStyle w:val="Hipercze"/>
                <w:color w:val="auto"/>
                <w:sz w:val="22"/>
                <w:szCs w:val="22"/>
              </w:rPr>
              <w:t>Dział IIR – OCHRONA PRZECIWPOŻAROWA</w:t>
            </w:r>
            <w:r w:rsidR="003A47C3" w:rsidRPr="00B1702F">
              <w:rPr>
                <w:webHidden/>
              </w:rPr>
              <w:tab/>
            </w:r>
            <w:r w:rsidR="003A47C3" w:rsidRPr="00B1702F">
              <w:rPr>
                <w:webHidden/>
              </w:rPr>
              <w:fldChar w:fldCharType="begin"/>
            </w:r>
            <w:r w:rsidR="003A47C3" w:rsidRPr="00B1702F">
              <w:rPr>
                <w:webHidden/>
              </w:rPr>
              <w:instrText xml:space="preserve"> PAGEREF _Toc114143126 \h </w:instrText>
            </w:r>
            <w:r w:rsidR="003A47C3" w:rsidRPr="00B1702F">
              <w:rPr>
                <w:webHidden/>
              </w:rPr>
            </w:r>
            <w:r w:rsidR="003A47C3" w:rsidRPr="00B1702F">
              <w:rPr>
                <w:webHidden/>
              </w:rPr>
              <w:fldChar w:fldCharType="separate"/>
            </w:r>
            <w:r w:rsidR="00C17C7F">
              <w:rPr>
                <w:webHidden/>
              </w:rPr>
              <w:t>9</w:t>
            </w:r>
            <w:r w:rsidR="003A47C3" w:rsidRPr="00B1702F">
              <w:rPr>
                <w:webHidden/>
              </w:rPr>
              <w:fldChar w:fldCharType="end"/>
            </w:r>
          </w:hyperlink>
        </w:p>
        <w:p w14:paraId="0B9B6260" w14:textId="3DEBB716"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27" w:history="1">
            <w:r w:rsidR="003A47C3" w:rsidRPr="00AA3653">
              <w:rPr>
                <w:rStyle w:val="Hipercze"/>
                <w:color w:val="auto"/>
              </w:rPr>
              <w:t>IIR.1 Odchwaszczanie, zakładanie i mineralizowanie bruzd na pasach przeciwpożarowych – VAT 8%</w:t>
            </w:r>
            <w:r w:rsidR="003A47C3" w:rsidRPr="00AA3653">
              <w:rPr>
                <w:webHidden/>
              </w:rPr>
              <w:tab/>
            </w:r>
            <w:r w:rsidR="003A47C3" w:rsidRPr="00AA3653">
              <w:rPr>
                <w:webHidden/>
              </w:rPr>
              <w:fldChar w:fldCharType="begin"/>
            </w:r>
            <w:r w:rsidR="003A47C3" w:rsidRPr="00AA3653">
              <w:rPr>
                <w:webHidden/>
              </w:rPr>
              <w:instrText xml:space="preserve"> PAGEREF _Toc114143127 \h </w:instrText>
            </w:r>
            <w:r w:rsidR="003A47C3" w:rsidRPr="00AA3653">
              <w:rPr>
                <w:webHidden/>
              </w:rPr>
            </w:r>
            <w:r w:rsidR="003A47C3" w:rsidRPr="00AA3653">
              <w:rPr>
                <w:webHidden/>
              </w:rPr>
              <w:fldChar w:fldCharType="separate"/>
            </w:r>
            <w:r w:rsidR="00C17C7F">
              <w:rPr>
                <w:webHidden/>
              </w:rPr>
              <w:t>9</w:t>
            </w:r>
            <w:r w:rsidR="003A47C3" w:rsidRPr="00AA3653">
              <w:rPr>
                <w:webHidden/>
              </w:rPr>
              <w:fldChar w:fldCharType="end"/>
            </w:r>
          </w:hyperlink>
        </w:p>
        <w:p w14:paraId="6319B8D1" w14:textId="01F545B8"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28" w:history="1">
            <w:r w:rsidR="003A47C3" w:rsidRPr="00AA3653">
              <w:rPr>
                <w:rStyle w:val="Hipercze"/>
                <w:color w:val="auto"/>
              </w:rPr>
              <w:t>IIR.2 Prace zryczałtowane w ramach obsługi PAD i punktów obserwacyjnych.</w:t>
            </w:r>
            <w:r w:rsidR="003A47C3" w:rsidRPr="00AA3653">
              <w:rPr>
                <w:webHidden/>
              </w:rPr>
              <w:tab/>
            </w:r>
            <w:r w:rsidR="003A47C3" w:rsidRPr="00AA3653">
              <w:rPr>
                <w:webHidden/>
              </w:rPr>
              <w:fldChar w:fldCharType="begin"/>
            </w:r>
            <w:r w:rsidR="003A47C3" w:rsidRPr="00AA3653">
              <w:rPr>
                <w:webHidden/>
              </w:rPr>
              <w:instrText xml:space="preserve"> PAGEREF _Toc114143128 \h </w:instrText>
            </w:r>
            <w:r w:rsidR="003A47C3" w:rsidRPr="00AA3653">
              <w:rPr>
                <w:webHidden/>
              </w:rPr>
            </w:r>
            <w:r w:rsidR="003A47C3" w:rsidRPr="00AA3653">
              <w:rPr>
                <w:webHidden/>
              </w:rPr>
              <w:fldChar w:fldCharType="separate"/>
            </w:r>
            <w:r w:rsidR="00C17C7F">
              <w:rPr>
                <w:webHidden/>
              </w:rPr>
              <w:t>9</w:t>
            </w:r>
            <w:r w:rsidR="003A47C3" w:rsidRPr="00AA3653">
              <w:rPr>
                <w:webHidden/>
              </w:rPr>
              <w:fldChar w:fldCharType="end"/>
            </w:r>
          </w:hyperlink>
        </w:p>
        <w:p w14:paraId="6CD40FC0" w14:textId="0CB3CA2E" w:rsidR="003A47C3" w:rsidRPr="00AA3653" w:rsidRDefault="00042ED8" w:rsidP="00B1702F">
          <w:pPr>
            <w:pStyle w:val="Spistreci3"/>
            <w:ind w:left="567" w:hanging="1"/>
            <w:rPr>
              <w:rFonts w:asciiTheme="minorHAnsi" w:eastAsiaTheme="minorEastAsia" w:hAnsiTheme="minorHAnsi" w:cstheme="minorBidi"/>
              <w:sz w:val="22"/>
              <w:szCs w:val="22"/>
              <w:lang w:eastAsia="pl-PL"/>
            </w:rPr>
          </w:pPr>
          <w:hyperlink w:anchor="_Toc114143129" w:history="1">
            <w:r w:rsidR="003A47C3" w:rsidRPr="00AA3653">
              <w:rPr>
                <w:rStyle w:val="Hipercze"/>
                <w:color w:val="auto"/>
              </w:rPr>
              <w:t>Dział IIIR – OCHRONA LASU</w:t>
            </w:r>
            <w:r w:rsidR="003A47C3" w:rsidRPr="00AA3653">
              <w:rPr>
                <w:webHidden/>
              </w:rPr>
              <w:tab/>
            </w:r>
            <w:r w:rsidR="003A47C3" w:rsidRPr="00AA3653">
              <w:rPr>
                <w:webHidden/>
              </w:rPr>
              <w:fldChar w:fldCharType="begin"/>
            </w:r>
            <w:r w:rsidR="003A47C3" w:rsidRPr="00AA3653">
              <w:rPr>
                <w:webHidden/>
              </w:rPr>
              <w:instrText xml:space="preserve"> PAGEREF _Toc114143129 \h </w:instrText>
            </w:r>
            <w:r w:rsidR="003A47C3" w:rsidRPr="00AA3653">
              <w:rPr>
                <w:webHidden/>
              </w:rPr>
            </w:r>
            <w:r w:rsidR="003A47C3" w:rsidRPr="00AA3653">
              <w:rPr>
                <w:webHidden/>
              </w:rPr>
              <w:fldChar w:fldCharType="separate"/>
            </w:r>
            <w:r w:rsidR="00C17C7F">
              <w:rPr>
                <w:webHidden/>
              </w:rPr>
              <w:t>15</w:t>
            </w:r>
            <w:r w:rsidR="003A47C3" w:rsidRPr="00AA3653">
              <w:rPr>
                <w:webHidden/>
              </w:rPr>
              <w:fldChar w:fldCharType="end"/>
            </w:r>
          </w:hyperlink>
        </w:p>
        <w:p w14:paraId="1E6D332F" w14:textId="47413BC3"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30" w:history="1">
            <w:r w:rsidR="003A47C3" w:rsidRPr="00AA3653">
              <w:rPr>
                <w:rStyle w:val="Hipercze"/>
                <w:color w:val="auto"/>
              </w:rPr>
              <w:t>IIIR.1 Grodzenie upraw przed zwierzyną siatką</w:t>
            </w:r>
            <w:r w:rsidR="003A47C3" w:rsidRPr="00AA3653">
              <w:rPr>
                <w:webHidden/>
              </w:rPr>
              <w:tab/>
            </w:r>
            <w:r w:rsidR="003A47C3" w:rsidRPr="00AA3653">
              <w:rPr>
                <w:webHidden/>
              </w:rPr>
              <w:fldChar w:fldCharType="begin"/>
            </w:r>
            <w:r w:rsidR="003A47C3" w:rsidRPr="00AA3653">
              <w:rPr>
                <w:webHidden/>
              </w:rPr>
              <w:instrText xml:space="preserve"> PAGEREF _Toc114143130 \h </w:instrText>
            </w:r>
            <w:r w:rsidR="003A47C3" w:rsidRPr="00AA3653">
              <w:rPr>
                <w:webHidden/>
              </w:rPr>
            </w:r>
            <w:r w:rsidR="003A47C3" w:rsidRPr="00AA3653">
              <w:rPr>
                <w:webHidden/>
              </w:rPr>
              <w:fldChar w:fldCharType="separate"/>
            </w:r>
            <w:r w:rsidR="00C17C7F">
              <w:rPr>
                <w:webHidden/>
              </w:rPr>
              <w:t>15</w:t>
            </w:r>
            <w:r w:rsidR="003A47C3" w:rsidRPr="00AA3653">
              <w:rPr>
                <w:webHidden/>
              </w:rPr>
              <w:fldChar w:fldCharType="end"/>
            </w:r>
          </w:hyperlink>
        </w:p>
        <w:p w14:paraId="5E51646B" w14:textId="57800647"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31" w:history="1">
            <w:r w:rsidR="003A47C3" w:rsidRPr="00AA3653">
              <w:rPr>
                <w:rStyle w:val="Hipercze"/>
                <w:color w:val="auto"/>
              </w:rPr>
              <w:t>IIIR.2 Badanie zapędraczenia gleby</w:t>
            </w:r>
            <w:r w:rsidR="003A47C3" w:rsidRPr="00AA3653">
              <w:rPr>
                <w:webHidden/>
              </w:rPr>
              <w:tab/>
            </w:r>
            <w:r w:rsidR="003A47C3" w:rsidRPr="00AA3653">
              <w:rPr>
                <w:webHidden/>
              </w:rPr>
              <w:fldChar w:fldCharType="begin"/>
            </w:r>
            <w:r w:rsidR="003A47C3" w:rsidRPr="00AA3653">
              <w:rPr>
                <w:webHidden/>
              </w:rPr>
              <w:instrText xml:space="preserve"> PAGEREF _Toc114143131 \h </w:instrText>
            </w:r>
            <w:r w:rsidR="003A47C3" w:rsidRPr="00AA3653">
              <w:rPr>
                <w:webHidden/>
              </w:rPr>
            </w:r>
            <w:r w:rsidR="003A47C3" w:rsidRPr="00AA3653">
              <w:rPr>
                <w:webHidden/>
              </w:rPr>
              <w:fldChar w:fldCharType="separate"/>
            </w:r>
            <w:r w:rsidR="00C17C7F">
              <w:rPr>
                <w:webHidden/>
              </w:rPr>
              <w:t>16</w:t>
            </w:r>
            <w:r w:rsidR="003A47C3" w:rsidRPr="00AA3653">
              <w:rPr>
                <w:webHidden/>
              </w:rPr>
              <w:fldChar w:fldCharType="end"/>
            </w:r>
          </w:hyperlink>
        </w:p>
        <w:p w14:paraId="73864E9C" w14:textId="24DD0D1B" w:rsidR="003A47C3" w:rsidRPr="00AA3653" w:rsidRDefault="00042ED8" w:rsidP="00B1702F">
          <w:pPr>
            <w:pStyle w:val="Spistreci2"/>
            <w:ind w:left="567" w:hanging="1"/>
            <w:rPr>
              <w:rFonts w:asciiTheme="minorHAnsi" w:eastAsiaTheme="minorEastAsia" w:hAnsiTheme="minorHAnsi" w:cstheme="minorBidi"/>
              <w:color w:val="auto"/>
              <w:szCs w:val="22"/>
              <w:lang w:eastAsia="pl-PL" w:bidi="ar-SA"/>
            </w:rPr>
          </w:pPr>
          <w:hyperlink w:anchor="_Toc114143132" w:history="1">
            <w:r w:rsidR="003A47C3" w:rsidRPr="00AA3653">
              <w:rPr>
                <w:rStyle w:val="Hipercze"/>
                <w:rFonts w:ascii="Arial" w:hAnsi="Arial"/>
                <w:color w:val="auto"/>
              </w:rPr>
              <w:t>Dział IVR – NASIENNICTWO I SELEKCJA</w:t>
            </w:r>
            <w:r w:rsidR="003A47C3" w:rsidRPr="00AA3653">
              <w:rPr>
                <w:webHidden/>
                <w:color w:val="auto"/>
              </w:rPr>
              <w:tab/>
            </w:r>
            <w:r w:rsidR="003A47C3" w:rsidRPr="00AA3653">
              <w:rPr>
                <w:webHidden/>
                <w:color w:val="auto"/>
              </w:rPr>
              <w:fldChar w:fldCharType="begin"/>
            </w:r>
            <w:r w:rsidR="003A47C3" w:rsidRPr="00AA3653">
              <w:rPr>
                <w:webHidden/>
                <w:color w:val="auto"/>
              </w:rPr>
              <w:instrText xml:space="preserve"> PAGEREF _Toc114143132 \h </w:instrText>
            </w:r>
            <w:r w:rsidR="003A47C3" w:rsidRPr="00AA3653">
              <w:rPr>
                <w:webHidden/>
                <w:color w:val="auto"/>
              </w:rPr>
            </w:r>
            <w:r w:rsidR="003A47C3" w:rsidRPr="00AA3653">
              <w:rPr>
                <w:webHidden/>
                <w:color w:val="auto"/>
              </w:rPr>
              <w:fldChar w:fldCharType="separate"/>
            </w:r>
            <w:r w:rsidR="00C17C7F">
              <w:rPr>
                <w:webHidden/>
                <w:color w:val="auto"/>
              </w:rPr>
              <w:t>17</w:t>
            </w:r>
            <w:r w:rsidR="003A47C3" w:rsidRPr="00AA3653">
              <w:rPr>
                <w:webHidden/>
                <w:color w:val="auto"/>
              </w:rPr>
              <w:fldChar w:fldCharType="end"/>
            </w:r>
          </w:hyperlink>
        </w:p>
        <w:p w14:paraId="0282AC8A" w14:textId="4804E845" w:rsidR="003A47C3" w:rsidRPr="00AA3653" w:rsidRDefault="00042ED8" w:rsidP="00B1702F">
          <w:pPr>
            <w:pStyle w:val="Spistreci3"/>
            <w:ind w:left="1276" w:firstLine="0"/>
            <w:rPr>
              <w:rFonts w:asciiTheme="minorHAnsi" w:eastAsiaTheme="minorEastAsia" w:hAnsiTheme="minorHAnsi" w:cstheme="minorBidi"/>
              <w:sz w:val="22"/>
              <w:szCs w:val="22"/>
              <w:lang w:eastAsia="pl-PL"/>
            </w:rPr>
          </w:pPr>
          <w:hyperlink w:anchor="_Toc114143133" w:history="1">
            <w:r w:rsidR="003A47C3" w:rsidRPr="00AA3653">
              <w:rPr>
                <w:rStyle w:val="Hipercze"/>
                <w:color w:val="auto"/>
              </w:rPr>
              <w:t>IVR.1 Nasiennictwo i selekcja</w:t>
            </w:r>
            <w:r w:rsidR="003A47C3" w:rsidRPr="00AA3653">
              <w:rPr>
                <w:webHidden/>
              </w:rPr>
              <w:tab/>
            </w:r>
            <w:r w:rsidR="003A47C3" w:rsidRPr="00AA3653">
              <w:rPr>
                <w:webHidden/>
              </w:rPr>
              <w:fldChar w:fldCharType="begin"/>
            </w:r>
            <w:r w:rsidR="003A47C3" w:rsidRPr="00AA3653">
              <w:rPr>
                <w:webHidden/>
              </w:rPr>
              <w:instrText xml:space="preserve"> PAGEREF _Toc114143133 \h </w:instrText>
            </w:r>
            <w:r w:rsidR="003A47C3" w:rsidRPr="00AA3653">
              <w:rPr>
                <w:webHidden/>
              </w:rPr>
            </w:r>
            <w:r w:rsidR="003A47C3" w:rsidRPr="00AA3653">
              <w:rPr>
                <w:webHidden/>
              </w:rPr>
              <w:fldChar w:fldCharType="separate"/>
            </w:r>
            <w:r w:rsidR="00C17C7F">
              <w:rPr>
                <w:webHidden/>
              </w:rPr>
              <w:t>17</w:t>
            </w:r>
            <w:r w:rsidR="003A47C3" w:rsidRPr="00AA3653">
              <w:rPr>
                <w:webHidden/>
              </w:rPr>
              <w:fldChar w:fldCharType="end"/>
            </w:r>
          </w:hyperlink>
        </w:p>
        <w:p w14:paraId="6A21D2F7" w14:textId="29E08B4C" w:rsidR="003A47C3" w:rsidRPr="00AA3653" w:rsidRDefault="00042ED8" w:rsidP="00B1702F">
          <w:pPr>
            <w:pStyle w:val="Spistreci2"/>
            <w:ind w:left="567" w:hanging="1"/>
            <w:rPr>
              <w:rFonts w:asciiTheme="minorHAnsi" w:eastAsiaTheme="minorEastAsia" w:hAnsiTheme="minorHAnsi" w:cstheme="minorBidi"/>
              <w:color w:val="auto"/>
              <w:szCs w:val="22"/>
              <w:lang w:eastAsia="pl-PL" w:bidi="ar-SA"/>
            </w:rPr>
          </w:pPr>
          <w:hyperlink w:anchor="_Toc114143134" w:history="1">
            <w:r w:rsidR="003A47C3" w:rsidRPr="00AA3653">
              <w:rPr>
                <w:rStyle w:val="Hipercze"/>
                <w:rFonts w:ascii="Arial" w:hAnsi="Arial"/>
                <w:color w:val="auto"/>
              </w:rPr>
              <w:t>Dział VR – GOSPODARKA ŁOWIECKA W OHZ</w:t>
            </w:r>
            <w:r w:rsidR="003A47C3" w:rsidRPr="00AA3653">
              <w:rPr>
                <w:webHidden/>
                <w:color w:val="auto"/>
              </w:rPr>
              <w:tab/>
            </w:r>
            <w:r w:rsidR="003A47C3" w:rsidRPr="00AA3653">
              <w:rPr>
                <w:webHidden/>
                <w:color w:val="auto"/>
              </w:rPr>
              <w:fldChar w:fldCharType="begin"/>
            </w:r>
            <w:r w:rsidR="003A47C3" w:rsidRPr="00AA3653">
              <w:rPr>
                <w:webHidden/>
                <w:color w:val="auto"/>
              </w:rPr>
              <w:instrText xml:space="preserve"> PAGEREF _Toc114143134 \h </w:instrText>
            </w:r>
            <w:r w:rsidR="003A47C3" w:rsidRPr="00AA3653">
              <w:rPr>
                <w:webHidden/>
                <w:color w:val="auto"/>
              </w:rPr>
            </w:r>
            <w:r w:rsidR="003A47C3" w:rsidRPr="00AA3653">
              <w:rPr>
                <w:webHidden/>
                <w:color w:val="auto"/>
              </w:rPr>
              <w:fldChar w:fldCharType="separate"/>
            </w:r>
            <w:r w:rsidR="00C17C7F">
              <w:rPr>
                <w:webHidden/>
                <w:color w:val="auto"/>
              </w:rPr>
              <w:t>20</w:t>
            </w:r>
            <w:r w:rsidR="003A47C3" w:rsidRPr="00AA3653">
              <w:rPr>
                <w:webHidden/>
                <w:color w:val="auto"/>
              </w:rPr>
              <w:fldChar w:fldCharType="end"/>
            </w:r>
          </w:hyperlink>
        </w:p>
        <w:p w14:paraId="2EA74DB6" w14:textId="64518E36"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35" w:history="1">
            <w:r w:rsidR="003A47C3" w:rsidRPr="00AA3653">
              <w:rPr>
                <w:rStyle w:val="Hipercze"/>
                <w:color w:val="auto"/>
              </w:rPr>
              <w:t>VR.1 Pozyskanie zwierzyny</w:t>
            </w:r>
            <w:r w:rsidR="003A47C3" w:rsidRPr="00AA3653">
              <w:rPr>
                <w:webHidden/>
              </w:rPr>
              <w:tab/>
            </w:r>
            <w:r w:rsidR="003A47C3" w:rsidRPr="00AA3653">
              <w:rPr>
                <w:webHidden/>
              </w:rPr>
              <w:fldChar w:fldCharType="begin"/>
            </w:r>
            <w:r w:rsidR="003A47C3" w:rsidRPr="00AA3653">
              <w:rPr>
                <w:webHidden/>
              </w:rPr>
              <w:instrText xml:space="preserve"> PAGEREF _Toc114143135 \h </w:instrText>
            </w:r>
            <w:r w:rsidR="003A47C3" w:rsidRPr="00AA3653">
              <w:rPr>
                <w:webHidden/>
              </w:rPr>
            </w:r>
            <w:r w:rsidR="003A47C3" w:rsidRPr="00AA3653">
              <w:rPr>
                <w:webHidden/>
              </w:rPr>
              <w:fldChar w:fldCharType="separate"/>
            </w:r>
            <w:r w:rsidR="00C17C7F">
              <w:rPr>
                <w:webHidden/>
              </w:rPr>
              <w:t>20</w:t>
            </w:r>
            <w:r w:rsidR="003A47C3" w:rsidRPr="00AA3653">
              <w:rPr>
                <w:webHidden/>
              </w:rPr>
              <w:fldChar w:fldCharType="end"/>
            </w:r>
          </w:hyperlink>
        </w:p>
        <w:p w14:paraId="635D12E3" w14:textId="7E0FEF1D"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36" w:history="1">
            <w:r w:rsidR="003A47C3" w:rsidRPr="00AA3653">
              <w:rPr>
                <w:rStyle w:val="Hipercze"/>
                <w:color w:val="auto"/>
              </w:rPr>
              <w:t>VR.2 Urządzenia łowieckie</w:t>
            </w:r>
            <w:r w:rsidR="003A47C3" w:rsidRPr="00AA3653">
              <w:rPr>
                <w:webHidden/>
              </w:rPr>
              <w:tab/>
            </w:r>
            <w:r w:rsidR="003A47C3" w:rsidRPr="00AA3653">
              <w:rPr>
                <w:webHidden/>
              </w:rPr>
              <w:fldChar w:fldCharType="begin"/>
            </w:r>
            <w:r w:rsidR="003A47C3" w:rsidRPr="00AA3653">
              <w:rPr>
                <w:webHidden/>
              </w:rPr>
              <w:instrText xml:space="preserve"> PAGEREF _Toc114143136 \h </w:instrText>
            </w:r>
            <w:r w:rsidR="003A47C3" w:rsidRPr="00AA3653">
              <w:rPr>
                <w:webHidden/>
              </w:rPr>
            </w:r>
            <w:r w:rsidR="003A47C3" w:rsidRPr="00AA3653">
              <w:rPr>
                <w:webHidden/>
              </w:rPr>
              <w:fldChar w:fldCharType="separate"/>
            </w:r>
            <w:r w:rsidR="00C17C7F">
              <w:rPr>
                <w:webHidden/>
              </w:rPr>
              <w:t>23</w:t>
            </w:r>
            <w:r w:rsidR="003A47C3" w:rsidRPr="00AA3653">
              <w:rPr>
                <w:webHidden/>
              </w:rPr>
              <w:fldChar w:fldCharType="end"/>
            </w:r>
          </w:hyperlink>
        </w:p>
        <w:p w14:paraId="04AA6B28" w14:textId="12FA3DB8"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37" w:history="1">
            <w:r w:rsidR="003A47C3" w:rsidRPr="00AA3653">
              <w:rPr>
                <w:rStyle w:val="Hipercze"/>
                <w:color w:val="auto"/>
              </w:rPr>
              <w:t>VR.3 Zagospodarowanie łąk własnych</w:t>
            </w:r>
            <w:r w:rsidR="003A47C3" w:rsidRPr="00AA3653">
              <w:rPr>
                <w:webHidden/>
              </w:rPr>
              <w:tab/>
            </w:r>
            <w:r w:rsidR="003A47C3" w:rsidRPr="00AA3653">
              <w:rPr>
                <w:webHidden/>
              </w:rPr>
              <w:fldChar w:fldCharType="begin"/>
            </w:r>
            <w:r w:rsidR="003A47C3" w:rsidRPr="00AA3653">
              <w:rPr>
                <w:webHidden/>
              </w:rPr>
              <w:instrText xml:space="preserve"> PAGEREF _Toc114143137 \h </w:instrText>
            </w:r>
            <w:r w:rsidR="003A47C3" w:rsidRPr="00AA3653">
              <w:rPr>
                <w:webHidden/>
              </w:rPr>
            </w:r>
            <w:r w:rsidR="003A47C3" w:rsidRPr="00AA3653">
              <w:rPr>
                <w:webHidden/>
              </w:rPr>
              <w:fldChar w:fldCharType="separate"/>
            </w:r>
            <w:r w:rsidR="00C17C7F">
              <w:rPr>
                <w:webHidden/>
              </w:rPr>
              <w:t>24</w:t>
            </w:r>
            <w:r w:rsidR="003A47C3" w:rsidRPr="00AA3653">
              <w:rPr>
                <w:webHidden/>
              </w:rPr>
              <w:fldChar w:fldCharType="end"/>
            </w:r>
          </w:hyperlink>
        </w:p>
        <w:p w14:paraId="18DD8519" w14:textId="1E2DF11B"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38" w:history="1">
            <w:r w:rsidR="003A47C3" w:rsidRPr="00AA3653">
              <w:rPr>
                <w:rStyle w:val="Hipercze"/>
                <w:color w:val="auto"/>
              </w:rPr>
              <w:t>VR.4 Zabezpieczenie upraw rolnych od szkód łowieckich</w:t>
            </w:r>
            <w:r w:rsidR="003A47C3" w:rsidRPr="00AA3653">
              <w:rPr>
                <w:webHidden/>
              </w:rPr>
              <w:tab/>
            </w:r>
            <w:r w:rsidR="003A47C3" w:rsidRPr="00AA3653">
              <w:rPr>
                <w:webHidden/>
              </w:rPr>
              <w:fldChar w:fldCharType="begin"/>
            </w:r>
            <w:r w:rsidR="003A47C3" w:rsidRPr="00AA3653">
              <w:rPr>
                <w:webHidden/>
              </w:rPr>
              <w:instrText xml:space="preserve"> PAGEREF _Toc114143138 \h </w:instrText>
            </w:r>
            <w:r w:rsidR="003A47C3" w:rsidRPr="00AA3653">
              <w:rPr>
                <w:webHidden/>
              </w:rPr>
            </w:r>
            <w:r w:rsidR="003A47C3" w:rsidRPr="00AA3653">
              <w:rPr>
                <w:webHidden/>
              </w:rPr>
              <w:fldChar w:fldCharType="separate"/>
            </w:r>
            <w:r w:rsidR="00C17C7F">
              <w:rPr>
                <w:webHidden/>
              </w:rPr>
              <w:t>28</w:t>
            </w:r>
            <w:r w:rsidR="003A47C3" w:rsidRPr="00AA3653">
              <w:rPr>
                <w:webHidden/>
              </w:rPr>
              <w:fldChar w:fldCharType="end"/>
            </w:r>
          </w:hyperlink>
        </w:p>
        <w:p w14:paraId="0547BFF7" w14:textId="5BFE963A"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39" w:history="1">
            <w:r w:rsidR="003A47C3" w:rsidRPr="00AA3653">
              <w:rPr>
                <w:rStyle w:val="Hipercze"/>
                <w:color w:val="auto"/>
              </w:rPr>
              <w:t>VR.5 Utrzymanie poletek łowieckich</w:t>
            </w:r>
            <w:r w:rsidR="003A47C3" w:rsidRPr="00AA3653">
              <w:rPr>
                <w:webHidden/>
              </w:rPr>
              <w:tab/>
            </w:r>
            <w:r w:rsidR="003A47C3" w:rsidRPr="00AA3653">
              <w:rPr>
                <w:webHidden/>
              </w:rPr>
              <w:fldChar w:fldCharType="begin"/>
            </w:r>
            <w:r w:rsidR="003A47C3" w:rsidRPr="00AA3653">
              <w:rPr>
                <w:webHidden/>
              </w:rPr>
              <w:instrText xml:space="preserve"> PAGEREF _Toc114143139 \h </w:instrText>
            </w:r>
            <w:r w:rsidR="003A47C3" w:rsidRPr="00AA3653">
              <w:rPr>
                <w:webHidden/>
              </w:rPr>
            </w:r>
            <w:r w:rsidR="003A47C3" w:rsidRPr="00AA3653">
              <w:rPr>
                <w:webHidden/>
              </w:rPr>
              <w:fldChar w:fldCharType="separate"/>
            </w:r>
            <w:r w:rsidR="00C17C7F">
              <w:rPr>
                <w:webHidden/>
              </w:rPr>
              <w:t>29</w:t>
            </w:r>
            <w:r w:rsidR="003A47C3" w:rsidRPr="00AA3653">
              <w:rPr>
                <w:webHidden/>
              </w:rPr>
              <w:fldChar w:fldCharType="end"/>
            </w:r>
          </w:hyperlink>
        </w:p>
        <w:p w14:paraId="2C9C1CD5" w14:textId="42B28FAE"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40" w:history="1">
            <w:r w:rsidR="003A47C3" w:rsidRPr="00AA3653">
              <w:rPr>
                <w:rStyle w:val="Hipercze"/>
                <w:color w:val="auto"/>
              </w:rPr>
              <w:t>VR.6 Dokarmianie zwierzyny</w:t>
            </w:r>
            <w:r w:rsidR="003A47C3" w:rsidRPr="00AA3653">
              <w:rPr>
                <w:webHidden/>
              </w:rPr>
              <w:tab/>
            </w:r>
            <w:r w:rsidR="003A47C3" w:rsidRPr="00AA3653">
              <w:rPr>
                <w:webHidden/>
              </w:rPr>
              <w:fldChar w:fldCharType="begin"/>
            </w:r>
            <w:r w:rsidR="003A47C3" w:rsidRPr="00AA3653">
              <w:rPr>
                <w:webHidden/>
              </w:rPr>
              <w:instrText xml:space="preserve"> PAGEREF _Toc114143140 \h </w:instrText>
            </w:r>
            <w:r w:rsidR="003A47C3" w:rsidRPr="00AA3653">
              <w:rPr>
                <w:webHidden/>
              </w:rPr>
            </w:r>
            <w:r w:rsidR="003A47C3" w:rsidRPr="00AA3653">
              <w:rPr>
                <w:webHidden/>
              </w:rPr>
              <w:fldChar w:fldCharType="separate"/>
            </w:r>
            <w:r w:rsidR="00C17C7F">
              <w:rPr>
                <w:webHidden/>
              </w:rPr>
              <w:t>34</w:t>
            </w:r>
            <w:r w:rsidR="003A47C3" w:rsidRPr="00AA3653">
              <w:rPr>
                <w:webHidden/>
              </w:rPr>
              <w:fldChar w:fldCharType="end"/>
            </w:r>
          </w:hyperlink>
        </w:p>
        <w:p w14:paraId="7C0AD065" w14:textId="23AFF2AE"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41" w:history="1">
            <w:r w:rsidR="003A47C3" w:rsidRPr="00AA3653">
              <w:rPr>
                <w:rStyle w:val="Hipercze"/>
                <w:color w:val="auto"/>
              </w:rPr>
              <w:t>VR.7 Koszty zasiedlania łowisk</w:t>
            </w:r>
            <w:r w:rsidR="003A47C3" w:rsidRPr="00AA3653">
              <w:rPr>
                <w:webHidden/>
              </w:rPr>
              <w:tab/>
            </w:r>
            <w:r w:rsidR="003A47C3" w:rsidRPr="00AA3653">
              <w:rPr>
                <w:webHidden/>
              </w:rPr>
              <w:fldChar w:fldCharType="begin"/>
            </w:r>
            <w:r w:rsidR="003A47C3" w:rsidRPr="00AA3653">
              <w:rPr>
                <w:webHidden/>
              </w:rPr>
              <w:instrText xml:space="preserve"> PAGEREF _Toc114143141 \h </w:instrText>
            </w:r>
            <w:r w:rsidR="003A47C3" w:rsidRPr="00AA3653">
              <w:rPr>
                <w:webHidden/>
              </w:rPr>
            </w:r>
            <w:r w:rsidR="003A47C3" w:rsidRPr="00AA3653">
              <w:rPr>
                <w:webHidden/>
              </w:rPr>
              <w:fldChar w:fldCharType="separate"/>
            </w:r>
            <w:r w:rsidR="00C17C7F">
              <w:rPr>
                <w:webHidden/>
              </w:rPr>
              <w:t>36</w:t>
            </w:r>
            <w:r w:rsidR="003A47C3" w:rsidRPr="00AA3653">
              <w:rPr>
                <w:webHidden/>
              </w:rPr>
              <w:fldChar w:fldCharType="end"/>
            </w:r>
          </w:hyperlink>
        </w:p>
        <w:p w14:paraId="45E9BBA9" w14:textId="33FFAFA2" w:rsidR="003A47C3" w:rsidRPr="00AA3653" w:rsidRDefault="00042ED8" w:rsidP="00B1702F">
          <w:pPr>
            <w:pStyle w:val="Spistreci2"/>
            <w:ind w:left="567" w:hanging="1"/>
            <w:rPr>
              <w:rFonts w:asciiTheme="minorHAnsi" w:eastAsiaTheme="minorEastAsia" w:hAnsiTheme="minorHAnsi" w:cstheme="minorBidi"/>
              <w:color w:val="auto"/>
              <w:szCs w:val="22"/>
              <w:lang w:eastAsia="pl-PL" w:bidi="ar-SA"/>
            </w:rPr>
          </w:pPr>
          <w:hyperlink w:anchor="_Toc114143142" w:history="1">
            <w:r w:rsidR="003A47C3" w:rsidRPr="00AA3653">
              <w:rPr>
                <w:rStyle w:val="Hipercze"/>
                <w:rFonts w:ascii="Arial" w:hAnsi="Arial"/>
                <w:color w:val="auto"/>
              </w:rPr>
              <w:t>Dział VIR. UTRZYMANIE OBIEKTÓW INFRASTRUKTURY LEŚNEJ</w:t>
            </w:r>
            <w:r w:rsidR="003A47C3" w:rsidRPr="00AA3653">
              <w:rPr>
                <w:webHidden/>
                <w:color w:val="auto"/>
              </w:rPr>
              <w:tab/>
            </w:r>
            <w:r w:rsidR="003A47C3" w:rsidRPr="00AA3653">
              <w:rPr>
                <w:webHidden/>
                <w:color w:val="auto"/>
              </w:rPr>
              <w:fldChar w:fldCharType="begin"/>
            </w:r>
            <w:r w:rsidR="003A47C3" w:rsidRPr="00AA3653">
              <w:rPr>
                <w:webHidden/>
                <w:color w:val="auto"/>
              </w:rPr>
              <w:instrText xml:space="preserve"> PAGEREF _Toc114143142 \h </w:instrText>
            </w:r>
            <w:r w:rsidR="003A47C3" w:rsidRPr="00AA3653">
              <w:rPr>
                <w:webHidden/>
                <w:color w:val="auto"/>
              </w:rPr>
            </w:r>
            <w:r w:rsidR="003A47C3" w:rsidRPr="00AA3653">
              <w:rPr>
                <w:webHidden/>
                <w:color w:val="auto"/>
              </w:rPr>
              <w:fldChar w:fldCharType="separate"/>
            </w:r>
            <w:r w:rsidR="00C17C7F">
              <w:rPr>
                <w:webHidden/>
                <w:color w:val="auto"/>
              </w:rPr>
              <w:t>37</w:t>
            </w:r>
            <w:r w:rsidR="003A47C3" w:rsidRPr="00AA3653">
              <w:rPr>
                <w:webHidden/>
                <w:color w:val="auto"/>
              </w:rPr>
              <w:fldChar w:fldCharType="end"/>
            </w:r>
          </w:hyperlink>
        </w:p>
        <w:p w14:paraId="32D11DBC" w14:textId="23AABB39"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43" w:history="1">
            <w:r w:rsidR="003A47C3" w:rsidRPr="00AA3653">
              <w:rPr>
                <w:rStyle w:val="Hipercze"/>
                <w:rFonts w:eastAsia="Calibri"/>
                <w:color w:val="auto"/>
              </w:rPr>
              <w:t>VIR.1. Utrzymanie dróg leśnych</w:t>
            </w:r>
            <w:r w:rsidR="003A47C3" w:rsidRPr="00AA3653">
              <w:rPr>
                <w:webHidden/>
              </w:rPr>
              <w:tab/>
            </w:r>
            <w:r w:rsidR="003A47C3" w:rsidRPr="00AA3653">
              <w:rPr>
                <w:webHidden/>
              </w:rPr>
              <w:fldChar w:fldCharType="begin"/>
            </w:r>
            <w:r w:rsidR="003A47C3" w:rsidRPr="00AA3653">
              <w:rPr>
                <w:webHidden/>
              </w:rPr>
              <w:instrText xml:space="preserve"> PAGEREF _Toc114143143 \h </w:instrText>
            </w:r>
            <w:r w:rsidR="003A47C3" w:rsidRPr="00AA3653">
              <w:rPr>
                <w:webHidden/>
              </w:rPr>
            </w:r>
            <w:r w:rsidR="003A47C3" w:rsidRPr="00AA3653">
              <w:rPr>
                <w:webHidden/>
              </w:rPr>
              <w:fldChar w:fldCharType="separate"/>
            </w:r>
            <w:r w:rsidR="00C17C7F">
              <w:rPr>
                <w:webHidden/>
              </w:rPr>
              <w:t>37</w:t>
            </w:r>
            <w:r w:rsidR="003A47C3" w:rsidRPr="00AA3653">
              <w:rPr>
                <w:webHidden/>
              </w:rPr>
              <w:fldChar w:fldCharType="end"/>
            </w:r>
          </w:hyperlink>
        </w:p>
        <w:p w14:paraId="1B6E78E2" w14:textId="3022FBCF"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44" w:history="1">
            <w:r w:rsidR="003A47C3" w:rsidRPr="00AA3653">
              <w:rPr>
                <w:rStyle w:val="Hipercze"/>
                <w:rFonts w:eastAsia="Calibri"/>
                <w:color w:val="auto"/>
              </w:rPr>
              <w:t>VIR.2 Mostki, dylówki, wodozwody</w:t>
            </w:r>
            <w:r w:rsidR="003A47C3" w:rsidRPr="00AA3653">
              <w:rPr>
                <w:webHidden/>
              </w:rPr>
              <w:tab/>
            </w:r>
            <w:r w:rsidR="003A47C3" w:rsidRPr="00AA3653">
              <w:rPr>
                <w:webHidden/>
              </w:rPr>
              <w:fldChar w:fldCharType="begin"/>
            </w:r>
            <w:r w:rsidR="003A47C3" w:rsidRPr="00AA3653">
              <w:rPr>
                <w:webHidden/>
              </w:rPr>
              <w:instrText xml:space="preserve"> PAGEREF _Toc114143144 \h </w:instrText>
            </w:r>
            <w:r w:rsidR="003A47C3" w:rsidRPr="00AA3653">
              <w:rPr>
                <w:webHidden/>
              </w:rPr>
            </w:r>
            <w:r w:rsidR="003A47C3" w:rsidRPr="00AA3653">
              <w:rPr>
                <w:webHidden/>
              </w:rPr>
              <w:fldChar w:fldCharType="separate"/>
            </w:r>
            <w:r w:rsidR="00C17C7F">
              <w:rPr>
                <w:webHidden/>
              </w:rPr>
              <w:t>38</w:t>
            </w:r>
            <w:r w:rsidR="003A47C3" w:rsidRPr="00AA3653">
              <w:rPr>
                <w:webHidden/>
              </w:rPr>
              <w:fldChar w:fldCharType="end"/>
            </w:r>
          </w:hyperlink>
        </w:p>
        <w:p w14:paraId="782049CB" w14:textId="6015305B" w:rsidR="003A47C3" w:rsidRPr="00AA3653" w:rsidRDefault="00042ED8" w:rsidP="00B1702F">
          <w:pPr>
            <w:pStyle w:val="Spistreci2"/>
            <w:ind w:left="567" w:hanging="1"/>
            <w:rPr>
              <w:rFonts w:asciiTheme="minorHAnsi" w:eastAsiaTheme="minorEastAsia" w:hAnsiTheme="minorHAnsi" w:cstheme="minorBidi"/>
              <w:color w:val="auto"/>
              <w:szCs w:val="22"/>
              <w:lang w:eastAsia="pl-PL" w:bidi="ar-SA"/>
            </w:rPr>
          </w:pPr>
          <w:hyperlink w:anchor="_Toc114143145" w:history="1">
            <w:r w:rsidR="003A47C3" w:rsidRPr="00AA3653">
              <w:rPr>
                <w:rStyle w:val="Hipercze"/>
                <w:rFonts w:ascii="Arial" w:hAnsi="Arial"/>
                <w:color w:val="auto"/>
              </w:rPr>
              <w:t>Dział VIIR – UTRZYMANIE OBIEKTÓW WODNO-MELIORACYJNYCH</w:t>
            </w:r>
            <w:r w:rsidR="003A47C3" w:rsidRPr="00AA3653">
              <w:rPr>
                <w:webHidden/>
                <w:color w:val="auto"/>
              </w:rPr>
              <w:tab/>
            </w:r>
            <w:r w:rsidR="003A47C3" w:rsidRPr="00AA3653">
              <w:rPr>
                <w:webHidden/>
                <w:color w:val="auto"/>
              </w:rPr>
              <w:fldChar w:fldCharType="begin"/>
            </w:r>
            <w:r w:rsidR="003A47C3" w:rsidRPr="00AA3653">
              <w:rPr>
                <w:webHidden/>
                <w:color w:val="auto"/>
              </w:rPr>
              <w:instrText xml:space="preserve"> PAGEREF _Toc114143145 \h </w:instrText>
            </w:r>
            <w:r w:rsidR="003A47C3" w:rsidRPr="00AA3653">
              <w:rPr>
                <w:webHidden/>
                <w:color w:val="auto"/>
              </w:rPr>
            </w:r>
            <w:r w:rsidR="003A47C3" w:rsidRPr="00AA3653">
              <w:rPr>
                <w:webHidden/>
                <w:color w:val="auto"/>
              </w:rPr>
              <w:fldChar w:fldCharType="separate"/>
            </w:r>
            <w:r w:rsidR="00C17C7F">
              <w:rPr>
                <w:webHidden/>
                <w:color w:val="auto"/>
              </w:rPr>
              <w:t>41</w:t>
            </w:r>
            <w:r w:rsidR="003A47C3" w:rsidRPr="00AA3653">
              <w:rPr>
                <w:webHidden/>
                <w:color w:val="auto"/>
              </w:rPr>
              <w:fldChar w:fldCharType="end"/>
            </w:r>
          </w:hyperlink>
        </w:p>
        <w:p w14:paraId="09BBECD5" w14:textId="4A34639A" w:rsidR="003A47C3" w:rsidRPr="00AA3653" w:rsidRDefault="00042ED8" w:rsidP="00B1702F">
          <w:pPr>
            <w:pStyle w:val="Spistreci3"/>
            <w:ind w:left="1276" w:hanging="1"/>
            <w:rPr>
              <w:rFonts w:asciiTheme="minorHAnsi" w:eastAsiaTheme="minorEastAsia" w:hAnsiTheme="minorHAnsi" w:cstheme="minorBidi"/>
              <w:sz w:val="22"/>
              <w:szCs w:val="22"/>
              <w:lang w:eastAsia="pl-PL"/>
            </w:rPr>
          </w:pPr>
          <w:hyperlink w:anchor="_Toc114143146" w:history="1">
            <w:r w:rsidR="003A47C3" w:rsidRPr="00AA3653">
              <w:rPr>
                <w:rStyle w:val="Hipercze"/>
                <w:color w:val="auto"/>
              </w:rPr>
              <w:t>VIIR</w:t>
            </w:r>
            <w:r w:rsidR="003A47C3" w:rsidRPr="00AA3653">
              <w:rPr>
                <w:rStyle w:val="Hipercze"/>
                <w:rFonts w:eastAsia="Calibri"/>
                <w:color w:val="auto"/>
              </w:rPr>
              <w:t>. 1 – Utrzymanie obiektów zabudowy potoków</w:t>
            </w:r>
            <w:r w:rsidR="003A47C3" w:rsidRPr="00AA3653">
              <w:rPr>
                <w:webHidden/>
              </w:rPr>
              <w:tab/>
            </w:r>
            <w:r w:rsidR="003A47C3" w:rsidRPr="00AA3653">
              <w:rPr>
                <w:webHidden/>
              </w:rPr>
              <w:fldChar w:fldCharType="begin"/>
            </w:r>
            <w:r w:rsidR="003A47C3" w:rsidRPr="00AA3653">
              <w:rPr>
                <w:webHidden/>
              </w:rPr>
              <w:instrText xml:space="preserve"> PAGEREF _Toc114143146 \h </w:instrText>
            </w:r>
            <w:r w:rsidR="003A47C3" w:rsidRPr="00AA3653">
              <w:rPr>
                <w:webHidden/>
              </w:rPr>
            </w:r>
            <w:r w:rsidR="003A47C3" w:rsidRPr="00AA3653">
              <w:rPr>
                <w:webHidden/>
              </w:rPr>
              <w:fldChar w:fldCharType="separate"/>
            </w:r>
            <w:r w:rsidR="00C17C7F">
              <w:rPr>
                <w:webHidden/>
              </w:rPr>
              <w:t>41</w:t>
            </w:r>
            <w:r w:rsidR="003A47C3" w:rsidRPr="00AA3653">
              <w:rPr>
                <w:webHidden/>
              </w:rPr>
              <w:fldChar w:fldCharType="end"/>
            </w:r>
          </w:hyperlink>
        </w:p>
        <w:p w14:paraId="09795311" w14:textId="77777777" w:rsidR="00DF6493" w:rsidRPr="005B085E" w:rsidRDefault="00DF6493" w:rsidP="00A30933">
          <w:pPr>
            <w:ind w:left="57" w:firstLine="709"/>
            <w:rPr>
              <w:rFonts w:ascii="Arial" w:hAnsi="Arial" w:cs="Arial"/>
              <w:sz w:val="22"/>
              <w:szCs w:val="22"/>
            </w:rPr>
          </w:pPr>
          <w:r w:rsidRPr="00AA3653">
            <w:rPr>
              <w:rFonts w:ascii="Arial" w:eastAsia="SimSun" w:hAnsi="Arial" w:cs="Arial"/>
              <w:noProof/>
              <w:sz w:val="22"/>
              <w:szCs w:val="22"/>
              <w:lang w:eastAsia="en-US" w:bidi="hi-IN"/>
            </w:rPr>
            <w:fldChar w:fldCharType="end"/>
          </w:r>
        </w:p>
      </w:sdtContent>
    </w:sdt>
    <w:p w14:paraId="0E7462AF" w14:textId="77777777" w:rsidR="00B94C33" w:rsidRPr="005B085E" w:rsidRDefault="00566A02" w:rsidP="00A30933">
      <w:pPr>
        <w:suppressAutoHyphens w:val="0"/>
        <w:jc w:val="both"/>
        <w:rPr>
          <w:rFonts w:ascii="Arial" w:eastAsia="SimSun" w:hAnsi="Arial" w:cs="Arial"/>
          <w:b/>
          <w:bCs/>
          <w:sz w:val="22"/>
          <w:szCs w:val="22"/>
          <w:lang w:eastAsia="en-US"/>
        </w:rPr>
      </w:pPr>
      <w:r w:rsidRPr="005B085E">
        <w:rPr>
          <w:rFonts w:ascii="Arial" w:eastAsia="SimSun" w:hAnsi="Arial" w:cs="Arial"/>
          <w:b/>
          <w:bCs/>
          <w:sz w:val="22"/>
          <w:szCs w:val="22"/>
          <w:lang w:eastAsia="en-US"/>
        </w:rPr>
        <w:br w:type="page"/>
      </w:r>
    </w:p>
    <w:p w14:paraId="21FA8D32" w14:textId="77777777" w:rsidR="00A501F9" w:rsidRPr="005B085E" w:rsidRDefault="00ED2F31" w:rsidP="00A30933">
      <w:pPr>
        <w:pStyle w:val="Nagwek2"/>
        <w:spacing w:before="0"/>
        <w:rPr>
          <w:rFonts w:ascii="Arial" w:hAnsi="Arial" w:cs="Arial"/>
        </w:rPr>
      </w:pPr>
      <w:bookmarkStart w:id="2" w:name="_Toc114143121"/>
      <w:r w:rsidRPr="005B085E">
        <w:rPr>
          <w:rFonts w:ascii="Arial" w:hAnsi="Arial" w:cs="Arial"/>
        </w:rPr>
        <w:lastRenderedPageBreak/>
        <w:t xml:space="preserve">Dział </w:t>
      </w:r>
      <w:r w:rsidR="00A501F9" w:rsidRPr="005B085E">
        <w:rPr>
          <w:rFonts w:ascii="Arial" w:hAnsi="Arial" w:cs="Arial"/>
        </w:rPr>
        <w:t>I</w:t>
      </w:r>
      <w:r w:rsidRPr="005B085E">
        <w:rPr>
          <w:rFonts w:ascii="Arial" w:hAnsi="Arial" w:cs="Arial"/>
        </w:rPr>
        <w:t>R</w:t>
      </w:r>
      <w:r w:rsidR="00A501F9" w:rsidRPr="005B085E">
        <w:rPr>
          <w:rFonts w:ascii="Arial" w:hAnsi="Arial" w:cs="Arial"/>
        </w:rPr>
        <w:t xml:space="preserve"> – HODOWLA LASU</w:t>
      </w:r>
      <w:bookmarkEnd w:id="2"/>
    </w:p>
    <w:p w14:paraId="240784CB" w14:textId="77777777" w:rsidR="00A501F9" w:rsidRPr="005B085E" w:rsidRDefault="00ED2F31" w:rsidP="00A30933">
      <w:pPr>
        <w:pStyle w:val="Nagwek3"/>
        <w:spacing w:before="0"/>
        <w:rPr>
          <w:rFonts w:ascii="Arial" w:hAnsi="Arial" w:cs="Arial"/>
          <w:b w:val="0"/>
          <w:i/>
        </w:rPr>
      </w:pPr>
      <w:bookmarkStart w:id="3" w:name="_Toc114143122"/>
      <w:r w:rsidRPr="005B085E">
        <w:rPr>
          <w:rFonts w:ascii="Arial" w:hAnsi="Arial" w:cs="Arial"/>
          <w:b w:val="0"/>
        </w:rPr>
        <w:t>IR</w:t>
      </w:r>
      <w:r w:rsidR="00574448" w:rsidRPr="005B085E">
        <w:rPr>
          <w:rFonts w:ascii="Arial" w:hAnsi="Arial" w:cs="Arial"/>
          <w:b w:val="0"/>
        </w:rPr>
        <w:t>.1</w:t>
      </w:r>
      <w:r w:rsidR="00A501F9" w:rsidRPr="005B085E">
        <w:rPr>
          <w:rFonts w:ascii="Arial" w:hAnsi="Arial" w:cs="Arial"/>
          <w:b w:val="0"/>
        </w:rPr>
        <w:t xml:space="preserve"> Ręczne przygotowanie gleby</w:t>
      </w:r>
      <w:bookmarkEnd w:id="3"/>
    </w:p>
    <w:p w14:paraId="4F7E1A1D" w14:textId="77777777" w:rsidR="0074682F" w:rsidRPr="005B085E" w:rsidRDefault="0074682F" w:rsidP="00A30933">
      <w:pPr>
        <w:suppressAutoHyphens w:val="0"/>
        <w:rPr>
          <w:rFonts w:ascii="Arial" w:eastAsia="Calibri" w:hAnsi="Arial" w:cs="Arial"/>
          <w:bCs/>
          <w:i/>
          <w:sz w:val="22"/>
          <w:szCs w:val="22"/>
          <w:lang w:eastAsia="en-US"/>
        </w:rPr>
      </w:pPr>
    </w:p>
    <w:p w14:paraId="33BCB77B" w14:textId="77777777" w:rsidR="001B6A86" w:rsidRPr="005B085E" w:rsidRDefault="00574448" w:rsidP="00A30933">
      <w:pPr>
        <w:pStyle w:val="ROSTWPLok"/>
        <w:ind w:left="0" w:firstLine="0"/>
        <w:rPr>
          <w:rFonts w:ascii="Arial" w:hAnsi="Arial" w:cs="Arial"/>
          <w:b/>
          <w:color w:val="auto"/>
          <w:szCs w:val="22"/>
        </w:rPr>
      </w:pPr>
      <w:r w:rsidRPr="005B085E">
        <w:rPr>
          <w:rFonts w:ascii="Arial" w:hAnsi="Arial" w:cs="Arial"/>
          <w:b/>
          <w:color w:val="auto"/>
          <w:szCs w:val="22"/>
        </w:rPr>
        <w:t>1</w:t>
      </w:r>
      <w:r w:rsidR="001B6A86" w:rsidRPr="005B085E">
        <w:rPr>
          <w:rFonts w:ascii="Arial" w:hAnsi="Arial" w:cs="Arial"/>
          <w:b/>
          <w:color w:val="auto"/>
          <w:szCs w:val="22"/>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5B085E" w14:paraId="7E5E3CBF" w14:textId="77777777" w:rsidTr="004470C4">
        <w:trPr>
          <w:trHeight w:val="960"/>
          <w:tblHeader/>
          <w:jc w:val="center"/>
        </w:trPr>
        <w:tc>
          <w:tcPr>
            <w:tcW w:w="347" w:type="pct"/>
            <w:vAlign w:val="center"/>
          </w:tcPr>
          <w:p w14:paraId="69D7C791"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14:paraId="160FF65F"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vAlign w:val="center"/>
          </w:tcPr>
          <w:p w14:paraId="7D6B552D"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2043" w:type="pct"/>
            <w:shd w:val="clear" w:color="auto" w:fill="auto"/>
            <w:vAlign w:val="center"/>
          </w:tcPr>
          <w:p w14:paraId="19AFA82B"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1" w:type="pct"/>
            <w:shd w:val="clear" w:color="auto" w:fill="auto"/>
            <w:vAlign w:val="center"/>
          </w:tcPr>
          <w:p w14:paraId="02D3472D"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5B085E" w:rsidRPr="005B085E" w14:paraId="700567E3" w14:textId="77777777" w:rsidTr="004470C4">
        <w:trPr>
          <w:cantSplit/>
          <w:trHeight w:val="283"/>
          <w:jc w:val="center"/>
        </w:trPr>
        <w:tc>
          <w:tcPr>
            <w:tcW w:w="347" w:type="pct"/>
          </w:tcPr>
          <w:p w14:paraId="004D5C76" w14:textId="77777777" w:rsidR="005A1564" w:rsidRPr="005A1564" w:rsidRDefault="005A1564" w:rsidP="005A1564">
            <w:pPr>
              <w:pStyle w:val="tabelaROSTWPL"/>
              <w:jc w:val="center"/>
              <w:rPr>
                <w:rFonts w:ascii="Arial" w:hAnsi="Arial" w:cs="Arial"/>
                <w:color w:val="auto"/>
                <w:szCs w:val="22"/>
              </w:rPr>
            </w:pPr>
            <w:r>
              <w:rPr>
                <w:rFonts w:ascii="Arial" w:hAnsi="Arial" w:cs="Arial"/>
                <w:color w:val="auto"/>
                <w:szCs w:val="22"/>
              </w:rPr>
              <w:t>418</w:t>
            </w:r>
          </w:p>
        </w:tc>
        <w:tc>
          <w:tcPr>
            <w:tcW w:w="924" w:type="pct"/>
            <w:shd w:val="clear" w:color="auto" w:fill="auto"/>
          </w:tcPr>
          <w:p w14:paraId="32E0C2A8"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WYK-TAL30</w:t>
            </w:r>
          </w:p>
          <w:p w14:paraId="73986BD0" w14:textId="77777777" w:rsidR="001B6A86" w:rsidRPr="005B085E" w:rsidRDefault="001B6A86" w:rsidP="00A30933">
            <w:pPr>
              <w:pStyle w:val="tabelaROSTWPL"/>
              <w:jc w:val="left"/>
              <w:rPr>
                <w:rFonts w:ascii="Arial" w:hAnsi="Arial" w:cs="Arial"/>
                <w:color w:val="auto"/>
                <w:szCs w:val="22"/>
              </w:rPr>
            </w:pPr>
          </w:p>
        </w:tc>
        <w:tc>
          <w:tcPr>
            <w:tcW w:w="924" w:type="pct"/>
          </w:tcPr>
          <w:p w14:paraId="396D0F69"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WYK-TAL30</w:t>
            </w:r>
          </w:p>
        </w:tc>
        <w:tc>
          <w:tcPr>
            <w:tcW w:w="2043" w:type="pct"/>
            <w:shd w:val="clear" w:color="auto" w:fill="auto"/>
          </w:tcPr>
          <w:p w14:paraId="27F50AEF"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Zdarcie pokrywy na talerzach 30 cm x 30 cm</w:t>
            </w:r>
          </w:p>
        </w:tc>
        <w:tc>
          <w:tcPr>
            <w:tcW w:w="761" w:type="pct"/>
            <w:shd w:val="clear" w:color="auto" w:fill="auto"/>
          </w:tcPr>
          <w:p w14:paraId="7EB139DA" w14:textId="77777777"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5B085E" w:rsidRPr="005B085E" w14:paraId="3ACC7BEE" w14:textId="77777777" w:rsidTr="004470C4">
        <w:trPr>
          <w:cantSplit/>
          <w:trHeight w:val="283"/>
          <w:jc w:val="center"/>
        </w:trPr>
        <w:tc>
          <w:tcPr>
            <w:tcW w:w="347" w:type="pct"/>
          </w:tcPr>
          <w:p w14:paraId="1A6F6DDF" w14:textId="77777777" w:rsidR="001B6A86" w:rsidRPr="005B085E" w:rsidRDefault="005A1564" w:rsidP="00A30933">
            <w:pPr>
              <w:pStyle w:val="tabelaROSTWPL"/>
              <w:jc w:val="center"/>
              <w:rPr>
                <w:rFonts w:ascii="Arial" w:hAnsi="Arial" w:cs="Arial"/>
                <w:color w:val="auto"/>
                <w:szCs w:val="22"/>
              </w:rPr>
            </w:pPr>
            <w:r>
              <w:rPr>
                <w:rFonts w:ascii="Arial" w:hAnsi="Arial" w:cs="Arial"/>
                <w:color w:val="auto"/>
                <w:szCs w:val="22"/>
              </w:rPr>
              <w:t>419</w:t>
            </w:r>
          </w:p>
        </w:tc>
        <w:tc>
          <w:tcPr>
            <w:tcW w:w="924" w:type="pct"/>
            <w:shd w:val="clear" w:color="auto" w:fill="auto"/>
          </w:tcPr>
          <w:p w14:paraId="3FD6C7F9"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WYK-PL210</w:t>
            </w:r>
          </w:p>
        </w:tc>
        <w:tc>
          <w:tcPr>
            <w:tcW w:w="924" w:type="pct"/>
          </w:tcPr>
          <w:p w14:paraId="2DC26BA2"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WYK-PL210</w:t>
            </w:r>
          </w:p>
        </w:tc>
        <w:tc>
          <w:tcPr>
            <w:tcW w:w="2043" w:type="pct"/>
            <w:shd w:val="clear" w:color="auto" w:fill="auto"/>
          </w:tcPr>
          <w:p w14:paraId="16A7E6F8"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Zdarcie pokrywy na placówkach o wymiarach 2,1x2,1m</w:t>
            </w:r>
          </w:p>
        </w:tc>
        <w:tc>
          <w:tcPr>
            <w:tcW w:w="761" w:type="pct"/>
            <w:shd w:val="clear" w:color="auto" w:fill="auto"/>
          </w:tcPr>
          <w:p w14:paraId="425465A6" w14:textId="77777777"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bl>
    <w:p w14:paraId="51BB1F25" w14:textId="77777777" w:rsidR="001B6A86" w:rsidRPr="005B085E" w:rsidRDefault="001B6A86" w:rsidP="00A30933">
      <w:pPr>
        <w:rPr>
          <w:rFonts w:ascii="Arial" w:hAnsi="Arial" w:cs="Arial"/>
          <w:b/>
          <w:sz w:val="22"/>
          <w:szCs w:val="22"/>
        </w:rPr>
      </w:pPr>
    </w:p>
    <w:p w14:paraId="12A6A570"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obejmuje:</w:t>
      </w:r>
    </w:p>
    <w:p w14:paraId="1E2568BF"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ręczne zdarcie pokrywy gleby na talerzach 30x30 cm, na placówkach 2,1x2,1 m przy pomocy motyki lub szpadla,</w:t>
      </w:r>
    </w:p>
    <w:p w14:paraId="1C301D90"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ręczne usunięcie chwastów i wytrząśnięcie próchnicy ze zdartej pokrywy gleby </w:t>
      </w:r>
      <w:r w:rsidR="005B085E" w:rsidRPr="005B085E">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więźbie (odległości pomiędzy środkami sąsiednich talerzy, placówek) lub ich ilości określonej w zleceniu. </w:t>
      </w:r>
    </w:p>
    <w:p w14:paraId="7CEADD4C" w14:textId="77777777" w:rsidR="001B6A86" w:rsidRPr="005B085E" w:rsidRDefault="001B6A86" w:rsidP="00A30933">
      <w:pPr>
        <w:rPr>
          <w:rFonts w:ascii="Arial" w:eastAsia="Calibri" w:hAnsi="Arial" w:cs="Arial"/>
          <w:bCs/>
          <w:iCs/>
          <w:sz w:val="22"/>
          <w:szCs w:val="22"/>
          <w:lang w:eastAsia="pl-PL"/>
        </w:rPr>
      </w:pPr>
    </w:p>
    <w:p w14:paraId="5938B175"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 xml:space="preserve">Uwagi: </w:t>
      </w:r>
    </w:p>
    <w:p w14:paraId="6EFCB14A"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Metoda i zakres zabiegu zostaną określone przed rozpoczęciem zabiegu w zleceniu.</w:t>
      </w:r>
    </w:p>
    <w:p w14:paraId="6F2A5147"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Sprzęt i narzędzia niezbędne do wykonania zabiegu zapewnia Wykonawca.</w:t>
      </w:r>
    </w:p>
    <w:p w14:paraId="457CF220" w14:textId="77777777" w:rsidR="001B6A86" w:rsidRPr="005B085E" w:rsidRDefault="001B6A86" w:rsidP="00A30933">
      <w:pPr>
        <w:rPr>
          <w:rFonts w:ascii="Arial" w:eastAsia="Calibri" w:hAnsi="Arial" w:cs="Arial"/>
          <w:sz w:val="22"/>
          <w:szCs w:val="22"/>
          <w:lang w:eastAsia="pl-PL"/>
        </w:rPr>
      </w:pPr>
    </w:p>
    <w:p w14:paraId="65618DAA"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 xml:space="preserve">Procedura odbioru: </w:t>
      </w:r>
    </w:p>
    <w:p w14:paraId="6A849D01"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w:t>
      </w:r>
      <w:r w:rsidR="005B085E" w:rsidRPr="005B085E">
        <w:rPr>
          <w:rFonts w:ascii="Arial" w:eastAsia="Calibri" w:hAnsi="Arial" w:cs="Arial"/>
          <w:color w:val="auto"/>
          <w:szCs w:val="22"/>
          <w:lang w:eastAsia="pl-PL"/>
        </w:rPr>
        <w:br/>
      </w:r>
      <w:r w:rsidRPr="005B085E">
        <w:rPr>
          <w:rFonts w:ascii="Arial" w:eastAsia="Calibri" w:hAnsi="Arial" w:cs="Arial"/>
          <w:color w:val="auto"/>
          <w:szCs w:val="22"/>
          <w:lang w:eastAsia="pl-PL"/>
        </w:rPr>
        <w:t>i placówek. Dopuszcza się tolerancję +/-10% w wykonaniu w stosunku do więźby podanej w zleceniu (nie dotyczy sytuacji, w których nieregularność wynika z braku możliwości jej utrzymania z przyczyn obiektywnych np. pniaki, zabagnienia itp.)</w:t>
      </w:r>
    </w:p>
    <w:p w14:paraId="7C881EEE" w14:textId="77777777"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14:paraId="0D177C10" w14:textId="77777777" w:rsidR="001B6A86" w:rsidRPr="005B085E" w:rsidRDefault="001B6A86" w:rsidP="00A30933">
      <w:pPr>
        <w:pStyle w:val="ROSTWPLok"/>
        <w:rPr>
          <w:rFonts w:ascii="Arial" w:eastAsia="Calibri" w:hAnsi="Arial" w:cs="Arial"/>
          <w:color w:val="auto"/>
          <w:szCs w:val="22"/>
          <w:lang w:eastAsia="pl-PL"/>
        </w:rPr>
      </w:pPr>
    </w:p>
    <w:p w14:paraId="58FF1EFE" w14:textId="77777777" w:rsidR="005B085E" w:rsidRPr="005B085E" w:rsidRDefault="005B085E" w:rsidP="00A30933">
      <w:pPr>
        <w:suppressAutoHyphens w:val="0"/>
        <w:rPr>
          <w:rFonts w:ascii="Arial" w:eastAsia="Calibri" w:hAnsi="Arial" w:cs="Arial"/>
          <w:b/>
          <w:sz w:val="22"/>
          <w:szCs w:val="22"/>
          <w:lang w:eastAsia="zh-CN" w:bidi="hi-IN"/>
        </w:rPr>
      </w:pPr>
      <w:r w:rsidRPr="005B085E">
        <w:rPr>
          <w:rFonts w:ascii="Arial" w:hAnsi="Arial" w:cs="Arial"/>
          <w:b/>
          <w:sz w:val="22"/>
          <w:szCs w:val="22"/>
        </w:rPr>
        <w:br w:type="page"/>
      </w:r>
    </w:p>
    <w:p w14:paraId="4E54E46B" w14:textId="77777777" w:rsidR="0032126C" w:rsidRPr="005B085E" w:rsidRDefault="0032126C" w:rsidP="00A30933">
      <w:pPr>
        <w:pStyle w:val="tabelaROSTWPL"/>
        <w:rPr>
          <w:rFonts w:ascii="Arial" w:hAnsi="Arial" w:cs="Arial"/>
          <w:b/>
          <w:color w:val="auto"/>
          <w:szCs w:val="22"/>
        </w:rPr>
      </w:pPr>
    </w:p>
    <w:p w14:paraId="29CBB729" w14:textId="77777777" w:rsidR="001B6A86" w:rsidRPr="005B085E" w:rsidRDefault="00574448" w:rsidP="00A30933">
      <w:pPr>
        <w:pStyle w:val="tabelaROSTWPL"/>
        <w:rPr>
          <w:rFonts w:ascii="Arial" w:hAnsi="Arial" w:cs="Arial"/>
          <w:b/>
          <w:color w:val="auto"/>
          <w:szCs w:val="22"/>
        </w:rPr>
      </w:pPr>
      <w:r w:rsidRPr="005B085E">
        <w:rPr>
          <w:rFonts w:ascii="Arial" w:hAnsi="Arial" w:cs="Arial"/>
          <w:b/>
          <w:color w:val="auto"/>
          <w:szCs w:val="22"/>
        </w:rPr>
        <w:t>1</w:t>
      </w:r>
      <w:r w:rsidR="001B6A86" w:rsidRPr="005B085E">
        <w:rPr>
          <w:rFonts w:ascii="Arial" w:hAnsi="Arial" w:cs="Arial"/>
          <w:b/>
          <w:color w:val="auto"/>
          <w:szCs w:val="22"/>
        </w:rPr>
        <w:t>.</w:t>
      </w:r>
      <w:r w:rsidRPr="005B085E">
        <w:rPr>
          <w:rFonts w:ascii="Arial" w:hAnsi="Arial" w:cs="Arial"/>
          <w:b/>
          <w:color w:val="auto"/>
          <w:szCs w:val="22"/>
        </w:rPr>
        <w:t>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5B085E" w14:paraId="1FA88B3D" w14:textId="77777777" w:rsidTr="004470C4">
        <w:trPr>
          <w:trHeight w:val="960"/>
          <w:tblHeader/>
          <w:jc w:val="center"/>
        </w:trPr>
        <w:tc>
          <w:tcPr>
            <w:tcW w:w="347" w:type="pct"/>
            <w:vAlign w:val="center"/>
          </w:tcPr>
          <w:p w14:paraId="073E7504"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14:paraId="021BDB1F"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vAlign w:val="center"/>
          </w:tcPr>
          <w:p w14:paraId="01B1DE60"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2043" w:type="pct"/>
            <w:shd w:val="clear" w:color="auto" w:fill="auto"/>
            <w:vAlign w:val="center"/>
          </w:tcPr>
          <w:p w14:paraId="1FACBF81"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1" w:type="pct"/>
            <w:shd w:val="clear" w:color="auto" w:fill="auto"/>
            <w:vAlign w:val="center"/>
          </w:tcPr>
          <w:p w14:paraId="413B6BEF"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5B085E" w:rsidRPr="005B085E" w14:paraId="49285D17" w14:textId="77777777" w:rsidTr="004470C4">
        <w:trPr>
          <w:cantSplit/>
          <w:trHeight w:val="283"/>
          <w:jc w:val="center"/>
        </w:trPr>
        <w:tc>
          <w:tcPr>
            <w:tcW w:w="347" w:type="pct"/>
          </w:tcPr>
          <w:p w14:paraId="1FF26DB7" w14:textId="77777777" w:rsidR="001B6A86" w:rsidRPr="005B085E" w:rsidRDefault="005A1564" w:rsidP="00A30933">
            <w:pPr>
              <w:pStyle w:val="tabelaROSTWPL"/>
              <w:jc w:val="center"/>
              <w:rPr>
                <w:rFonts w:ascii="Arial" w:hAnsi="Arial" w:cs="Arial"/>
                <w:color w:val="auto"/>
                <w:szCs w:val="22"/>
              </w:rPr>
            </w:pPr>
            <w:r>
              <w:rPr>
                <w:rFonts w:ascii="Arial" w:hAnsi="Arial" w:cs="Arial"/>
                <w:color w:val="auto"/>
                <w:szCs w:val="22"/>
              </w:rPr>
              <w:t>420</w:t>
            </w:r>
          </w:p>
        </w:tc>
        <w:tc>
          <w:tcPr>
            <w:tcW w:w="924" w:type="pct"/>
            <w:shd w:val="clear" w:color="auto" w:fill="auto"/>
          </w:tcPr>
          <w:p w14:paraId="3267D50E" w14:textId="77777777" w:rsidR="001B6A86" w:rsidRPr="005B085E" w:rsidRDefault="00574448" w:rsidP="00A30933">
            <w:pPr>
              <w:pStyle w:val="tabelaROSTWPL"/>
              <w:jc w:val="left"/>
              <w:rPr>
                <w:rFonts w:ascii="Arial" w:hAnsi="Arial" w:cs="Arial"/>
                <w:color w:val="auto"/>
                <w:szCs w:val="22"/>
              </w:rPr>
            </w:pPr>
            <w:r w:rsidRPr="005B085E">
              <w:rPr>
                <w:rFonts w:ascii="Arial" w:hAnsi="Arial" w:cs="Arial"/>
                <w:color w:val="auto"/>
                <w:szCs w:val="22"/>
              </w:rPr>
              <w:t>PRZ-PL210</w:t>
            </w:r>
          </w:p>
        </w:tc>
        <w:tc>
          <w:tcPr>
            <w:tcW w:w="924" w:type="pct"/>
          </w:tcPr>
          <w:p w14:paraId="5465502D"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PRZ-PL210</w:t>
            </w:r>
          </w:p>
        </w:tc>
        <w:tc>
          <w:tcPr>
            <w:tcW w:w="2043" w:type="pct"/>
            <w:shd w:val="clear" w:color="auto" w:fill="auto"/>
          </w:tcPr>
          <w:p w14:paraId="4DC1C33C"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Przekopanie gleby na placówkach o średnicy 2,1 m</w:t>
            </w:r>
          </w:p>
        </w:tc>
        <w:tc>
          <w:tcPr>
            <w:tcW w:w="761" w:type="pct"/>
            <w:shd w:val="clear" w:color="auto" w:fill="auto"/>
          </w:tcPr>
          <w:p w14:paraId="1D6BBC6D" w14:textId="77777777"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bl>
    <w:p w14:paraId="2C881DBD" w14:textId="77777777" w:rsidR="005B085E" w:rsidRPr="005B085E" w:rsidRDefault="005B085E" w:rsidP="00A30933">
      <w:pPr>
        <w:rPr>
          <w:rFonts w:ascii="Arial" w:hAnsi="Arial" w:cs="Arial"/>
          <w:sz w:val="22"/>
          <w:szCs w:val="22"/>
        </w:rPr>
      </w:pPr>
    </w:p>
    <w:p w14:paraId="7CE9A217"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29FC42AB"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i spulchnienie gleby na placówkach na głębokość minimum 25 cm </w:t>
      </w:r>
      <w:r w:rsidR="00F51F14">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warunkach górskich minimum 15 cm. </w:t>
      </w:r>
    </w:p>
    <w:p w14:paraId="4D966CC4" w14:textId="77777777" w:rsidR="001B6A86" w:rsidRPr="005B085E" w:rsidRDefault="001B6A86" w:rsidP="00A30933">
      <w:pPr>
        <w:rPr>
          <w:rFonts w:ascii="Arial" w:eastAsia="Calibri" w:hAnsi="Arial" w:cs="Arial"/>
          <w:sz w:val="22"/>
          <w:szCs w:val="22"/>
          <w:lang w:eastAsia="pl-PL"/>
        </w:rPr>
      </w:pPr>
    </w:p>
    <w:p w14:paraId="1ED78275"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Uwagi:</w:t>
      </w:r>
    </w:p>
    <w:p w14:paraId="4CB48185"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gleby na placówkach o średnicy 2,1 m dotyczy powierzchni całej placówki. Metoda i zakres zabiegu zostaną określone przed rozpoczęciem zabiegu w zleceniu. </w:t>
      </w:r>
    </w:p>
    <w:p w14:paraId="43D99BF0" w14:textId="77777777"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 xml:space="preserve">Sprzęt i narzędzia niezbędne do wykonania zabiegu zapewnia Wykonawca. </w:t>
      </w:r>
    </w:p>
    <w:p w14:paraId="0E40311D" w14:textId="77777777" w:rsidR="001B6A86" w:rsidRPr="005B085E" w:rsidRDefault="001B6A86" w:rsidP="00A30933">
      <w:pPr>
        <w:rPr>
          <w:rFonts w:ascii="Arial" w:eastAsia="Calibri" w:hAnsi="Arial" w:cs="Arial"/>
          <w:sz w:val="22"/>
          <w:szCs w:val="22"/>
          <w:lang w:eastAsia="pl-PL"/>
        </w:rPr>
      </w:pPr>
    </w:p>
    <w:p w14:paraId="4FA8E0BA"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Procedura odbioru:</w:t>
      </w:r>
    </w:p>
    <w:p w14:paraId="1CC22C72"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t>
      </w:r>
      <w:r w:rsidR="00F51F14">
        <w:rPr>
          <w:rFonts w:ascii="Arial" w:eastAsia="Calibri" w:hAnsi="Arial" w:cs="Arial"/>
          <w:color w:val="auto"/>
          <w:szCs w:val="22"/>
          <w:lang w:eastAsia="pl-PL"/>
        </w:rPr>
        <w:br/>
      </w:r>
      <w:r w:rsidRPr="005B085E">
        <w:rPr>
          <w:rFonts w:ascii="Arial" w:eastAsia="Calibri" w:hAnsi="Arial" w:cs="Arial"/>
          <w:color w:val="auto"/>
          <w:szCs w:val="22"/>
          <w:lang w:eastAsia="pl-PL"/>
        </w:rPr>
        <w:t>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602FC1F7" w14:textId="77777777"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14:paraId="2331158C" w14:textId="77777777" w:rsidR="006D4FB9" w:rsidRPr="005B085E" w:rsidRDefault="006D4FB9" w:rsidP="00A30933">
      <w:pPr>
        <w:suppressAutoHyphens w:val="0"/>
        <w:rPr>
          <w:rFonts w:ascii="Arial" w:eastAsia="Calibri" w:hAnsi="Arial" w:cs="Arial"/>
          <w:b/>
          <w:sz w:val="22"/>
          <w:szCs w:val="22"/>
          <w:lang w:eastAsia="en-US"/>
        </w:rPr>
      </w:pPr>
      <w:r w:rsidRPr="005B085E">
        <w:rPr>
          <w:rFonts w:ascii="Arial" w:eastAsia="Calibri" w:hAnsi="Arial" w:cs="Arial"/>
          <w:b/>
          <w:sz w:val="22"/>
          <w:szCs w:val="22"/>
          <w:lang w:eastAsia="en-US"/>
        </w:rPr>
        <w:br w:type="page"/>
      </w:r>
    </w:p>
    <w:p w14:paraId="2D145628" w14:textId="77777777" w:rsidR="00B929C4" w:rsidRPr="005B085E" w:rsidRDefault="00840C21" w:rsidP="00A30933">
      <w:pPr>
        <w:pStyle w:val="Nagwek3"/>
        <w:spacing w:before="0"/>
        <w:rPr>
          <w:rFonts w:ascii="Arial" w:hAnsi="Arial" w:cs="Arial"/>
          <w:b w:val="0"/>
        </w:rPr>
      </w:pPr>
      <w:bookmarkStart w:id="4" w:name="_Toc114143123"/>
      <w:r w:rsidRPr="005B085E">
        <w:rPr>
          <w:rFonts w:ascii="Arial" w:hAnsi="Arial" w:cs="Arial"/>
          <w:b w:val="0"/>
        </w:rPr>
        <w:lastRenderedPageBreak/>
        <w:t>I</w:t>
      </w:r>
      <w:r w:rsidR="00574448" w:rsidRPr="005B085E">
        <w:rPr>
          <w:rFonts w:ascii="Arial" w:hAnsi="Arial" w:cs="Arial"/>
          <w:b w:val="0"/>
        </w:rPr>
        <w:t>R</w:t>
      </w:r>
      <w:r w:rsidR="00B929C4" w:rsidRPr="005B085E">
        <w:rPr>
          <w:rFonts w:ascii="Arial" w:hAnsi="Arial" w:cs="Arial"/>
          <w:b w:val="0"/>
        </w:rPr>
        <w:t>.</w:t>
      </w:r>
      <w:r w:rsidR="00574448" w:rsidRPr="005B085E">
        <w:rPr>
          <w:rFonts w:ascii="Arial" w:hAnsi="Arial" w:cs="Arial"/>
          <w:b w:val="0"/>
        </w:rPr>
        <w:t>2</w:t>
      </w:r>
      <w:r w:rsidR="00B929C4" w:rsidRPr="005B085E">
        <w:rPr>
          <w:rFonts w:ascii="Arial" w:hAnsi="Arial" w:cs="Arial"/>
          <w:b w:val="0"/>
        </w:rPr>
        <w:t xml:space="preserve"> Mechaniczne przygotowanie gleby</w:t>
      </w:r>
      <w:bookmarkEnd w:id="4"/>
    </w:p>
    <w:p w14:paraId="0039FC26" w14:textId="77777777" w:rsidR="004D6763" w:rsidRPr="005B085E" w:rsidRDefault="004D6763" w:rsidP="00A30933">
      <w:pPr>
        <w:pStyle w:val="tabelaROSTWPL"/>
        <w:rPr>
          <w:rFonts w:ascii="Arial" w:hAnsi="Arial" w:cs="Arial"/>
          <w:b/>
          <w:color w:val="auto"/>
          <w:szCs w:val="22"/>
        </w:rPr>
      </w:pPr>
    </w:p>
    <w:p w14:paraId="4B8AF972" w14:textId="77777777" w:rsidR="00B709C1" w:rsidRPr="005B085E" w:rsidRDefault="00574448" w:rsidP="00A30933">
      <w:pPr>
        <w:pStyle w:val="tabelaROSTWPL"/>
        <w:rPr>
          <w:rFonts w:ascii="Arial" w:hAnsi="Arial" w:cs="Arial"/>
          <w:b/>
          <w:color w:val="auto"/>
          <w:szCs w:val="22"/>
        </w:rPr>
      </w:pPr>
      <w:r w:rsidRPr="005B085E">
        <w:rPr>
          <w:rFonts w:ascii="Arial" w:hAnsi="Arial" w:cs="Arial"/>
          <w:b/>
          <w:color w:val="auto"/>
          <w:szCs w:val="22"/>
        </w:rPr>
        <w:t>2</w:t>
      </w:r>
      <w:r w:rsidR="00B709C1" w:rsidRPr="005B085E">
        <w:rPr>
          <w:rFonts w:ascii="Arial" w:hAnsi="Arial" w:cs="Arial"/>
          <w:b/>
          <w:color w:val="auto"/>
          <w:szCs w:val="22"/>
        </w:rPr>
        <w:t>.1</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5B085E" w14:paraId="0B4E6FF7"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7ABC"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14AE0"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23F48"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60B5"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4D864"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5B085E" w:rsidRPr="005B085E" w14:paraId="0A2A69F2"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5B29FEF7" w14:textId="77777777" w:rsidR="00B709C1" w:rsidRPr="005B085E" w:rsidRDefault="005A1564" w:rsidP="00A30933">
            <w:pPr>
              <w:pStyle w:val="tabelaROSTWPL"/>
              <w:jc w:val="center"/>
              <w:rPr>
                <w:rFonts w:ascii="Arial" w:hAnsi="Arial" w:cs="Arial"/>
                <w:color w:val="auto"/>
                <w:szCs w:val="22"/>
              </w:rPr>
            </w:pPr>
            <w:r>
              <w:rPr>
                <w:rFonts w:ascii="Arial" w:hAnsi="Arial" w:cs="Arial"/>
                <w:color w:val="auto"/>
                <w:szCs w:val="22"/>
              </w:rPr>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5273852" w14:textId="77777777"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CA8A5E2" w14:textId="77777777"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6CF0D84B" w14:textId="77777777"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6EA6A590" w14:textId="77777777" w:rsidR="00B709C1" w:rsidRPr="005B085E" w:rsidRDefault="00B709C1" w:rsidP="00A30933">
            <w:pPr>
              <w:pStyle w:val="tabelaROSTWPL"/>
              <w:jc w:val="center"/>
              <w:rPr>
                <w:rFonts w:ascii="Arial" w:hAnsi="Arial" w:cs="Arial"/>
                <w:color w:val="auto"/>
                <w:szCs w:val="22"/>
              </w:rPr>
            </w:pPr>
            <w:r w:rsidRPr="005B085E">
              <w:rPr>
                <w:rFonts w:ascii="Arial" w:hAnsi="Arial" w:cs="Arial"/>
                <w:color w:val="auto"/>
                <w:szCs w:val="22"/>
              </w:rPr>
              <w:t xml:space="preserve">KMTR </w:t>
            </w:r>
          </w:p>
        </w:tc>
      </w:tr>
    </w:tbl>
    <w:p w14:paraId="182F1A4B" w14:textId="77777777" w:rsidR="00B709C1" w:rsidRPr="005B085E" w:rsidRDefault="00B709C1" w:rsidP="00A30933">
      <w:pPr>
        <w:rPr>
          <w:rFonts w:ascii="Arial" w:hAnsi="Arial" w:cs="Arial"/>
          <w:b/>
          <w:sz w:val="22"/>
          <w:szCs w:val="22"/>
        </w:rPr>
      </w:pPr>
    </w:p>
    <w:p w14:paraId="62107D9F"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Standard technologii prac obejmuje: </w:t>
      </w:r>
    </w:p>
    <w:p w14:paraId="2DB01674" w14:textId="77777777" w:rsidR="00B709C1" w:rsidRPr="005B085E" w:rsidRDefault="00B709C1" w:rsidP="00A30933">
      <w:pPr>
        <w:pStyle w:val="listaopisROSTWLP"/>
        <w:rPr>
          <w:rFonts w:ascii="Arial" w:eastAsia="Calibri" w:hAnsi="Arial" w:cs="Arial"/>
          <w:color w:val="auto"/>
          <w:szCs w:val="22"/>
          <w:lang w:eastAsia="en-US"/>
        </w:rPr>
      </w:pPr>
      <w:r w:rsidRPr="005B085E">
        <w:rPr>
          <w:rFonts w:ascii="Arial" w:eastAsia="Calibri" w:hAnsi="Arial" w:cs="Arial"/>
          <w:color w:val="auto"/>
          <w:szCs w:val="22"/>
          <w:lang w:eastAsia="en-US"/>
        </w:rPr>
        <w:t xml:space="preserve">Mechaniczne przygotowanie gleby za pomocą pługa leśnego dwuodkładnicowego </w:t>
      </w:r>
      <w:r w:rsidR="005B085E" w:rsidRPr="005B085E">
        <w:rPr>
          <w:rFonts w:ascii="Arial" w:eastAsia="Calibri" w:hAnsi="Arial" w:cs="Arial"/>
          <w:color w:val="auto"/>
          <w:szCs w:val="22"/>
          <w:lang w:eastAsia="en-US"/>
        </w:rPr>
        <w:br/>
      </w:r>
      <w:r w:rsidRPr="005B085E">
        <w:rPr>
          <w:rFonts w:ascii="Arial" w:eastAsia="Calibri" w:hAnsi="Arial" w:cs="Arial"/>
          <w:color w:val="auto"/>
          <w:szCs w:val="22"/>
          <w:lang w:eastAsia="en-US"/>
        </w:rPr>
        <w:t>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575A23E0" w14:textId="77777777" w:rsidR="00B709C1" w:rsidRPr="005B085E" w:rsidRDefault="00B709C1" w:rsidP="00A30933">
      <w:pPr>
        <w:autoSpaceDE w:val="0"/>
        <w:autoSpaceDN w:val="0"/>
        <w:adjustRightInd w:val="0"/>
        <w:rPr>
          <w:rFonts w:ascii="Arial" w:eastAsia="Calibri" w:hAnsi="Arial" w:cs="Arial"/>
          <w:bCs/>
          <w:sz w:val="22"/>
          <w:szCs w:val="22"/>
          <w:lang w:eastAsia="en-US"/>
        </w:rPr>
      </w:pPr>
    </w:p>
    <w:p w14:paraId="381F2A02"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Uwagi: </w:t>
      </w:r>
    </w:p>
    <w:p w14:paraId="1E9B5C34"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Bruzdy szerokości ……. cm powinny być możliwie płytkie, z odsłonięciem warstwy gleby mineralnej nie głębiej niż …… cm.</w:t>
      </w:r>
    </w:p>
    <w:p w14:paraId="492D09B0"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Szczegółowe wskazanie kierunku przebiegu bruzd Zamawiający przekazuje w zleceniu i w trakcie wprowadzania Wykonawcy na pozycję, na której wykonywany będzie zabieg. </w:t>
      </w:r>
    </w:p>
    <w:p w14:paraId="5FD973C3"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Sprzęt i narzędzia niezbędne do wykonania zabiegu zapewnia Wykonawca. </w:t>
      </w:r>
    </w:p>
    <w:p w14:paraId="343ADCFA" w14:textId="77777777" w:rsidR="00B709C1" w:rsidRPr="005B085E" w:rsidRDefault="00B709C1" w:rsidP="00A30933">
      <w:pPr>
        <w:rPr>
          <w:rFonts w:ascii="Arial" w:hAnsi="Arial" w:cs="Arial"/>
          <w:b/>
          <w:sz w:val="22"/>
          <w:szCs w:val="22"/>
        </w:rPr>
      </w:pPr>
    </w:p>
    <w:p w14:paraId="513C3431"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Procedura odbioru: </w:t>
      </w:r>
    </w:p>
    <w:p w14:paraId="0DAB1FAF"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78EB34EB" w14:textId="77777777" w:rsidR="00B709C1" w:rsidRPr="005B085E" w:rsidRDefault="00B709C1" w:rsidP="001B5AAC">
      <w:pPr>
        <w:pStyle w:val="listaopisROSTWLP"/>
        <w:rPr>
          <w:rFonts w:ascii="Arial" w:hAnsi="Arial" w:cs="Arial"/>
          <w:color w:val="auto"/>
          <w:szCs w:val="22"/>
        </w:rPr>
      </w:pPr>
      <w:r w:rsidRPr="005B085E">
        <w:rPr>
          <w:rFonts w:ascii="Arial" w:hAnsi="Arial" w:cs="Arial"/>
          <w:color w:val="auto"/>
          <w:szCs w:val="22"/>
        </w:rPr>
        <w:t xml:space="preserve">Sprawdzenie szerokości bruzd zostanie wykonane miarą prostopadle do osi bruzdy </w:t>
      </w:r>
      <w:r w:rsidR="005B085E" w:rsidRPr="005B085E">
        <w:rPr>
          <w:rFonts w:ascii="Arial" w:hAnsi="Arial" w:cs="Arial"/>
          <w:color w:val="auto"/>
          <w:szCs w:val="22"/>
        </w:rPr>
        <w:br/>
      </w:r>
      <w:r w:rsidRPr="005B085E">
        <w:rPr>
          <w:rFonts w:ascii="Arial" w:hAnsi="Arial" w:cs="Arial"/>
          <w:color w:val="auto"/>
          <w:szCs w:val="22"/>
        </w:rPr>
        <w:t xml:space="preserve">w ilości min. 10 pomiarów na każdy hektar. Dopuszcza się tolerancję +/- 10%. </w:t>
      </w:r>
    </w:p>
    <w:p w14:paraId="725A0BFC"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głębokości bruzd zostanie wykonane miarą prostopadle do dna bruzdy, na jednej z jej ścian bocznych w ilości minimum …. pomiarów na każdy hektar. Dopuszczalna tolerancja +/- 10%.</w:t>
      </w:r>
    </w:p>
    <w:p w14:paraId="038AC30E"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wysokości naoranego wałka w bruździe zostanie wykonane miarą prostopadle do dna bruzdy w ilości min.   ….. pomiarów na każdy ha dopuszczalna tolerancja +/- 10%.</w:t>
      </w:r>
    </w:p>
    <w:p w14:paraId="7D6990FA"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 (rozliczenie z dokładnością do dwóch miejsc po przecinku)</w:t>
      </w:r>
    </w:p>
    <w:p w14:paraId="55EBBD0E" w14:textId="77777777" w:rsidR="00B709C1" w:rsidRPr="005B085E" w:rsidRDefault="00B709C1" w:rsidP="00A30933">
      <w:pPr>
        <w:suppressAutoHyphens w:val="0"/>
        <w:rPr>
          <w:rFonts w:ascii="Arial" w:hAnsi="Arial" w:cs="Arial"/>
          <w:sz w:val="22"/>
          <w:szCs w:val="22"/>
        </w:rPr>
      </w:pPr>
      <w:r w:rsidRPr="005B085E">
        <w:rPr>
          <w:rFonts w:ascii="Arial" w:hAnsi="Arial" w:cs="Arial"/>
          <w:sz w:val="22"/>
          <w:szCs w:val="22"/>
        </w:rPr>
        <w:br w:type="page"/>
      </w:r>
    </w:p>
    <w:p w14:paraId="4FC0B433" w14:textId="77777777" w:rsidR="00B929C4" w:rsidRPr="005B085E" w:rsidRDefault="00840C21" w:rsidP="00A30933">
      <w:pPr>
        <w:pStyle w:val="Nagwek3"/>
        <w:spacing w:before="0"/>
        <w:rPr>
          <w:rFonts w:ascii="Arial" w:hAnsi="Arial" w:cs="Arial"/>
          <w:b w:val="0"/>
        </w:rPr>
      </w:pPr>
      <w:bookmarkStart w:id="5" w:name="_Toc114143124"/>
      <w:r w:rsidRPr="005B085E">
        <w:rPr>
          <w:rFonts w:ascii="Arial" w:hAnsi="Arial" w:cs="Arial"/>
          <w:b w:val="0"/>
        </w:rPr>
        <w:lastRenderedPageBreak/>
        <w:t>I</w:t>
      </w:r>
      <w:r w:rsidR="00574448" w:rsidRPr="005B085E">
        <w:rPr>
          <w:rFonts w:ascii="Arial" w:hAnsi="Arial" w:cs="Arial"/>
          <w:b w:val="0"/>
        </w:rPr>
        <w:t>R</w:t>
      </w:r>
      <w:r w:rsidR="00B929C4" w:rsidRPr="005B085E">
        <w:rPr>
          <w:rFonts w:ascii="Arial" w:hAnsi="Arial" w:cs="Arial"/>
          <w:b w:val="0"/>
        </w:rPr>
        <w:t>.</w:t>
      </w:r>
      <w:r w:rsidR="00574448" w:rsidRPr="005B085E">
        <w:rPr>
          <w:rFonts w:ascii="Arial" w:hAnsi="Arial" w:cs="Arial"/>
          <w:b w:val="0"/>
        </w:rPr>
        <w:t>3</w:t>
      </w:r>
      <w:r w:rsidR="00B929C4" w:rsidRPr="005B085E">
        <w:rPr>
          <w:rFonts w:ascii="Arial" w:hAnsi="Arial" w:cs="Arial"/>
          <w:b w:val="0"/>
        </w:rPr>
        <w:t xml:space="preserve"> Sztuczne wprowadzanie młodego pokolenia</w:t>
      </w:r>
      <w:bookmarkEnd w:id="5"/>
    </w:p>
    <w:p w14:paraId="2ECDFADF" w14:textId="77777777" w:rsidR="00B929C4" w:rsidRPr="005B085E" w:rsidRDefault="00B929C4" w:rsidP="00A30933">
      <w:pPr>
        <w:suppressAutoHyphens w:val="0"/>
        <w:jc w:val="center"/>
        <w:rPr>
          <w:rFonts w:ascii="Arial" w:eastAsia="Calibri" w:hAnsi="Arial" w:cs="Arial"/>
          <w:b/>
          <w:sz w:val="22"/>
          <w:szCs w:val="22"/>
          <w:lang w:eastAsia="en-US"/>
        </w:rPr>
      </w:pPr>
    </w:p>
    <w:p w14:paraId="2F1DF788" w14:textId="77777777" w:rsidR="005E2B0B" w:rsidRPr="00F51F14" w:rsidRDefault="00574448" w:rsidP="00A30933">
      <w:pPr>
        <w:pStyle w:val="tabelaROSTWPL"/>
        <w:rPr>
          <w:rFonts w:ascii="Arial" w:hAnsi="Arial" w:cs="Arial"/>
          <w:color w:val="auto"/>
          <w:szCs w:val="22"/>
        </w:rPr>
      </w:pPr>
      <w:r w:rsidRPr="00F51F14">
        <w:rPr>
          <w:rFonts w:ascii="Arial" w:hAnsi="Arial" w:cs="Arial"/>
          <w:color w:val="auto"/>
          <w:szCs w:val="22"/>
        </w:rPr>
        <w:t>3</w:t>
      </w:r>
      <w:r w:rsidR="005E2B0B" w:rsidRPr="00F51F14">
        <w:rPr>
          <w:rFonts w:ascii="Arial" w:hAnsi="Arial" w:cs="Arial"/>
          <w:color w:val="auto"/>
          <w:szCs w:val="22"/>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5B085E" w14:paraId="57B782D7" w14:textId="77777777" w:rsidTr="004470C4">
        <w:trPr>
          <w:trHeight w:val="960"/>
          <w:tblHeader/>
          <w:jc w:val="center"/>
        </w:trPr>
        <w:tc>
          <w:tcPr>
            <w:tcW w:w="348" w:type="pct"/>
            <w:shd w:val="clear" w:color="auto" w:fill="auto"/>
            <w:vAlign w:val="center"/>
          </w:tcPr>
          <w:p w14:paraId="2BADF0ED"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14:paraId="4B0089BE"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shd w:val="clear" w:color="auto" w:fill="auto"/>
            <w:vAlign w:val="center"/>
          </w:tcPr>
          <w:p w14:paraId="6EB10919"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2043" w:type="pct"/>
            <w:shd w:val="clear" w:color="auto" w:fill="auto"/>
            <w:vAlign w:val="center"/>
          </w:tcPr>
          <w:p w14:paraId="18B70470"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0" w:type="pct"/>
            <w:shd w:val="clear" w:color="auto" w:fill="auto"/>
            <w:vAlign w:val="center"/>
          </w:tcPr>
          <w:p w14:paraId="4031F602"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5B085E" w:rsidRPr="005B085E" w14:paraId="34EC86EE" w14:textId="77777777" w:rsidTr="004470C4">
        <w:trPr>
          <w:cantSplit/>
          <w:trHeight w:val="625"/>
          <w:jc w:val="center"/>
        </w:trPr>
        <w:tc>
          <w:tcPr>
            <w:tcW w:w="348" w:type="pct"/>
            <w:shd w:val="clear" w:color="auto" w:fill="auto"/>
          </w:tcPr>
          <w:p w14:paraId="36236353" w14:textId="77777777" w:rsidR="005E2B0B" w:rsidRPr="005B085E" w:rsidRDefault="005A1564" w:rsidP="00A30933">
            <w:pPr>
              <w:pStyle w:val="tabelaROSTWPL"/>
              <w:jc w:val="center"/>
              <w:rPr>
                <w:rFonts w:ascii="Arial" w:hAnsi="Arial" w:cs="Arial"/>
                <w:color w:val="auto"/>
                <w:szCs w:val="22"/>
              </w:rPr>
            </w:pPr>
            <w:r>
              <w:rPr>
                <w:rFonts w:ascii="Arial" w:hAnsi="Arial" w:cs="Arial"/>
                <w:color w:val="auto"/>
                <w:szCs w:val="22"/>
              </w:rPr>
              <w:t>422</w:t>
            </w:r>
          </w:p>
        </w:tc>
        <w:tc>
          <w:tcPr>
            <w:tcW w:w="924" w:type="pct"/>
            <w:shd w:val="clear" w:color="auto" w:fill="auto"/>
          </w:tcPr>
          <w:p w14:paraId="06A62C3D" w14:textId="77777777"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TRANSSADZ</w:t>
            </w:r>
          </w:p>
        </w:tc>
        <w:tc>
          <w:tcPr>
            <w:tcW w:w="924" w:type="pct"/>
            <w:shd w:val="clear" w:color="auto" w:fill="auto"/>
          </w:tcPr>
          <w:p w14:paraId="2FFBE5C5" w14:textId="77777777"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TRANSSADZ</w:t>
            </w:r>
          </w:p>
        </w:tc>
        <w:tc>
          <w:tcPr>
            <w:tcW w:w="2043" w:type="pct"/>
            <w:shd w:val="clear" w:color="auto" w:fill="auto"/>
          </w:tcPr>
          <w:p w14:paraId="6DAA8696" w14:textId="77777777"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Transport sadzonek z obcych szkółek</w:t>
            </w:r>
          </w:p>
        </w:tc>
        <w:tc>
          <w:tcPr>
            <w:tcW w:w="760" w:type="pct"/>
            <w:shd w:val="clear" w:color="auto" w:fill="auto"/>
          </w:tcPr>
          <w:p w14:paraId="41FA2865" w14:textId="77777777" w:rsidR="005E2B0B" w:rsidRPr="005B085E" w:rsidRDefault="005E2B0B" w:rsidP="00A30933">
            <w:pPr>
              <w:pStyle w:val="tabelaROSTWPL"/>
              <w:jc w:val="center"/>
              <w:rPr>
                <w:rFonts w:ascii="Arial" w:hAnsi="Arial" w:cs="Arial"/>
                <w:color w:val="auto"/>
                <w:szCs w:val="22"/>
              </w:rPr>
            </w:pPr>
            <w:r w:rsidRPr="005B085E">
              <w:rPr>
                <w:rFonts w:ascii="Arial" w:hAnsi="Arial" w:cs="Arial"/>
                <w:color w:val="auto"/>
                <w:szCs w:val="22"/>
              </w:rPr>
              <w:t>KMTR</w:t>
            </w:r>
          </w:p>
        </w:tc>
      </w:tr>
    </w:tbl>
    <w:p w14:paraId="710122F0" w14:textId="77777777" w:rsidR="005E2B0B" w:rsidRPr="005B085E" w:rsidRDefault="005E2B0B" w:rsidP="00A30933">
      <w:pPr>
        <w:rPr>
          <w:rFonts w:ascii="Arial" w:eastAsia="Calibri" w:hAnsi="Arial" w:cs="Arial"/>
          <w:b/>
          <w:bCs/>
          <w:sz w:val="22"/>
          <w:szCs w:val="22"/>
        </w:rPr>
      </w:pPr>
    </w:p>
    <w:p w14:paraId="53A64028" w14:textId="77777777" w:rsidR="005E2B0B" w:rsidRPr="005B085E" w:rsidRDefault="005E2B0B"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2BF818D2"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 xml:space="preserve">przewóz sadzonek ze szkółek innych nadleśnictw (producentów) do miejsc sadzenia lub do dołów zbiorczych, </w:t>
      </w:r>
    </w:p>
    <w:p w14:paraId="67DD0568"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inne prace transportowe.</w:t>
      </w:r>
    </w:p>
    <w:p w14:paraId="25254DCF"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Uwagi:</w:t>
      </w:r>
    </w:p>
    <w:p w14:paraId="2326CEAD"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Środki transportu zapewnia Wykonawca.</w:t>
      </w:r>
    </w:p>
    <w:p w14:paraId="22D37979" w14:textId="77777777" w:rsidR="005E2B0B" w:rsidRPr="005B085E" w:rsidRDefault="005E2B0B" w:rsidP="00A30933">
      <w:pPr>
        <w:pStyle w:val="listaopisROSTWLP"/>
        <w:rPr>
          <w:rFonts w:ascii="Arial" w:eastAsia="Calibri" w:hAnsi="Arial" w:cs="Arial"/>
          <w:color w:val="auto"/>
          <w:szCs w:val="22"/>
        </w:rPr>
      </w:pPr>
      <w:r w:rsidRPr="005B085E">
        <w:rPr>
          <w:rFonts w:ascii="Arial" w:hAnsi="Arial" w:cs="Arial"/>
          <w:color w:val="auto"/>
          <w:szCs w:val="22"/>
        </w:rPr>
        <w:t xml:space="preserve">Miejsce docelowe, odległość i rodzaj transportowanego materiału zostaną określone </w:t>
      </w:r>
      <w:r w:rsidR="00F51F14">
        <w:rPr>
          <w:rFonts w:ascii="Arial" w:hAnsi="Arial" w:cs="Arial"/>
          <w:color w:val="auto"/>
          <w:szCs w:val="22"/>
        </w:rPr>
        <w:br/>
      </w:r>
      <w:r w:rsidRPr="005B085E">
        <w:rPr>
          <w:rFonts w:ascii="Arial" w:hAnsi="Arial" w:cs="Arial"/>
          <w:color w:val="auto"/>
          <w:szCs w:val="22"/>
        </w:rPr>
        <w:t>w zleceniu.</w:t>
      </w:r>
    </w:p>
    <w:p w14:paraId="25E7DA65" w14:textId="77777777" w:rsidR="005E2B0B" w:rsidRPr="005B085E" w:rsidRDefault="005E2B0B" w:rsidP="00A30933">
      <w:pPr>
        <w:rPr>
          <w:rFonts w:ascii="Arial" w:eastAsia="Calibri" w:hAnsi="Arial" w:cs="Arial"/>
          <w:b/>
          <w:sz w:val="22"/>
          <w:szCs w:val="22"/>
        </w:rPr>
      </w:pPr>
    </w:p>
    <w:p w14:paraId="4AB21A73"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Procedura odbioru:</w:t>
      </w:r>
    </w:p>
    <w:p w14:paraId="2DAD8BBD" w14:textId="77777777" w:rsidR="005E2B0B" w:rsidRPr="005B085E" w:rsidRDefault="005E2B0B" w:rsidP="00A30933">
      <w:pPr>
        <w:pStyle w:val="listaopisROSTWLP"/>
        <w:rPr>
          <w:rFonts w:ascii="Arial" w:eastAsia="Calibri" w:hAnsi="Arial" w:cs="Arial"/>
          <w:i/>
          <w:color w:val="auto"/>
          <w:szCs w:val="22"/>
        </w:rPr>
      </w:pPr>
      <w:r w:rsidRPr="005B085E">
        <w:rPr>
          <w:rFonts w:ascii="Arial" w:eastAsia="Calibri" w:hAnsi="Arial" w:cs="Arial"/>
          <w:color w:val="auto"/>
          <w:szCs w:val="22"/>
        </w:rPr>
        <w:t>Odbiór prac nastąpi poprzez zweryfikowanie prawidłowości ich wykonania ze zleceniem oraz poprzez odnotowywanie rzeczywistej liczby kilometrów wykonywania danej pracy.</w:t>
      </w:r>
    </w:p>
    <w:p w14:paraId="75D6A2F4" w14:textId="77777777" w:rsidR="00B929C4" w:rsidRPr="005B085E" w:rsidRDefault="005E2B0B" w:rsidP="00A30933">
      <w:pPr>
        <w:pStyle w:val="ROSTWPLok"/>
        <w:rPr>
          <w:rFonts w:ascii="Arial" w:eastAsia="Calibri" w:hAnsi="Arial" w:cs="Arial"/>
          <w:b/>
          <w:color w:val="auto"/>
          <w:szCs w:val="22"/>
          <w:lang w:eastAsia="en-US"/>
        </w:rPr>
      </w:pPr>
      <w:r w:rsidRPr="005B085E">
        <w:rPr>
          <w:rFonts w:ascii="Arial" w:eastAsia="Calibri" w:hAnsi="Arial" w:cs="Arial"/>
          <w:color w:val="auto"/>
          <w:szCs w:val="22"/>
        </w:rPr>
        <w:t xml:space="preserve">(rozliczenie z dokładnością do 1 kilometra) </w:t>
      </w:r>
      <w:r w:rsidR="00B929C4" w:rsidRPr="005B085E">
        <w:rPr>
          <w:rFonts w:ascii="Arial" w:eastAsia="Calibri" w:hAnsi="Arial" w:cs="Arial"/>
          <w:b/>
          <w:color w:val="auto"/>
          <w:szCs w:val="22"/>
          <w:lang w:eastAsia="en-US"/>
        </w:rPr>
        <w:br w:type="page"/>
      </w:r>
    </w:p>
    <w:p w14:paraId="46366DEA" w14:textId="77777777" w:rsidR="00AB40F6" w:rsidRPr="005B085E" w:rsidRDefault="00AB40F6" w:rsidP="00A30933">
      <w:pPr>
        <w:pStyle w:val="Nagwek3"/>
        <w:spacing w:before="0"/>
        <w:rPr>
          <w:rFonts w:ascii="Arial" w:hAnsi="Arial" w:cs="Arial"/>
          <w:b w:val="0"/>
        </w:rPr>
      </w:pPr>
      <w:bookmarkStart w:id="6" w:name="_Toc85016735"/>
      <w:bookmarkStart w:id="7" w:name="_Toc114143125"/>
      <w:r w:rsidRPr="005B085E">
        <w:rPr>
          <w:rFonts w:ascii="Arial" w:hAnsi="Arial" w:cs="Arial"/>
          <w:b w:val="0"/>
        </w:rPr>
        <w:lastRenderedPageBreak/>
        <w:t>IR.4 Gospodarka szkółkarska w szkółkach kontenerowych</w:t>
      </w:r>
      <w:bookmarkEnd w:id="6"/>
      <w:bookmarkEnd w:id="7"/>
    </w:p>
    <w:p w14:paraId="31238CD7" w14:textId="77777777" w:rsidR="007B13E1" w:rsidRPr="005B085E" w:rsidRDefault="007B13E1" w:rsidP="00A30933">
      <w:pPr>
        <w:rPr>
          <w:rFonts w:ascii="Arial" w:hAnsi="Arial" w:cs="Arial"/>
          <w:sz w:val="22"/>
          <w:szCs w:val="22"/>
        </w:rPr>
      </w:pPr>
    </w:p>
    <w:p w14:paraId="3BDEDDFC" w14:textId="77777777" w:rsidR="00AB40F6" w:rsidRPr="00F51F14" w:rsidRDefault="00AB40F6" w:rsidP="00A30933">
      <w:pPr>
        <w:pStyle w:val="tabelaROSTWPL"/>
        <w:rPr>
          <w:rFonts w:ascii="Arial" w:hAnsi="Arial" w:cs="Arial"/>
          <w:color w:val="auto"/>
          <w:szCs w:val="22"/>
        </w:rPr>
      </w:pPr>
      <w:r w:rsidRPr="00F51F14">
        <w:rPr>
          <w:rFonts w:ascii="Arial" w:hAnsi="Arial" w:cs="Arial"/>
          <w:color w:val="auto"/>
          <w:szCs w:val="22"/>
        </w:rPr>
        <w:t>4.1</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5B085E" w14:paraId="22A96DDF"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6EA21"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0EF2B"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43623"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DBDC0"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52AD7"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7B13E1" w:rsidRPr="005B085E" w14:paraId="28033D1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8CFEA"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D1DEB"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1BF60"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79B38"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88EA"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50B4A284"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C8603"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DD9F6"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F8709"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47DA"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391B"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66DDD2A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B7666"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9F5BA"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D623"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AFF8"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679DD"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7072A3E3"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03F2"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C5798"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45A7"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1CCA4"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49988"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33CF9BCB"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61F1E"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B236"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5CC9C"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7546A"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E34E2"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60656667"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7E7B"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91650"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9EEE7"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E6DC"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890B"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bl>
    <w:p w14:paraId="2D165D7A" w14:textId="77777777" w:rsidR="007B13E1" w:rsidRPr="005B085E" w:rsidRDefault="007B13E1" w:rsidP="00A30933">
      <w:pPr>
        <w:rPr>
          <w:rFonts w:ascii="Arial" w:hAnsi="Arial" w:cs="Arial"/>
          <w:sz w:val="22"/>
          <w:szCs w:val="22"/>
        </w:rPr>
      </w:pPr>
    </w:p>
    <w:p w14:paraId="4E0CE5EA" w14:textId="77777777"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Standard technologii prac obejmuje:</w:t>
      </w:r>
    </w:p>
    <w:p w14:paraId="5FDD1E9E"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 xml:space="preserve">wyjęcie z kontenerów maksymalnie 50% najmocniej wyrośniętych sadzonek </w:t>
      </w:r>
      <w:r w:rsidR="00F51F14">
        <w:rPr>
          <w:rFonts w:ascii="Arial" w:eastAsia="SimSun" w:hAnsi="Arial" w:cs="Arial"/>
          <w:color w:val="auto"/>
          <w:szCs w:val="22"/>
          <w:lang w:eastAsia="en-US"/>
        </w:rPr>
        <w:br/>
      </w:r>
      <w:r w:rsidRPr="005B085E">
        <w:rPr>
          <w:rFonts w:ascii="Arial" w:eastAsia="SimSun" w:hAnsi="Arial" w:cs="Arial"/>
          <w:color w:val="auto"/>
          <w:szCs w:val="22"/>
          <w:lang w:eastAsia="en-US"/>
        </w:rPr>
        <w:t>i przełożenie do pustych kontenerów w szachownicę (sadzonka w co drugiej celi),</w:t>
      </w:r>
    </w:p>
    <w:p w14:paraId="40EC80B8"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sadzonkami przełożonymi w szachownicę na paletach,</w:t>
      </w:r>
    </w:p>
    <w:p w14:paraId="4C12ED35"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odłożenie na palety kontenerów z sadzonkami pozostałymi po wyjęciu najmocniej wyrośniętych sadzonek,</w:t>
      </w:r>
    </w:p>
    <w:p w14:paraId="0D22E658"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likwidacja szachownicy sadzonek poprzez uzupełnienie sadzonek w kontenerze do 100% cel, odrzucenie sadzonek martwych i niespełniających określonych parametrów,</w:t>
      </w:r>
    </w:p>
    <w:p w14:paraId="0EEB7A84"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sadzonkami na paletach,</w:t>
      </w:r>
    </w:p>
    <w:p w14:paraId="7AC7C46F"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lastRenderedPageBreak/>
        <w:t xml:space="preserve">likwidacja pozostałości po szachownicy poprzez doniesienie pustych kontenerów </w:t>
      </w:r>
      <w:r w:rsidR="00F51F14">
        <w:rPr>
          <w:rFonts w:ascii="Arial" w:eastAsia="Calibri" w:hAnsi="Arial" w:cs="Arial"/>
          <w:iCs/>
          <w:color w:val="auto"/>
          <w:szCs w:val="22"/>
        </w:rPr>
        <w:br/>
      </w:r>
      <w:r w:rsidRPr="005B085E">
        <w:rPr>
          <w:rFonts w:ascii="Arial" w:eastAsia="Calibri" w:hAnsi="Arial" w:cs="Arial"/>
          <w:iCs/>
          <w:color w:val="auto"/>
          <w:szCs w:val="22"/>
        </w:rPr>
        <w:t>i wysortowanie sadzonek spełniających określone parametry, uzupełnienie pozostałych sadzonek po przekładaniu w szachownicę do 28 sztuk,</w:t>
      </w:r>
    </w:p>
    <w:p w14:paraId="5CC7D627"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wysortowanymi sadzonkami na paletach,</w:t>
      </w:r>
    </w:p>
    <w:p w14:paraId="796F6B82"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opróżnienie kontenerów z pozostałych sadzonek niespełniających żądanych parametrów i resztek substratu,</w:t>
      </w:r>
    </w:p>
    <w:p w14:paraId="427C5628"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ułożenie pustych kontenerów na paletach,</w:t>
      </w:r>
    </w:p>
    <w:p w14:paraId="37022728"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uporządkowanie powierzchni,</w:t>
      </w:r>
    </w:p>
    <w:p w14:paraId="68A4EF36"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etykietowanie partii sadzonek.</w:t>
      </w:r>
    </w:p>
    <w:p w14:paraId="1A79E7FA" w14:textId="77777777" w:rsidR="007B13E1" w:rsidRPr="005B085E" w:rsidRDefault="007B13E1" w:rsidP="00A30933">
      <w:pPr>
        <w:rPr>
          <w:rFonts w:ascii="Arial" w:hAnsi="Arial" w:cs="Arial"/>
          <w:sz w:val="22"/>
          <w:szCs w:val="22"/>
        </w:rPr>
      </w:pPr>
    </w:p>
    <w:p w14:paraId="51C510E0" w14:textId="77777777"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Uwagi:</w:t>
      </w:r>
    </w:p>
    <w:p w14:paraId="10253DEA"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rPr>
        <w:t>metoda i zakres zabiegu zostaną określone przez rozpoczęciem zabiegu w zleceniu.</w:t>
      </w:r>
    </w:p>
    <w:p w14:paraId="7FC4F9FE"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rPr>
        <w:t xml:space="preserve"> </w:t>
      </w:r>
      <w:r w:rsidRPr="005B085E">
        <w:rPr>
          <w:rFonts w:ascii="Arial" w:hAnsi="Arial" w:cs="Arial"/>
          <w:iCs/>
          <w:color w:val="auto"/>
          <w:kern w:val="3"/>
          <w:szCs w:val="22"/>
          <w:lang w:eastAsia="pl-PL" w:bidi="hi-IN"/>
        </w:rPr>
        <w:t>materiały niezbędne do wykonania zabiegu zapewnia Zamawiający,</w:t>
      </w:r>
    </w:p>
    <w:p w14:paraId="42B78A1F" w14:textId="77777777" w:rsidR="00DF250E" w:rsidRPr="005B085E" w:rsidRDefault="00DF250E" w:rsidP="00A30933">
      <w:pPr>
        <w:pStyle w:val="N4ROSTWPL"/>
        <w:rPr>
          <w:rFonts w:ascii="Arial" w:eastAsia="SimSun" w:hAnsi="Arial" w:cs="Arial"/>
          <w:color w:val="auto"/>
          <w:szCs w:val="22"/>
        </w:rPr>
      </w:pPr>
    </w:p>
    <w:p w14:paraId="163AA30D" w14:textId="77777777"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Procedura odbioru:</w:t>
      </w:r>
    </w:p>
    <w:p w14:paraId="628DF0C1"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odbiór prac nastąpi poprzez zweryfikowanie prawidłowości i jakości wykonania prac z opisem czynności i zleceniem oraz policzenie kontenerów z uzyskaną docelowo pożądaną liczbą sadzonek</w:t>
      </w:r>
    </w:p>
    <w:p w14:paraId="7A59FD71" w14:textId="77777777" w:rsidR="007B13E1" w:rsidRPr="005B085E" w:rsidRDefault="007B13E1" w:rsidP="00A30933">
      <w:pPr>
        <w:rPr>
          <w:rFonts w:ascii="Arial" w:hAnsi="Arial" w:cs="Arial"/>
          <w:sz w:val="22"/>
          <w:szCs w:val="22"/>
        </w:rPr>
      </w:pPr>
    </w:p>
    <w:p w14:paraId="695CD661" w14:textId="77777777" w:rsidR="00A50B66" w:rsidRPr="005B085E" w:rsidRDefault="00A50B66" w:rsidP="00A30933">
      <w:pPr>
        <w:suppressAutoHyphens w:val="0"/>
        <w:rPr>
          <w:rFonts w:ascii="Arial" w:eastAsia="Calibri" w:hAnsi="Arial" w:cs="Arial"/>
          <w:b/>
          <w:bCs/>
          <w:sz w:val="22"/>
          <w:szCs w:val="22"/>
          <w:lang w:eastAsia="en-US" w:bidi="hi-IN"/>
        </w:rPr>
      </w:pPr>
      <w:r w:rsidRPr="005B085E">
        <w:rPr>
          <w:rFonts w:ascii="Arial" w:hAnsi="Arial" w:cs="Arial"/>
          <w:sz w:val="22"/>
          <w:szCs w:val="22"/>
          <w:lang w:bidi="hi-IN"/>
        </w:rPr>
        <w:br w:type="page"/>
      </w:r>
    </w:p>
    <w:p w14:paraId="29992AAB" w14:textId="77777777" w:rsidR="00A50B66" w:rsidRPr="005B085E" w:rsidRDefault="00DB6B6F" w:rsidP="00A30933">
      <w:pPr>
        <w:pStyle w:val="Nagwek3"/>
        <w:spacing w:before="0"/>
        <w:rPr>
          <w:rFonts w:ascii="Arial" w:hAnsi="Arial" w:cs="Arial"/>
          <w:lang w:bidi="hi-IN"/>
        </w:rPr>
      </w:pPr>
      <w:bookmarkStart w:id="8" w:name="_Toc114143126"/>
      <w:bookmarkStart w:id="9" w:name="_Toc85087639"/>
      <w:r w:rsidRPr="005B085E">
        <w:rPr>
          <w:rFonts w:ascii="Arial" w:hAnsi="Arial" w:cs="Arial"/>
          <w:lang w:bidi="hi-IN"/>
        </w:rPr>
        <w:lastRenderedPageBreak/>
        <w:t>Dział I</w:t>
      </w:r>
      <w:r w:rsidR="00AB40F6" w:rsidRPr="005B085E">
        <w:rPr>
          <w:rFonts w:ascii="Arial" w:hAnsi="Arial" w:cs="Arial"/>
          <w:lang w:bidi="hi-IN"/>
        </w:rPr>
        <w:t>IR</w:t>
      </w:r>
      <w:r w:rsidRPr="005B085E">
        <w:rPr>
          <w:rFonts w:ascii="Arial" w:hAnsi="Arial" w:cs="Arial"/>
          <w:lang w:bidi="hi-IN"/>
        </w:rPr>
        <w:t xml:space="preserve"> </w:t>
      </w:r>
      <w:r w:rsidR="00503386" w:rsidRPr="005B085E">
        <w:rPr>
          <w:rFonts w:ascii="Arial" w:hAnsi="Arial" w:cs="Arial"/>
          <w:lang w:bidi="hi-IN"/>
        </w:rPr>
        <w:t>–</w:t>
      </w:r>
      <w:r w:rsidRPr="005B085E">
        <w:rPr>
          <w:rFonts w:ascii="Arial" w:hAnsi="Arial" w:cs="Arial"/>
          <w:lang w:bidi="hi-IN"/>
        </w:rPr>
        <w:t xml:space="preserve"> </w:t>
      </w:r>
      <w:r w:rsidR="00B47314" w:rsidRPr="005B085E">
        <w:rPr>
          <w:rFonts w:ascii="Arial" w:hAnsi="Arial" w:cs="Arial"/>
          <w:lang w:bidi="hi-IN"/>
        </w:rPr>
        <w:t>OCHRONA PRZECIWPOŻAROWA</w:t>
      </w:r>
      <w:bookmarkEnd w:id="8"/>
    </w:p>
    <w:p w14:paraId="7406BD62" w14:textId="475BBED7" w:rsidR="00A50B66" w:rsidRPr="005B085E" w:rsidRDefault="00AB40F6" w:rsidP="00A30933">
      <w:pPr>
        <w:pStyle w:val="Nagwek3"/>
        <w:spacing w:before="0"/>
        <w:rPr>
          <w:rFonts w:ascii="Arial" w:hAnsi="Arial" w:cs="Arial"/>
          <w:b w:val="0"/>
        </w:rPr>
      </w:pPr>
      <w:bookmarkStart w:id="10" w:name="_Toc114143127"/>
      <w:r w:rsidRPr="005B085E">
        <w:rPr>
          <w:rFonts w:ascii="Arial" w:hAnsi="Arial" w:cs="Arial"/>
          <w:b w:val="0"/>
        </w:rPr>
        <w:t>IIR</w:t>
      </w:r>
      <w:r w:rsidR="00A50B66" w:rsidRPr="005B085E">
        <w:rPr>
          <w:rFonts w:ascii="Arial" w:hAnsi="Arial" w:cs="Arial"/>
          <w:b w:val="0"/>
        </w:rPr>
        <w:t>.</w:t>
      </w:r>
      <w:r w:rsidR="00E56423" w:rsidRPr="005B085E">
        <w:rPr>
          <w:rFonts w:ascii="Arial" w:hAnsi="Arial" w:cs="Arial"/>
          <w:b w:val="0"/>
        </w:rPr>
        <w:t>1</w:t>
      </w:r>
      <w:r w:rsidR="00A50B66" w:rsidRPr="005B085E">
        <w:rPr>
          <w:rFonts w:ascii="Arial" w:hAnsi="Arial" w:cs="Arial"/>
          <w:b w:val="0"/>
        </w:rPr>
        <w:t xml:space="preserve"> Odchwaszczanie, zakładanie i mineralizowanie bruzd na pasach przeciwpożarowych</w:t>
      </w:r>
      <w:bookmarkEnd w:id="9"/>
      <w:bookmarkEnd w:id="10"/>
    </w:p>
    <w:p w14:paraId="419C3B95" w14:textId="77777777" w:rsidR="00A50B66" w:rsidRPr="005B085E" w:rsidRDefault="000918BE" w:rsidP="00A30933">
      <w:pPr>
        <w:suppressAutoHyphens w:val="0"/>
        <w:rPr>
          <w:rFonts w:ascii="Arial" w:eastAsia="Calibri" w:hAnsi="Arial" w:cs="Arial"/>
          <w:bCs/>
          <w:sz w:val="22"/>
          <w:szCs w:val="22"/>
          <w:lang w:eastAsia="en-US"/>
        </w:rPr>
      </w:pPr>
      <w:r w:rsidRPr="005B085E">
        <w:rPr>
          <w:rFonts w:ascii="Arial" w:eastAsia="Calibri" w:hAnsi="Arial" w:cs="Arial"/>
          <w:bCs/>
          <w:sz w:val="22"/>
          <w:szCs w:val="22"/>
          <w:lang w:eastAsia="en-US"/>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3"/>
        <w:gridCol w:w="1701"/>
        <w:gridCol w:w="3760"/>
        <w:gridCol w:w="1399"/>
      </w:tblGrid>
      <w:tr w:rsidR="00A50B66" w:rsidRPr="005B085E" w14:paraId="2E0E9B08" w14:textId="77777777" w:rsidTr="004415C2">
        <w:trPr>
          <w:trHeight w:val="600"/>
          <w:tblHeader/>
          <w:jc w:val="center"/>
        </w:trPr>
        <w:tc>
          <w:tcPr>
            <w:tcW w:w="348" w:type="pct"/>
            <w:shd w:val="clear" w:color="auto" w:fill="auto"/>
            <w:vAlign w:val="center"/>
          </w:tcPr>
          <w:p w14:paraId="21A69B06"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14:paraId="0F95EB22" w14:textId="77777777" w:rsidR="00A50B66" w:rsidRPr="005B085E" w:rsidRDefault="00A50B66"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14:paraId="056A2270" w14:textId="77777777" w:rsidR="00A50B66" w:rsidRPr="005B085E" w:rsidRDefault="00A50B66"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shd w:val="clear" w:color="auto" w:fill="auto"/>
            <w:vAlign w:val="center"/>
          </w:tcPr>
          <w:p w14:paraId="53B7E72C"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14:paraId="512C5D92"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14:paraId="758CB739" w14:textId="77777777" w:rsidTr="004415C2">
        <w:trPr>
          <w:trHeight w:val="625"/>
          <w:jc w:val="center"/>
        </w:trPr>
        <w:tc>
          <w:tcPr>
            <w:tcW w:w="348" w:type="pct"/>
            <w:shd w:val="clear" w:color="auto" w:fill="auto"/>
          </w:tcPr>
          <w:p w14:paraId="015E5874" w14:textId="77777777" w:rsidR="00A50B66" w:rsidRPr="005B085E" w:rsidRDefault="002839CE" w:rsidP="00A30933">
            <w:pPr>
              <w:suppressAutoHyphens w:val="0"/>
              <w:jc w:val="center"/>
              <w:rPr>
                <w:rFonts w:ascii="Arial" w:eastAsia="Calibri" w:hAnsi="Arial" w:cs="Arial"/>
                <w:bCs/>
                <w:iCs/>
                <w:sz w:val="22"/>
                <w:szCs w:val="22"/>
                <w:lang w:eastAsia="pl-PL"/>
              </w:rPr>
            </w:pPr>
            <w:r>
              <w:rPr>
                <w:rFonts w:ascii="Arial" w:eastAsia="Calibri" w:hAnsi="Arial" w:cs="Arial"/>
                <w:bCs/>
                <w:iCs/>
                <w:sz w:val="22"/>
                <w:szCs w:val="22"/>
                <w:lang w:eastAsia="pl-PL"/>
              </w:rPr>
              <w:t>393</w:t>
            </w:r>
          </w:p>
        </w:tc>
        <w:tc>
          <w:tcPr>
            <w:tcW w:w="925" w:type="pct"/>
            <w:shd w:val="clear" w:color="auto" w:fill="auto"/>
          </w:tcPr>
          <w:p w14:paraId="1B7405C0" w14:textId="77777777"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sz w:val="22"/>
                <w:szCs w:val="22"/>
                <w:lang w:eastAsia="en-US"/>
              </w:rPr>
              <w:t>ZAK-PASC</w:t>
            </w:r>
          </w:p>
        </w:tc>
        <w:tc>
          <w:tcPr>
            <w:tcW w:w="924" w:type="pct"/>
            <w:shd w:val="clear" w:color="auto" w:fill="auto"/>
          </w:tcPr>
          <w:p w14:paraId="4D0D65A6" w14:textId="77777777"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sz w:val="22"/>
                <w:szCs w:val="22"/>
                <w:lang w:eastAsia="en-US"/>
              </w:rPr>
              <w:t>ZAK-PASC</w:t>
            </w:r>
          </w:p>
        </w:tc>
        <w:tc>
          <w:tcPr>
            <w:tcW w:w="2043" w:type="pct"/>
            <w:shd w:val="clear" w:color="auto" w:fill="auto"/>
          </w:tcPr>
          <w:p w14:paraId="160180EA" w14:textId="77777777"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Zakładanie pasów przeciwpożarowych</w:t>
            </w:r>
          </w:p>
        </w:tc>
        <w:tc>
          <w:tcPr>
            <w:tcW w:w="760" w:type="pct"/>
            <w:shd w:val="clear" w:color="auto" w:fill="auto"/>
          </w:tcPr>
          <w:p w14:paraId="52BB4681" w14:textId="77777777" w:rsidR="00A50B66" w:rsidRPr="005B085E" w:rsidRDefault="00A50B66" w:rsidP="00A30933">
            <w:pPr>
              <w:suppressAutoHyphens w:val="0"/>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KMTR</w:t>
            </w:r>
          </w:p>
        </w:tc>
      </w:tr>
    </w:tbl>
    <w:p w14:paraId="325E0948" w14:textId="77777777" w:rsidR="00A50B66" w:rsidRPr="005B085E" w:rsidRDefault="00A50B66" w:rsidP="00A30933">
      <w:pPr>
        <w:suppressAutoHyphens w:val="0"/>
        <w:rPr>
          <w:rFonts w:ascii="Arial" w:eastAsia="Calibri" w:hAnsi="Arial" w:cs="Arial"/>
          <w:sz w:val="22"/>
          <w:szCs w:val="22"/>
          <w:lang w:eastAsia="en-US"/>
        </w:rPr>
      </w:pPr>
    </w:p>
    <w:p w14:paraId="5C96E77F" w14:textId="77777777" w:rsidR="00A50B66" w:rsidRPr="005B085E" w:rsidRDefault="00A50B66"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243BD2E6" w14:textId="77777777"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zagregowanie z ciągnikiem sprzętu do zakładania pasów przeciwpożarowych (np. brony talerzowej), </w:t>
      </w:r>
    </w:p>
    <w:p w14:paraId="26167A47" w14:textId="77777777"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dojazd do powierzchni, </w:t>
      </w:r>
    </w:p>
    <w:p w14:paraId="475DBC86" w14:textId="77777777"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założenie pasa przeciwpożarowego wraz z przemieszaniem wierzchniej warstwy </w:t>
      </w:r>
      <w:r w:rsidR="00F51F14">
        <w:rPr>
          <w:rFonts w:ascii="Arial" w:eastAsia="Calibri" w:hAnsi="Arial" w:cs="Arial"/>
          <w:sz w:val="22"/>
          <w:szCs w:val="22"/>
          <w:lang w:eastAsia="en-US"/>
        </w:rPr>
        <w:br/>
      </w:r>
      <w:r w:rsidRPr="005B085E">
        <w:rPr>
          <w:rFonts w:ascii="Arial" w:eastAsia="Calibri" w:hAnsi="Arial" w:cs="Arial"/>
          <w:sz w:val="22"/>
          <w:szCs w:val="22"/>
          <w:lang w:eastAsia="en-US"/>
        </w:rPr>
        <w:t>w celu odkrycia gleby mineralnej w bruździe.</w:t>
      </w:r>
    </w:p>
    <w:p w14:paraId="72164C80" w14:textId="77777777" w:rsidR="00A50B66" w:rsidRPr="005B085E" w:rsidRDefault="00A50B66" w:rsidP="00A30933">
      <w:pPr>
        <w:suppressAutoHyphens w:val="0"/>
        <w:jc w:val="both"/>
        <w:rPr>
          <w:rFonts w:ascii="Arial" w:eastAsia="Calibri" w:hAnsi="Arial" w:cs="Arial"/>
          <w:sz w:val="22"/>
          <w:szCs w:val="22"/>
          <w:lang w:eastAsia="en-US"/>
        </w:rPr>
      </w:pPr>
      <w:r w:rsidRPr="005B085E">
        <w:rPr>
          <w:rFonts w:ascii="Arial" w:eastAsia="Calibri" w:hAnsi="Arial" w:cs="Arial"/>
          <w:b/>
          <w:sz w:val="22"/>
          <w:szCs w:val="22"/>
          <w:lang w:eastAsia="en-US"/>
        </w:rPr>
        <w:t>Uwagi:</w:t>
      </w:r>
    </w:p>
    <w:p w14:paraId="5C81B2F3" w14:textId="77777777" w:rsidR="00A50B66" w:rsidRPr="005B085E" w:rsidRDefault="00A50B66" w:rsidP="00A30933">
      <w:pPr>
        <w:rPr>
          <w:rFonts w:ascii="Arial" w:eastAsia="Calibri" w:hAnsi="Arial" w:cs="Arial"/>
          <w:sz w:val="22"/>
          <w:szCs w:val="22"/>
          <w:lang w:eastAsia="en-US"/>
        </w:rPr>
      </w:pPr>
      <w:r w:rsidRPr="005B085E">
        <w:rPr>
          <w:rFonts w:ascii="Arial" w:eastAsia="Calibri" w:hAnsi="Arial" w:cs="Arial"/>
          <w:sz w:val="22"/>
          <w:szCs w:val="22"/>
          <w:lang w:eastAsia="en-US"/>
        </w:rPr>
        <w:t>Bruzda założonego pasa przeciwpożarowego musi mieć szerokość minimum 2 metry.</w:t>
      </w:r>
    </w:p>
    <w:p w14:paraId="76BAF635" w14:textId="77777777" w:rsidR="00A50B66" w:rsidRPr="005B085E" w:rsidRDefault="00A50B66" w:rsidP="00A30933">
      <w:pPr>
        <w:suppressAutoHyphens w:val="0"/>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7D84389A" w14:textId="77777777" w:rsidR="00A50B66" w:rsidRPr="005B085E" w:rsidRDefault="00A50B66" w:rsidP="00A30933">
      <w:pPr>
        <w:suppressAutoHyphens w:val="0"/>
        <w:autoSpaceDE w:val="0"/>
        <w:jc w:val="both"/>
        <w:rPr>
          <w:rFonts w:ascii="Arial" w:eastAsia="Calibri" w:hAnsi="Arial" w:cs="Arial"/>
          <w:strike/>
          <w:sz w:val="22"/>
          <w:szCs w:val="22"/>
          <w:lang w:eastAsia="en-US"/>
        </w:rPr>
      </w:pPr>
      <w:r w:rsidRPr="005B085E">
        <w:rPr>
          <w:rFonts w:ascii="Arial" w:eastAsia="Calibri" w:hAnsi="Arial" w:cs="Arial"/>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547C54C5" w14:textId="77777777" w:rsidR="00A50B66" w:rsidRPr="005B085E" w:rsidRDefault="00A50B66" w:rsidP="00A30933">
      <w:pPr>
        <w:suppressAutoHyphens w:val="0"/>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 (rozliczenie </w:t>
      </w:r>
      <w:r w:rsidRPr="005B085E">
        <w:rPr>
          <w:rFonts w:ascii="Arial" w:eastAsia="Calibri" w:hAnsi="Arial" w:cs="Arial"/>
          <w:i/>
          <w:sz w:val="22"/>
          <w:szCs w:val="22"/>
          <w:lang w:eastAsia="en-US"/>
        </w:rPr>
        <w:t>z dokładnością do dwóch miejsc po przecinku</w:t>
      </w:r>
      <w:r w:rsidRPr="005B085E">
        <w:rPr>
          <w:rFonts w:ascii="Arial" w:eastAsia="Calibri" w:hAnsi="Arial" w:cs="Arial"/>
          <w:bCs/>
          <w:i/>
          <w:sz w:val="22"/>
          <w:szCs w:val="22"/>
          <w:lang w:eastAsia="en-US"/>
        </w:rPr>
        <w:t>)</w:t>
      </w:r>
    </w:p>
    <w:p w14:paraId="40CCE7E7" w14:textId="77777777" w:rsidR="00E56423" w:rsidRPr="005B085E" w:rsidRDefault="00E56423" w:rsidP="00A30933">
      <w:pPr>
        <w:suppressAutoHyphens w:val="0"/>
        <w:rPr>
          <w:rFonts w:ascii="Arial" w:eastAsia="Calibri" w:hAnsi="Arial" w:cs="Arial"/>
          <w:b/>
          <w:bCs/>
          <w:sz w:val="22"/>
          <w:szCs w:val="22"/>
          <w:lang w:eastAsia="en-US" w:bidi="hi-IN"/>
        </w:rPr>
      </w:pPr>
    </w:p>
    <w:p w14:paraId="0FE956B2" w14:textId="368E3495" w:rsidR="00450753" w:rsidRPr="005B085E" w:rsidRDefault="00450753" w:rsidP="00A30933">
      <w:pPr>
        <w:pStyle w:val="Nagwek3"/>
        <w:spacing w:before="0"/>
        <w:rPr>
          <w:rFonts w:ascii="Arial" w:hAnsi="Arial" w:cs="Arial"/>
          <w:b w:val="0"/>
        </w:rPr>
      </w:pPr>
      <w:bookmarkStart w:id="11" w:name="_Toc83639072"/>
      <w:bookmarkStart w:id="12" w:name="_Toc114143128"/>
      <w:r w:rsidRPr="005B085E">
        <w:rPr>
          <w:rFonts w:ascii="Arial" w:hAnsi="Arial" w:cs="Arial"/>
          <w:b w:val="0"/>
        </w:rPr>
        <w:t xml:space="preserve">IIR.2 </w:t>
      </w:r>
      <w:r w:rsidR="00FD77D3" w:rsidRPr="00FD77D3">
        <w:rPr>
          <w:rFonts w:ascii="Arial" w:hAnsi="Arial" w:cs="Arial"/>
          <w:b w:val="0"/>
        </w:rPr>
        <w:t>Prace w ramach obsługi PAD i punktów obserwacyjnych</w:t>
      </w:r>
      <w:r w:rsidRPr="005B085E">
        <w:rPr>
          <w:rFonts w:ascii="Arial" w:hAnsi="Arial" w:cs="Arial"/>
          <w:b w:val="0"/>
        </w:rPr>
        <w:t>.</w:t>
      </w:r>
      <w:bookmarkEnd w:id="11"/>
      <w:bookmarkEnd w:id="12"/>
    </w:p>
    <w:p w14:paraId="05AFB2F9" w14:textId="77777777" w:rsidR="00450753" w:rsidRPr="005B085E" w:rsidRDefault="00450753" w:rsidP="00A30933">
      <w:pPr>
        <w:rPr>
          <w:rFonts w:ascii="Arial" w:hAnsi="Arial" w:cs="Arial"/>
          <w:sz w:val="22"/>
          <w:szCs w:val="22"/>
          <w:lang w:eastAsia="en-US"/>
        </w:rPr>
      </w:pPr>
    </w:p>
    <w:p w14:paraId="4071B8CC" w14:textId="77777777" w:rsidR="00450753" w:rsidRPr="005B085E" w:rsidRDefault="00450753" w:rsidP="00A30933">
      <w:pPr>
        <w:rPr>
          <w:rFonts w:ascii="Arial" w:hAnsi="Arial" w:cs="Arial"/>
          <w:sz w:val="22"/>
          <w:szCs w:val="22"/>
          <w:lang w:eastAsia="en-US"/>
        </w:rPr>
      </w:pPr>
      <w:r w:rsidRPr="005B085E">
        <w:rPr>
          <w:rFonts w:ascii="Arial" w:hAnsi="Arial" w:cs="Arial"/>
          <w:sz w:val="22"/>
          <w:szCs w:val="22"/>
          <w:lang w:eastAsia="en-US"/>
        </w:rPr>
        <w:t>2.1</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9"/>
        <w:gridCol w:w="1777"/>
        <w:gridCol w:w="3578"/>
        <w:gridCol w:w="1289"/>
      </w:tblGrid>
      <w:tr w:rsidR="005B085E" w:rsidRPr="005B085E" w14:paraId="5C2B0AFB" w14:textId="77777777"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14:paraId="65CB48BE"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9" w:type="pct"/>
            <w:tcBorders>
              <w:top w:val="single" w:sz="4" w:space="0" w:color="auto"/>
              <w:left w:val="single" w:sz="4" w:space="0" w:color="auto"/>
              <w:bottom w:val="single" w:sz="4" w:space="0" w:color="auto"/>
              <w:right w:val="single" w:sz="4" w:space="0" w:color="auto"/>
            </w:tcBorders>
            <w:vAlign w:val="center"/>
          </w:tcPr>
          <w:p w14:paraId="42B28AAC"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567EC6AB"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58987452"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6BB364B3"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14:paraId="776CB8BC" w14:textId="77777777"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14:paraId="7A512502" w14:textId="77777777"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445</w:t>
            </w:r>
          </w:p>
        </w:tc>
        <w:tc>
          <w:tcPr>
            <w:tcW w:w="979" w:type="pct"/>
            <w:tcBorders>
              <w:top w:val="single" w:sz="4" w:space="0" w:color="auto"/>
              <w:left w:val="single" w:sz="4" w:space="0" w:color="auto"/>
              <w:bottom w:val="single" w:sz="4" w:space="0" w:color="auto"/>
              <w:right w:val="single" w:sz="4" w:space="0" w:color="auto"/>
            </w:tcBorders>
          </w:tcPr>
          <w:p w14:paraId="1605B82A"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DYŻ-PADU</w:t>
            </w:r>
          </w:p>
        </w:tc>
        <w:tc>
          <w:tcPr>
            <w:tcW w:w="978" w:type="pct"/>
            <w:tcBorders>
              <w:top w:val="single" w:sz="4" w:space="0" w:color="auto"/>
              <w:left w:val="single" w:sz="4" w:space="0" w:color="auto"/>
              <w:bottom w:val="single" w:sz="4" w:space="0" w:color="auto"/>
              <w:right w:val="single" w:sz="4" w:space="0" w:color="auto"/>
            </w:tcBorders>
            <w:hideMark/>
          </w:tcPr>
          <w:p w14:paraId="7476CF3D"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DYŻ-PADU</w:t>
            </w:r>
          </w:p>
        </w:tc>
        <w:tc>
          <w:tcPr>
            <w:tcW w:w="1957" w:type="pct"/>
            <w:tcBorders>
              <w:top w:val="single" w:sz="4" w:space="0" w:color="auto"/>
              <w:left w:val="single" w:sz="4" w:space="0" w:color="auto"/>
              <w:bottom w:val="single" w:sz="4" w:space="0" w:color="auto"/>
              <w:right w:val="single" w:sz="4" w:space="0" w:color="auto"/>
            </w:tcBorders>
            <w:hideMark/>
          </w:tcPr>
          <w:p w14:paraId="0CF948E8" w14:textId="77777777"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Dyżurowanie w punkcie alarmowo-dyspozycyjnym (Dyżur w punkcie alarm.-dysp.)</w:t>
            </w:r>
          </w:p>
        </w:tc>
        <w:tc>
          <w:tcPr>
            <w:tcW w:w="652" w:type="pct"/>
            <w:tcBorders>
              <w:top w:val="single" w:sz="4" w:space="0" w:color="auto"/>
              <w:left w:val="single" w:sz="4" w:space="0" w:color="auto"/>
              <w:bottom w:val="single" w:sz="4" w:space="0" w:color="auto"/>
              <w:right w:val="single" w:sz="4" w:space="0" w:color="auto"/>
            </w:tcBorders>
          </w:tcPr>
          <w:p w14:paraId="526E9591" w14:textId="77777777" w:rsidR="00450753" w:rsidRPr="005B085E" w:rsidRDefault="00450753" w:rsidP="00A30933">
            <w:pPr>
              <w:jc w:val="center"/>
              <w:rPr>
                <w:rFonts w:ascii="Arial" w:eastAsia="Calibri" w:hAnsi="Arial" w:cs="Arial"/>
                <w:sz w:val="22"/>
                <w:szCs w:val="22"/>
                <w:lang w:eastAsia="pl-PL"/>
              </w:rPr>
            </w:pPr>
            <w:r w:rsidRPr="005B085E">
              <w:rPr>
                <w:rFonts w:ascii="Arial" w:eastAsia="Calibri" w:hAnsi="Arial" w:cs="Arial"/>
                <w:bCs/>
                <w:iCs/>
                <w:sz w:val="22"/>
                <w:szCs w:val="22"/>
                <w:lang w:eastAsia="pl-PL"/>
              </w:rPr>
              <w:t>H</w:t>
            </w:r>
          </w:p>
        </w:tc>
      </w:tr>
    </w:tbl>
    <w:p w14:paraId="20F7F511" w14:textId="77777777" w:rsidR="00450753" w:rsidRPr="005B085E" w:rsidRDefault="00450753" w:rsidP="00A30933">
      <w:pPr>
        <w:rPr>
          <w:rFonts w:ascii="Arial" w:hAnsi="Arial" w:cs="Arial"/>
          <w:b/>
          <w:sz w:val="22"/>
          <w:szCs w:val="22"/>
          <w:lang w:eastAsia="pl-PL"/>
        </w:rPr>
      </w:pPr>
    </w:p>
    <w:p w14:paraId="63814EE3" w14:textId="77777777" w:rsidR="00450753" w:rsidRPr="005B085E" w:rsidRDefault="00450753" w:rsidP="00A30933">
      <w:pPr>
        <w:rPr>
          <w:rFonts w:ascii="Arial" w:hAnsi="Arial" w:cs="Arial"/>
          <w:b/>
          <w:sz w:val="22"/>
          <w:szCs w:val="22"/>
          <w:lang w:eastAsia="pl-PL"/>
        </w:rPr>
      </w:pPr>
    </w:p>
    <w:p w14:paraId="75631AB0" w14:textId="77777777" w:rsidR="00FD77D3" w:rsidRPr="00FD77D3" w:rsidRDefault="00FD77D3" w:rsidP="00FD77D3">
      <w:pPr>
        <w:pStyle w:val="N4ROSTWPL"/>
        <w:rPr>
          <w:rFonts w:ascii="Arial" w:hAnsi="Arial" w:cs="Arial"/>
          <w:color w:val="auto"/>
        </w:rPr>
      </w:pPr>
      <w:r w:rsidRPr="00FD77D3">
        <w:rPr>
          <w:rFonts w:ascii="Arial" w:hAnsi="Arial" w:cs="Arial"/>
          <w:color w:val="auto"/>
        </w:rPr>
        <w:t>Standard dla tej czynności obejmuje:</w:t>
      </w:r>
    </w:p>
    <w:p w14:paraId="7603D6C8" w14:textId="09448A25" w:rsidR="00FD77D3" w:rsidRPr="00FD77D3" w:rsidRDefault="00FD77D3" w:rsidP="00FD77D3">
      <w:pPr>
        <w:pStyle w:val="listaopisROSTWLP"/>
        <w:rPr>
          <w:rFonts w:ascii="Arial" w:hAnsi="Arial" w:cs="Arial"/>
          <w:color w:val="auto"/>
        </w:rPr>
      </w:pPr>
      <w:r w:rsidRPr="00FD77D3">
        <w:rPr>
          <w:rFonts w:ascii="Arial" w:hAnsi="Arial" w:cs="Arial"/>
          <w:color w:val="auto"/>
        </w:rPr>
        <w:t xml:space="preserve">dyżur dyspozytorów punktów alarmowo-dyspozycyjnych (przez 7 dni w tygodniu w godzinach zgodnych z dyspozycjami zamawiającego, od miesiąca marca do października </w:t>
      </w:r>
      <w:r>
        <w:rPr>
          <w:rFonts w:ascii="Arial" w:hAnsi="Arial" w:cs="Arial"/>
          <w:color w:val="auto"/>
        </w:rPr>
        <w:t>–</w:t>
      </w:r>
      <w:r w:rsidRPr="00FD77D3">
        <w:rPr>
          <w:rFonts w:ascii="Arial" w:hAnsi="Arial" w:cs="Arial"/>
          <w:color w:val="auto"/>
        </w:rPr>
        <w:t xml:space="preserve"> od rozpoczęcia do zakończenia akcji bezpośredniej z wyłączeniami spowodowanymi odwołaniem dyżurów); </w:t>
      </w:r>
    </w:p>
    <w:p w14:paraId="0C53B8CF"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realizacja i koordynacja zadań i przedsięwzięć ochronnych w nadleśnictwie zgodnie z załącznikiem 6 Instrukcji ochrony przeciwpożarowej lasu;</w:t>
      </w:r>
    </w:p>
    <w:p w14:paraId="02E5A44F" w14:textId="7330242D" w:rsidR="00FD77D3" w:rsidRPr="00FD77D3" w:rsidRDefault="00FD77D3" w:rsidP="00FD77D3">
      <w:pPr>
        <w:pStyle w:val="listaopisROSTWLP"/>
        <w:rPr>
          <w:rFonts w:ascii="Arial" w:hAnsi="Arial" w:cs="Arial"/>
          <w:color w:val="auto"/>
        </w:rPr>
      </w:pPr>
      <w:r w:rsidRPr="00FD77D3">
        <w:rPr>
          <w:rFonts w:ascii="Arial" w:hAnsi="Arial" w:cs="Arial"/>
          <w:color w:val="auto"/>
        </w:rPr>
        <w:t>wykonywanie obowiązków zgodnie Instrukcją pra</w:t>
      </w:r>
      <w:r>
        <w:rPr>
          <w:rFonts w:ascii="Arial" w:hAnsi="Arial" w:cs="Arial"/>
          <w:color w:val="auto"/>
        </w:rPr>
        <w:t>cy Dyspozytora Punktu Alarmowo-D</w:t>
      </w:r>
      <w:r w:rsidRPr="00FD77D3">
        <w:rPr>
          <w:rFonts w:ascii="Arial" w:hAnsi="Arial" w:cs="Arial"/>
          <w:color w:val="auto"/>
        </w:rPr>
        <w:t>yspozycyjnego Nadleśnictwa – w szczególności:</w:t>
      </w:r>
    </w:p>
    <w:p w14:paraId="3EDD2CA3"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nadzór nad funkcjonowaniem systemu obserwacyjno-alarmowego na podległym terenie i kierowanie jego pracą;</w:t>
      </w:r>
    </w:p>
    <w:p w14:paraId="46063D10"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sprawdzenie stanu łączności alarmowo-dyspozycyjnej;</w:t>
      </w:r>
    </w:p>
    <w:p w14:paraId="7861631B"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ustalenie stopnia zagrożenia pożarowego i czasu pracy systemu obserwacyjno-alarmowego na poziomie Nadleśnictwa;</w:t>
      </w:r>
    </w:p>
    <w:p w14:paraId="4B23E9E9"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lastRenderedPageBreak/>
        <w:t>obsługę dedykowanego oprogramowania do ustalania lokalizacji i wykrywania pożarów;</w:t>
      </w:r>
    </w:p>
    <w:p w14:paraId="3BD16716"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ustalenie miejsca pożaru zgłoszonego przez sieć obserwacyjną;</w:t>
      </w:r>
    </w:p>
    <w:p w14:paraId="6B6C8FDB"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powiadomienie o pożarze stanowiska kierowania właściwej powiatowej lub miejskiej PSP</w:t>
      </w:r>
    </w:p>
    <w:p w14:paraId="3ED7AEBB"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powiadomienie o pożarze kierownictwa nadleśnictwa , PAD RDLP i właściwej służby terenowej</w:t>
      </w:r>
    </w:p>
    <w:p w14:paraId="7357249B"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skierowanie do pożaru sił i środków będących w dyspozycji nadleśnictwa;</w:t>
      </w:r>
    </w:p>
    <w:p w14:paraId="712444FE"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 xml:space="preserve">zgłoszenie zapotrzebowania na siły i środki będące w dyspozycji RDLP; </w:t>
      </w:r>
    </w:p>
    <w:p w14:paraId="1777B9B0"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utrzymanie łączności z miejscem akcji gaśniczej;</w:t>
      </w:r>
    </w:p>
    <w:p w14:paraId="671B60B0"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prowadzenie na bieżąco dziennika pracy dyspozytora PAD;</w:t>
      </w:r>
    </w:p>
    <w:p w14:paraId="20593248"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 xml:space="preserve">w razie potrzeby drukowanie map </w:t>
      </w:r>
    </w:p>
    <w:p w14:paraId="18EAAEAE"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utrzymanie porządku na stanowisku pracy oraz w bezpośrednim otoczeniu;</w:t>
      </w:r>
    </w:p>
    <w:p w14:paraId="7E3BF75D"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obowiązek dbania o sprawność sprzętu powierzonego przez Zamawiającego;</w:t>
      </w:r>
    </w:p>
    <w:p w14:paraId="5D8DA6CA"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odpowiedzialność materialną Wykonawcy za sprzęt udostępniony przez Zamawiającego do obsługi PAD;</w:t>
      </w:r>
    </w:p>
    <w:p w14:paraId="1E4484E7"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wymagane wyposażenie punktu alarmowo-dyspozycyjnego, o którym mowa w obowiązującej w PGL LP Instrukcji ochrony przeciwpożarowej lasu, zapewnia Zamawiający;</w:t>
      </w:r>
    </w:p>
    <w:p w14:paraId="45AB4C83"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Szkolenie z zakresu obsługi sprzętu, oprogramowania i prowadzenia dokumentacji zapewnia Zamawiający</w:t>
      </w:r>
    </w:p>
    <w:p w14:paraId="57A31913" w14:textId="77777777" w:rsidR="00FD77D3" w:rsidRPr="00FD77D3" w:rsidRDefault="00FD77D3" w:rsidP="00FD77D3">
      <w:pPr>
        <w:ind w:left="766"/>
        <w:jc w:val="both"/>
        <w:rPr>
          <w:rFonts w:ascii="Arial" w:hAnsi="Arial" w:cs="Arial"/>
        </w:rPr>
      </w:pPr>
    </w:p>
    <w:p w14:paraId="284D41D6" w14:textId="77777777" w:rsidR="00FD77D3" w:rsidRPr="00FD77D3" w:rsidRDefault="00FD77D3" w:rsidP="00FD77D3">
      <w:pPr>
        <w:ind w:left="766"/>
        <w:jc w:val="both"/>
        <w:rPr>
          <w:rFonts w:ascii="Arial" w:hAnsi="Arial" w:cs="Arial"/>
        </w:rPr>
      </w:pPr>
    </w:p>
    <w:p w14:paraId="36E38536" w14:textId="77777777" w:rsidR="00FD77D3" w:rsidRPr="00FD77D3" w:rsidRDefault="00FD77D3" w:rsidP="00FD77D3">
      <w:pPr>
        <w:pStyle w:val="N4ROSTWPL"/>
        <w:rPr>
          <w:rFonts w:ascii="Arial" w:hAnsi="Arial" w:cs="Arial"/>
          <w:color w:val="auto"/>
        </w:rPr>
      </w:pPr>
      <w:r w:rsidRPr="00FD77D3">
        <w:rPr>
          <w:rFonts w:ascii="Arial" w:hAnsi="Arial" w:cs="Arial"/>
          <w:color w:val="auto"/>
        </w:rPr>
        <w:t>Uwagi:</w:t>
      </w:r>
    </w:p>
    <w:p w14:paraId="517A339F"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Dyżurny musi posiadać umiejętność korzystania z mapy i dedykowanego oprogramowania.</w:t>
      </w:r>
    </w:p>
    <w:p w14:paraId="581B2DC8" w14:textId="77777777" w:rsidR="00FD77D3" w:rsidRPr="00FD77D3" w:rsidRDefault="00FD77D3" w:rsidP="00FD77D3">
      <w:pPr>
        <w:pStyle w:val="listaopisROSTWLP"/>
        <w:numPr>
          <w:ilvl w:val="0"/>
          <w:numId w:val="0"/>
        </w:numPr>
        <w:ind w:left="720"/>
        <w:rPr>
          <w:rFonts w:ascii="Arial" w:hAnsi="Arial" w:cs="Arial"/>
          <w:color w:val="auto"/>
        </w:rPr>
      </w:pPr>
    </w:p>
    <w:p w14:paraId="25B83563"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W przypadku posiadania przez Zamawiającego Punktu Alarmowo-Dyspozycyjnego wraz z funkcją obserwacji terenu kamer przemysłowych umieszczonych na dostrzegalniach przeciwpożarowych do obowiązków dyspozytora dochodzą następujące zadania:</w:t>
      </w:r>
    </w:p>
    <w:p w14:paraId="26E4E7BD"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obserwacja obszarów leśnych z kamer przemysłowych umieszczonych na dostrzegalniach przeciwpożarowych oraz niezwłoczne informowanie o wykrytych</w:t>
      </w:r>
      <w:r w:rsidRPr="00FD77D3">
        <w:rPr>
          <w:rFonts w:ascii="Arial" w:eastAsia="Calibri" w:hAnsi="Arial" w:cs="Arial"/>
          <w:color w:val="auto"/>
        </w:rPr>
        <w:t>(zgłoszonych przez system – po zweryfikowaniu)</w:t>
      </w:r>
      <w:r w:rsidRPr="00FD77D3">
        <w:rPr>
          <w:rFonts w:ascii="Arial" w:hAnsi="Arial" w:cs="Arial"/>
          <w:color w:val="auto"/>
        </w:rPr>
        <w:t xml:space="preserve">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do zachodu słońca;</w:t>
      </w:r>
    </w:p>
    <w:p w14:paraId="369B1028"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prowadzenie na bieżąco dziennika pracy obserwatora;</w:t>
      </w:r>
    </w:p>
    <w:p w14:paraId="75C7A7D8"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Zamawiający może przedłużyć okres prowadzenia akcji bezpośredniej.</w:t>
      </w:r>
    </w:p>
    <w:p w14:paraId="077EF718" w14:textId="2B77CED4" w:rsidR="00FD77D3" w:rsidRDefault="00FD77D3" w:rsidP="00FD77D3">
      <w:pPr>
        <w:pStyle w:val="listaopisROSTWLP"/>
        <w:numPr>
          <w:ilvl w:val="0"/>
          <w:numId w:val="0"/>
        </w:numPr>
        <w:rPr>
          <w:rFonts w:ascii="Arial" w:hAnsi="Arial" w:cs="Arial"/>
          <w:color w:val="auto"/>
        </w:rPr>
      </w:pPr>
    </w:p>
    <w:p w14:paraId="2E465C94" w14:textId="77777777" w:rsidR="00FD77D3" w:rsidRPr="00FD77D3" w:rsidRDefault="00FD77D3" w:rsidP="00FD77D3">
      <w:pPr>
        <w:pStyle w:val="listaopisROSTWLP"/>
        <w:numPr>
          <w:ilvl w:val="0"/>
          <w:numId w:val="0"/>
        </w:numPr>
        <w:rPr>
          <w:rFonts w:ascii="Arial" w:hAnsi="Arial" w:cs="Arial"/>
          <w:color w:val="auto"/>
        </w:rPr>
      </w:pPr>
    </w:p>
    <w:p w14:paraId="2CD9FD4E" w14:textId="77777777" w:rsidR="00FD77D3" w:rsidRPr="00FD77D3" w:rsidRDefault="00FD77D3" w:rsidP="00FD77D3">
      <w:pPr>
        <w:pStyle w:val="listaopisROSTWLP"/>
        <w:numPr>
          <w:ilvl w:val="0"/>
          <w:numId w:val="0"/>
        </w:numPr>
        <w:rPr>
          <w:rFonts w:ascii="Arial" w:hAnsi="Arial" w:cs="Arial"/>
          <w:b/>
          <w:color w:val="auto"/>
        </w:rPr>
      </w:pPr>
      <w:r w:rsidRPr="00FD77D3">
        <w:rPr>
          <w:rFonts w:ascii="Arial" w:hAnsi="Arial" w:cs="Arial"/>
          <w:b/>
          <w:color w:val="auto"/>
        </w:rPr>
        <w:t>Procedura odbioru prac:</w:t>
      </w:r>
    </w:p>
    <w:p w14:paraId="41D76BE8"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odbiór prac nastąpi poprzez zweryfikowanie prawidłowości ich wykonania (zgodności z opisem  czynności i zleceniem);</w:t>
      </w:r>
    </w:p>
    <w:p w14:paraId="00538391"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 xml:space="preserve">Wykonawcy za wykonanie usługi przysługuje wynagrodzenie za każdą faktycznie przepracowaną godzinę, wypłacane co miesiąc. </w:t>
      </w:r>
    </w:p>
    <w:p w14:paraId="1EEB14D0" w14:textId="702552FC" w:rsidR="00FD77D3" w:rsidRPr="00FD77D3" w:rsidRDefault="00FD77D3" w:rsidP="00FD77D3">
      <w:pPr>
        <w:pStyle w:val="ROSTWPLok"/>
        <w:rPr>
          <w:rFonts w:ascii="Arial" w:hAnsi="Arial" w:cs="Arial"/>
          <w:color w:val="auto"/>
        </w:rPr>
      </w:pPr>
      <w:r w:rsidRPr="00FD77D3">
        <w:rPr>
          <w:rFonts w:ascii="Arial" w:hAnsi="Arial" w:cs="Arial"/>
          <w:color w:val="auto"/>
        </w:rPr>
        <w:t>(jednostką rozliczeniową jest godzina pracy)</w:t>
      </w:r>
    </w:p>
    <w:p w14:paraId="62ED867B" w14:textId="1E638492" w:rsidR="00FD77D3" w:rsidRPr="00FD77D3" w:rsidRDefault="00FD77D3" w:rsidP="00FD77D3">
      <w:pPr>
        <w:pStyle w:val="ROSTWPLok"/>
        <w:rPr>
          <w:rFonts w:ascii="Arial" w:hAnsi="Arial" w:cs="Arial"/>
          <w:color w:val="auto"/>
        </w:rPr>
      </w:pPr>
    </w:p>
    <w:p w14:paraId="6AE196D3" w14:textId="3401CC4E" w:rsidR="00FD77D3" w:rsidRPr="00FD77D3" w:rsidRDefault="00FD77D3" w:rsidP="00FD77D3">
      <w:pPr>
        <w:pStyle w:val="ROSTWPLok"/>
        <w:rPr>
          <w:rFonts w:ascii="Arial" w:hAnsi="Arial" w:cs="Arial"/>
          <w:color w:val="auto"/>
        </w:rPr>
      </w:pPr>
    </w:p>
    <w:p w14:paraId="44078C1A" w14:textId="59534F1D" w:rsidR="00FD77D3" w:rsidRPr="00FD77D3" w:rsidRDefault="00FD77D3" w:rsidP="00FD77D3">
      <w:pPr>
        <w:pStyle w:val="ROSTWPLok"/>
        <w:rPr>
          <w:rFonts w:ascii="Arial" w:hAnsi="Arial" w:cs="Arial"/>
          <w:color w:val="auto"/>
        </w:rPr>
      </w:pPr>
    </w:p>
    <w:p w14:paraId="6C0EED17" w14:textId="434A0A85" w:rsidR="00FD77D3" w:rsidRPr="00FD77D3" w:rsidRDefault="00FD77D3" w:rsidP="00FD77D3">
      <w:pPr>
        <w:pStyle w:val="ROSTWPLok"/>
        <w:rPr>
          <w:rFonts w:ascii="Arial" w:hAnsi="Arial" w:cs="Arial"/>
          <w:color w:val="auto"/>
        </w:rPr>
      </w:pPr>
    </w:p>
    <w:p w14:paraId="35283E18" w14:textId="3A0D24A0" w:rsidR="00FD77D3" w:rsidRPr="00FD77D3" w:rsidRDefault="00FD77D3" w:rsidP="00FD77D3">
      <w:pPr>
        <w:pStyle w:val="ROSTWPLok"/>
        <w:rPr>
          <w:color w:val="auto"/>
        </w:rPr>
      </w:pPr>
    </w:p>
    <w:p w14:paraId="2542E412" w14:textId="77777777" w:rsidR="00FD77D3" w:rsidRDefault="00FD77D3" w:rsidP="00FD77D3">
      <w:pPr>
        <w:pStyle w:val="ROSTWPLok"/>
      </w:pPr>
    </w:p>
    <w:p w14:paraId="51DA96C4" w14:textId="77777777" w:rsidR="00450753" w:rsidRPr="00F51F14" w:rsidRDefault="00450753" w:rsidP="00A30933">
      <w:pPr>
        <w:rPr>
          <w:rFonts w:ascii="Arial" w:hAnsi="Arial" w:cs="Arial"/>
          <w:sz w:val="22"/>
          <w:szCs w:val="22"/>
          <w:lang w:eastAsia="pl-PL"/>
        </w:rPr>
      </w:pPr>
      <w:r w:rsidRPr="00F51F14">
        <w:rPr>
          <w:rFonts w:ascii="Arial" w:hAnsi="Arial" w:cs="Arial"/>
          <w:sz w:val="22"/>
          <w:szCs w:val="22"/>
          <w:lang w:eastAsia="pl-PL"/>
        </w:rPr>
        <w:lastRenderedPageBreak/>
        <w:t>2.2</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9"/>
        <w:gridCol w:w="1777"/>
        <w:gridCol w:w="3578"/>
        <w:gridCol w:w="1289"/>
      </w:tblGrid>
      <w:tr w:rsidR="005B085E" w:rsidRPr="005B085E" w14:paraId="457E7D7D" w14:textId="77777777"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14:paraId="49D6CAD3"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9" w:type="pct"/>
            <w:tcBorders>
              <w:top w:val="single" w:sz="4" w:space="0" w:color="auto"/>
              <w:left w:val="single" w:sz="4" w:space="0" w:color="auto"/>
              <w:bottom w:val="single" w:sz="4" w:space="0" w:color="auto"/>
              <w:right w:val="single" w:sz="4" w:space="0" w:color="auto"/>
            </w:tcBorders>
            <w:vAlign w:val="center"/>
          </w:tcPr>
          <w:p w14:paraId="502FD086"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555F96A5"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4F231C58"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11034519"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14:paraId="1BCC44B4" w14:textId="77777777"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14:paraId="20A10119" w14:textId="77777777"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446</w:t>
            </w:r>
          </w:p>
        </w:tc>
        <w:tc>
          <w:tcPr>
            <w:tcW w:w="979" w:type="pct"/>
            <w:tcBorders>
              <w:top w:val="single" w:sz="4" w:space="0" w:color="auto"/>
              <w:left w:val="single" w:sz="4" w:space="0" w:color="auto"/>
              <w:bottom w:val="single" w:sz="4" w:space="0" w:color="auto"/>
              <w:right w:val="single" w:sz="4" w:space="0" w:color="auto"/>
            </w:tcBorders>
          </w:tcPr>
          <w:p w14:paraId="5BB3EA02"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DYŻ-PADR</w:t>
            </w:r>
          </w:p>
        </w:tc>
        <w:tc>
          <w:tcPr>
            <w:tcW w:w="978" w:type="pct"/>
            <w:tcBorders>
              <w:top w:val="single" w:sz="4" w:space="0" w:color="auto"/>
              <w:left w:val="single" w:sz="4" w:space="0" w:color="auto"/>
              <w:bottom w:val="single" w:sz="4" w:space="0" w:color="auto"/>
              <w:right w:val="single" w:sz="4" w:space="0" w:color="auto"/>
            </w:tcBorders>
            <w:hideMark/>
          </w:tcPr>
          <w:p w14:paraId="202524F9"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DYŻ-PADR</w:t>
            </w:r>
          </w:p>
        </w:tc>
        <w:tc>
          <w:tcPr>
            <w:tcW w:w="1957" w:type="pct"/>
            <w:tcBorders>
              <w:top w:val="single" w:sz="4" w:space="0" w:color="auto"/>
              <w:left w:val="single" w:sz="4" w:space="0" w:color="auto"/>
              <w:bottom w:val="single" w:sz="4" w:space="0" w:color="auto"/>
              <w:right w:val="single" w:sz="4" w:space="0" w:color="auto"/>
            </w:tcBorders>
            <w:hideMark/>
          </w:tcPr>
          <w:p w14:paraId="4C081A8E" w14:textId="033B9FA9"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 xml:space="preserve">Dyżurowanie w punkcie alarmowo - dyspozycyjnym (Dyżur w punkcie alarm.-dysp.) </w:t>
            </w:r>
            <w:r w:rsidR="00E457A6">
              <w:rPr>
                <w:rFonts w:ascii="Arial" w:eastAsia="Calibri" w:hAnsi="Arial" w:cs="Arial"/>
                <w:sz w:val="22"/>
                <w:szCs w:val="22"/>
                <w:lang w:eastAsia="pl-PL"/>
              </w:rPr>
              <w:t>–</w:t>
            </w:r>
            <w:r w:rsidRPr="005B085E">
              <w:rPr>
                <w:rFonts w:ascii="Arial" w:eastAsia="Calibri" w:hAnsi="Arial" w:cs="Arial"/>
                <w:sz w:val="22"/>
                <w:szCs w:val="22"/>
                <w:lang w:eastAsia="pl-PL"/>
              </w:rPr>
              <w:t xml:space="preserve"> ryczałt</w:t>
            </w:r>
          </w:p>
        </w:tc>
        <w:tc>
          <w:tcPr>
            <w:tcW w:w="652" w:type="pct"/>
            <w:tcBorders>
              <w:top w:val="single" w:sz="4" w:space="0" w:color="auto"/>
              <w:left w:val="single" w:sz="4" w:space="0" w:color="auto"/>
              <w:bottom w:val="single" w:sz="4" w:space="0" w:color="auto"/>
              <w:right w:val="single" w:sz="4" w:space="0" w:color="auto"/>
            </w:tcBorders>
          </w:tcPr>
          <w:p w14:paraId="6DEF98F8" w14:textId="77777777" w:rsidR="00450753" w:rsidRPr="005B085E" w:rsidRDefault="00450753" w:rsidP="00A30933">
            <w:pPr>
              <w:jc w:val="center"/>
              <w:rPr>
                <w:rFonts w:ascii="Arial" w:eastAsia="Calibri" w:hAnsi="Arial" w:cs="Arial"/>
                <w:sz w:val="22"/>
                <w:szCs w:val="22"/>
                <w:lang w:eastAsia="pl-PL"/>
              </w:rPr>
            </w:pPr>
            <w:r w:rsidRPr="005B085E">
              <w:rPr>
                <w:rFonts w:ascii="Arial" w:eastAsia="Calibri" w:hAnsi="Arial" w:cs="Arial"/>
                <w:sz w:val="22"/>
                <w:szCs w:val="22"/>
                <w:lang w:eastAsia="pl-PL"/>
              </w:rPr>
              <w:t>MIES</w:t>
            </w:r>
          </w:p>
        </w:tc>
      </w:tr>
    </w:tbl>
    <w:p w14:paraId="0674625E" w14:textId="77777777" w:rsidR="00450753" w:rsidRPr="005B085E" w:rsidRDefault="00450753" w:rsidP="00A30933">
      <w:pPr>
        <w:rPr>
          <w:rFonts w:ascii="Arial" w:eastAsia="Calibri" w:hAnsi="Arial" w:cs="Arial"/>
          <w:b/>
          <w:sz w:val="22"/>
          <w:szCs w:val="22"/>
          <w:lang w:eastAsia="en-US"/>
        </w:rPr>
      </w:pPr>
    </w:p>
    <w:p w14:paraId="4362EF1D" w14:textId="77777777" w:rsidR="00FD77D3" w:rsidRPr="00FD77D3" w:rsidRDefault="00FD77D3" w:rsidP="00FD77D3">
      <w:pPr>
        <w:pStyle w:val="N4ROSTWPL"/>
        <w:rPr>
          <w:rFonts w:ascii="Arial" w:eastAsia="Calibri" w:hAnsi="Arial" w:cs="Arial"/>
          <w:color w:val="auto"/>
        </w:rPr>
      </w:pPr>
      <w:r w:rsidRPr="00FD77D3">
        <w:rPr>
          <w:rFonts w:ascii="Arial" w:eastAsia="Calibri" w:hAnsi="Arial" w:cs="Arial"/>
          <w:color w:val="auto"/>
        </w:rPr>
        <w:t>Standard dla tej czynności obejmuje:</w:t>
      </w:r>
    </w:p>
    <w:p w14:paraId="457BFCAF"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4099948D"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realizacja i koordynacja zadań i przedsięwzięć ochronnych w nadleśnictwie zgodnie z załącznikiem 6 Instrukcji ochrony przeciwpożarowej lasu;</w:t>
      </w:r>
    </w:p>
    <w:p w14:paraId="5EE4A9EE"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wykonywanie obowiązków zgodnie Instrukcją pracy Dyspozytora Punktu Alarmowo-dyspozycyjnego w Nadleśnictwie (Rejonowego Punktu Alarmowo-Dyspozycyjnego) – w szczególności:</w:t>
      </w:r>
    </w:p>
    <w:p w14:paraId="0557FEF5"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nadzór nad funkcjonowaniem systemu obserwacyjno-alarmowego na podległym terenie i kierowanie jego pracą;</w:t>
      </w:r>
    </w:p>
    <w:p w14:paraId="1BDCBB46"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sprawdzenie stanu łączności alarmowo-dyspozycyjnej;</w:t>
      </w:r>
    </w:p>
    <w:p w14:paraId="7E091DBB"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ustalenie stopnia zagrożenia pożarowego i czasu pracy systemu obserwacyjno-alarmowego na poziomie Nadleśnictwa;</w:t>
      </w:r>
    </w:p>
    <w:p w14:paraId="3EC67CB4"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obsługę dedykowanego oprogramowania do ustalania lokalizacji i wykrywania pożarów;</w:t>
      </w:r>
    </w:p>
    <w:p w14:paraId="5FAAE346"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ustalenie miejsca pożaru zgłoszonego przez sieć obserwacyjną lub systemy wykrywania pożarów</w:t>
      </w:r>
    </w:p>
    <w:p w14:paraId="39DDE51F"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powiadomienie o pożarze stanowiska kierowania właściwej powiatowej lub miejskiej PSP</w:t>
      </w:r>
    </w:p>
    <w:p w14:paraId="10ABB74C"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powiadomienie o pożarze kierownictwa nadleśnictwa , PAD RDLP i właściwej służby terenowej</w:t>
      </w:r>
    </w:p>
    <w:p w14:paraId="26A39AB4"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skierowanie do pożaru sił i środków będących w dyspozycji nadleśnictwa;</w:t>
      </w:r>
    </w:p>
    <w:p w14:paraId="6D72B8CA"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 xml:space="preserve">zgłoszenie zapotrzebowania na siły i środki będące w dyspozycji RDLP; </w:t>
      </w:r>
    </w:p>
    <w:p w14:paraId="65280F92"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utrzymanie łączności z miejscem akcji gaśniczej;</w:t>
      </w:r>
    </w:p>
    <w:p w14:paraId="4CEA4D59"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prowadzenie na bieżąco dziennika pracy dyspozytora PAD;</w:t>
      </w:r>
    </w:p>
    <w:p w14:paraId="53A62C18"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 xml:space="preserve">w razie potrzeby drukowanie map </w:t>
      </w:r>
    </w:p>
    <w:p w14:paraId="28F6699D"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utrzymanie porządku na stanowisku pracy oraz w bezpośrednim otoczeniu;</w:t>
      </w:r>
    </w:p>
    <w:p w14:paraId="103E7E29"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obowiązek dbania o sprawność sprzętu powierzonego przez Zamawiającego;</w:t>
      </w:r>
    </w:p>
    <w:p w14:paraId="487AA15E"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odpowiedzialność materialną Wykonawcy za sprzęt udostępniony przez Zamawiającego do obsługi PAD;</w:t>
      </w:r>
    </w:p>
    <w:p w14:paraId="238D6F03"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wymagane wyposażenie punktu alarmowo-dyspozycyjnego, o którym mowa w obowiązującej w PGL LP Instrukcji ochrony przeciwpożarowej lasu, zapewnia Zamawiający;</w:t>
      </w:r>
    </w:p>
    <w:p w14:paraId="03E89418"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Instruktarz z zakresu obsługi sprzętu, oprogramowania i prowadzenia dokumentacji zapewnia Zamawiający.</w:t>
      </w:r>
    </w:p>
    <w:p w14:paraId="0C861392" w14:textId="77777777" w:rsidR="00FD77D3" w:rsidRPr="00FD77D3" w:rsidRDefault="00FD77D3" w:rsidP="00FD77D3">
      <w:pPr>
        <w:suppressAutoHyphens w:val="0"/>
        <w:spacing w:before="120" w:after="120"/>
        <w:rPr>
          <w:rFonts w:ascii="Arial" w:eastAsia="Calibri" w:hAnsi="Arial" w:cs="Arial"/>
          <w:b/>
          <w:bCs/>
          <w:szCs w:val="22"/>
          <w:lang w:eastAsia="pl-PL"/>
        </w:rPr>
      </w:pPr>
    </w:p>
    <w:p w14:paraId="16BACB37" w14:textId="77777777" w:rsidR="00FD77D3" w:rsidRPr="00FD77D3" w:rsidRDefault="00FD77D3" w:rsidP="00FD77D3">
      <w:pPr>
        <w:suppressAutoHyphens w:val="0"/>
        <w:spacing w:before="120" w:after="120"/>
        <w:rPr>
          <w:rFonts w:ascii="Arial" w:eastAsia="Calibri" w:hAnsi="Arial" w:cs="Arial"/>
          <w:b/>
          <w:bCs/>
          <w:szCs w:val="22"/>
          <w:lang w:eastAsia="pl-PL"/>
        </w:rPr>
      </w:pPr>
    </w:p>
    <w:p w14:paraId="1712B5B4" w14:textId="77777777" w:rsidR="00FD77D3" w:rsidRPr="00FD77D3" w:rsidRDefault="00FD77D3" w:rsidP="00FD77D3">
      <w:pPr>
        <w:pStyle w:val="N4ROSTWPL"/>
        <w:rPr>
          <w:rFonts w:ascii="Arial" w:eastAsia="Calibri" w:hAnsi="Arial" w:cs="Arial"/>
          <w:color w:val="auto"/>
        </w:rPr>
      </w:pPr>
      <w:r w:rsidRPr="00FD77D3">
        <w:rPr>
          <w:rFonts w:ascii="Arial" w:eastAsia="Calibri" w:hAnsi="Arial" w:cs="Arial"/>
          <w:color w:val="auto"/>
        </w:rPr>
        <w:t>Uwagi:</w:t>
      </w:r>
    </w:p>
    <w:p w14:paraId="43D1811F" w14:textId="77777777" w:rsidR="00FD77D3" w:rsidRPr="00FD77D3" w:rsidRDefault="00FD77D3" w:rsidP="00FD77D3">
      <w:pPr>
        <w:pStyle w:val="listaopisROSTWLP"/>
        <w:rPr>
          <w:rFonts w:ascii="Arial" w:eastAsia="Calibri" w:hAnsi="Arial" w:cs="Arial"/>
          <w:color w:val="auto"/>
          <w:lang w:eastAsia="en-US"/>
        </w:rPr>
      </w:pPr>
      <w:r w:rsidRPr="00FD77D3">
        <w:rPr>
          <w:rFonts w:ascii="Arial" w:eastAsia="Calibri" w:hAnsi="Arial" w:cs="Arial"/>
          <w:color w:val="auto"/>
        </w:rPr>
        <w:t xml:space="preserve">Dyżurny musi posiadać </w:t>
      </w:r>
      <w:r w:rsidRPr="00FD77D3">
        <w:rPr>
          <w:rFonts w:ascii="Arial" w:eastAsia="Calibri" w:hAnsi="Arial" w:cs="Arial"/>
          <w:color w:val="auto"/>
          <w:lang w:eastAsia="en-US"/>
        </w:rPr>
        <w:t>umiejętność korzystania z mapy i pracy z aplikacjami komputerowymi w zakresie obsługi których, instruktarz może przeprowadzić zamawiający.</w:t>
      </w:r>
    </w:p>
    <w:p w14:paraId="57536E15" w14:textId="77777777" w:rsidR="00FD77D3" w:rsidRPr="00FD77D3" w:rsidRDefault="00FD77D3" w:rsidP="00FD77D3">
      <w:pPr>
        <w:pStyle w:val="listaopisROSTWLP"/>
        <w:rPr>
          <w:rFonts w:ascii="Arial" w:eastAsia="Calibri" w:hAnsi="Arial" w:cs="Arial"/>
          <w:color w:val="auto"/>
          <w:lang w:eastAsia="pl-PL"/>
        </w:rPr>
      </w:pPr>
      <w:r w:rsidRPr="00FD77D3">
        <w:rPr>
          <w:rFonts w:ascii="Arial" w:eastAsia="Calibri" w:hAnsi="Arial" w:cs="Arial"/>
          <w:color w:val="auto"/>
          <w:lang w:eastAsia="pl-PL"/>
        </w:rPr>
        <w:lastRenderedPageBreak/>
        <w:t>W przypadku posiadania przez Zamawiającego Punktu Alarmowo-Dyspozycyjnego wraz z funkcją obserwacji terenu przy pomocy kamer przemysłowych umieszczonych na dostrzegalniach przeciwpożarowych do obowiązków dyspozytora dochodzą następujące zadania:</w:t>
      </w:r>
    </w:p>
    <w:p w14:paraId="36B30414"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 xml:space="preserve">obserwacja obszarów leśnych z kamer przemysłowych umieszczonych na dostrzegalniach przeciwpożarowych oraz niezwłoczne informowanie 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w:t>
      </w:r>
      <w:r w:rsidRPr="00FD77D3">
        <w:rPr>
          <w:rFonts w:ascii="Arial" w:eastAsia="Calibri" w:hAnsi="Arial" w:cs="Arial"/>
          <w:color w:val="auto"/>
          <w:szCs w:val="22"/>
          <w:lang w:eastAsia="pl-PL"/>
        </w:rPr>
        <w:t xml:space="preserve">do zachodu słońca; </w:t>
      </w:r>
      <w:r w:rsidRPr="00FD77D3">
        <w:rPr>
          <w:rFonts w:ascii="Arial" w:eastAsia="Calibri" w:hAnsi="Arial" w:cs="Arial"/>
          <w:color w:val="auto"/>
        </w:rPr>
        <w:t>w przypadku trwającej akcji gaśniczej decyzję o terminie zakończeniu dyżuru podejmuje pełnomocnik N-czego.</w:t>
      </w:r>
    </w:p>
    <w:p w14:paraId="0CB0550D" w14:textId="77777777" w:rsidR="00FD77D3" w:rsidRPr="00FD77D3" w:rsidRDefault="00FD77D3" w:rsidP="00FD77D3">
      <w:pPr>
        <w:pStyle w:val="listaopisROSTWLP"/>
        <w:numPr>
          <w:ilvl w:val="1"/>
          <w:numId w:val="21"/>
        </w:numPr>
        <w:rPr>
          <w:rFonts w:ascii="Arial" w:eastAsia="Calibri" w:hAnsi="Arial" w:cs="Arial"/>
          <w:color w:val="auto"/>
          <w:lang w:eastAsia="pl-PL"/>
        </w:rPr>
      </w:pPr>
      <w:r w:rsidRPr="00FD77D3">
        <w:rPr>
          <w:rFonts w:ascii="Arial" w:eastAsia="Calibri" w:hAnsi="Arial" w:cs="Arial"/>
          <w:color w:val="auto"/>
        </w:rPr>
        <w:t>prowadzenie na bieżąco dziennika pracy obserwatora</w:t>
      </w:r>
    </w:p>
    <w:p w14:paraId="63BB88C5" w14:textId="77777777" w:rsidR="00FD77D3" w:rsidRPr="00FD77D3" w:rsidRDefault="00FD77D3" w:rsidP="00FD77D3">
      <w:pPr>
        <w:pStyle w:val="listaopisROSTWLP"/>
        <w:numPr>
          <w:ilvl w:val="1"/>
          <w:numId w:val="21"/>
        </w:numPr>
        <w:rPr>
          <w:rFonts w:ascii="Arial" w:eastAsia="Calibri" w:hAnsi="Arial" w:cs="Arial"/>
          <w:color w:val="auto"/>
          <w:lang w:eastAsia="pl-PL"/>
        </w:rPr>
      </w:pPr>
      <w:r w:rsidRPr="00FD77D3">
        <w:rPr>
          <w:rFonts w:ascii="Arial" w:eastAsia="Calibri" w:hAnsi="Arial" w:cs="Arial"/>
          <w:color w:val="auto"/>
          <w:lang w:eastAsia="pl-PL"/>
        </w:rPr>
        <w:t>Zamawiający może przedłużyć okres prowadzenia akcji bezpośredniej.</w:t>
      </w:r>
    </w:p>
    <w:p w14:paraId="2C7ADE7C" w14:textId="77777777" w:rsidR="00FD77D3" w:rsidRPr="00FD77D3" w:rsidRDefault="00FD77D3" w:rsidP="00FD77D3">
      <w:pPr>
        <w:rPr>
          <w:rFonts w:ascii="Arial" w:hAnsi="Arial" w:cs="Arial"/>
          <w:b/>
          <w:lang w:eastAsia="pl-PL"/>
        </w:rPr>
      </w:pPr>
    </w:p>
    <w:p w14:paraId="00B60AA0" w14:textId="77777777" w:rsidR="00FD77D3" w:rsidRPr="00FD77D3" w:rsidRDefault="00FD77D3" w:rsidP="00FD77D3">
      <w:pPr>
        <w:pStyle w:val="N4ROSTWPL"/>
        <w:rPr>
          <w:rFonts w:ascii="Arial" w:eastAsia="Calibri" w:hAnsi="Arial" w:cs="Arial"/>
          <w:color w:val="auto"/>
        </w:rPr>
      </w:pPr>
      <w:r w:rsidRPr="00FD77D3">
        <w:rPr>
          <w:rFonts w:ascii="Arial" w:hAnsi="Arial" w:cs="Arial"/>
          <w:color w:val="auto"/>
        </w:rPr>
        <w:t>Procedura odbioru prac:</w:t>
      </w:r>
    </w:p>
    <w:p w14:paraId="62C24BDA"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odbiór prac nastąpi poprzez zweryfikowanie prawidłowości ich wykonania (zgodności z umową);</w:t>
      </w:r>
    </w:p>
    <w:p w14:paraId="52E4DF15" w14:textId="77777777" w:rsidR="00FD77D3" w:rsidRPr="00FD77D3" w:rsidRDefault="00FD77D3" w:rsidP="00FD77D3">
      <w:pPr>
        <w:pStyle w:val="listaopisROSTWLP"/>
        <w:rPr>
          <w:rFonts w:ascii="Arial" w:eastAsia="Calibri" w:hAnsi="Arial" w:cs="Arial"/>
          <w:color w:val="auto"/>
        </w:rPr>
      </w:pPr>
      <w:r w:rsidRPr="00FD77D3">
        <w:rPr>
          <w:rFonts w:ascii="Arial" w:hAnsi="Arial" w:cs="Arial"/>
          <w:color w:val="auto"/>
        </w:rPr>
        <w:t xml:space="preserve">Wykonawcy za wykonanie usługi przysługuje zryczałtowane wynagrodzenie miesięczne </w:t>
      </w:r>
      <w:r w:rsidRPr="00FD77D3">
        <w:rPr>
          <w:rFonts w:ascii="Arial" w:hAnsi="Arial" w:cs="Arial"/>
          <w:i/>
          <w:color w:val="auto"/>
        </w:rPr>
        <w:t>(wyliczone np.: na podstawie średniej ilości przepracowanych godzin w PAD w miesiącu w okresie prowadzenia akcji bezpośredniej w ochronie przeciwpożarowej lasu z minimum ostatnich 3 lat; średniego ryczałtu z lat poprzednich);</w:t>
      </w:r>
    </w:p>
    <w:p w14:paraId="314F1BB8" w14:textId="77777777" w:rsidR="00FD77D3" w:rsidRPr="00FD77D3" w:rsidRDefault="00FD77D3" w:rsidP="00FD77D3">
      <w:pPr>
        <w:pStyle w:val="listaopisROSTWLP"/>
        <w:rPr>
          <w:rFonts w:ascii="Arial" w:eastAsia="Calibri" w:hAnsi="Arial" w:cs="Arial"/>
          <w:color w:val="auto"/>
        </w:rPr>
      </w:pPr>
      <w:r w:rsidRPr="00FD77D3">
        <w:rPr>
          <w:rFonts w:ascii="Arial" w:hAnsi="Arial" w:cs="Arial"/>
          <w:color w:val="auto"/>
        </w:rPr>
        <w:t>w przypadku niepełnych miesięcy kalendarzowych objętych usługą, rozliczenie nastąpi proporcjonalnie do ilości świadczonej pracy.</w:t>
      </w:r>
    </w:p>
    <w:p w14:paraId="42E73BAF" w14:textId="77777777" w:rsidR="00FD77D3" w:rsidRPr="00FD77D3" w:rsidRDefault="00FD77D3" w:rsidP="00FD77D3">
      <w:pPr>
        <w:pStyle w:val="ROSTWPLok"/>
        <w:rPr>
          <w:rFonts w:ascii="Arial" w:eastAsia="Calibri" w:hAnsi="Arial" w:cs="Arial"/>
          <w:color w:val="auto"/>
          <w:lang w:eastAsia="en-US"/>
        </w:rPr>
      </w:pPr>
      <w:r w:rsidRPr="00FD77D3">
        <w:rPr>
          <w:rFonts w:ascii="Arial" w:eastAsia="Calibri" w:hAnsi="Arial" w:cs="Arial"/>
          <w:color w:val="auto"/>
          <w:lang w:eastAsia="pl-PL"/>
        </w:rPr>
        <w:t xml:space="preserve"> (jednostką rozliczeniową jest miesiąc)</w:t>
      </w:r>
    </w:p>
    <w:p w14:paraId="177CDCFF" w14:textId="77777777" w:rsidR="00450753" w:rsidRPr="005B085E" w:rsidRDefault="00450753" w:rsidP="00A30933">
      <w:pPr>
        <w:rPr>
          <w:rFonts w:ascii="Arial" w:eastAsia="Calibri" w:hAnsi="Arial" w:cs="Arial"/>
          <w:b/>
          <w:sz w:val="22"/>
          <w:szCs w:val="22"/>
          <w:lang w:eastAsia="pl-PL"/>
        </w:rPr>
      </w:pPr>
    </w:p>
    <w:p w14:paraId="2C36E673" w14:textId="77777777" w:rsidR="00450753" w:rsidRPr="00F51F14" w:rsidRDefault="00450753" w:rsidP="00A30933">
      <w:pPr>
        <w:rPr>
          <w:rFonts w:ascii="Arial" w:eastAsia="Calibri" w:hAnsi="Arial" w:cs="Arial"/>
          <w:sz w:val="22"/>
          <w:szCs w:val="22"/>
          <w:lang w:eastAsia="pl-PL"/>
        </w:rPr>
      </w:pPr>
      <w:r w:rsidRPr="00F51F14">
        <w:rPr>
          <w:rFonts w:ascii="Arial" w:eastAsia="Calibri" w:hAnsi="Arial" w:cs="Arial"/>
          <w:sz w:val="22"/>
          <w:szCs w:val="22"/>
          <w:lang w:eastAsia="pl-PL"/>
        </w:rPr>
        <w:t>2.3</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6"/>
        <w:gridCol w:w="1777"/>
        <w:gridCol w:w="3579"/>
        <w:gridCol w:w="1289"/>
      </w:tblGrid>
      <w:tr w:rsidR="005B085E" w:rsidRPr="005B085E" w14:paraId="33E222C0" w14:textId="77777777" w:rsidTr="004D224F">
        <w:trPr>
          <w:trHeight w:val="600"/>
          <w:tblHeader/>
          <w:jc w:val="center"/>
        </w:trPr>
        <w:tc>
          <w:tcPr>
            <w:tcW w:w="429" w:type="pct"/>
            <w:tcBorders>
              <w:top w:val="single" w:sz="4" w:space="0" w:color="auto"/>
              <w:left w:val="single" w:sz="4" w:space="0" w:color="auto"/>
              <w:bottom w:val="single" w:sz="4" w:space="0" w:color="auto"/>
              <w:right w:val="single" w:sz="4" w:space="0" w:color="auto"/>
            </w:tcBorders>
            <w:vAlign w:val="center"/>
          </w:tcPr>
          <w:p w14:paraId="51338C03"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3" w:type="pct"/>
            <w:tcBorders>
              <w:top w:val="single" w:sz="4" w:space="0" w:color="auto"/>
              <w:left w:val="single" w:sz="4" w:space="0" w:color="auto"/>
              <w:bottom w:val="single" w:sz="4" w:space="0" w:color="auto"/>
              <w:right w:val="single" w:sz="4" w:space="0" w:color="auto"/>
            </w:tcBorders>
            <w:vAlign w:val="center"/>
          </w:tcPr>
          <w:p w14:paraId="418F3ECF"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4" w:type="pct"/>
            <w:tcBorders>
              <w:top w:val="single" w:sz="4" w:space="0" w:color="auto"/>
              <w:left w:val="single" w:sz="4" w:space="0" w:color="auto"/>
              <w:bottom w:val="single" w:sz="4" w:space="0" w:color="auto"/>
              <w:right w:val="single" w:sz="4" w:space="0" w:color="auto"/>
            </w:tcBorders>
            <w:vAlign w:val="center"/>
            <w:hideMark/>
          </w:tcPr>
          <w:p w14:paraId="2F695E5F"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53" w:type="pct"/>
            <w:tcBorders>
              <w:top w:val="single" w:sz="4" w:space="0" w:color="auto"/>
              <w:left w:val="single" w:sz="4" w:space="0" w:color="auto"/>
              <w:bottom w:val="single" w:sz="4" w:space="0" w:color="auto"/>
              <w:right w:val="single" w:sz="4" w:space="0" w:color="auto"/>
            </w:tcBorders>
            <w:vAlign w:val="center"/>
            <w:hideMark/>
          </w:tcPr>
          <w:p w14:paraId="78562DD0"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71" w:type="pct"/>
            <w:tcBorders>
              <w:top w:val="single" w:sz="4" w:space="0" w:color="auto"/>
              <w:left w:val="single" w:sz="4" w:space="0" w:color="auto"/>
              <w:bottom w:val="single" w:sz="4" w:space="0" w:color="auto"/>
              <w:right w:val="single" w:sz="4" w:space="0" w:color="auto"/>
            </w:tcBorders>
            <w:vAlign w:val="center"/>
          </w:tcPr>
          <w:p w14:paraId="1D287375"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14:paraId="4A16843F" w14:textId="77777777" w:rsidTr="004D224F">
        <w:trPr>
          <w:trHeight w:val="377"/>
          <w:jc w:val="center"/>
        </w:trPr>
        <w:tc>
          <w:tcPr>
            <w:tcW w:w="429" w:type="pct"/>
            <w:tcBorders>
              <w:top w:val="single" w:sz="4" w:space="0" w:color="auto"/>
              <w:left w:val="single" w:sz="4" w:space="0" w:color="auto"/>
              <w:bottom w:val="single" w:sz="4" w:space="0" w:color="auto"/>
              <w:right w:val="single" w:sz="4" w:space="0" w:color="auto"/>
            </w:tcBorders>
          </w:tcPr>
          <w:p w14:paraId="055BF206" w14:textId="77777777"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447</w:t>
            </w:r>
          </w:p>
        </w:tc>
        <w:tc>
          <w:tcPr>
            <w:tcW w:w="973" w:type="pct"/>
            <w:tcBorders>
              <w:top w:val="single" w:sz="4" w:space="0" w:color="auto"/>
              <w:left w:val="single" w:sz="4" w:space="0" w:color="auto"/>
              <w:bottom w:val="single" w:sz="4" w:space="0" w:color="auto"/>
              <w:right w:val="single" w:sz="4" w:space="0" w:color="auto"/>
            </w:tcBorders>
          </w:tcPr>
          <w:p w14:paraId="33609497"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DYŻ-WIEŻY</w:t>
            </w:r>
          </w:p>
        </w:tc>
        <w:tc>
          <w:tcPr>
            <w:tcW w:w="974" w:type="pct"/>
            <w:tcBorders>
              <w:top w:val="single" w:sz="4" w:space="0" w:color="auto"/>
              <w:left w:val="single" w:sz="4" w:space="0" w:color="auto"/>
              <w:bottom w:val="single" w:sz="4" w:space="0" w:color="auto"/>
              <w:right w:val="single" w:sz="4" w:space="0" w:color="auto"/>
            </w:tcBorders>
          </w:tcPr>
          <w:p w14:paraId="1B31387A"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DYŻ-WIEŻY</w:t>
            </w:r>
          </w:p>
        </w:tc>
        <w:tc>
          <w:tcPr>
            <w:tcW w:w="1953" w:type="pct"/>
            <w:tcBorders>
              <w:top w:val="single" w:sz="4" w:space="0" w:color="auto"/>
              <w:left w:val="single" w:sz="4" w:space="0" w:color="auto"/>
              <w:bottom w:val="single" w:sz="4" w:space="0" w:color="auto"/>
              <w:right w:val="single" w:sz="4" w:space="0" w:color="auto"/>
            </w:tcBorders>
          </w:tcPr>
          <w:p w14:paraId="4A506F12" w14:textId="77777777" w:rsidR="00450753" w:rsidRPr="005B085E" w:rsidRDefault="00450753" w:rsidP="00A30933">
            <w:pPr>
              <w:rPr>
                <w:rFonts w:ascii="Arial" w:eastAsia="Calibri" w:hAnsi="Arial" w:cs="Arial"/>
                <w:bCs/>
                <w:iCs/>
                <w:sz w:val="22"/>
                <w:szCs w:val="22"/>
                <w:lang w:eastAsia="pl-PL"/>
              </w:rPr>
            </w:pPr>
            <w:r w:rsidRPr="005B085E">
              <w:rPr>
                <w:rFonts w:ascii="Arial" w:eastAsia="Calibri" w:hAnsi="Arial" w:cs="Arial"/>
                <w:bCs/>
                <w:iCs/>
                <w:sz w:val="22"/>
                <w:szCs w:val="22"/>
                <w:lang w:eastAsia="pl-PL"/>
              </w:rPr>
              <w:t>Dyżurowanie w punktach obserwacyjnych (dyżur na dostrzegalni p-poż.)</w:t>
            </w:r>
          </w:p>
        </w:tc>
        <w:tc>
          <w:tcPr>
            <w:tcW w:w="671" w:type="pct"/>
            <w:tcBorders>
              <w:top w:val="single" w:sz="4" w:space="0" w:color="auto"/>
              <w:left w:val="single" w:sz="4" w:space="0" w:color="auto"/>
              <w:bottom w:val="single" w:sz="4" w:space="0" w:color="auto"/>
              <w:right w:val="single" w:sz="4" w:space="0" w:color="auto"/>
            </w:tcBorders>
          </w:tcPr>
          <w:p w14:paraId="0AC1DBB6" w14:textId="77777777" w:rsidR="00450753" w:rsidRPr="005B085E" w:rsidRDefault="00450753" w:rsidP="00A30933">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5CDC4864" w14:textId="77777777" w:rsidR="00450753" w:rsidRPr="005B085E" w:rsidRDefault="00450753" w:rsidP="00A30933">
      <w:pPr>
        <w:rPr>
          <w:rFonts w:ascii="Arial" w:eastAsia="Calibri" w:hAnsi="Arial" w:cs="Arial"/>
          <w:b/>
          <w:sz w:val="22"/>
          <w:szCs w:val="22"/>
          <w:lang w:eastAsia="pl-PL"/>
        </w:rPr>
      </w:pPr>
    </w:p>
    <w:p w14:paraId="09D20690" w14:textId="77777777" w:rsidR="00450753" w:rsidRPr="00FD77D3" w:rsidRDefault="00450753" w:rsidP="00A30933">
      <w:pPr>
        <w:rPr>
          <w:rFonts w:ascii="Arial" w:eastAsia="Calibri" w:hAnsi="Arial" w:cs="Arial"/>
          <w:b/>
          <w:sz w:val="22"/>
          <w:szCs w:val="22"/>
          <w:lang w:eastAsia="pl-PL"/>
        </w:rPr>
      </w:pPr>
    </w:p>
    <w:p w14:paraId="31774215" w14:textId="77777777" w:rsidR="00FD77D3" w:rsidRPr="00FD77D3" w:rsidRDefault="00FD77D3" w:rsidP="00FD77D3">
      <w:pPr>
        <w:pStyle w:val="N4ROSTWPL"/>
        <w:rPr>
          <w:rFonts w:ascii="Arial" w:eastAsia="Calibri" w:hAnsi="Arial" w:cs="Arial"/>
          <w:color w:val="auto"/>
        </w:rPr>
      </w:pPr>
      <w:r w:rsidRPr="00FD77D3">
        <w:rPr>
          <w:rFonts w:ascii="Arial" w:eastAsia="Calibri" w:hAnsi="Arial" w:cs="Arial"/>
          <w:color w:val="auto"/>
        </w:rPr>
        <w:t>Standard prac dla tej czynności obejmuje:</w:t>
      </w:r>
    </w:p>
    <w:p w14:paraId="472EDF78"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 z wyłączeniami spowodowanymi odwołaniem dyżurów);</w:t>
      </w:r>
    </w:p>
    <w:p w14:paraId="6C3FCF24"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wykonywanie pracy zgodnie z Instrukcją pracy przeciwpożarowego punktu obserwacyjnego;</w:t>
      </w:r>
    </w:p>
    <w:p w14:paraId="66FA7C08"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prowadzenie komunikacji z Punktem Alarmowo-Dyspozycyjnym Nadleśnictwa poprzez środek łączności zapewniony przez Zamawiającego;</w:t>
      </w:r>
    </w:p>
    <w:p w14:paraId="327524BC"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prowadzenie na bieżąco dziennika pracy obserwatora;</w:t>
      </w:r>
    </w:p>
    <w:p w14:paraId="530F145E"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lastRenderedPageBreak/>
        <w:t>utrzymanie porządku na stanowisku pracy obserwatora oraz w bezpośrednim otoczeniu dostrzegalni;</w:t>
      </w:r>
    </w:p>
    <w:p w14:paraId="048D2C59"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obowiązek dbania o sprawność sprzętu powierzonego przez Zamawiającego;</w:t>
      </w:r>
    </w:p>
    <w:p w14:paraId="36EB0FC6"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odpowiedzialność materialną Wykonawcy za sprzęt udostępniony przez Zamawiającego do obsługi dostrzegalni;</w:t>
      </w:r>
    </w:p>
    <w:p w14:paraId="72C8F6AB"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wymagane wyposażenie dostrzegalni (kabiny obserwatora), o którym mowa w obowiązującej w PGL LP Instrukcji ochrony przeciwpożarowej lasu, zapewnia Zamawiający;</w:t>
      </w:r>
    </w:p>
    <w:p w14:paraId="22ABF2DD"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wyposażenie obserwatora w plecak do noszenia sprzętu i okulary przeciwsłoneczne polaryzacyjne zapewnia Wykonawca.</w:t>
      </w:r>
    </w:p>
    <w:p w14:paraId="3990BBC3"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Szkolenie z zakresu obsługi sprzętu i prowadzenia dokumentacji zapewnia Zamawiający</w:t>
      </w:r>
    </w:p>
    <w:p w14:paraId="007FF984" w14:textId="77777777" w:rsidR="00FD77D3" w:rsidRPr="00FD77D3" w:rsidRDefault="00FD77D3" w:rsidP="00FD77D3">
      <w:pPr>
        <w:rPr>
          <w:rFonts w:ascii="Arial" w:eastAsia="Calibri" w:hAnsi="Arial" w:cs="Arial"/>
        </w:rPr>
      </w:pPr>
    </w:p>
    <w:p w14:paraId="4893EFFB" w14:textId="77777777" w:rsidR="00FD77D3" w:rsidRPr="00FD77D3" w:rsidRDefault="00FD77D3" w:rsidP="00FD77D3">
      <w:pPr>
        <w:pStyle w:val="N4ROSTWPL"/>
        <w:rPr>
          <w:rFonts w:ascii="Arial" w:eastAsia="Calibri" w:hAnsi="Arial" w:cs="Arial"/>
          <w:color w:val="auto"/>
        </w:rPr>
      </w:pPr>
      <w:r w:rsidRPr="00FD77D3">
        <w:rPr>
          <w:rFonts w:ascii="Arial" w:eastAsia="Calibri" w:hAnsi="Arial" w:cs="Arial"/>
          <w:color w:val="auto"/>
        </w:rPr>
        <w:t>Uwagi:</w:t>
      </w:r>
    </w:p>
    <w:p w14:paraId="6E6A3E68"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Zamawiający może przedłużyć okres prowadzenia akcji bezpośredniej.</w:t>
      </w:r>
    </w:p>
    <w:p w14:paraId="7CE9195C"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Obserwator musi posiadać umiejętność korzystania z mapy, znajomość topografii terenu,</w:t>
      </w:r>
    </w:p>
    <w:p w14:paraId="157EC8C0" w14:textId="77777777" w:rsidR="00FD77D3" w:rsidRPr="00FD77D3" w:rsidRDefault="00FD77D3" w:rsidP="00FD77D3">
      <w:pPr>
        <w:pStyle w:val="listaopisROSTWLP"/>
        <w:numPr>
          <w:ilvl w:val="0"/>
          <w:numId w:val="0"/>
        </w:numPr>
        <w:ind w:left="360"/>
        <w:rPr>
          <w:rFonts w:ascii="Arial" w:eastAsia="Calibri" w:hAnsi="Arial" w:cs="Arial"/>
          <w:color w:val="auto"/>
        </w:rPr>
      </w:pPr>
    </w:p>
    <w:p w14:paraId="3BE817A3" w14:textId="77777777" w:rsidR="00FD77D3" w:rsidRPr="00FD77D3" w:rsidRDefault="00FD77D3" w:rsidP="00FD77D3">
      <w:pPr>
        <w:pStyle w:val="listaopisROSTWLP"/>
        <w:numPr>
          <w:ilvl w:val="0"/>
          <w:numId w:val="0"/>
        </w:numPr>
        <w:rPr>
          <w:rFonts w:ascii="Arial" w:eastAsia="Calibri" w:hAnsi="Arial" w:cs="Arial"/>
          <w:b/>
          <w:color w:val="auto"/>
        </w:rPr>
      </w:pPr>
      <w:r w:rsidRPr="00FD77D3">
        <w:rPr>
          <w:rFonts w:ascii="Arial" w:eastAsia="Calibri" w:hAnsi="Arial" w:cs="Arial"/>
          <w:b/>
          <w:color w:val="auto"/>
        </w:rPr>
        <w:t>Procedura odbioru prac:</w:t>
      </w:r>
    </w:p>
    <w:p w14:paraId="51DF904C"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odbiór prac nastąpi poprzez zweryfikowanie prawidłowości ich wykonania (zgodności z opisem  czynności i zleceniem);</w:t>
      </w:r>
    </w:p>
    <w:p w14:paraId="08AF8369"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7F1AA0A0" w14:textId="77777777" w:rsidR="00450753" w:rsidRPr="005B085E" w:rsidRDefault="00450753" w:rsidP="00A30933">
      <w:pPr>
        <w:rPr>
          <w:rFonts w:ascii="Arial" w:eastAsia="Calibri" w:hAnsi="Arial" w:cs="Arial"/>
          <w:b/>
          <w:sz w:val="22"/>
          <w:szCs w:val="22"/>
          <w:lang w:eastAsia="pl-PL"/>
        </w:rPr>
      </w:pPr>
    </w:p>
    <w:p w14:paraId="3B910DAA" w14:textId="77777777" w:rsidR="00450753" w:rsidRPr="005B085E" w:rsidRDefault="00450753" w:rsidP="00A30933">
      <w:pPr>
        <w:rPr>
          <w:rFonts w:ascii="Arial" w:eastAsia="Calibri" w:hAnsi="Arial" w:cs="Arial"/>
          <w:b/>
          <w:sz w:val="22"/>
          <w:szCs w:val="22"/>
          <w:lang w:eastAsia="en-US"/>
        </w:rPr>
      </w:pPr>
      <w:r w:rsidRPr="005B085E">
        <w:rPr>
          <w:rFonts w:ascii="Arial" w:eastAsia="Calibri" w:hAnsi="Arial" w:cs="Arial"/>
          <w:b/>
          <w:sz w:val="22"/>
          <w:szCs w:val="22"/>
          <w:lang w:eastAsia="pl-PL"/>
        </w:rPr>
        <w:t>2.4</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6"/>
        <w:gridCol w:w="1777"/>
        <w:gridCol w:w="1777"/>
        <w:gridCol w:w="3577"/>
        <w:gridCol w:w="1289"/>
      </w:tblGrid>
      <w:tr w:rsidR="005B085E" w:rsidRPr="005B085E" w14:paraId="50208628" w14:textId="77777777"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14:paraId="46C61031"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3768150C"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2EFC40C2"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1E4D0C53"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0CDE8853"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14:paraId="2E2DAFB2" w14:textId="77777777"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14:paraId="0AC79A9B" w14:textId="77777777"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448</w:t>
            </w:r>
          </w:p>
        </w:tc>
        <w:tc>
          <w:tcPr>
            <w:tcW w:w="978" w:type="pct"/>
            <w:tcBorders>
              <w:top w:val="single" w:sz="4" w:space="0" w:color="auto"/>
              <w:left w:val="single" w:sz="4" w:space="0" w:color="auto"/>
              <w:bottom w:val="single" w:sz="4" w:space="0" w:color="auto"/>
              <w:right w:val="single" w:sz="4" w:space="0" w:color="auto"/>
            </w:tcBorders>
          </w:tcPr>
          <w:p w14:paraId="2682D944"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DYŻ-WIEŻR</w:t>
            </w:r>
          </w:p>
        </w:tc>
        <w:tc>
          <w:tcPr>
            <w:tcW w:w="978" w:type="pct"/>
            <w:tcBorders>
              <w:top w:val="single" w:sz="4" w:space="0" w:color="auto"/>
              <w:left w:val="single" w:sz="4" w:space="0" w:color="auto"/>
              <w:bottom w:val="single" w:sz="4" w:space="0" w:color="auto"/>
              <w:right w:val="single" w:sz="4" w:space="0" w:color="auto"/>
            </w:tcBorders>
          </w:tcPr>
          <w:p w14:paraId="04D5DEF2"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DYŻ-WIEŻR</w:t>
            </w:r>
          </w:p>
        </w:tc>
        <w:tc>
          <w:tcPr>
            <w:tcW w:w="1957" w:type="pct"/>
            <w:tcBorders>
              <w:top w:val="single" w:sz="4" w:space="0" w:color="auto"/>
              <w:left w:val="single" w:sz="4" w:space="0" w:color="auto"/>
              <w:bottom w:val="single" w:sz="4" w:space="0" w:color="auto"/>
              <w:right w:val="single" w:sz="4" w:space="0" w:color="auto"/>
            </w:tcBorders>
          </w:tcPr>
          <w:p w14:paraId="1BD6AA34" w14:textId="77777777" w:rsidR="00450753" w:rsidRPr="005B085E" w:rsidRDefault="00450753" w:rsidP="00A30933">
            <w:pPr>
              <w:rPr>
                <w:rFonts w:ascii="Arial" w:eastAsia="Calibri" w:hAnsi="Arial" w:cs="Arial"/>
                <w:bCs/>
                <w:iCs/>
                <w:sz w:val="22"/>
                <w:szCs w:val="22"/>
                <w:lang w:eastAsia="pl-PL"/>
              </w:rPr>
            </w:pPr>
            <w:r w:rsidRPr="005B085E">
              <w:rPr>
                <w:rFonts w:ascii="Arial" w:eastAsia="Calibri" w:hAnsi="Arial" w:cs="Arial"/>
                <w:bCs/>
                <w:iCs/>
                <w:sz w:val="22"/>
                <w:szCs w:val="22"/>
                <w:lang w:eastAsia="pl-PL"/>
              </w:rPr>
              <w:t>Dyżurowanie w punktach obserwacyjnych (</w:t>
            </w:r>
            <w:r w:rsidRPr="005B085E">
              <w:rPr>
                <w:rFonts w:ascii="Arial" w:hAnsi="Arial" w:cs="Arial"/>
                <w:sz w:val="22"/>
                <w:szCs w:val="22"/>
              </w:rPr>
              <w:t>dyżur na dostrzegalni p-poż.) - ryczałt</w:t>
            </w:r>
          </w:p>
        </w:tc>
        <w:tc>
          <w:tcPr>
            <w:tcW w:w="652" w:type="pct"/>
            <w:tcBorders>
              <w:top w:val="single" w:sz="4" w:space="0" w:color="auto"/>
              <w:left w:val="single" w:sz="4" w:space="0" w:color="auto"/>
              <w:bottom w:val="single" w:sz="4" w:space="0" w:color="auto"/>
              <w:right w:val="single" w:sz="4" w:space="0" w:color="auto"/>
            </w:tcBorders>
          </w:tcPr>
          <w:p w14:paraId="154C60E3" w14:textId="77777777" w:rsidR="00450753" w:rsidRPr="005B085E" w:rsidRDefault="00450753" w:rsidP="00A30933">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MIES</w:t>
            </w:r>
          </w:p>
        </w:tc>
      </w:tr>
    </w:tbl>
    <w:p w14:paraId="29BA013A" w14:textId="77777777" w:rsidR="00450753" w:rsidRPr="005B085E" w:rsidRDefault="00450753" w:rsidP="00A30933">
      <w:pPr>
        <w:rPr>
          <w:rFonts w:ascii="Arial" w:eastAsia="Calibri" w:hAnsi="Arial" w:cs="Arial"/>
          <w:b/>
          <w:sz w:val="22"/>
          <w:szCs w:val="22"/>
          <w:lang w:eastAsia="pl-PL"/>
        </w:rPr>
      </w:pPr>
    </w:p>
    <w:p w14:paraId="76BF0C46" w14:textId="77777777" w:rsidR="00FD77D3" w:rsidRPr="00FD77D3" w:rsidRDefault="00FD77D3" w:rsidP="00FD77D3">
      <w:pPr>
        <w:pStyle w:val="N4ROSTWPL"/>
        <w:rPr>
          <w:rFonts w:ascii="Arial" w:eastAsia="Calibri" w:hAnsi="Arial" w:cs="Arial"/>
          <w:color w:val="auto"/>
        </w:rPr>
      </w:pPr>
      <w:r w:rsidRPr="00FD77D3">
        <w:rPr>
          <w:rFonts w:ascii="Arial" w:eastAsia="Calibri" w:hAnsi="Arial" w:cs="Arial"/>
          <w:color w:val="auto"/>
        </w:rPr>
        <w:t>Standard prac dla tej czynności obejmuje:</w:t>
      </w:r>
    </w:p>
    <w:p w14:paraId="1A46C913"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w:t>
      </w:r>
      <w:r w:rsidRPr="00FD77D3">
        <w:rPr>
          <w:rFonts w:ascii="Arial" w:eastAsia="Calibri" w:hAnsi="Arial" w:cs="Arial"/>
          <w:color w:val="auto"/>
          <w:lang w:eastAsia="en-US"/>
        </w:rPr>
        <w:t xml:space="preserve"> z wyłączeniami spowodowanymi odwołaniem dyżurów</w:t>
      </w:r>
      <w:r w:rsidRPr="00FD77D3">
        <w:rPr>
          <w:rFonts w:ascii="Arial" w:eastAsia="Calibri" w:hAnsi="Arial" w:cs="Arial"/>
          <w:color w:val="auto"/>
        </w:rPr>
        <w:t>);</w:t>
      </w:r>
    </w:p>
    <w:p w14:paraId="289CAA42"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wykonywanie pracy zgodnie z Instrukcją pracy przeciwpożarowego punktu obserwacyjnego;</w:t>
      </w:r>
    </w:p>
    <w:p w14:paraId="1D3C5CFA"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prowadzenie komunikacji z Punktem Alarmowo-Dyspozycyjnym Nadleśnictwa poprzez środek łączności zapewniony przez Zamawiającego;</w:t>
      </w:r>
    </w:p>
    <w:p w14:paraId="2FC7A2BC"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prowadzenie na bieżąco dziennika pracy obserwatora;</w:t>
      </w:r>
    </w:p>
    <w:p w14:paraId="18BADDD1"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utrzymanie porządku na stanowisku pracy obserwatora oraz w bezpośrednim otoczeniu dostrzegalni;</w:t>
      </w:r>
    </w:p>
    <w:p w14:paraId="53DC5465"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obowiązek dbania o sprawność sprzętu powierzonego przez Zamawiającego;</w:t>
      </w:r>
    </w:p>
    <w:p w14:paraId="469E8CBE"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lastRenderedPageBreak/>
        <w:t>odpowiedzialność materialną Wykonawcy za sprzęt udostępniony przez Zamawiającego do obsługi dostrzegalni;</w:t>
      </w:r>
    </w:p>
    <w:p w14:paraId="4B8A3DFF"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wymagane wyposażenie dostrzegalni (kabiny obserwatora), o którym mowa w obowiązującej w PGL LP Instrukcji ochrony przeciwpożarowej lasu, zapewnia Zamawiający;</w:t>
      </w:r>
    </w:p>
    <w:p w14:paraId="11794BD6"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wyposażenie obserwatora w plecak do noszenia sprzętu i okulary przeciwsłoneczne polaryzacyjne zapewnia Wykonawca.</w:t>
      </w:r>
    </w:p>
    <w:p w14:paraId="755F0F4E"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Instruktarz z zakresu obsługi sprzętu i prowadzenia dokumentacji zapewnia Zamawiający.</w:t>
      </w:r>
    </w:p>
    <w:p w14:paraId="5ADB16E0" w14:textId="77777777" w:rsidR="00FD77D3" w:rsidRPr="00FD77D3" w:rsidRDefault="00FD77D3" w:rsidP="00FD77D3">
      <w:pPr>
        <w:rPr>
          <w:rFonts w:ascii="Arial" w:eastAsia="Calibri" w:hAnsi="Arial" w:cs="Arial"/>
          <w:b/>
          <w:bCs/>
          <w:lang w:eastAsia="pl-PL"/>
        </w:rPr>
      </w:pPr>
    </w:p>
    <w:p w14:paraId="22096CD0" w14:textId="77777777" w:rsidR="00FD77D3" w:rsidRPr="00FD77D3" w:rsidRDefault="00FD77D3" w:rsidP="00FD77D3">
      <w:pPr>
        <w:pStyle w:val="N4ROSTWPL"/>
        <w:rPr>
          <w:rFonts w:ascii="Arial" w:eastAsia="Calibri" w:hAnsi="Arial" w:cs="Arial"/>
          <w:color w:val="auto"/>
        </w:rPr>
      </w:pPr>
      <w:r w:rsidRPr="00FD77D3">
        <w:rPr>
          <w:rFonts w:ascii="Arial" w:eastAsia="Calibri" w:hAnsi="Arial" w:cs="Arial"/>
          <w:color w:val="auto"/>
        </w:rPr>
        <w:t>Uwagi:</w:t>
      </w:r>
    </w:p>
    <w:p w14:paraId="5EA02E71"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Zamawiający może przedłużyć okres prowadzenia akcji bezpośredniej.</w:t>
      </w:r>
    </w:p>
    <w:p w14:paraId="42229ECF" w14:textId="77777777" w:rsidR="00FD77D3" w:rsidRPr="00FD77D3" w:rsidRDefault="00FD77D3" w:rsidP="00FD77D3">
      <w:pPr>
        <w:pStyle w:val="listaopisROSTWLP"/>
        <w:rPr>
          <w:rFonts w:ascii="Arial" w:hAnsi="Arial" w:cs="Arial"/>
          <w:color w:val="auto"/>
        </w:rPr>
      </w:pPr>
      <w:r w:rsidRPr="00FD77D3">
        <w:rPr>
          <w:rFonts w:ascii="Arial" w:eastAsia="Calibri" w:hAnsi="Arial" w:cs="Arial"/>
          <w:color w:val="auto"/>
        </w:rPr>
        <w:t xml:space="preserve">Obserwator musi posiadać </w:t>
      </w:r>
      <w:r w:rsidRPr="00FD77D3">
        <w:rPr>
          <w:rFonts w:ascii="Arial" w:eastAsia="Calibri" w:hAnsi="Arial" w:cs="Arial"/>
          <w:color w:val="auto"/>
          <w:lang w:eastAsia="en-US"/>
        </w:rPr>
        <w:t>umiejętność korzystania z mapy oraz znajomość topografii terenu w zasięgu administracyjnym zamawiającego.</w:t>
      </w:r>
    </w:p>
    <w:p w14:paraId="45334B68" w14:textId="77777777" w:rsidR="00FD77D3" w:rsidRPr="00FD77D3" w:rsidRDefault="00FD77D3" w:rsidP="00FD77D3">
      <w:pPr>
        <w:rPr>
          <w:rFonts w:ascii="Arial" w:hAnsi="Arial" w:cs="Arial"/>
          <w:b/>
          <w:lang w:eastAsia="pl-PL"/>
        </w:rPr>
      </w:pPr>
    </w:p>
    <w:p w14:paraId="5BE0B750" w14:textId="77777777" w:rsidR="00FD77D3" w:rsidRPr="00FD77D3" w:rsidRDefault="00FD77D3" w:rsidP="00FD77D3">
      <w:pPr>
        <w:pStyle w:val="N4ROSTWPL"/>
        <w:rPr>
          <w:rFonts w:ascii="Arial" w:eastAsia="Calibri" w:hAnsi="Arial" w:cs="Arial"/>
          <w:color w:val="auto"/>
        </w:rPr>
      </w:pPr>
      <w:r w:rsidRPr="00FD77D3">
        <w:rPr>
          <w:rFonts w:ascii="Arial" w:hAnsi="Arial" w:cs="Arial"/>
          <w:color w:val="auto"/>
        </w:rPr>
        <w:t>Procedura odbioru prac:</w:t>
      </w:r>
    </w:p>
    <w:p w14:paraId="56E54C6E"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odbiór prac nastąpi poprzez zweryfikowanie prawidłowości ich wykonania (zgodności z umową);</w:t>
      </w:r>
    </w:p>
    <w:p w14:paraId="35B20608" w14:textId="77777777" w:rsidR="00FD77D3" w:rsidRPr="00FD77D3" w:rsidRDefault="00FD77D3" w:rsidP="00FD77D3">
      <w:pPr>
        <w:pStyle w:val="listaopisROSTWLP"/>
        <w:rPr>
          <w:rFonts w:ascii="Arial" w:eastAsia="Calibri" w:hAnsi="Arial" w:cs="Arial"/>
          <w:color w:val="auto"/>
        </w:rPr>
      </w:pPr>
      <w:r w:rsidRPr="00FD77D3">
        <w:rPr>
          <w:rFonts w:ascii="Arial" w:hAnsi="Arial" w:cs="Arial"/>
          <w:color w:val="auto"/>
        </w:rPr>
        <w:t xml:space="preserve">Wykonawcy za wykonanie usługi przysługuje zryczałtowane wynagrodzenie miesięczne </w:t>
      </w:r>
      <w:r w:rsidRPr="00FD77D3">
        <w:rPr>
          <w:rFonts w:ascii="Arial" w:hAnsi="Arial" w:cs="Arial"/>
          <w:i/>
          <w:color w:val="auto"/>
        </w:rPr>
        <w:t>(wyliczone np.: na podstawie średniej ilości przepracowanych godzin na jedną dostrzegalnię w miesiącu w okresie prowadzenia akcji bezpośredniej w ochronie przeciwpożarowej lasu z minimum ostatnich 3 lat; średniego ryczałtu z lat poprzednich);</w:t>
      </w:r>
    </w:p>
    <w:p w14:paraId="25FC7217" w14:textId="77777777" w:rsidR="00450753" w:rsidRPr="00FD77D3" w:rsidRDefault="00450753" w:rsidP="001B5AAC">
      <w:pPr>
        <w:numPr>
          <w:ilvl w:val="0"/>
          <w:numId w:val="21"/>
        </w:numPr>
        <w:jc w:val="both"/>
        <w:rPr>
          <w:rFonts w:ascii="Arial" w:hAnsi="Arial" w:cs="Arial"/>
          <w:bCs/>
          <w:sz w:val="22"/>
          <w:szCs w:val="22"/>
        </w:rPr>
      </w:pPr>
      <w:r w:rsidRPr="00FD77D3">
        <w:rPr>
          <w:rFonts w:ascii="Arial" w:hAnsi="Arial" w:cs="Arial"/>
          <w:bCs/>
          <w:sz w:val="22"/>
          <w:szCs w:val="22"/>
        </w:rPr>
        <w:t>w przypadku niepełnych miesięcy kalendarzowych objętych usługą, rozliczenie nastąpi proporcjonalnie do ilości dni świadczonej pracy.</w:t>
      </w:r>
    </w:p>
    <w:p w14:paraId="60B1A0EA" w14:textId="77777777" w:rsidR="00450753" w:rsidRPr="005B085E" w:rsidRDefault="00450753" w:rsidP="00A30933">
      <w:pPr>
        <w:suppressAutoHyphens w:val="0"/>
        <w:rPr>
          <w:rFonts w:ascii="Arial" w:eastAsia="Calibri" w:hAnsi="Arial" w:cs="Arial"/>
          <w:b/>
          <w:bCs/>
          <w:sz w:val="22"/>
          <w:szCs w:val="22"/>
          <w:lang w:eastAsia="en-US" w:bidi="hi-IN"/>
        </w:rPr>
      </w:pPr>
      <w:r w:rsidRPr="005B085E">
        <w:rPr>
          <w:rFonts w:ascii="Arial" w:hAnsi="Arial" w:cs="Arial"/>
          <w:sz w:val="22"/>
          <w:szCs w:val="22"/>
        </w:rPr>
        <w:br w:type="page"/>
      </w:r>
    </w:p>
    <w:p w14:paraId="19771291" w14:textId="77777777" w:rsidR="008C72E7" w:rsidRPr="005B085E" w:rsidRDefault="008C72E7" w:rsidP="008C72E7">
      <w:pPr>
        <w:pStyle w:val="Nagwek3"/>
        <w:spacing w:before="0"/>
        <w:rPr>
          <w:rFonts w:ascii="Arial" w:hAnsi="Arial" w:cs="Arial"/>
          <w:lang w:bidi="hi-IN"/>
        </w:rPr>
      </w:pPr>
      <w:bookmarkStart w:id="13" w:name="_Toc114132836"/>
      <w:bookmarkStart w:id="14" w:name="_Toc114143129"/>
      <w:r w:rsidRPr="005B085E">
        <w:rPr>
          <w:rFonts w:ascii="Arial" w:hAnsi="Arial" w:cs="Arial"/>
          <w:lang w:bidi="hi-IN"/>
        </w:rPr>
        <w:lastRenderedPageBreak/>
        <w:t>Dział IIIR – OCHRONA LASU</w:t>
      </w:r>
      <w:bookmarkEnd w:id="13"/>
      <w:bookmarkEnd w:id="14"/>
    </w:p>
    <w:p w14:paraId="08100B30" w14:textId="77777777" w:rsidR="008C72E7" w:rsidRPr="005B085E" w:rsidRDefault="008C72E7" w:rsidP="008C72E7">
      <w:pPr>
        <w:pStyle w:val="Nagwek3"/>
        <w:spacing w:before="0"/>
        <w:rPr>
          <w:rFonts w:ascii="Arial" w:hAnsi="Arial" w:cs="Arial"/>
          <w:b w:val="0"/>
          <w:lang w:bidi="hi-IN"/>
        </w:rPr>
      </w:pPr>
      <w:bookmarkStart w:id="15" w:name="_Toc114132837"/>
      <w:bookmarkStart w:id="16" w:name="_Toc114143130"/>
      <w:r w:rsidRPr="005B085E">
        <w:rPr>
          <w:rFonts w:ascii="Arial" w:hAnsi="Arial" w:cs="Arial"/>
          <w:b w:val="0"/>
        </w:rPr>
        <w:t>IIIR.1 Grodzeni</w:t>
      </w:r>
      <w:r>
        <w:rPr>
          <w:rFonts w:ascii="Arial" w:hAnsi="Arial" w:cs="Arial"/>
          <w:b w:val="0"/>
        </w:rPr>
        <w:t>e upraw przed zwierzyną siatką</w:t>
      </w:r>
      <w:bookmarkEnd w:id="15"/>
      <w:bookmarkEnd w:id="16"/>
    </w:p>
    <w:p w14:paraId="6A89E0FD" w14:textId="77777777" w:rsidR="008C72E7" w:rsidRPr="005B085E" w:rsidRDefault="008C72E7" w:rsidP="008C72E7">
      <w:pPr>
        <w:rPr>
          <w:rFonts w:ascii="Arial" w:hAnsi="Arial" w:cs="Arial"/>
          <w:sz w:val="22"/>
          <w:szCs w:val="22"/>
          <w:lang w:eastAsia="en-US" w:bidi="hi-IN"/>
        </w:rPr>
      </w:pPr>
    </w:p>
    <w:p w14:paraId="46893EB9" w14:textId="77777777" w:rsidR="008C72E7" w:rsidRPr="005B085E" w:rsidRDefault="008C72E7" w:rsidP="008C72E7">
      <w:pPr>
        <w:suppressAutoHyphens w:val="0"/>
        <w:rPr>
          <w:rFonts w:ascii="Arial" w:eastAsia="Calibri" w:hAnsi="Arial" w:cs="Arial"/>
          <w:b/>
          <w:sz w:val="22"/>
          <w:szCs w:val="22"/>
          <w:lang w:eastAsia="en-US"/>
        </w:rPr>
      </w:pPr>
      <w:r w:rsidRPr="005B085E">
        <w:rPr>
          <w:rFonts w:ascii="Arial" w:eastAsia="Calibri" w:hAnsi="Arial" w:cs="Arial"/>
          <w:b/>
          <w:sz w:val="22"/>
          <w:szCs w:val="22"/>
          <w:lang w:eastAsia="en-US"/>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711"/>
        <w:gridCol w:w="4944"/>
        <w:gridCol w:w="1709"/>
      </w:tblGrid>
      <w:tr w:rsidR="008C72E7" w:rsidRPr="005B085E" w14:paraId="3CE12426" w14:textId="77777777" w:rsidTr="002839CE">
        <w:trPr>
          <w:trHeight w:val="393"/>
          <w:jc w:val="center"/>
        </w:trPr>
        <w:tc>
          <w:tcPr>
            <w:tcW w:w="385" w:type="pct"/>
            <w:tcBorders>
              <w:top w:val="single" w:sz="4" w:space="0" w:color="auto"/>
              <w:left w:val="single" w:sz="4" w:space="0" w:color="auto"/>
              <w:bottom w:val="single" w:sz="4" w:space="0" w:color="auto"/>
              <w:right w:val="single" w:sz="4" w:space="0" w:color="auto"/>
            </w:tcBorders>
          </w:tcPr>
          <w:p w14:paraId="1A381FDE" w14:textId="77777777"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44" w:type="pct"/>
            <w:tcBorders>
              <w:top w:val="single" w:sz="4" w:space="0" w:color="auto"/>
              <w:left w:val="single" w:sz="4" w:space="0" w:color="auto"/>
              <w:bottom w:val="single" w:sz="4" w:space="0" w:color="auto"/>
              <w:right w:val="single" w:sz="4" w:space="0" w:color="auto"/>
            </w:tcBorders>
            <w:hideMark/>
          </w:tcPr>
          <w:p w14:paraId="762B4742" w14:textId="77777777"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w:t>
            </w:r>
          </w:p>
        </w:tc>
        <w:tc>
          <w:tcPr>
            <w:tcW w:w="2728" w:type="pct"/>
            <w:tcBorders>
              <w:top w:val="single" w:sz="4" w:space="0" w:color="auto"/>
              <w:left w:val="single" w:sz="4" w:space="0" w:color="auto"/>
              <w:bottom w:val="single" w:sz="4" w:space="0" w:color="auto"/>
              <w:right w:val="single" w:sz="4" w:space="0" w:color="auto"/>
            </w:tcBorders>
            <w:hideMark/>
          </w:tcPr>
          <w:p w14:paraId="7559B758" w14:textId="77777777"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943" w:type="pct"/>
            <w:tcBorders>
              <w:top w:val="single" w:sz="4" w:space="0" w:color="auto"/>
              <w:left w:val="single" w:sz="4" w:space="0" w:color="auto"/>
              <w:bottom w:val="single" w:sz="4" w:space="0" w:color="auto"/>
              <w:right w:val="single" w:sz="4" w:space="0" w:color="auto"/>
            </w:tcBorders>
          </w:tcPr>
          <w:p w14:paraId="0DDB9B4A" w14:textId="77777777" w:rsidR="008C72E7" w:rsidRPr="005B085E" w:rsidRDefault="008C72E7" w:rsidP="002839CE">
            <w:pPr>
              <w:tabs>
                <w:tab w:val="left" w:pos="1026"/>
              </w:tabs>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
        </w:tc>
      </w:tr>
      <w:tr w:rsidR="008C72E7" w:rsidRPr="005B085E" w14:paraId="3AE43858" w14:textId="77777777" w:rsidTr="002839CE">
        <w:trPr>
          <w:trHeight w:val="164"/>
          <w:jc w:val="center"/>
        </w:trPr>
        <w:tc>
          <w:tcPr>
            <w:tcW w:w="385" w:type="pct"/>
            <w:tcBorders>
              <w:top w:val="single" w:sz="4" w:space="0" w:color="auto"/>
              <w:left w:val="single" w:sz="4" w:space="0" w:color="auto"/>
              <w:bottom w:val="single" w:sz="4" w:space="0" w:color="auto"/>
              <w:right w:val="single" w:sz="4" w:space="0" w:color="auto"/>
            </w:tcBorders>
          </w:tcPr>
          <w:p w14:paraId="24349D79" w14:textId="77777777" w:rsidR="008C72E7" w:rsidRPr="005B085E" w:rsidRDefault="002839CE" w:rsidP="002839CE">
            <w:pPr>
              <w:suppressAutoHyphens w:val="0"/>
              <w:rPr>
                <w:rFonts w:ascii="Arial" w:eastAsia="Calibri" w:hAnsi="Arial" w:cs="Arial"/>
                <w:bCs/>
                <w:iCs/>
                <w:sz w:val="22"/>
                <w:szCs w:val="22"/>
                <w:lang w:eastAsia="pl-PL"/>
              </w:rPr>
            </w:pPr>
            <w:r>
              <w:rPr>
                <w:rFonts w:ascii="Arial" w:eastAsia="Calibri" w:hAnsi="Arial" w:cs="Arial"/>
                <w:bCs/>
                <w:iCs/>
                <w:sz w:val="22"/>
                <w:szCs w:val="22"/>
                <w:lang w:eastAsia="pl-PL"/>
              </w:rPr>
              <w:t>444</w:t>
            </w:r>
          </w:p>
        </w:tc>
        <w:tc>
          <w:tcPr>
            <w:tcW w:w="944" w:type="pct"/>
            <w:tcBorders>
              <w:top w:val="single" w:sz="4" w:space="0" w:color="auto"/>
              <w:left w:val="single" w:sz="4" w:space="0" w:color="auto"/>
              <w:bottom w:val="single" w:sz="4" w:space="0" w:color="auto"/>
              <w:right w:val="single" w:sz="4" w:space="0" w:color="auto"/>
            </w:tcBorders>
            <w:vAlign w:val="center"/>
            <w:hideMark/>
          </w:tcPr>
          <w:p w14:paraId="1189F25E" w14:textId="77777777" w:rsidR="008C72E7" w:rsidRPr="005B085E" w:rsidRDefault="008C72E7" w:rsidP="002839CE">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GRODZ-SZY</w:t>
            </w:r>
          </w:p>
        </w:tc>
        <w:tc>
          <w:tcPr>
            <w:tcW w:w="2728" w:type="pct"/>
            <w:tcBorders>
              <w:top w:val="single" w:sz="4" w:space="0" w:color="auto"/>
              <w:left w:val="single" w:sz="4" w:space="0" w:color="auto"/>
              <w:bottom w:val="single" w:sz="4" w:space="0" w:color="auto"/>
              <w:right w:val="single" w:sz="4" w:space="0" w:color="auto"/>
            </w:tcBorders>
            <w:vAlign w:val="center"/>
            <w:hideMark/>
          </w:tcPr>
          <w:p w14:paraId="7423B798" w14:textId="77777777" w:rsidR="008C72E7" w:rsidRPr="005B085E" w:rsidRDefault="008C72E7" w:rsidP="002839CE">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Grodzenie upraw przed zwierzyną siatką, </w:t>
            </w:r>
          </w:p>
          <w:p w14:paraId="19472BF2" w14:textId="77777777" w:rsidR="008C72E7" w:rsidRPr="005B085E" w:rsidRDefault="008C72E7" w:rsidP="002839CE">
            <w:pPr>
              <w:suppressAutoHyphens w:val="0"/>
              <w:rPr>
                <w:rFonts w:ascii="Arial" w:eastAsia="Calibri" w:hAnsi="Arial" w:cs="Arial"/>
                <w:bCs/>
                <w:iCs/>
                <w:sz w:val="22"/>
                <w:szCs w:val="22"/>
                <w:lang w:eastAsia="pl-PL"/>
              </w:rPr>
            </w:pPr>
            <w:r>
              <w:rPr>
                <w:rFonts w:ascii="Arial" w:eastAsia="Calibri" w:hAnsi="Arial" w:cs="Arial"/>
                <w:bCs/>
                <w:iCs/>
                <w:sz w:val="22"/>
                <w:szCs w:val="22"/>
                <w:lang w:eastAsia="pl-PL"/>
              </w:rPr>
              <w:t>METODA SZYMISZOWSKA</w:t>
            </w:r>
          </w:p>
        </w:tc>
        <w:tc>
          <w:tcPr>
            <w:tcW w:w="943" w:type="pct"/>
            <w:tcBorders>
              <w:top w:val="single" w:sz="4" w:space="0" w:color="auto"/>
              <w:left w:val="single" w:sz="4" w:space="0" w:color="auto"/>
              <w:bottom w:val="single" w:sz="4" w:space="0" w:color="auto"/>
              <w:right w:val="single" w:sz="4" w:space="0" w:color="auto"/>
            </w:tcBorders>
            <w:vAlign w:val="center"/>
          </w:tcPr>
          <w:p w14:paraId="5A6DA1C7" w14:textId="77777777" w:rsidR="008C72E7" w:rsidRPr="005B085E" w:rsidRDefault="008C72E7" w:rsidP="002839CE">
            <w:pPr>
              <w:suppressAutoHyphens w:val="0"/>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HM</w:t>
            </w:r>
          </w:p>
        </w:tc>
      </w:tr>
    </w:tbl>
    <w:p w14:paraId="605254C5" w14:textId="77777777" w:rsidR="008C72E7" w:rsidRPr="005B085E" w:rsidRDefault="008C72E7" w:rsidP="008C72E7">
      <w:pPr>
        <w:suppressAutoHyphens w:val="0"/>
        <w:jc w:val="both"/>
        <w:rPr>
          <w:rFonts w:ascii="Arial" w:eastAsia="Calibri" w:hAnsi="Arial" w:cs="Arial"/>
          <w:bCs/>
          <w:iCs/>
          <w:sz w:val="22"/>
          <w:szCs w:val="22"/>
          <w:lang w:eastAsia="pl-PL"/>
        </w:rPr>
      </w:pPr>
    </w:p>
    <w:p w14:paraId="518AEA5F" w14:textId="77777777" w:rsidR="008C72E7" w:rsidRPr="005B085E" w:rsidRDefault="008C72E7" w:rsidP="008C72E7">
      <w:pPr>
        <w:suppressAutoHyphens w:val="0"/>
        <w:jc w:val="both"/>
        <w:rPr>
          <w:rFonts w:ascii="Arial" w:eastAsia="Calibri" w:hAnsi="Arial" w:cs="Arial"/>
          <w:b/>
          <w:bCs/>
          <w:iCs/>
          <w:sz w:val="22"/>
          <w:szCs w:val="22"/>
          <w:lang w:eastAsia="pl-PL"/>
        </w:rPr>
      </w:pPr>
      <w:r w:rsidRPr="005B085E">
        <w:rPr>
          <w:rFonts w:ascii="Arial" w:eastAsia="Calibri" w:hAnsi="Arial" w:cs="Arial"/>
          <w:b/>
          <w:bCs/>
          <w:iCs/>
          <w:sz w:val="22"/>
          <w:szCs w:val="22"/>
          <w:lang w:eastAsia="pl-PL"/>
        </w:rPr>
        <w:t>Standard technologii dla tej czynności obejmuje (góry i niziny):</w:t>
      </w:r>
    </w:p>
    <w:p w14:paraId="594E326D"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Dostarczenie (transport, załadunek, rozładunek) materiałów na miejsce wykonania ogrodzenia z magazynu nadleśnictwa.</w:t>
      </w:r>
    </w:p>
    <w:p w14:paraId="27F1595D"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powierzchni do montażu ogrodzenia poprzez usunięcie przeszkadzających </w:t>
      </w:r>
      <w:r w:rsidRPr="00A30933">
        <w:rPr>
          <w:rFonts w:ascii="Arial" w:eastAsia="Calibri" w:hAnsi="Arial" w:cs="Arial"/>
          <w:bCs/>
          <w:iCs/>
          <w:sz w:val="22"/>
          <w:szCs w:val="22"/>
        </w:rPr>
        <w:br/>
        <w:t>w prawidłowym wykonaniu ogrodzenia krzewów, krzewinek i roślinności zielnej.</w:t>
      </w:r>
    </w:p>
    <w:p w14:paraId="70FE0F7C"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Przygotowanie żerdzi na stojaki z surowca powierzonego o długości ok 2,5 mb i średnicy w ckbk 7-9 cm.</w:t>
      </w:r>
    </w:p>
    <w:p w14:paraId="5DA50BEB"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Rozniesienie i wkopanie, wbicie lub wwiercenie słupków o średnicy w ckbk min. 12 cm </w:t>
      </w:r>
      <w:r w:rsidRPr="00A30933">
        <w:rPr>
          <w:rFonts w:ascii="Arial" w:eastAsia="Calibri" w:hAnsi="Arial" w:cs="Arial"/>
          <w:bCs/>
          <w:iCs/>
          <w:sz w:val="22"/>
          <w:szCs w:val="22"/>
        </w:rPr>
        <w:br/>
        <w:t>i dług min. 2,8 m, stroną zabezpieczoną na głębokość min. 0,6 m. w odstępach co 40-50 mb wraz z przycięciem wierzchołków słupków pod kątem ok</w:t>
      </w:r>
      <w:r>
        <w:rPr>
          <w:rFonts w:ascii="Arial" w:eastAsia="Calibri" w:hAnsi="Arial" w:cs="Arial"/>
          <w:bCs/>
          <w:iCs/>
          <w:sz w:val="22"/>
          <w:szCs w:val="22"/>
        </w:rPr>
        <w:t>.</w:t>
      </w:r>
      <w:r w:rsidRPr="00A30933">
        <w:rPr>
          <w:rFonts w:ascii="Arial" w:eastAsia="Calibri" w:hAnsi="Arial" w:cs="Arial"/>
          <w:bCs/>
          <w:iCs/>
          <w:sz w:val="22"/>
          <w:szCs w:val="22"/>
        </w:rPr>
        <w:t xml:space="preserve"> 45 stopni (wykonanie daszka). </w:t>
      </w:r>
      <w:r w:rsidRPr="00A30933">
        <w:rPr>
          <w:rFonts w:ascii="Arial" w:hAnsi="Arial" w:cs="Arial"/>
          <w:sz w:val="22"/>
          <w:szCs w:val="22"/>
        </w:rPr>
        <w:t>Grunt wokół słupków należy zagęścić celem ich właściwego zastabilizowania.</w:t>
      </w:r>
    </w:p>
    <w:p w14:paraId="1FC72A96"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Wykonanie stojaków z żerdzi (2 szt) służących podwieszeniu siatki pomiędzy słupami, </w:t>
      </w:r>
      <w:r w:rsidRPr="00A30933">
        <w:rPr>
          <w:rFonts w:ascii="Arial" w:eastAsia="Calibri" w:hAnsi="Arial" w:cs="Arial"/>
          <w:bCs/>
          <w:iCs/>
          <w:sz w:val="22"/>
          <w:szCs w:val="22"/>
        </w:rPr>
        <w:br/>
        <w:t>w rozstawie co 4 mb od słupa i między stojakami.</w:t>
      </w:r>
    </w:p>
    <w:p w14:paraId="36B98BC4"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Rozwinięcie, zawieszenie, napięcie i przymocowanie siatki do słupków i gruntu </w:t>
      </w:r>
      <w:r w:rsidRPr="00A30933">
        <w:rPr>
          <w:rFonts w:ascii="Arial" w:eastAsia="Calibri" w:hAnsi="Arial" w:cs="Arial"/>
          <w:bCs/>
          <w:iCs/>
          <w:sz w:val="22"/>
          <w:szCs w:val="22"/>
        </w:rPr>
        <w:br/>
        <w:t>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0733BECA" w14:textId="77777777" w:rsidR="008C72E7" w:rsidRPr="005B085E" w:rsidRDefault="008C72E7" w:rsidP="008C72E7">
      <w:pPr>
        <w:pStyle w:val="Akapitzlist"/>
        <w:numPr>
          <w:ilvl w:val="0"/>
          <w:numId w:val="36"/>
        </w:numPr>
        <w:jc w:val="both"/>
        <w:rPr>
          <w:rFonts w:ascii="Arial" w:eastAsia="Calibri" w:hAnsi="Arial" w:cs="Arial"/>
          <w:bCs/>
          <w:iCs/>
          <w:sz w:val="22"/>
          <w:szCs w:val="22"/>
        </w:rPr>
      </w:pPr>
      <w:r w:rsidRPr="005B085E">
        <w:rPr>
          <w:rFonts w:ascii="Arial" w:eastAsia="Calibri" w:hAnsi="Arial" w:cs="Arial"/>
          <w:bCs/>
          <w:iCs/>
          <w:sz w:val="22"/>
          <w:szCs w:val="22"/>
        </w:rPr>
        <w:t xml:space="preserve">Uszczelnienie grodzenia poprzez zasypanie ziemią lub darnią obniżeń terenowych, </w:t>
      </w:r>
      <w:r w:rsidRPr="005B085E">
        <w:rPr>
          <w:rFonts w:ascii="Arial" w:eastAsia="Calibri" w:hAnsi="Arial" w:cs="Arial"/>
          <w:bCs/>
          <w:iCs/>
          <w:sz w:val="22"/>
          <w:szCs w:val="22"/>
        </w:rPr>
        <w:br/>
        <w:t>a w przypadku rowów uszczelnienie poprzez wbicie żerdzi w rozstawie ok 10 cm (można wykorzystać fragmenty siatki grodzeniowej).</w:t>
      </w:r>
    </w:p>
    <w:p w14:paraId="672B0407" w14:textId="77777777" w:rsidR="008C72E7" w:rsidRPr="005B085E" w:rsidRDefault="008C72E7" w:rsidP="008C72E7">
      <w:pPr>
        <w:pStyle w:val="Akapitzlist"/>
        <w:numPr>
          <w:ilvl w:val="0"/>
          <w:numId w:val="36"/>
        </w:numPr>
        <w:jc w:val="both"/>
        <w:rPr>
          <w:rFonts w:ascii="Arial" w:hAnsi="Arial" w:cs="Arial"/>
          <w:sz w:val="22"/>
          <w:szCs w:val="22"/>
        </w:rPr>
      </w:pPr>
      <w:r w:rsidRPr="005B085E">
        <w:rPr>
          <w:rFonts w:ascii="Arial" w:eastAsia="Calibri" w:hAnsi="Arial" w:cs="Arial"/>
          <w:bCs/>
          <w:iCs/>
          <w:sz w:val="22"/>
          <w:szCs w:val="22"/>
        </w:rPr>
        <w:t>Zabezpieczenie słupków przed wychylaniem poprzez wykonanie ukośnych słupków podporowych zagłębionych dołem w podłożu gruntowym i przybitych w zaciosie do słupka. S</w:t>
      </w:r>
      <w:r w:rsidRPr="005B085E">
        <w:rPr>
          <w:rFonts w:ascii="Arial" w:hAnsi="Arial" w:cs="Arial"/>
          <w:sz w:val="22"/>
          <w:szCs w:val="22"/>
        </w:rPr>
        <w:t>łupki można wzmacniać ukośnymi słupkami wspierającymi (zastrzałami) wkopanymi na głębokość ok. 0,50 m w odległości nie mniejszej niż 2 m od słupka.</w:t>
      </w:r>
    </w:p>
    <w:p w14:paraId="784666AB" w14:textId="77777777" w:rsidR="008C72E7" w:rsidRPr="005B085E" w:rsidRDefault="008C72E7" w:rsidP="008C72E7">
      <w:pPr>
        <w:suppressAutoHyphens w:val="0"/>
        <w:ind w:firstLine="426"/>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Zabezpieczone przed wychylaniem muszą być:</w:t>
      </w:r>
    </w:p>
    <w:p w14:paraId="3FDD9E10" w14:textId="77777777"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naciągowe (co ok. 50 m linii ogrodzenia), </w:t>
      </w:r>
    </w:p>
    <w:p w14:paraId="3405B40A" w14:textId="77777777"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 załamaniach przebiegu ogrodzenia, </w:t>
      </w:r>
    </w:p>
    <w:p w14:paraId="59D8B082" w14:textId="77777777"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narożne zabezpieczane w min. dwóch kierunkach. </w:t>
      </w:r>
    </w:p>
    <w:p w14:paraId="68F85300" w14:textId="77777777" w:rsidR="008C72E7" w:rsidRPr="005B085E" w:rsidRDefault="008C72E7" w:rsidP="008C72E7">
      <w:pPr>
        <w:pStyle w:val="Akapitzlist"/>
        <w:numPr>
          <w:ilvl w:val="0"/>
          <w:numId w:val="35"/>
        </w:numPr>
        <w:jc w:val="both"/>
        <w:rPr>
          <w:rFonts w:ascii="Arial" w:eastAsia="Calibri" w:hAnsi="Arial" w:cs="Arial"/>
          <w:bCs/>
          <w:iCs/>
          <w:sz w:val="22"/>
          <w:szCs w:val="22"/>
        </w:rPr>
      </w:pPr>
      <w:r w:rsidRPr="005B085E">
        <w:rPr>
          <w:rFonts w:ascii="Arial" w:eastAsia="Calibri" w:hAnsi="Arial" w:cs="Arial"/>
          <w:bCs/>
          <w:iCs/>
          <w:sz w:val="22"/>
          <w:szCs w:val="22"/>
        </w:rPr>
        <w:t xml:space="preserve">Wykonanie przełazów (furtka uchylna) w wyznaczonych miejscach w liczbie zależnej od powierzchni i kształtu grodzenia. </w:t>
      </w:r>
      <w:r w:rsidRPr="005B085E">
        <w:rPr>
          <w:rFonts w:ascii="Arial" w:hAnsi="Arial" w:cs="Arial"/>
          <w:sz w:val="22"/>
          <w:szCs w:val="22"/>
        </w:rPr>
        <w:t xml:space="preserve">Wejście na powierzchnie grodzoną zostanie wykonane </w:t>
      </w:r>
      <w:r w:rsidRPr="005B085E">
        <w:rPr>
          <w:rFonts w:ascii="Arial" w:hAnsi="Arial" w:cs="Arial"/>
          <w:sz w:val="22"/>
          <w:szCs w:val="22"/>
        </w:rPr>
        <w:br/>
        <w:t xml:space="preserve">w miejscach wskazanych przez Zamawiającego poprzez umieszczenie dwóch słupków </w:t>
      </w:r>
      <w:r w:rsidRPr="005B085E">
        <w:rPr>
          <w:rFonts w:ascii="Arial" w:hAnsi="Arial" w:cs="Arial"/>
          <w:sz w:val="22"/>
          <w:szCs w:val="22"/>
        </w:rPr>
        <w:br/>
        <w:t>w odległości 90-120 cm z możliwością zamocowania na nich furtki uchylnej (rama z żerdzi (palisady) obita siatką zawieszona uchylnie na słupkach wejściowych).</w:t>
      </w:r>
    </w:p>
    <w:p w14:paraId="199516CC" w14:textId="77777777" w:rsidR="008C72E7" w:rsidRPr="005B085E" w:rsidRDefault="008C72E7" w:rsidP="008C72E7">
      <w:pPr>
        <w:suppressAutoHyphens w:val="0"/>
        <w:jc w:val="both"/>
        <w:rPr>
          <w:rFonts w:ascii="Arial" w:eastAsia="Calibri" w:hAnsi="Arial" w:cs="Arial"/>
          <w:bCs/>
          <w:iCs/>
          <w:sz w:val="22"/>
          <w:szCs w:val="22"/>
          <w:lang w:eastAsia="pl-PL"/>
        </w:rPr>
      </w:pPr>
    </w:p>
    <w:p w14:paraId="079843E3" w14:textId="77777777" w:rsidR="008C72E7" w:rsidRPr="005B085E" w:rsidRDefault="008C72E7" w:rsidP="008C72E7">
      <w:pPr>
        <w:suppressAutoHyphens w:val="0"/>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Materiały zapewnia:</w:t>
      </w:r>
    </w:p>
    <w:p w14:paraId="777122A5" w14:textId="77777777" w:rsidR="008C72E7" w:rsidRPr="005B085E" w:rsidRDefault="008C72E7" w:rsidP="008C72E7">
      <w:pPr>
        <w:suppressAutoHyphens w:val="0"/>
        <w:jc w:val="both"/>
        <w:rPr>
          <w:rFonts w:ascii="Arial" w:eastAsia="Calibri" w:hAnsi="Arial" w:cs="Arial"/>
          <w:bCs/>
          <w:iCs/>
          <w:strike/>
          <w:sz w:val="22"/>
          <w:szCs w:val="22"/>
          <w:lang w:eastAsia="pl-PL"/>
        </w:rPr>
      </w:pPr>
      <w:r w:rsidRPr="005B085E">
        <w:rPr>
          <w:rFonts w:ascii="Arial" w:eastAsia="Calibri" w:hAnsi="Arial" w:cs="Arial"/>
          <w:bCs/>
          <w:iCs/>
          <w:sz w:val="22"/>
          <w:szCs w:val="22"/>
          <w:lang w:eastAsia="pl-PL"/>
        </w:rPr>
        <w:t xml:space="preserve">Zamawiający – siatka grodzeniowa nowa lub rozbiórkowa, drewno (słupki, żerdzie, paliki) </w:t>
      </w:r>
    </w:p>
    <w:p w14:paraId="4A4B0336" w14:textId="77777777" w:rsidR="008C72E7" w:rsidRPr="005B085E" w:rsidRDefault="008C72E7" w:rsidP="008C72E7">
      <w:pPr>
        <w:rPr>
          <w:rFonts w:ascii="Arial" w:hAnsi="Arial" w:cs="Arial"/>
          <w:sz w:val="22"/>
          <w:szCs w:val="22"/>
          <w:lang w:eastAsia="en-US"/>
        </w:rPr>
      </w:pPr>
      <w:r>
        <w:rPr>
          <w:rFonts w:ascii="Arial" w:hAnsi="Arial" w:cs="Arial"/>
          <w:sz w:val="22"/>
          <w:szCs w:val="22"/>
        </w:rPr>
        <w:t xml:space="preserve">Wykonawca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Skoble ocynkowane: 35 x 40 mm: 0,7 kg / hm</w:t>
      </w:r>
    </w:p>
    <w:p w14:paraId="3AC6FE6B" w14:textId="77777777" w:rsidR="008C72E7" w:rsidRPr="005B085E" w:rsidRDefault="008C72E7" w:rsidP="008C72E7">
      <w:pPr>
        <w:rPr>
          <w:rFonts w:ascii="Arial" w:hAnsi="Arial" w:cs="Arial"/>
          <w:sz w:val="22"/>
          <w:szCs w:val="22"/>
        </w:rPr>
      </w:pPr>
      <w:r>
        <w:rPr>
          <w:rFonts w:ascii="Arial" w:hAnsi="Arial" w:cs="Arial"/>
          <w:sz w:val="22"/>
          <w:szCs w:val="22"/>
        </w:rPr>
        <w:t xml:space="preserve">Wykonawa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Gwoździe ocynkowane: 0,4 x 15 cm: 0,1 kg / hm</w:t>
      </w:r>
    </w:p>
    <w:p w14:paraId="7F1B1380" w14:textId="77777777" w:rsidR="008C72E7" w:rsidRPr="005B085E" w:rsidRDefault="008C72E7" w:rsidP="008C72E7">
      <w:pPr>
        <w:rPr>
          <w:rFonts w:ascii="Arial" w:hAnsi="Arial" w:cs="Arial"/>
          <w:sz w:val="22"/>
          <w:szCs w:val="22"/>
        </w:rPr>
      </w:pPr>
    </w:p>
    <w:p w14:paraId="4CC82463" w14:textId="77777777" w:rsidR="008C72E7" w:rsidRPr="005B085E" w:rsidRDefault="008C72E7" w:rsidP="008C72E7">
      <w:pPr>
        <w:pStyle w:val="Nagwek3"/>
        <w:spacing w:before="0"/>
        <w:rPr>
          <w:rFonts w:ascii="Arial" w:hAnsi="Arial" w:cs="Arial"/>
          <w:b w:val="0"/>
          <w:lang w:bidi="hi-IN"/>
        </w:rPr>
      </w:pPr>
      <w:bookmarkStart w:id="17" w:name="_Toc114132838"/>
      <w:bookmarkStart w:id="18" w:name="_Toc114143131"/>
      <w:r>
        <w:rPr>
          <w:rFonts w:ascii="Arial" w:hAnsi="Arial" w:cs="Arial"/>
          <w:b w:val="0"/>
        </w:rPr>
        <w:t>IIIR.2</w:t>
      </w:r>
      <w:r w:rsidRPr="005B085E">
        <w:rPr>
          <w:rFonts w:ascii="Arial" w:hAnsi="Arial" w:cs="Arial"/>
          <w:b w:val="0"/>
        </w:rPr>
        <w:t xml:space="preserve"> Badanie zapędraczenia gleby</w:t>
      </w:r>
      <w:bookmarkEnd w:id="17"/>
      <w:bookmarkEnd w:id="18"/>
    </w:p>
    <w:p w14:paraId="3528D2CA" w14:textId="77777777" w:rsidR="008C72E7" w:rsidRPr="005B085E" w:rsidRDefault="008C72E7" w:rsidP="008C72E7">
      <w:pPr>
        <w:rPr>
          <w:rFonts w:ascii="Arial" w:eastAsia="Calibri" w:hAnsi="Arial" w:cs="Arial"/>
          <w:b/>
          <w:sz w:val="22"/>
          <w:szCs w:val="22"/>
          <w:lang w:eastAsia="en-US"/>
        </w:rPr>
      </w:pPr>
    </w:p>
    <w:p w14:paraId="7A2B6DA4" w14:textId="77777777" w:rsidR="008C72E7" w:rsidRPr="005B085E" w:rsidRDefault="008C72E7" w:rsidP="008C72E7">
      <w:pPr>
        <w:rPr>
          <w:rFonts w:ascii="Arial" w:eastAsia="Calibri" w:hAnsi="Arial" w:cs="Arial"/>
          <w:b/>
          <w:sz w:val="22"/>
          <w:szCs w:val="22"/>
          <w:lang w:eastAsia="en-US"/>
        </w:rPr>
      </w:pPr>
      <w:r>
        <w:rPr>
          <w:rFonts w:ascii="Arial" w:eastAsia="Calibri" w:hAnsi="Arial" w:cs="Arial"/>
          <w:b/>
          <w:sz w:val="22"/>
          <w:szCs w:val="22"/>
          <w:lang w:eastAsia="en-US"/>
        </w:rPr>
        <w:t>2.1</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106"/>
        <w:gridCol w:w="4513"/>
        <w:gridCol w:w="1873"/>
      </w:tblGrid>
      <w:tr w:rsidR="008C72E7" w:rsidRPr="005B085E" w14:paraId="77B46058" w14:textId="77777777" w:rsidTr="002839CE">
        <w:trPr>
          <w:trHeight w:val="368"/>
          <w:jc w:val="center"/>
        </w:trPr>
        <w:tc>
          <w:tcPr>
            <w:tcW w:w="682" w:type="dxa"/>
          </w:tcPr>
          <w:p w14:paraId="6F1A19BF" w14:textId="77777777" w:rsidR="008C72E7" w:rsidRPr="005B085E" w:rsidRDefault="008C72E7" w:rsidP="002839CE">
            <w:pPr>
              <w:pStyle w:val="Default"/>
              <w:jc w:val="center"/>
              <w:rPr>
                <w:rFonts w:ascii="Arial" w:hAnsi="Arial" w:cs="Arial"/>
                <w:b/>
                <w:bCs/>
                <w:i/>
                <w:iCs/>
                <w:color w:val="auto"/>
                <w:sz w:val="22"/>
                <w:szCs w:val="22"/>
              </w:rPr>
            </w:pPr>
            <w:r w:rsidRPr="005B085E">
              <w:rPr>
                <w:rFonts w:ascii="Arial" w:hAnsi="Arial" w:cs="Arial"/>
                <w:b/>
                <w:bCs/>
                <w:i/>
                <w:iCs/>
                <w:color w:val="auto"/>
                <w:sz w:val="22"/>
                <w:szCs w:val="22"/>
                <w:lang w:eastAsia="pl-PL"/>
              </w:rPr>
              <w:t>Nr</w:t>
            </w:r>
          </w:p>
        </w:tc>
        <w:tc>
          <w:tcPr>
            <w:tcW w:w="2106" w:type="dxa"/>
            <w:vAlign w:val="center"/>
          </w:tcPr>
          <w:p w14:paraId="575AA740"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Kod czynności do rozliczenia</w:t>
            </w:r>
          </w:p>
        </w:tc>
        <w:tc>
          <w:tcPr>
            <w:tcW w:w="4513" w:type="dxa"/>
            <w:vAlign w:val="center"/>
          </w:tcPr>
          <w:p w14:paraId="4BCF2D9F"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Opis kodu czynności</w:t>
            </w:r>
          </w:p>
        </w:tc>
        <w:tc>
          <w:tcPr>
            <w:tcW w:w="1873" w:type="dxa"/>
            <w:vAlign w:val="center"/>
          </w:tcPr>
          <w:p w14:paraId="661611C3"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Jednostka miary</w:t>
            </w:r>
          </w:p>
        </w:tc>
      </w:tr>
      <w:tr w:rsidR="008C72E7" w:rsidRPr="005B085E" w14:paraId="590544B4" w14:textId="77777777" w:rsidTr="002839CE">
        <w:trPr>
          <w:trHeight w:val="238"/>
          <w:jc w:val="center"/>
        </w:trPr>
        <w:tc>
          <w:tcPr>
            <w:tcW w:w="682" w:type="dxa"/>
          </w:tcPr>
          <w:p w14:paraId="5DE10F7F"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44</w:t>
            </w:r>
            <w:r w:rsidR="002839CE">
              <w:rPr>
                <w:rFonts w:ascii="Arial" w:hAnsi="Arial" w:cs="Arial"/>
                <w:color w:val="auto"/>
                <w:sz w:val="22"/>
                <w:szCs w:val="22"/>
              </w:rPr>
              <w:t>3</w:t>
            </w:r>
          </w:p>
        </w:tc>
        <w:tc>
          <w:tcPr>
            <w:tcW w:w="2106" w:type="dxa"/>
            <w:vAlign w:val="center"/>
          </w:tcPr>
          <w:p w14:paraId="1E1C5AF9"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SZUK-PEDM</w:t>
            </w:r>
          </w:p>
        </w:tc>
        <w:tc>
          <w:tcPr>
            <w:tcW w:w="4513" w:type="dxa"/>
            <w:vAlign w:val="center"/>
          </w:tcPr>
          <w:p w14:paraId="40DAC225" w14:textId="77777777" w:rsidR="008C72E7" w:rsidRPr="005B085E" w:rsidRDefault="008C72E7" w:rsidP="002839CE">
            <w:pPr>
              <w:pStyle w:val="Default"/>
              <w:rPr>
                <w:rFonts w:ascii="Arial" w:hAnsi="Arial" w:cs="Arial"/>
                <w:color w:val="auto"/>
                <w:sz w:val="22"/>
                <w:szCs w:val="22"/>
              </w:rPr>
            </w:pPr>
            <w:r w:rsidRPr="005B085E">
              <w:rPr>
                <w:rFonts w:ascii="Arial" w:hAnsi="Arial" w:cs="Arial"/>
                <w:color w:val="auto"/>
                <w:sz w:val="22"/>
                <w:szCs w:val="22"/>
              </w:rPr>
              <w:t xml:space="preserve">Monitoring szkodników korzeni - </w:t>
            </w:r>
            <w:r>
              <w:rPr>
                <w:rFonts w:ascii="Arial" w:hAnsi="Arial" w:cs="Arial"/>
                <w:color w:val="auto"/>
                <w:sz w:val="22"/>
                <w:szCs w:val="22"/>
              </w:rPr>
              <w:br/>
            </w:r>
            <w:r w:rsidRPr="005B085E">
              <w:rPr>
                <w:rFonts w:ascii="Arial" w:hAnsi="Arial" w:cs="Arial"/>
                <w:color w:val="auto"/>
                <w:sz w:val="22"/>
                <w:szCs w:val="22"/>
              </w:rPr>
              <w:t>dół o objętości 0,13 m</w:t>
            </w:r>
            <w:r w:rsidRPr="00293A6A">
              <w:rPr>
                <w:rFonts w:ascii="Arial" w:hAnsi="Arial" w:cs="Arial"/>
                <w:color w:val="auto"/>
                <w:sz w:val="22"/>
                <w:szCs w:val="22"/>
                <w:vertAlign w:val="superscript"/>
              </w:rPr>
              <w:t>3</w:t>
            </w:r>
          </w:p>
        </w:tc>
        <w:tc>
          <w:tcPr>
            <w:tcW w:w="1873" w:type="dxa"/>
            <w:vAlign w:val="center"/>
          </w:tcPr>
          <w:p w14:paraId="2356EE6B"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SZT</w:t>
            </w:r>
          </w:p>
        </w:tc>
      </w:tr>
    </w:tbl>
    <w:p w14:paraId="3A299252"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prac obejmuje: </w:t>
      </w:r>
    </w:p>
    <w:p w14:paraId="67DF20F7" w14:textId="77777777"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wykonanie dołu o wymiarach 0,5 x 0,5 m o głębokości zależnej od poziomu przebywania pędraków i postaci doskonałych chrabąszczy, jednak nie mniej niż 0,5 m, </w:t>
      </w:r>
    </w:p>
    <w:p w14:paraId="76008103" w14:textId="77777777"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przeszukanie warstwy wykopanej ziemi i zebranie owadów zgodnie ze wskazówkami przekazanymi przez Zamawiającego do pojemników z nasyconym wodnym roztworem soli oraz ich przekazanie Zamawiającemu, </w:t>
      </w:r>
    </w:p>
    <w:p w14:paraId="0C6255C4" w14:textId="77777777"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zakopanie dołu. </w:t>
      </w:r>
    </w:p>
    <w:p w14:paraId="3380F57A" w14:textId="77777777" w:rsidR="008C72E7" w:rsidRPr="005B085E" w:rsidRDefault="008C72E7" w:rsidP="008C72E7">
      <w:pPr>
        <w:pStyle w:val="Default"/>
        <w:jc w:val="both"/>
        <w:rPr>
          <w:rFonts w:ascii="Arial" w:hAnsi="Arial" w:cs="Arial"/>
          <w:color w:val="auto"/>
          <w:sz w:val="22"/>
          <w:szCs w:val="22"/>
        </w:rPr>
      </w:pPr>
    </w:p>
    <w:p w14:paraId="755628C7"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Uwagi: </w:t>
      </w:r>
    </w:p>
    <w:p w14:paraId="056743DF"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Rozmieszczenie dołów musi być zgodne z lokalizacją wskazaną przez Zamawiającego. </w:t>
      </w:r>
    </w:p>
    <w:p w14:paraId="65A372F0"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Pojemniki i roztwór soli kuchennej zapewnia Zamawiający. </w:t>
      </w:r>
    </w:p>
    <w:p w14:paraId="4A7D527B"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Procedura odbioru: </w:t>
      </w:r>
    </w:p>
    <w:p w14:paraId="44D204BC"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Odbiór prac nastąpi poprzez: </w:t>
      </w:r>
    </w:p>
    <w:p w14:paraId="480C8826" w14:textId="77777777" w:rsidR="008C72E7" w:rsidRPr="005B085E" w:rsidRDefault="008C72E7" w:rsidP="008C72E7">
      <w:pPr>
        <w:pStyle w:val="Default"/>
        <w:ind w:left="284" w:hanging="284"/>
        <w:jc w:val="both"/>
        <w:rPr>
          <w:rFonts w:ascii="Arial" w:hAnsi="Arial" w:cs="Arial"/>
          <w:color w:val="auto"/>
          <w:sz w:val="22"/>
          <w:szCs w:val="22"/>
        </w:rPr>
      </w:pPr>
      <w:r w:rsidRPr="005B085E">
        <w:rPr>
          <w:rFonts w:ascii="Arial" w:hAnsi="Arial" w:cs="Arial"/>
          <w:color w:val="auto"/>
          <w:sz w:val="22"/>
          <w:szCs w:val="22"/>
        </w:rPr>
        <w:t xml:space="preserve">1) dokonanie weryfikacji zgodności wykonania poszukiwań, co do ilości, jakości i zgodności </w:t>
      </w:r>
      <w:r w:rsidRPr="005B085E">
        <w:rPr>
          <w:rFonts w:ascii="Arial" w:hAnsi="Arial" w:cs="Arial"/>
          <w:color w:val="auto"/>
          <w:sz w:val="22"/>
          <w:szCs w:val="22"/>
        </w:rPr>
        <w:br/>
        <w:t xml:space="preserve">z zleceniem, </w:t>
      </w:r>
    </w:p>
    <w:p w14:paraId="23CFEA34"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2) ilość dołów kontrolnych zostanie ustalona poprzez ich policzenie na gruncie (posztucznie). </w:t>
      </w:r>
    </w:p>
    <w:p w14:paraId="7A58A2E8" w14:textId="77777777" w:rsidR="008C72E7" w:rsidRPr="005B085E" w:rsidRDefault="008C72E7" w:rsidP="008C72E7">
      <w:pPr>
        <w:pStyle w:val="Default"/>
        <w:jc w:val="both"/>
        <w:rPr>
          <w:rFonts w:ascii="Arial" w:hAnsi="Arial" w:cs="Arial"/>
          <w:color w:val="auto"/>
          <w:sz w:val="22"/>
          <w:szCs w:val="22"/>
        </w:rPr>
      </w:pPr>
    </w:p>
    <w:p w14:paraId="356E8C34" w14:textId="77777777" w:rsidR="008C72E7" w:rsidRPr="005B085E" w:rsidRDefault="008C72E7" w:rsidP="008C72E7">
      <w:pPr>
        <w:jc w:val="both"/>
        <w:rPr>
          <w:rFonts w:ascii="Arial" w:hAnsi="Arial" w:cs="Arial"/>
          <w:i/>
          <w:iCs/>
          <w:sz w:val="22"/>
          <w:szCs w:val="22"/>
        </w:rPr>
      </w:pPr>
      <w:r w:rsidRPr="005B085E">
        <w:rPr>
          <w:rFonts w:ascii="Arial" w:hAnsi="Arial" w:cs="Arial"/>
          <w:i/>
          <w:iCs/>
          <w:sz w:val="22"/>
          <w:szCs w:val="22"/>
        </w:rPr>
        <w:t>(rozliczenie z dokładnością do 1 sztuki)</w:t>
      </w:r>
    </w:p>
    <w:p w14:paraId="6D056C59" w14:textId="77777777" w:rsidR="008C72E7" w:rsidRPr="005B085E" w:rsidRDefault="008C72E7" w:rsidP="008C72E7">
      <w:pPr>
        <w:suppressAutoHyphens w:val="0"/>
        <w:rPr>
          <w:rFonts w:ascii="Arial" w:hAnsi="Arial" w:cs="Arial"/>
          <w:i/>
          <w:iCs/>
          <w:sz w:val="22"/>
          <w:szCs w:val="22"/>
        </w:rPr>
      </w:pPr>
      <w:r w:rsidRPr="005B085E">
        <w:rPr>
          <w:rFonts w:ascii="Arial" w:hAnsi="Arial" w:cs="Arial"/>
          <w:i/>
          <w:iCs/>
          <w:sz w:val="22"/>
          <w:szCs w:val="22"/>
        </w:rPr>
        <w:br w:type="page"/>
      </w:r>
    </w:p>
    <w:p w14:paraId="041A7AC9" w14:textId="77777777" w:rsidR="007054DF" w:rsidRPr="005B085E" w:rsidRDefault="007054DF" w:rsidP="00A30933">
      <w:pPr>
        <w:pStyle w:val="Nagwek2"/>
        <w:spacing w:before="0"/>
        <w:rPr>
          <w:rFonts w:ascii="Arial" w:hAnsi="Arial" w:cs="Arial"/>
          <w:lang w:bidi="hi-IN"/>
        </w:rPr>
      </w:pPr>
      <w:bookmarkStart w:id="19" w:name="_Toc114143132"/>
      <w:r w:rsidRPr="005B085E">
        <w:rPr>
          <w:rFonts w:ascii="Arial" w:hAnsi="Arial" w:cs="Arial"/>
          <w:lang w:bidi="hi-IN"/>
        </w:rPr>
        <w:lastRenderedPageBreak/>
        <w:t xml:space="preserve">Dział </w:t>
      </w:r>
      <w:r w:rsidR="00135F4B" w:rsidRPr="005B085E">
        <w:rPr>
          <w:rFonts w:ascii="Arial" w:hAnsi="Arial" w:cs="Arial"/>
          <w:lang w:bidi="hi-IN"/>
        </w:rPr>
        <w:t>IV</w:t>
      </w:r>
      <w:r w:rsidR="00AB40F6" w:rsidRPr="005B085E">
        <w:rPr>
          <w:rFonts w:ascii="Arial" w:hAnsi="Arial" w:cs="Arial"/>
          <w:lang w:bidi="hi-IN"/>
        </w:rPr>
        <w:t>R</w:t>
      </w:r>
      <w:r w:rsidRPr="005B085E">
        <w:rPr>
          <w:rFonts w:ascii="Arial" w:hAnsi="Arial" w:cs="Arial"/>
          <w:lang w:bidi="hi-IN"/>
        </w:rPr>
        <w:t xml:space="preserve"> – NASIENNICTWO I SELEKCJA</w:t>
      </w:r>
      <w:bookmarkEnd w:id="19"/>
    </w:p>
    <w:p w14:paraId="06E52C97" w14:textId="77777777" w:rsidR="00DC410A" w:rsidRPr="005B085E" w:rsidRDefault="00DC410A" w:rsidP="00A30933">
      <w:pPr>
        <w:widowControl w:val="0"/>
        <w:suppressAutoHyphens w:val="0"/>
        <w:jc w:val="center"/>
        <w:rPr>
          <w:rFonts w:ascii="Arial" w:eastAsia="Bitstream Vera Sans" w:hAnsi="Arial" w:cs="Arial"/>
          <w:kern w:val="1"/>
          <w:sz w:val="22"/>
          <w:szCs w:val="22"/>
          <w:lang w:eastAsia="zh-CN" w:bidi="hi-IN"/>
        </w:rPr>
      </w:pPr>
    </w:p>
    <w:p w14:paraId="20EC5FD8"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2725A3C8" w14:textId="77777777" w:rsidR="007054DF" w:rsidRDefault="007054DF" w:rsidP="00A30933">
      <w:pPr>
        <w:suppressAutoHyphens w:val="0"/>
        <w:jc w:val="center"/>
        <w:rPr>
          <w:rFonts w:ascii="Arial" w:eastAsia="Verdana" w:hAnsi="Arial" w:cs="Arial"/>
          <w:kern w:val="1"/>
          <w:sz w:val="22"/>
          <w:szCs w:val="22"/>
          <w:lang w:eastAsia="zh-CN" w:bidi="hi-IN"/>
        </w:rPr>
      </w:pPr>
    </w:p>
    <w:p w14:paraId="6A08FFFA" w14:textId="77777777" w:rsidR="00AA3653" w:rsidRPr="005B085E" w:rsidRDefault="00AA3653" w:rsidP="00A30933">
      <w:pPr>
        <w:suppressAutoHyphens w:val="0"/>
        <w:jc w:val="center"/>
        <w:rPr>
          <w:rFonts w:ascii="Arial" w:eastAsia="Verdana" w:hAnsi="Arial" w:cs="Arial"/>
          <w:kern w:val="1"/>
          <w:sz w:val="22"/>
          <w:szCs w:val="22"/>
          <w:lang w:eastAsia="zh-CN" w:bidi="hi-IN"/>
        </w:rPr>
      </w:pPr>
    </w:p>
    <w:p w14:paraId="76510F3B" w14:textId="77777777" w:rsidR="007054DF" w:rsidRPr="005B085E" w:rsidRDefault="00280AF6" w:rsidP="00A30933">
      <w:pPr>
        <w:pStyle w:val="Nagwek3"/>
        <w:spacing w:before="0"/>
        <w:rPr>
          <w:rFonts w:ascii="Arial" w:hAnsi="Arial" w:cs="Arial"/>
          <w:b w:val="0"/>
          <w:lang w:bidi="hi-IN"/>
        </w:rPr>
      </w:pPr>
      <w:bookmarkStart w:id="20" w:name="_Toc114143133"/>
      <w:r w:rsidRPr="005B085E">
        <w:rPr>
          <w:rFonts w:ascii="Arial" w:hAnsi="Arial" w:cs="Arial"/>
          <w:b w:val="0"/>
          <w:lang w:bidi="hi-IN"/>
        </w:rPr>
        <w:t>IV</w:t>
      </w:r>
      <w:r w:rsidR="00AB40F6" w:rsidRPr="005B085E">
        <w:rPr>
          <w:rFonts w:ascii="Arial" w:hAnsi="Arial" w:cs="Arial"/>
          <w:b w:val="0"/>
          <w:lang w:bidi="hi-IN"/>
        </w:rPr>
        <w:t>R</w:t>
      </w:r>
      <w:r w:rsidR="007054DF" w:rsidRPr="005B085E">
        <w:rPr>
          <w:rFonts w:ascii="Arial" w:hAnsi="Arial" w:cs="Arial"/>
          <w:b w:val="0"/>
          <w:lang w:bidi="hi-IN"/>
        </w:rPr>
        <w:t>.1 Nasiennictwo i selekcja</w:t>
      </w:r>
      <w:bookmarkEnd w:id="20"/>
    </w:p>
    <w:p w14:paraId="1EC23C7A" w14:textId="77777777" w:rsidR="007054DF" w:rsidRPr="005B085E" w:rsidRDefault="007054DF" w:rsidP="00A30933">
      <w:pPr>
        <w:widowControl w:val="0"/>
        <w:suppressAutoHyphens w:val="0"/>
        <w:jc w:val="both"/>
        <w:rPr>
          <w:rFonts w:ascii="Arial" w:eastAsia="Verdana" w:hAnsi="Arial" w:cs="Arial"/>
          <w:b/>
          <w:kern w:val="1"/>
          <w:sz w:val="22"/>
          <w:szCs w:val="22"/>
          <w:lang w:eastAsia="zh-CN" w:bidi="hi-IN"/>
        </w:rPr>
      </w:pPr>
    </w:p>
    <w:p w14:paraId="1C96D97B" w14:textId="77777777" w:rsidR="007054DF" w:rsidRPr="005B085E" w:rsidRDefault="007054DF" w:rsidP="00A30933">
      <w:pPr>
        <w:widowControl w:val="0"/>
        <w:suppressAutoHyphens w:val="0"/>
        <w:jc w:val="both"/>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5B085E" w14:paraId="4D024F7D" w14:textId="77777777" w:rsidTr="004470C4">
        <w:trPr>
          <w:trHeight w:val="960"/>
          <w:tblHeader/>
          <w:jc w:val="center"/>
        </w:trPr>
        <w:tc>
          <w:tcPr>
            <w:tcW w:w="348" w:type="pct"/>
            <w:shd w:val="clear" w:color="auto" w:fill="auto"/>
            <w:vAlign w:val="center"/>
          </w:tcPr>
          <w:p w14:paraId="62221042"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14:paraId="4FD6A63E"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14:paraId="78B4726F"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shd w:val="clear" w:color="auto" w:fill="auto"/>
            <w:vAlign w:val="center"/>
          </w:tcPr>
          <w:p w14:paraId="3D970B54"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14:paraId="669A6ADB"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DC410A" w:rsidRPr="005B085E" w14:paraId="15CBDD7D" w14:textId="77777777" w:rsidTr="004470C4">
        <w:trPr>
          <w:cantSplit/>
          <w:trHeight w:val="625"/>
          <w:jc w:val="center"/>
        </w:trPr>
        <w:tc>
          <w:tcPr>
            <w:tcW w:w="348" w:type="pct"/>
            <w:shd w:val="clear" w:color="auto" w:fill="auto"/>
          </w:tcPr>
          <w:p w14:paraId="6CB058E1" w14:textId="77777777" w:rsidR="00DC410A"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rPr>
              <w:t>429</w:t>
            </w:r>
          </w:p>
        </w:tc>
        <w:tc>
          <w:tcPr>
            <w:tcW w:w="925" w:type="pct"/>
            <w:shd w:val="clear" w:color="auto" w:fill="auto"/>
          </w:tcPr>
          <w:p w14:paraId="444EB436"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N-ZSGDNJD</w:t>
            </w:r>
          </w:p>
        </w:tc>
        <w:tc>
          <w:tcPr>
            <w:tcW w:w="924" w:type="pct"/>
            <w:shd w:val="clear" w:color="auto" w:fill="auto"/>
          </w:tcPr>
          <w:p w14:paraId="1A645ADB"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N-ZSGDNJD</w:t>
            </w:r>
          </w:p>
        </w:tc>
        <w:tc>
          <w:tcPr>
            <w:tcW w:w="2043" w:type="pct"/>
            <w:shd w:val="clear" w:color="auto" w:fill="auto"/>
          </w:tcPr>
          <w:p w14:paraId="16FE31DE"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gospodarczych drzewostanów nasiennych jodłowych</w:t>
            </w:r>
          </w:p>
        </w:tc>
        <w:tc>
          <w:tcPr>
            <w:tcW w:w="760" w:type="pct"/>
            <w:shd w:val="clear" w:color="auto" w:fill="auto"/>
          </w:tcPr>
          <w:p w14:paraId="30CBCEDE" w14:textId="77777777"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DC410A" w:rsidRPr="005B085E" w14:paraId="0A72090A" w14:textId="77777777" w:rsidTr="004470C4">
        <w:trPr>
          <w:cantSplit/>
          <w:trHeight w:val="625"/>
          <w:jc w:val="center"/>
        </w:trPr>
        <w:tc>
          <w:tcPr>
            <w:tcW w:w="348" w:type="pct"/>
            <w:shd w:val="clear" w:color="auto" w:fill="auto"/>
          </w:tcPr>
          <w:p w14:paraId="48FCB8C9" w14:textId="77777777" w:rsidR="00AB40F6" w:rsidRPr="005B085E" w:rsidRDefault="002839CE" w:rsidP="00A30933">
            <w:pPr>
              <w:pStyle w:val="tabelaROSTWPL"/>
              <w:jc w:val="center"/>
              <w:rPr>
                <w:rFonts w:ascii="Arial" w:hAnsi="Arial" w:cs="Arial"/>
                <w:color w:val="auto"/>
                <w:szCs w:val="22"/>
              </w:rPr>
            </w:pPr>
            <w:r>
              <w:rPr>
                <w:rFonts w:ascii="Arial" w:hAnsi="Arial" w:cs="Arial"/>
                <w:color w:val="auto"/>
                <w:szCs w:val="22"/>
              </w:rPr>
              <w:t>430</w:t>
            </w:r>
          </w:p>
        </w:tc>
        <w:tc>
          <w:tcPr>
            <w:tcW w:w="925" w:type="pct"/>
            <w:shd w:val="clear" w:color="auto" w:fill="auto"/>
          </w:tcPr>
          <w:p w14:paraId="2249CF96"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N-ZSGDNMD</w:t>
            </w:r>
          </w:p>
        </w:tc>
        <w:tc>
          <w:tcPr>
            <w:tcW w:w="924" w:type="pct"/>
            <w:shd w:val="clear" w:color="auto" w:fill="auto"/>
          </w:tcPr>
          <w:p w14:paraId="04AD7BCC"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N-ZSGDNMD</w:t>
            </w:r>
          </w:p>
        </w:tc>
        <w:tc>
          <w:tcPr>
            <w:tcW w:w="2043" w:type="pct"/>
            <w:shd w:val="clear" w:color="auto" w:fill="auto"/>
          </w:tcPr>
          <w:p w14:paraId="0E72ED78"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gospodarczych drzewostanów nasiennych modrzewiowych</w:t>
            </w:r>
          </w:p>
        </w:tc>
        <w:tc>
          <w:tcPr>
            <w:tcW w:w="760" w:type="pct"/>
            <w:shd w:val="clear" w:color="auto" w:fill="auto"/>
          </w:tcPr>
          <w:p w14:paraId="6A0CDC73" w14:textId="77777777"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DC410A" w:rsidRPr="005B085E" w14:paraId="2A61DFF8" w14:textId="77777777" w:rsidTr="004470C4">
        <w:trPr>
          <w:cantSplit/>
          <w:trHeight w:val="625"/>
          <w:jc w:val="center"/>
        </w:trPr>
        <w:tc>
          <w:tcPr>
            <w:tcW w:w="348" w:type="pct"/>
            <w:shd w:val="clear" w:color="auto" w:fill="auto"/>
          </w:tcPr>
          <w:p w14:paraId="53D16F44" w14:textId="77777777" w:rsidR="00DC410A"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rPr>
              <w:t>431</w:t>
            </w:r>
          </w:p>
        </w:tc>
        <w:tc>
          <w:tcPr>
            <w:tcW w:w="925" w:type="pct"/>
            <w:shd w:val="clear" w:color="auto" w:fill="auto"/>
          </w:tcPr>
          <w:p w14:paraId="24A66B1B"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N-ZSGDNP</w:t>
            </w:r>
          </w:p>
        </w:tc>
        <w:tc>
          <w:tcPr>
            <w:tcW w:w="924" w:type="pct"/>
            <w:shd w:val="clear" w:color="auto" w:fill="auto"/>
          </w:tcPr>
          <w:p w14:paraId="1F67B7C3"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N-ZSGDNP</w:t>
            </w:r>
          </w:p>
        </w:tc>
        <w:tc>
          <w:tcPr>
            <w:tcW w:w="2043" w:type="pct"/>
            <w:shd w:val="clear" w:color="auto" w:fill="auto"/>
          </w:tcPr>
          <w:p w14:paraId="69017C38"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GDN pozostałych gatunków</w:t>
            </w:r>
          </w:p>
        </w:tc>
        <w:tc>
          <w:tcPr>
            <w:tcW w:w="760" w:type="pct"/>
            <w:shd w:val="clear" w:color="auto" w:fill="auto"/>
          </w:tcPr>
          <w:p w14:paraId="79075C03" w14:textId="77777777"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bl>
    <w:p w14:paraId="07D9F0C2"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4EF5F6C7" w14:textId="77777777" w:rsidR="007054DF" w:rsidRPr="005B085E" w:rsidRDefault="007054DF" w:rsidP="001B5AAC">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pod nadzorem Zamawiającego z drzew ściętych na zrębach w gospodarczych drzewostanach nasiennych. </w:t>
      </w:r>
    </w:p>
    <w:p w14:paraId="4D0901E4" w14:textId="77777777" w:rsidR="007054DF" w:rsidRPr="005B085E" w:rsidRDefault="007054DF" w:rsidP="001B5AAC">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szyszki należy zbierać do worków i dostarczyć do ………………..; zbierany materiał musi być czysty, bez gałązek i igieł.</w:t>
      </w:r>
    </w:p>
    <w:p w14:paraId="6D9A5A3F" w14:textId="77777777" w:rsidR="007054DF" w:rsidRPr="005B085E" w:rsidRDefault="007054DF" w:rsidP="00A30933">
      <w:pPr>
        <w:widowControl w:val="0"/>
        <w:suppressAutoHyphens w:val="0"/>
        <w:jc w:val="both"/>
        <w:rPr>
          <w:rFonts w:ascii="Arial" w:eastAsia="Calibri" w:hAnsi="Arial" w:cs="Arial"/>
          <w:b/>
          <w:sz w:val="22"/>
          <w:szCs w:val="22"/>
          <w:lang w:eastAsia="pl-PL"/>
        </w:rPr>
      </w:pPr>
      <w:r w:rsidRPr="005B085E">
        <w:rPr>
          <w:rFonts w:ascii="Arial" w:eastAsia="Calibri" w:hAnsi="Arial" w:cs="Arial"/>
          <w:b/>
          <w:sz w:val="22"/>
          <w:szCs w:val="22"/>
          <w:lang w:eastAsia="pl-PL"/>
        </w:rPr>
        <w:t>Uwagi:</w:t>
      </w:r>
    </w:p>
    <w:p w14:paraId="55851B98" w14:textId="77777777"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Przewidywane ilości szyszek i miejsce zbior</w:t>
      </w:r>
      <w:r w:rsidR="007F63A3" w:rsidRPr="005B085E">
        <w:rPr>
          <w:rFonts w:ascii="Arial" w:eastAsia="Verdana" w:hAnsi="Arial" w:cs="Arial"/>
          <w:kern w:val="1"/>
          <w:sz w:val="22"/>
          <w:szCs w:val="22"/>
          <w:lang w:eastAsia="zh-CN" w:bidi="hi-IN"/>
        </w:rPr>
        <w:t>u zawiera załącznik nr ….. do S</w:t>
      </w:r>
      <w:r w:rsidRPr="005B085E">
        <w:rPr>
          <w:rFonts w:ascii="Arial" w:eastAsia="Verdana" w:hAnsi="Arial" w:cs="Arial"/>
          <w:kern w:val="1"/>
          <w:sz w:val="22"/>
          <w:szCs w:val="22"/>
          <w:lang w:eastAsia="zh-CN" w:bidi="hi-IN"/>
        </w:rPr>
        <w:t xml:space="preserve">WZ. </w:t>
      </w:r>
    </w:p>
    <w:p w14:paraId="6E808808"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14:paraId="53EF97BC" w14:textId="77777777" w:rsidR="00E17B85" w:rsidRPr="005B085E" w:rsidRDefault="00E17B85" w:rsidP="00A30933">
      <w:pPr>
        <w:widowControl w:val="0"/>
        <w:suppressAutoHyphens w:val="0"/>
        <w:jc w:val="both"/>
        <w:rPr>
          <w:rFonts w:ascii="Arial" w:eastAsia="Verdana" w:hAnsi="Arial" w:cs="Arial"/>
          <w:kern w:val="1"/>
          <w:sz w:val="22"/>
          <w:szCs w:val="22"/>
          <w:lang w:eastAsia="zh-CN" w:bidi="hi-IN"/>
        </w:rPr>
      </w:pPr>
      <w:r w:rsidRPr="005B085E">
        <w:rPr>
          <w:rFonts w:ascii="Arial" w:hAnsi="Arial" w:cs="Arial"/>
          <w:sz w:val="22"/>
          <w:szCs w:val="22"/>
          <w:lang w:eastAsia="pl-PL"/>
        </w:rPr>
        <w:t>Metoda i zakres zabiegu zostaną określone przed rozpoczęciem zabiegu w zleceniu.</w:t>
      </w:r>
    </w:p>
    <w:p w14:paraId="299CF8D1" w14:textId="77777777"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06022486" w14:textId="77777777" w:rsidR="007054DF" w:rsidRPr="005B085E" w:rsidRDefault="007054DF" w:rsidP="00A30933">
      <w:pPr>
        <w:tabs>
          <w:tab w:val="left" w:pos="68"/>
        </w:tabs>
        <w:suppressAutoHyphens w:val="0"/>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Odbiór prac nastąpi poprzez dokonanie weryfikacji prawidłowego ich wykonania z opisem czynności i zleceniem oraz poprzez zważenie zebranych szyszek.</w:t>
      </w:r>
    </w:p>
    <w:p w14:paraId="1B3FDDCE" w14:textId="77777777" w:rsidR="007054DF" w:rsidRPr="005B085E" w:rsidRDefault="007054DF" w:rsidP="00A30933">
      <w:pPr>
        <w:tabs>
          <w:tab w:val="left" w:pos="68"/>
        </w:tabs>
        <w:suppressAutoHyphens w:val="0"/>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14:paraId="7C2CF95B" w14:textId="77777777" w:rsidR="007054DF" w:rsidRPr="005B085E" w:rsidRDefault="007054DF" w:rsidP="00A30933">
      <w:pPr>
        <w:widowControl w:val="0"/>
        <w:tabs>
          <w:tab w:val="left" w:pos="874"/>
        </w:tabs>
        <w:suppressAutoHyphens w:val="0"/>
        <w:jc w:val="both"/>
        <w:rPr>
          <w:rFonts w:ascii="Arial" w:eastAsia="Bitstream Vera Sans" w:hAnsi="Arial" w:cs="Arial"/>
          <w:b/>
          <w:kern w:val="1"/>
          <w:sz w:val="22"/>
          <w:szCs w:val="22"/>
          <w:lang w:eastAsia="zh-CN" w:bidi="hi-IN"/>
        </w:rPr>
      </w:pPr>
    </w:p>
    <w:p w14:paraId="646709DF" w14:textId="77777777" w:rsidR="00B47314" w:rsidRPr="005B085E" w:rsidRDefault="00B47314" w:rsidP="00A30933">
      <w:pPr>
        <w:suppressAutoHyphens w:val="0"/>
        <w:rPr>
          <w:rFonts w:ascii="Arial" w:eastAsia="Verdana" w:hAnsi="Arial" w:cs="Arial"/>
          <w:b/>
          <w:bCs/>
          <w:kern w:val="1"/>
          <w:sz w:val="22"/>
          <w:szCs w:val="22"/>
          <w:lang w:eastAsia="zh-CN" w:bidi="hi-IN"/>
        </w:rPr>
      </w:pPr>
      <w:r w:rsidRPr="005B085E">
        <w:rPr>
          <w:rFonts w:ascii="Arial" w:eastAsia="Verdana" w:hAnsi="Arial" w:cs="Arial"/>
          <w:b/>
          <w:bCs/>
          <w:kern w:val="1"/>
          <w:sz w:val="22"/>
          <w:szCs w:val="22"/>
          <w:lang w:eastAsia="zh-CN" w:bidi="hi-IN"/>
        </w:rPr>
        <w:br w:type="page"/>
      </w:r>
    </w:p>
    <w:p w14:paraId="5FF2ACEA" w14:textId="77777777" w:rsidR="007054DF" w:rsidRPr="005B085E" w:rsidRDefault="007054DF" w:rsidP="00A30933">
      <w:pPr>
        <w:widowControl w:val="0"/>
        <w:jc w:val="both"/>
        <w:rPr>
          <w:rFonts w:ascii="Arial" w:eastAsia="Verdana" w:hAnsi="Arial" w:cs="Arial"/>
          <w:b/>
          <w:bCs/>
          <w:kern w:val="1"/>
          <w:sz w:val="22"/>
          <w:szCs w:val="22"/>
          <w:lang w:eastAsia="zh-CN" w:bidi="hi-IN"/>
        </w:rPr>
      </w:pPr>
      <w:r w:rsidRPr="005B085E">
        <w:rPr>
          <w:rFonts w:ascii="Arial" w:eastAsia="Verdana" w:hAnsi="Arial" w:cs="Arial"/>
          <w:b/>
          <w:bCs/>
          <w:kern w:val="1"/>
          <w:sz w:val="22"/>
          <w:szCs w:val="22"/>
          <w:lang w:eastAsia="zh-CN" w:bidi="hi-IN"/>
        </w:rPr>
        <w:lastRenderedPageBreak/>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5B085E" w14:paraId="6447A0E9" w14:textId="77777777" w:rsidTr="004470C4">
        <w:trPr>
          <w:trHeight w:val="960"/>
          <w:tblHeader/>
          <w:jc w:val="center"/>
        </w:trPr>
        <w:tc>
          <w:tcPr>
            <w:tcW w:w="348" w:type="pct"/>
            <w:shd w:val="clear" w:color="auto" w:fill="auto"/>
            <w:vAlign w:val="center"/>
          </w:tcPr>
          <w:p w14:paraId="7BE08557"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14:paraId="6F684FDE"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14:paraId="0FCCDBD5"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shd w:val="clear" w:color="auto" w:fill="auto"/>
            <w:vAlign w:val="center"/>
          </w:tcPr>
          <w:p w14:paraId="411A284F"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14:paraId="238945CD"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E8315D" w:rsidRPr="005B085E" w14:paraId="617AF61D" w14:textId="77777777" w:rsidTr="004470C4">
        <w:trPr>
          <w:cantSplit/>
          <w:trHeight w:val="625"/>
          <w:jc w:val="center"/>
        </w:trPr>
        <w:tc>
          <w:tcPr>
            <w:tcW w:w="348" w:type="pct"/>
            <w:shd w:val="clear" w:color="auto" w:fill="auto"/>
          </w:tcPr>
          <w:p w14:paraId="2AF509E0" w14:textId="77777777" w:rsidR="00E8315D" w:rsidRPr="005B085E" w:rsidRDefault="00E8315D"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32</w:t>
            </w:r>
          </w:p>
        </w:tc>
        <w:tc>
          <w:tcPr>
            <w:tcW w:w="925" w:type="pct"/>
            <w:shd w:val="clear" w:color="auto" w:fill="auto"/>
          </w:tcPr>
          <w:p w14:paraId="15889A30"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N-ZSDNP</w:t>
            </w:r>
          </w:p>
        </w:tc>
        <w:tc>
          <w:tcPr>
            <w:tcW w:w="924" w:type="pct"/>
            <w:shd w:val="clear" w:color="auto" w:fill="auto"/>
          </w:tcPr>
          <w:p w14:paraId="348FE5AD"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N-ZSDNP</w:t>
            </w:r>
          </w:p>
        </w:tc>
        <w:tc>
          <w:tcPr>
            <w:tcW w:w="2043" w:type="pct"/>
            <w:shd w:val="clear" w:color="auto" w:fill="auto"/>
          </w:tcPr>
          <w:p w14:paraId="0F6AE735"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drzewostanów</w:t>
            </w:r>
            <w:r w:rsidR="00F74888" w:rsidRPr="005B085E">
              <w:rPr>
                <w:rFonts w:ascii="Arial" w:eastAsia="Verdana" w:hAnsi="Arial" w:cs="Arial"/>
                <w:color w:val="auto"/>
                <w:kern w:val="1"/>
                <w:szCs w:val="22"/>
              </w:rPr>
              <w:t xml:space="preserve"> nasiennych </w:t>
            </w:r>
            <w:r w:rsidRPr="005B085E">
              <w:rPr>
                <w:rFonts w:ascii="Arial" w:eastAsia="Verdana" w:hAnsi="Arial" w:cs="Arial"/>
                <w:color w:val="auto"/>
                <w:kern w:val="1"/>
                <w:szCs w:val="22"/>
              </w:rPr>
              <w:t xml:space="preserve"> pozostałych</w:t>
            </w:r>
          </w:p>
        </w:tc>
        <w:tc>
          <w:tcPr>
            <w:tcW w:w="760" w:type="pct"/>
            <w:shd w:val="clear" w:color="auto" w:fill="auto"/>
          </w:tcPr>
          <w:p w14:paraId="13348910" w14:textId="77777777"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14:paraId="5DA7A597" w14:textId="77777777" w:rsidTr="004470C4">
        <w:trPr>
          <w:cantSplit/>
          <w:trHeight w:val="625"/>
          <w:jc w:val="center"/>
        </w:trPr>
        <w:tc>
          <w:tcPr>
            <w:tcW w:w="348" w:type="pct"/>
            <w:shd w:val="clear" w:color="auto" w:fill="auto"/>
          </w:tcPr>
          <w:p w14:paraId="4540A56E" w14:textId="77777777" w:rsidR="00E8315D"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lang w:eastAsia="pl-PL"/>
              </w:rPr>
              <w:t>433</w:t>
            </w:r>
          </w:p>
        </w:tc>
        <w:tc>
          <w:tcPr>
            <w:tcW w:w="925" w:type="pct"/>
            <w:shd w:val="clear" w:color="auto" w:fill="auto"/>
          </w:tcPr>
          <w:p w14:paraId="5C174034"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N-ZSDMP</w:t>
            </w:r>
          </w:p>
        </w:tc>
        <w:tc>
          <w:tcPr>
            <w:tcW w:w="924" w:type="pct"/>
            <w:shd w:val="clear" w:color="auto" w:fill="auto"/>
          </w:tcPr>
          <w:p w14:paraId="03070387"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N-ZSDMP</w:t>
            </w:r>
          </w:p>
        </w:tc>
        <w:tc>
          <w:tcPr>
            <w:tcW w:w="2043" w:type="pct"/>
            <w:shd w:val="clear" w:color="auto" w:fill="auto"/>
          </w:tcPr>
          <w:p w14:paraId="3F1F1674"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drzew matecznych pozostałych</w:t>
            </w:r>
          </w:p>
        </w:tc>
        <w:tc>
          <w:tcPr>
            <w:tcW w:w="760" w:type="pct"/>
            <w:shd w:val="clear" w:color="auto" w:fill="auto"/>
          </w:tcPr>
          <w:p w14:paraId="26AD33C4" w14:textId="77777777"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14:paraId="6F5D829C" w14:textId="77777777" w:rsidTr="004470C4">
        <w:trPr>
          <w:cantSplit/>
          <w:trHeight w:val="625"/>
          <w:jc w:val="center"/>
        </w:trPr>
        <w:tc>
          <w:tcPr>
            <w:tcW w:w="348" w:type="pct"/>
            <w:shd w:val="clear" w:color="auto" w:fill="auto"/>
          </w:tcPr>
          <w:p w14:paraId="03888553" w14:textId="77777777" w:rsidR="00E8315D" w:rsidRPr="005B085E" w:rsidRDefault="00E8315D"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34</w:t>
            </w:r>
          </w:p>
        </w:tc>
        <w:tc>
          <w:tcPr>
            <w:tcW w:w="925" w:type="pct"/>
            <w:shd w:val="clear" w:color="auto" w:fill="auto"/>
          </w:tcPr>
          <w:p w14:paraId="276F711C"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N-ZSPNP</w:t>
            </w:r>
          </w:p>
        </w:tc>
        <w:tc>
          <w:tcPr>
            <w:tcW w:w="924" w:type="pct"/>
            <w:shd w:val="clear" w:color="auto" w:fill="auto"/>
          </w:tcPr>
          <w:p w14:paraId="7952FC3C"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N-ZSPNP</w:t>
            </w:r>
          </w:p>
        </w:tc>
        <w:tc>
          <w:tcPr>
            <w:tcW w:w="2043" w:type="pct"/>
            <w:shd w:val="clear" w:color="auto" w:fill="auto"/>
          </w:tcPr>
          <w:p w14:paraId="7FA38B6B"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plantacji nasiennych pozostałe</w:t>
            </w:r>
          </w:p>
        </w:tc>
        <w:tc>
          <w:tcPr>
            <w:tcW w:w="760" w:type="pct"/>
            <w:shd w:val="clear" w:color="auto" w:fill="auto"/>
          </w:tcPr>
          <w:p w14:paraId="4028915D" w14:textId="77777777"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14:paraId="1AFBB587" w14:textId="77777777" w:rsidTr="004470C4">
        <w:trPr>
          <w:cantSplit/>
          <w:trHeight w:val="625"/>
          <w:jc w:val="center"/>
        </w:trPr>
        <w:tc>
          <w:tcPr>
            <w:tcW w:w="348" w:type="pct"/>
            <w:shd w:val="clear" w:color="auto" w:fill="auto"/>
          </w:tcPr>
          <w:p w14:paraId="7168951A" w14:textId="77777777" w:rsidR="00E8315D" w:rsidRPr="005B085E" w:rsidRDefault="00E8315D" w:rsidP="002839CE">
            <w:pPr>
              <w:pStyle w:val="tabelaROSTWPL"/>
              <w:jc w:val="center"/>
              <w:rPr>
                <w:rFonts w:ascii="Arial" w:hAnsi="Arial" w:cs="Arial"/>
                <w:color w:val="auto"/>
                <w:szCs w:val="22"/>
                <w:lang w:eastAsia="pl-PL"/>
              </w:rPr>
            </w:pPr>
            <w:r w:rsidRPr="005B085E">
              <w:rPr>
                <w:rFonts w:ascii="Arial" w:hAnsi="Arial" w:cs="Arial"/>
                <w:color w:val="auto"/>
                <w:szCs w:val="22"/>
              </w:rPr>
              <w:t>4</w:t>
            </w:r>
            <w:r w:rsidR="000918BE" w:rsidRPr="005B085E">
              <w:rPr>
                <w:rFonts w:ascii="Arial" w:hAnsi="Arial" w:cs="Arial"/>
                <w:color w:val="auto"/>
                <w:szCs w:val="22"/>
              </w:rPr>
              <w:t>3</w:t>
            </w:r>
            <w:r w:rsidR="002839CE">
              <w:rPr>
                <w:rFonts w:ascii="Arial" w:hAnsi="Arial" w:cs="Arial"/>
                <w:color w:val="auto"/>
                <w:szCs w:val="22"/>
              </w:rPr>
              <w:t>5</w:t>
            </w:r>
          </w:p>
        </w:tc>
        <w:tc>
          <w:tcPr>
            <w:tcW w:w="925" w:type="pct"/>
            <w:shd w:val="clear" w:color="auto" w:fill="auto"/>
          </w:tcPr>
          <w:p w14:paraId="542CFF27"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hAnsi="Arial" w:cs="Arial"/>
                <w:color w:val="auto"/>
                <w:szCs w:val="22"/>
              </w:rPr>
              <w:t>N-ZSPUNP</w:t>
            </w:r>
          </w:p>
        </w:tc>
        <w:tc>
          <w:tcPr>
            <w:tcW w:w="924" w:type="pct"/>
            <w:shd w:val="clear" w:color="auto" w:fill="auto"/>
          </w:tcPr>
          <w:p w14:paraId="5D456CFC"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hAnsi="Arial" w:cs="Arial"/>
                <w:color w:val="auto"/>
                <w:szCs w:val="22"/>
              </w:rPr>
              <w:t>N-ZSPUNP</w:t>
            </w:r>
          </w:p>
        </w:tc>
        <w:tc>
          <w:tcPr>
            <w:tcW w:w="2043" w:type="pct"/>
            <w:shd w:val="clear" w:color="auto" w:fill="auto"/>
          </w:tcPr>
          <w:p w14:paraId="4B72D604"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plantacyjnej uprawy nasiennej pozostałe</w:t>
            </w:r>
          </w:p>
        </w:tc>
        <w:tc>
          <w:tcPr>
            <w:tcW w:w="760" w:type="pct"/>
            <w:shd w:val="clear" w:color="auto" w:fill="auto"/>
          </w:tcPr>
          <w:p w14:paraId="0F892276" w14:textId="77777777"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bl>
    <w:p w14:paraId="456FB969"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6A28C1EA"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ze wskazanych drzew stojących przy użyciu wysięgnika, drabinek, ciągnika z platformą lub maszyny specjalistycznej. </w:t>
      </w:r>
    </w:p>
    <w:p w14:paraId="38A426DE" w14:textId="77777777" w:rsidR="0091362D" w:rsidRPr="005B085E" w:rsidRDefault="0091362D" w:rsidP="00A30933">
      <w:pPr>
        <w:widowControl w:val="0"/>
        <w:suppressAutoHyphens w:val="0"/>
        <w:jc w:val="both"/>
        <w:rPr>
          <w:rFonts w:ascii="Arial" w:eastAsia="Calibri" w:hAnsi="Arial" w:cs="Arial"/>
          <w:b/>
          <w:sz w:val="22"/>
          <w:szCs w:val="22"/>
          <w:lang w:eastAsia="pl-PL"/>
        </w:rPr>
      </w:pPr>
    </w:p>
    <w:p w14:paraId="0C73EBF7"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14:paraId="563029FC"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Osoby wykonujące zbiór muszą posiadać odpowiednie badania lekarskie oraz stosowne uprawnienia. Szyszki należy zbierać do worków i dostarczyć do …………. .</w:t>
      </w:r>
    </w:p>
    <w:p w14:paraId="10C79EC9" w14:textId="77777777"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Przewidywane ilości szyszek i miejsce zbior</w:t>
      </w:r>
      <w:r w:rsidR="007F63A3" w:rsidRPr="005B085E">
        <w:rPr>
          <w:rFonts w:ascii="Arial" w:eastAsia="Verdana" w:hAnsi="Arial" w:cs="Arial"/>
          <w:kern w:val="1"/>
          <w:sz w:val="22"/>
          <w:szCs w:val="22"/>
          <w:lang w:eastAsia="zh-CN" w:bidi="hi-IN"/>
        </w:rPr>
        <w:t>u zawiera załącznik nr ….. do S</w:t>
      </w:r>
      <w:r w:rsidRPr="005B085E">
        <w:rPr>
          <w:rFonts w:ascii="Arial" w:eastAsia="Verdana" w:hAnsi="Arial" w:cs="Arial"/>
          <w:kern w:val="1"/>
          <w:sz w:val="22"/>
          <w:szCs w:val="22"/>
          <w:lang w:eastAsia="zh-CN" w:bidi="hi-IN"/>
        </w:rPr>
        <w:t xml:space="preserve">WZ. </w:t>
      </w:r>
    </w:p>
    <w:p w14:paraId="5523509F" w14:textId="77777777"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14:paraId="46D8C82A" w14:textId="77777777" w:rsidR="00E17B85" w:rsidRPr="005B085E" w:rsidRDefault="00E17B85" w:rsidP="00A30933">
      <w:pPr>
        <w:suppressAutoHyphens w:val="0"/>
        <w:rPr>
          <w:rFonts w:ascii="Arial" w:eastAsia="Calibri" w:hAnsi="Arial" w:cs="Arial"/>
          <w:sz w:val="22"/>
          <w:szCs w:val="22"/>
          <w:lang w:eastAsia="en-US"/>
        </w:rPr>
      </w:pPr>
      <w:r w:rsidRPr="005B085E">
        <w:rPr>
          <w:rFonts w:ascii="Arial" w:hAnsi="Arial" w:cs="Arial"/>
          <w:sz w:val="22"/>
          <w:szCs w:val="22"/>
          <w:lang w:eastAsia="pl-PL"/>
        </w:rPr>
        <w:t>Metoda i zakres zabiegu zostaną określone przed rozpoczęciem zabiegu w zleceniu.</w:t>
      </w:r>
    </w:p>
    <w:p w14:paraId="0583DC63" w14:textId="77777777"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2EAA6F5F" w14:textId="77777777" w:rsidR="007054DF" w:rsidRPr="005B085E" w:rsidRDefault="007054DF" w:rsidP="001B5AAC">
      <w:pPr>
        <w:pStyle w:val="Akapitzlist"/>
        <w:numPr>
          <w:ilvl w:val="0"/>
          <w:numId w:val="19"/>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5B7F6C32" w14:textId="77777777" w:rsidR="007054DF" w:rsidRPr="005B085E" w:rsidRDefault="007054DF" w:rsidP="00A30933">
      <w:pPr>
        <w:pStyle w:val="Akapitzlist"/>
        <w:tabs>
          <w:tab w:val="left" w:pos="68"/>
        </w:tabs>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14:paraId="4266AE74" w14:textId="77777777" w:rsidR="007054DF" w:rsidRPr="005B085E" w:rsidRDefault="007054DF" w:rsidP="001B5AAC">
      <w:pPr>
        <w:pStyle w:val="Akapitzlist"/>
        <w:numPr>
          <w:ilvl w:val="0"/>
          <w:numId w:val="19"/>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783F6E61" w14:textId="77777777" w:rsidR="007054DF" w:rsidRPr="005B085E" w:rsidRDefault="007054DF" w:rsidP="00A30933">
      <w:pPr>
        <w:pStyle w:val="Akapitzlist"/>
        <w:tabs>
          <w:tab w:val="left" w:pos="68"/>
        </w:tabs>
        <w:autoSpaceDE w:val="0"/>
        <w:jc w:val="both"/>
        <w:rPr>
          <w:rFonts w:ascii="Arial" w:eastAsia="Calibri" w:hAnsi="Arial" w:cs="Arial"/>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1 sztuki</w:t>
      </w:r>
      <w:r w:rsidRPr="005B085E">
        <w:rPr>
          <w:rFonts w:ascii="Arial" w:eastAsia="Calibri" w:hAnsi="Arial" w:cs="Arial"/>
          <w:bCs/>
          <w:i/>
          <w:sz w:val="22"/>
          <w:szCs w:val="22"/>
          <w:lang w:eastAsia="en-US"/>
        </w:rPr>
        <w:t>)</w:t>
      </w:r>
    </w:p>
    <w:p w14:paraId="347A8210" w14:textId="77777777" w:rsidR="007054DF" w:rsidRPr="005B085E" w:rsidRDefault="007054DF" w:rsidP="00A30933">
      <w:pPr>
        <w:widowControl w:val="0"/>
        <w:tabs>
          <w:tab w:val="left" w:pos="874"/>
        </w:tabs>
        <w:suppressAutoHyphens w:val="0"/>
        <w:jc w:val="both"/>
        <w:rPr>
          <w:rFonts w:ascii="Arial" w:eastAsia="Verdana" w:hAnsi="Arial" w:cs="Arial"/>
          <w:b/>
          <w:i/>
          <w:kern w:val="1"/>
          <w:sz w:val="22"/>
          <w:szCs w:val="22"/>
          <w:lang w:eastAsia="zh-CN" w:bidi="hi-IN"/>
        </w:rPr>
      </w:pPr>
    </w:p>
    <w:p w14:paraId="5ADC7F58" w14:textId="77777777" w:rsidR="00B47314" w:rsidRPr="005B085E" w:rsidRDefault="00B47314" w:rsidP="00A30933">
      <w:pPr>
        <w:suppressAutoHyphens w:val="0"/>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br w:type="page"/>
      </w:r>
    </w:p>
    <w:p w14:paraId="580E4383" w14:textId="77777777" w:rsidR="007054DF" w:rsidRPr="005B085E" w:rsidRDefault="007054DF" w:rsidP="00A30933">
      <w:pPr>
        <w:widowControl w:val="0"/>
        <w:suppressAutoHyphens w:val="0"/>
        <w:jc w:val="both"/>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lastRenderedPageBreak/>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5B085E" w14:paraId="20FE714E" w14:textId="77777777" w:rsidTr="004470C4">
        <w:trPr>
          <w:trHeight w:val="960"/>
          <w:tblHeader/>
          <w:jc w:val="center"/>
        </w:trPr>
        <w:tc>
          <w:tcPr>
            <w:tcW w:w="347" w:type="pct"/>
            <w:shd w:val="clear" w:color="auto" w:fill="auto"/>
            <w:vAlign w:val="center"/>
          </w:tcPr>
          <w:p w14:paraId="3640CBB0"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4" w:type="pct"/>
            <w:shd w:val="clear" w:color="auto" w:fill="auto"/>
            <w:vAlign w:val="center"/>
          </w:tcPr>
          <w:p w14:paraId="6ED2E345"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14:paraId="2B65C115"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shd w:val="clear" w:color="auto" w:fill="auto"/>
            <w:vAlign w:val="center"/>
          </w:tcPr>
          <w:p w14:paraId="79AD1592"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1" w:type="pct"/>
            <w:shd w:val="clear" w:color="auto" w:fill="auto"/>
            <w:vAlign w:val="center"/>
          </w:tcPr>
          <w:p w14:paraId="0021852B"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657608" w:rsidRPr="005B085E" w14:paraId="1F123D86" w14:textId="77777777" w:rsidTr="004470C4">
        <w:trPr>
          <w:cantSplit/>
          <w:trHeight w:val="625"/>
          <w:jc w:val="center"/>
        </w:trPr>
        <w:tc>
          <w:tcPr>
            <w:tcW w:w="347" w:type="pct"/>
            <w:shd w:val="clear" w:color="auto" w:fill="auto"/>
          </w:tcPr>
          <w:p w14:paraId="5C4D7708" w14:textId="77777777"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36</w:t>
            </w:r>
          </w:p>
        </w:tc>
        <w:tc>
          <w:tcPr>
            <w:tcW w:w="924" w:type="pct"/>
            <w:shd w:val="clear" w:color="auto" w:fill="auto"/>
          </w:tcPr>
          <w:p w14:paraId="22DC50E3"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ZB-NASKL</w:t>
            </w:r>
          </w:p>
        </w:tc>
        <w:tc>
          <w:tcPr>
            <w:tcW w:w="924" w:type="pct"/>
            <w:shd w:val="clear" w:color="auto" w:fill="auto"/>
          </w:tcPr>
          <w:p w14:paraId="7917EC47"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ZB-NASKL</w:t>
            </w:r>
          </w:p>
        </w:tc>
        <w:tc>
          <w:tcPr>
            <w:tcW w:w="2043" w:type="pct"/>
            <w:shd w:val="clear" w:color="auto" w:fill="auto"/>
          </w:tcPr>
          <w:p w14:paraId="25D05B80"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klon zwyczajny</w:t>
            </w:r>
          </w:p>
        </w:tc>
        <w:tc>
          <w:tcPr>
            <w:tcW w:w="761" w:type="pct"/>
            <w:shd w:val="clear" w:color="auto" w:fill="auto"/>
          </w:tcPr>
          <w:p w14:paraId="45531325" w14:textId="77777777"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r w:rsidR="00657608" w:rsidRPr="005B085E" w14:paraId="5D0CDC97" w14:textId="77777777" w:rsidTr="004470C4">
        <w:trPr>
          <w:cantSplit/>
          <w:trHeight w:val="625"/>
          <w:jc w:val="center"/>
        </w:trPr>
        <w:tc>
          <w:tcPr>
            <w:tcW w:w="347" w:type="pct"/>
            <w:shd w:val="clear" w:color="auto" w:fill="auto"/>
          </w:tcPr>
          <w:p w14:paraId="19CEF14F" w14:textId="77777777"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37</w:t>
            </w:r>
          </w:p>
        </w:tc>
        <w:tc>
          <w:tcPr>
            <w:tcW w:w="924" w:type="pct"/>
            <w:shd w:val="clear" w:color="auto" w:fill="auto"/>
          </w:tcPr>
          <w:p w14:paraId="330C1CF2"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ZB-NASJW</w:t>
            </w:r>
          </w:p>
        </w:tc>
        <w:tc>
          <w:tcPr>
            <w:tcW w:w="924" w:type="pct"/>
            <w:shd w:val="clear" w:color="auto" w:fill="auto"/>
          </w:tcPr>
          <w:p w14:paraId="72BF410F"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ZB-NASJW</w:t>
            </w:r>
          </w:p>
        </w:tc>
        <w:tc>
          <w:tcPr>
            <w:tcW w:w="2043" w:type="pct"/>
            <w:shd w:val="clear" w:color="auto" w:fill="auto"/>
          </w:tcPr>
          <w:p w14:paraId="2E2FD1CA"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klon jawor</w:t>
            </w:r>
          </w:p>
        </w:tc>
        <w:tc>
          <w:tcPr>
            <w:tcW w:w="761" w:type="pct"/>
            <w:shd w:val="clear" w:color="auto" w:fill="auto"/>
          </w:tcPr>
          <w:p w14:paraId="7B8FF73D" w14:textId="77777777"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r w:rsidR="00657608" w:rsidRPr="005B085E" w14:paraId="13F49252" w14:textId="77777777" w:rsidTr="004470C4">
        <w:trPr>
          <w:cantSplit/>
          <w:trHeight w:val="625"/>
          <w:jc w:val="center"/>
        </w:trPr>
        <w:tc>
          <w:tcPr>
            <w:tcW w:w="347" w:type="pct"/>
            <w:shd w:val="clear" w:color="auto" w:fill="auto"/>
          </w:tcPr>
          <w:p w14:paraId="51776964" w14:textId="77777777"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38</w:t>
            </w:r>
          </w:p>
        </w:tc>
        <w:tc>
          <w:tcPr>
            <w:tcW w:w="924" w:type="pct"/>
            <w:shd w:val="clear" w:color="auto" w:fill="auto"/>
          </w:tcPr>
          <w:p w14:paraId="6D1307AE"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ZB-NASOL</w:t>
            </w:r>
          </w:p>
        </w:tc>
        <w:tc>
          <w:tcPr>
            <w:tcW w:w="924" w:type="pct"/>
            <w:shd w:val="clear" w:color="auto" w:fill="auto"/>
          </w:tcPr>
          <w:p w14:paraId="0E1A7CB3"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ZB-NASOL</w:t>
            </w:r>
          </w:p>
        </w:tc>
        <w:tc>
          <w:tcPr>
            <w:tcW w:w="2043" w:type="pct"/>
            <w:shd w:val="clear" w:color="auto" w:fill="auto"/>
          </w:tcPr>
          <w:p w14:paraId="292E9474"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olsza</w:t>
            </w:r>
          </w:p>
        </w:tc>
        <w:tc>
          <w:tcPr>
            <w:tcW w:w="761" w:type="pct"/>
            <w:shd w:val="clear" w:color="auto" w:fill="auto"/>
          </w:tcPr>
          <w:p w14:paraId="7B01ED2B" w14:textId="77777777"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bl>
    <w:p w14:paraId="289E0578"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5144907A"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zbiór oraz oczyszczenie bądź spławienie nasion z drzew ściętych</w:t>
      </w:r>
      <w:r w:rsidR="005A4074" w:rsidRPr="005B085E">
        <w:rPr>
          <w:rFonts w:ascii="Arial" w:eastAsia="Verdana" w:hAnsi="Arial" w:cs="Arial"/>
          <w:kern w:val="1"/>
          <w:sz w:val="22"/>
          <w:szCs w:val="22"/>
          <w:lang w:eastAsia="zh-CN" w:bidi="hi-IN"/>
        </w:rPr>
        <w:t xml:space="preserve"> oraz z krzewów</w:t>
      </w:r>
      <w:r w:rsidRPr="005B085E">
        <w:rPr>
          <w:rFonts w:ascii="Arial" w:eastAsia="Verdana" w:hAnsi="Arial" w:cs="Arial"/>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5B085E">
        <w:rPr>
          <w:rFonts w:ascii="Arial" w:eastAsia="Verdana" w:hAnsi="Arial" w:cs="Arial"/>
          <w:kern w:val="1"/>
          <w:sz w:val="22"/>
          <w:szCs w:val="22"/>
          <w:lang w:eastAsia="zh-CN" w:bidi="hi-IN"/>
        </w:rPr>
        <w:t>nych pod nadzorem Zamawiającego,</w:t>
      </w:r>
      <w:r w:rsidRPr="005B085E">
        <w:rPr>
          <w:rFonts w:ascii="Arial" w:eastAsia="Verdana" w:hAnsi="Arial" w:cs="Arial"/>
          <w:kern w:val="1"/>
          <w:sz w:val="22"/>
          <w:szCs w:val="22"/>
          <w:lang w:eastAsia="zh-CN" w:bidi="hi-IN"/>
        </w:rPr>
        <w:t xml:space="preserve"> </w:t>
      </w:r>
    </w:p>
    <w:p w14:paraId="4E6787E3"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dojazd na powierzchnię, </w:t>
      </w:r>
    </w:p>
    <w:p w14:paraId="74D4FB0F"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przygotowanie powierzchni w wyznaczonych drzewostanach, miejscach zbioru nasion, </w:t>
      </w:r>
    </w:p>
    <w:p w14:paraId="29B0685C"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dostarczenie nasion z oznaczeniem drzewostanu, z którego pochodzą, do miejsca odbioru wskazanego przez Zamawiającego.</w:t>
      </w:r>
    </w:p>
    <w:p w14:paraId="6FA05947" w14:textId="77777777" w:rsidR="002F0ECD" w:rsidRPr="005B085E" w:rsidRDefault="002F0ECD" w:rsidP="00A30933">
      <w:pPr>
        <w:suppressAutoHyphens w:val="0"/>
        <w:rPr>
          <w:rFonts w:ascii="Arial" w:eastAsia="Calibri" w:hAnsi="Arial" w:cs="Arial"/>
          <w:b/>
          <w:sz w:val="22"/>
          <w:szCs w:val="22"/>
          <w:lang w:eastAsia="pl-PL"/>
        </w:rPr>
      </w:pPr>
    </w:p>
    <w:p w14:paraId="758DDA0C" w14:textId="77777777"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14:paraId="5DF2F5DE" w14:textId="77777777"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Przewidywane ilości nasion i miejsce zbioru zawiera załącznik nr ….. do SWZ. </w:t>
      </w:r>
    </w:p>
    <w:p w14:paraId="4CCF3B10" w14:textId="77777777"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Płachty i worki na nasiona zapewnia Zamawiający.</w:t>
      </w:r>
    </w:p>
    <w:p w14:paraId="4519A07D" w14:textId="77777777" w:rsidR="00E17B85" w:rsidRPr="005B085E" w:rsidRDefault="00E17B85" w:rsidP="00A30933">
      <w:pPr>
        <w:suppressAutoHyphens w:val="0"/>
        <w:rPr>
          <w:rFonts w:ascii="Arial" w:eastAsia="Verdana" w:hAnsi="Arial" w:cs="Arial"/>
          <w:kern w:val="1"/>
          <w:sz w:val="22"/>
          <w:szCs w:val="22"/>
          <w:lang w:eastAsia="zh-CN" w:bidi="hi-IN"/>
        </w:rPr>
      </w:pPr>
      <w:r w:rsidRPr="005B085E">
        <w:rPr>
          <w:rFonts w:ascii="Arial" w:hAnsi="Arial" w:cs="Arial"/>
          <w:sz w:val="22"/>
          <w:szCs w:val="22"/>
          <w:lang w:eastAsia="pl-PL"/>
        </w:rPr>
        <w:t>Metoda i zakres zabiegu zostaną określone przed rozpoczęciem zabiegu w zleceniu.</w:t>
      </w:r>
    </w:p>
    <w:p w14:paraId="032EC6C9" w14:textId="77777777"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348CCBA9" w14:textId="77777777" w:rsidR="007054DF" w:rsidRPr="005B085E" w:rsidRDefault="007054DF" w:rsidP="00A30933">
      <w:pPr>
        <w:tabs>
          <w:tab w:val="left" w:pos="68"/>
        </w:tabs>
        <w:suppressAutoHyphens w:val="0"/>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Odbiór prac nastąpi poprzez dokonanie weryfikacji prawidłowego ich wykonania z opisem czynności i zleceniem oraz poprzez zważenie szyszek, nasion.</w:t>
      </w:r>
    </w:p>
    <w:p w14:paraId="186DE68B" w14:textId="77777777" w:rsidR="007054DF" w:rsidRPr="005B085E" w:rsidRDefault="007054DF" w:rsidP="00A30933">
      <w:pPr>
        <w:tabs>
          <w:tab w:val="left" w:pos="68"/>
        </w:tabs>
        <w:suppressAutoHyphens w:val="0"/>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dwóch miejsc po przecinku</w:t>
      </w:r>
      <w:r w:rsidRPr="005B085E">
        <w:rPr>
          <w:rFonts w:ascii="Arial" w:eastAsia="Calibri" w:hAnsi="Arial" w:cs="Arial"/>
          <w:bCs/>
          <w:i/>
          <w:sz w:val="22"/>
          <w:szCs w:val="22"/>
          <w:lang w:eastAsia="en-US"/>
        </w:rPr>
        <w:t>)</w:t>
      </w:r>
    </w:p>
    <w:p w14:paraId="4B322C4D" w14:textId="77777777" w:rsidR="00347FBF" w:rsidRPr="005B085E" w:rsidRDefault="00347FBF" w:rsidP="00A30933">
      <w:pPr>
        <w:suppressAutoHyphens w:val="0"/>
        <w:rPr>
          <w:rFonts w:ascii="Arial" w:hAnsi="Arial" w:cs="Arial"/>
          <w:sz w:val="22"/>
          <w:szCs w:val="22"/>
          <w:lang w:bidi="hi-IN"/>
        </w:rPr>
      </w:pPr>
    </w:p>
    <w:p w14:paraId="5EDA5C97" w14:textId="77777777" w:rsidR="0057205F" w:rsidRPr="005B085E" w:rsidRDefault="0057205F" w:rsidP="00A30933">
      <w:pPr>
        <w:suppressAutoHyphens w:val="0"/>
        <w:rPr>
          <w:rFonts w:ascii="Arial" w:hAnsi="Arial" w:cs="Arial"/>
          <w:sz w:val="22"/>
          <w:szCs w:val="22"/>
          <w:lang w:bidi="hi-IN"/>
        </w:rPr>
      </w:pPr>
      <w:r w:rsidRPr="005B085E">
        <w:rPr>
          <w:rFonts w:ascii="Arial" w:hAnsi="Arial" w:cs="Arial"/>
          <w:sz w:val="22"/>
          <w:szCs w:val="22"/>
          <w:lang w:bidi="hi-IN"/>
        </w:rPr>
        <w:br w:type="page"/>
      </w:r>
    </w:p>
    <w:p w14:paraId="7A1EE5CB" w14:textId="77777777" w:rsidR="008C72E7" w:rsidRPr="005B085E" w:rsidRDefault="008C72E7" w:rsidP="008C72E7">
      <w:pPr>
        <w:pStyle w:val="Nagwek2"/>
        <w:spacing w:before="0"/>
        <w:rPr>
          <w:rFonts w:ascii="Arial" w:hAnsi="Arial" w:cs="Arial"/>
          <w:lang w:bidi="hi-IN"/>
        </w:rPr>
      </w:pPr>
      <w:bookmarkStart w:id="21" w:name="_Toc114132841"/>
      <w:bookmarkStart w:id="22" w:name="_Toc114143134"/>
      <w:bookmarkStart w:id="23" w:name="_Toc83639086"/>
      <w:bookmarkStart w:id="24" w:name="_Toc85175723"/>
      <w:r w:rsidRPr="005B085E">
        <w:rPr>
          <w:rFonts w:ascii="Arial" w:hAnsi="Arial" w:cs="Arial"/>
          <w:lang w:bidi="hi-IN"/>
        </w:rPr>
        <w:lastRenderedPageBreak/>
        <w:t>Dział VR – GOSPODARKA ŁOWIECKA W OHZ</w:t>
      </w:r>
      <w:bookmarkEnd w:id="21"/>
      <w:bookmarkEnd w:id="22"/>
    </w:p>
    <w:p w14:paraId="0E628DE4" w14:textId="77777777" w:rsidR="008C72E7" w:rsidRPr="005B085E" w:rsidRDefault="008C72E7" w:rsidP="008C72E7">
      <w:pPr>
        <w:pStyle w:val="Nagwek3"/>
        <w:spacing w:before="0"/>
        <w:rPr>
          <w:rFonts w:ascii="Arial" w:hAnsi="Arial" w:cs="Arial"/>
          <w:b w:val="0"/>
          <w:lang w:bidi="hi-IN"/>
        </w:rPr>
      </w:pPr>
      <w:bookmarkStart w:id="25" w:name="_Toc114132842"/>
      <w:bookmarkStart w:id="26" w:name="_Toc114143135"/>
      <w:r w:rsidRPr="005B085E">
        <w:rPr>
          <w:rFonts w:ascii="Arial" w:hAnsi="Arial" w:cs="Arial"/>
          <w:b w:val="0"/>
          <w:lang w:bidi="hi-IN"/>
        </w:rPr>
        <w:t>VR.1 Pozyskanie zwierzyny</w:t>
      </w:r>
      <w:bookmarkEnd w:id="25"/>
      <w:bookmarkEnd w:id="26"/>
    </w:p>
    <w:p w14:paraId="75EA2217" w14:textId="77777777" w:rsidR="008C72E7" w:rsidRPr="005B085E" w:rsidRDefault="008C72E7" w:rsidP="008C72E7">
      <w:pPr>
        <w:jc w:val="center"/>
        <w:rPr>
          <w:rFonts w:ascii="Arial" w:hAnsi="Arial" w:cs="Arial"/>
          <w:b/>
          <w:sz w:val="22"/>
          <w:szCs w:val="22"/>
        </w:rPr>
      </w:pPr>
    </w:p>
    <w:p w14:paraId="322ACA63" w14:textId="77777777" w:rsidR="008C72E7" w:rsidRPr="005B085E" w:rsidRDefault="008C72E7" w:rsidP="008C72E7">
      <w:pPr>
        <w:pStyle w:val="Akapitzlist"/>
        <w:numPr>
          <w:ilvl w:val="1"/>
          <w:numId w:val="30"/>
        </w:numPr>
        <w:rPr>
          <w:rFonts w:ascii="Arial" w:hAnsi="Arial" w:cs="Arial"/>
          <w:sz w:val="22"/>
          <w:szCs w:val="22"/>
        </w:rPr>
      </w:pPr>
      <w:r w:rsidRPr="005B085E">
        <w:rPr>
          <w:rFonts w:ascii="Arial" w:hAnsi="Arial" w:cs="Arial"/>
          <w:sz w:val="22"/>
          <w:szCs w:val="22"/>
        </w:rPr>
        <w:t>Preparowanie trofeum</w:t>
      </w:r>
    </w:p>
    <w:tbl>
      <w:tblPr>
        <w:tblStyle w:val="Tabela-Siatka"/>
        <w:tblpPr w:leftFromText="141" w:rightFromText="141" w:vertAnchor="page" w:horzAnchor="margin" w:tblpY="2518"/>
        <w:tblW w:w="0" w:type="auto"/>
        <w:shd w:val="clear" w:color="auto" w:fill="FFFFFF" w:themeFill="background1"/>
        <w:tblLook w:val="04A0" w:firstRow="1" w:lastRow="0" w:firstColumn="1" w:lastColumn="0" w:noHBand="0" w:noVBand="1"/>
      </w:tblPr>
      <w:tblGrid>
        <w:gridCol w:w="639"/>
        <w:gridCol w:w="1624"/>
        <w:gridCol w:w="1843"/>
        <w:gridCol w:w="3521"/>
        <w:gridCol w:w="1435"/>
      </w:tblGrid>
      <w:tr w:rsidR="008C72E7" w:rsidRPr="005B085E" w14:paraId="31F2F38C" w14:textId="77777777" w:rsidTr="002839CE">
        <w:trPr>
          <w:trHeight w:val="263"/>
        </w:trPr>
        <w:tc>
          <w:tcPr>
            <w:tcW w:w="639" w:type="dxa"/>
            <w:shd w:val="clear" w:color="auto" w:fill="FFFFFF" w:themeFill="background1"/>
            <w:vAlign w:val="center"/>
          </w:tcPr>
          <w:p w14:paraId="2EA2FF86"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624" w:type="dxa"/>
            <w:shd w:val="clear" w:color="auto" w:fill="FFFFFF" w:themeFill="background1"/>
            <w:vAlign w:val="center"/>
          </w:tcPr>
          <w:p w14:paraId="3E317D10"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843" w:type="dxa"/>
            <w:shd w:val="clear" w:color="auto" w:fill="FFFFFF" w:themeFill="background1"/>
            <w:vAlign w:val="center"/>
          </w:tcPr>
          <w:p w14:paraId="0B97B04C"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/materiału do wyceny</w:t>
            </w:r>
          </w:p>
        </w:tc>
        <w:tc>
          <w:tcPr>
            <w:tcW w:w="3521" w:type="dxa"/>
            <w:shd w:val="clear" w:color="auto" w:fill="FFFFFF" w:themeFill="background1"/>
            <w:vAlign w:val="center"/>
          </w:tcPr>
          <w:p w14:paraId="5553132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35" w:type="dxa"/>
            <w:shd w:val="clear" w:color="auto" w:fill="FFFFFF" w:themeFill="background1"/>
            <w:vAlign w:val="center"/>
          </w:tcPr>
          <w:p w14:paraId="6F1273D7"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7E568B2" w14:textId="77777777" w:rsidTr="002839CE">
        <w:trPr>
          <w:trHeight w:val="263"/>
        </w:trPr>
        <w:tc>
          <w:tcPr>
            <w:tcW w:w="639" w:type="dxa"/>
            <w:shd w:val="clear" w:color="auto" w:fill="FFFFFF" w:themeFill="background1"/>
            <w:vAlign w:val="center"/>
          </w:tcPr>
          <w:p w14:paraId="5075FFD3" w14:textId="77777777" w:rsidR="008C72E7" w:rsidRPr="005B085E" w:rsidRDefault="002839CE" w:rsidP="002839CE">
            <w:pPr>
              <w:rPr>
                <w:rFonts w:ascii="Arial" w:eastAsia="Calibri" w:hAnsi="Arial" w:cs="Arial"/>
                <w:bCs/>
                <w:iCs/>
                <w:sz w:val="22"/>
                <w:szCs w:val="22"/>
                <w:lang w:eastAsia="pl-PL"/>
              </w:rPr>
            </w:pPr>
            <w:r>
              <w:rPr>
                <w:rFonts w:ascii="Arial" w:eastAsia="Calibri" w:hAnsi="Arial" w:cs="Arial"/>
                <w:bCs/>
                <w:iCs/>
                <w:sz w:val="22"/>
                <w:szCs w:val="22"/>
                <w:lang w:eastAsia="pl-PL"/>
              </w:rPr>
              <w:t>449</w:t>
            </w:r>
          </w:p>
        </w:tc>
        <w:tc>
          <w:tcPr>
            <w:tcW w:w="1624" w:type="dxa"/>
            <w:shd w:val="clear" w:color="auto" w:fill="FFFFFF" w:themeFill="background1"/>
            <w:vAlign w:val="center"/>
          </w:tcPr>
          <w:p w14:paraId="59E423CF"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PRE-TROF</w:t>
            </w:r>
          </w:p>
        </w:tc>
        <w:tc>
          <w:tcPr>
            <w:tcW w:w="1843" w:type="dxa"/>
            <w:shd w:val="clear" w:color="auto" w:fill="FFFFFF" w:themeFill="background1"/>
            <w:vAlign w:val="center"/>
          </w:tcPr>
          <w:p w14:paraId="203E9418"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PRE-TROF</w:t>
            </w:r>
          </w:p>
          <w:p w14:paraId="1BC412AB"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3521" w:type="dxa"/>
            <w:shd w:val="clear" w:color="auto" w:fill="FFFFFF" w:themeFill="background1"/>
            <w:vAlign w:val="center"/>
          </w:tcPr>
          <w:p w14:paraId="4C0CFB91"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Preparowanie trofeum </w:t>
            </w:r>
          </w:p>
          <w:p w14:paraId="291BD486"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1435" w:type="dxa"/>
            <w:shd w:val="clear" w:color="auto" w:fill="FFFFFF" w:themeFill="background1"/>
            <w:vAlign w:val="center"/>
          </w:tcPr>
          <w:p w14:paraId="2BB4F34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16EE4B36"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Na pozycje planu z tą grupą czynności powinny być planowane i księgowane wszelkie koszty związane z prowadzeniem sprzedaży bezpośredniej tusz (PSB) i w tym zakresie nie ogranicza się czynności – według decyzji Nadleśnictwa.</w:t>
      </w:r>
    </w:p>
    <w:p w14:paraId="4EC8023A" w14:textId="77777777"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Na pozycję z tą grupą czynności planuje się i księguje także koszty związane </w:t>
      </w:r>
      <w:r>
        <w:rPr>
          <w:rFonts w:ascii="Arial" w:hAnsi="Arial" w:cs="Arial"/>
          <w:sz w:val="22"/>
          <w:szCs w:val="22"/>
        </w:rPr>
        <w:br/>
      </w:r>
      <w:r w:rsidRPr="005B085E">
        <w:rPr>
          <w:rFonts w:ascii="Arial" w:hAnsi="Arial" w:cs="Arial"/>
          <w:sz w:val="22"/>
          <w:szCs w:val="22"/>
        </w:rPr>
        <w:t xml:space="preserve">z preparacją trofeów łowieckich. Na potrzeby planowania i przyszłego procedowania przetargowego przyjęto katalog pracochłonności na preparację konkretnego trofeum </w:t>
      </w:r>
      <w:r>
        <w:rPr>
          <w:rFonts w:ascii="Arial" w:hAnsi="Arial" w:cs="Arial"/>
          <w:sz w:val="22"/>
          <w:szCs w:val="22"/>
        </w:rPr>
        <w:br/>
      </w:r>
      <w:r w:rsidRPr="005B085E">
        <w:rPr>
          <w:rFonts w:ascii="Arial" w:hAnsi="Arial" w:cs="Arial"/>
          <w:sz w:val="22"/>
          <w:szCs w:val="22"/>
        </w:rPr>
        <w:t>i rozliczanie godzin według przyjętych norm godzinowych.</w:t>
      </w:r>
    </w:p>
    <w:tbl>
      <w:tblPr>
        <w:tblpPr w:leftFromText="141" w:rightFromText="141" w:vertAnchor="text" w:horzAnchor="margin" w:tblpXSpec="center"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758"/>
        <w:gridCol w:w="5805"/>
      </w:tblGrid>
      <w:tr w:rsidR="008C72E7" w:rsidRPr="005B085E" w14:paraId="44BBDE8C" w14:textId="77777777" w:rsidTr="002839CE">
        <w:trPr>
          <w:trHeight w:val="153"/>
        </w:trPr>
        <w:tc>
          <w:tcPr>
            <w:tcW w:w="275" w:type="pct"/>
            <w:tcBorders>
              <w:top w:val="single" w:sz="4" w:space="0" w:color="auto"/>
              <w:left w:val="single" w:sz="4" w:space="0" w:color="auto"/>
              <w:bottom w:val="single" w:sz="4" w:space="0" w:color="auto"/>
              <w:right w:val="single" w:sz="4" w:space="0" w:color="auto"/>
            </w:tcBorders>
            <w:shd w:val="clear" w:color="auto" w:fill="auto"/>
          </w:tcPr>
          <w:p w14:paraId="6A0A39F8" w14:textId="77777777"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LP</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255EC333" w14:textId="77777777"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Rodzaj preparowanego trofeum</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3F7348C7" w14:textId="77777777"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Ilość godzin </w:t>
            </w:r>
            <w:r w:rsidRPr="001D115B">
              <w:rPr>
                <w:rFonts w:ascii="Arial" w:eastAsia="Calibri" w:hAnsi="Arial" w:cs="Arial"/>
                <w:b/>
                <w:bCs/>
                <w:i/>
                <w:iCs/>
                <w:lang w:eastAsia="pl-PL"/>
              </w:rPr>
              <w:t xml:space="preserve">(GODZ RU23) </w:t>
            </w:r>
            <w:r w:rsidRPr="005B085E">
              <w:rPr>
                <w:rFonts w:ascii="Arial" w:eastAsia="Calibri" w:hAnsi="Arial" w:cs="Arial"/>
                <w:b/>
                <w:bCs/>
                <w:i/>
                <w:iCs/>
                <w:sz w:val="22"/>
                <w:szCs w:val="22"/>
                <w:lang w:eastAsia="pl-PL"/>
              </w:rPr>
              <w:t>na preparację trofeum</w:t>
            </w:r>
          </w:p>
        </w:tc>
      </w:tr>
      <w:tr w:rsidR="008C72E7" w:rsidRPr="005B085E" w14:paraId="2E9B1CBF" w14:textId="77777777"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76557C0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1</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4884B45F"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Jeleń, Daniel (poroże)</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26087C7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5</w:t>
            </w:r>
          </w:p>
        </w:tc>
      </w:tr>
      <w:tr w:rsidR="008C72E7" w:rsidRPr="005B085E" w14:paraId="3B6AA3B5" w14:textId="77777777"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0FAAA47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2</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2074B50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Sarna rogacz (parostki)</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3851F682"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r>
      <w:tr w:rsidR="008C72E7" w:rsidRPr="005B085E" w14:paraId="444FDFEF" w14:textId="77777777"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05171F5D"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631AE6A2"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Dzik (oręż)</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1A0EC95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2</w:t>
            </w:r>
          </w:p>
        </w:tc>
      </w:tr>
      <w:tr w:rsidR="008C72E7" w:rsidRPr="005B085E" w14:paraId="20C0B590" w14:textId="77777777"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474EA3EC"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2EF3753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Drapieżniki (czaszka)</w:t>
            </w:r>
          </w:p>
        </w:tc>
        <w:tc>
          <w:tcPr>
            <w:tcW w:w="3203" w:type="pct"/>
            <w:tcBorders>
              <w:top w:val="single" w:sz="4" w:space="0" w:color="auto"/>
              <w:left w:val="single" w:sz="4" w:space="0" w:color="auto"/>
              <w:right w:val="single" w:sz="4" w:space="0" w:color="auto"/>
            </w:tcBorders>
            <w:shd w:val="clear" w:color="auto" w:fill="auto"/>
          </w:tcPr>
          <w:p w14:paraId="4CE5A390" w14:textId="77777777" w:rsidR="008C72E7" w:rsidRPr="005B085E" w:rsidDel="002258C2"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r>
    </w:tbl>
    <w:p w14:paraId="1C021E85" w14:textId="77777777" w:rsidR="008C72E7" w:rsidRPr="005B085E" w:rsidRDefault="008C72E7" w:rsidP="008C72E7">
      <w:pPr>
        <w:pStyle w:val="Default"/>
        <w:jc w:val="both"/>
        <w:rPr>
          <w:rFonts w:ascii="Arial" w:hAnsi="Arial" w:cs="Arial"/>
          <w:b/>
          <w:bCs/>
          <w:color w:val="auto"/>
          <w:sz w:val="22"/>
          <w:szCs w:val="22"/>
        </w:rPr>
      </w:pPr>
    </w:p>
    <w:p w14:paraId="1859998E"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14:paraId="406489C5"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odbiór trofeum przeznaczonego do</w:t>
      </w:r>
      <w:r w:rsidRPr="005B085E">
        <w:rPr>
          <w:rFonts w:ascii="Arial" w:hAnsi="Arial" w:cs="Arial"/>
          <w:i/>
          <w:color w:val="auto"/>
          <w:sz w:val="22"/>
          <w:szCs w:val="22"/>
        </w:rPr>
        <w:t xml:space="preserve"> </w:t>
      </w:r>
      <w:r w:rsidRPr="005B085E">
        <w:rPr>
          <w:rFonts w:ascii="Arial" w:hAnsi="Arial" w:cs="Arial"/>
          <w:color w:val="auto"/>
          <w:sz w:val="22"/>
          <w:szCs w:val="22"/>
        </w:rPr>
        <w:t xml:space="preserve">podstawowej preparacji, </w:t>
      </w:r>
    </w:p>
    <w:p w14:paraId="6C061258"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oskórowanie czaszki lub wyjęcie oręża z czaszki, </w:t>
      </w:r>
    </w:p>
    <w:p w14:paraId="3FFABA9F"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przygotowanie do oczyszczenia poprzez wygotowanie, </w:t>
      </w:r>
    </w:p>
    <w:p w14:paraId="10D63AF5" w14:textId="77777777" w:rsidR="008C72E7" w:rsidRPr="005B085E" w:rsidRDefault="008C72E7" w:rsidP="008C72E7">
      <w:pPr>
        <w:pStyle w:val="Default"/>
        <w:numPr>
          <w:ilvl w:val="0"/>
          <w:numId w:val="37"/>
        </w:numPr>
        <w:jc w:val="both"/>
        <w:rPr>
          <w:rFonts w:ascii="Arial" w:hAnsi="Arial" w:cs="Arial"/>
          <w:color w:val="auto"/>
          <w:sz w:val="22"/>
          <w:szCs w:val="22"/>
        </w:rPr>
      </w:pPr>
      <w:r>
        <w:rPr>
          <w:rFonts w:ascii="Arial" w:hAnsi="Arial" w:cs="Arial"/>
          <w:color w:val="auto"/>
          <w:sz w:val="22"/>
          <w:szCs w:val="22"/>
        </w:rPr>
        <w:t>o</w:t>
      </w:r>
      <w:r w:rsidRPr="005B085E">
        <w:rPr>
          <w:rFonts w:ascii="Arial" w:hAnsi="Arial" w:cs="Arial"/>
          <w:color w:val="auto"/>
          <w:sz w:val="22"/>
          <w:szCs w:val="22"/>
        </w:rPr>
        <w:t xml:space="preserve">czyszczenie i spreparowanie trofeum zgodnie z zasadami sztuki łowieckiej, </w:t>
      </w:r>
      <w:r w:rsidRPr="005B085E">
        <w:rPr>
          <w:rFonts w:ascii="Arial" w:hAnsi="Arial" w:cs="Arial"/>
          <w:color w:val="auto"/>
          <w:sz w:val="22"/>
          <w:szCs w:val="22"/>
        </w:rPr>
        <w:br/>
        <w:t xml:space="preserve">a w szczególności: oczyszczenie z pozostałości tkanek (mięśni, ścięgien, przyczepów, mózgu), mycie, odtłuszczenie, wybielenie czaszki przy pomocy min. 10% roztworu perhydrolu, </w:t>
      </w:r>
    </w:p>
    <w:p w14:paraId="05A090A4"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wypełnienie oręża dzika parafiną, silikonem lub innymi stosowanymi wypełniaczami, </w:t>
      </w:r>
    </w:p>
    <w:p w14:paraId="7BD98990"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przekazanie gotowego trofeum leśniczemu ds. łowieckich. </w:t>
      </w:r>
    </w:p>
    <w:p w14:paraId="637F5D09" w14:textId="77777777" w:rsidR="008C72E7" w:rsidRPr="005B085E" w:rsidRDefault="008C72E7" w:rsidP="008C72E7">
      <w:pPr>
        <w:pStyle w:val="Default"/>
        <w:jc w:val="both"/>
        <w:rPr>
          <w:rFonts w:ascii="Arial" w:hAnsi="Arial" w:cs="Arial"/>
          <w:color w:val="auto"/>
          <w:sz w:val="22"/>
          <w:szCs w:val="22"/>
        </w:rPr>
      </w:pPr>
    </w:p>
    <w:p w14:paraId="282108B3"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Materiały i narzędzia niezbędne do preparacji zapewnia Wykonawca. </w:t>
      </w:r>
    </w:p>
    <w:p w14:paraId="16577A1F"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34F4A87E"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określenie ilości wykonanych jednostek. </w:t>
      </w:r>
    </w:p>
    <w:p w14:paraId="28F0AA37" w14:textId="77777777" w:rsidR="008C72E7" w:rsidRPr="005B085E" w:rsidRDefault="008C72E7" w:rsidP="008C72E7">
      <w:pPr>
        <w:pStyle w:val="Default"/>
        <w:jc w:val="both"/>
        <w:rPr>
          <w:rFonts w:ascii="Arial" w:hAnsi="Arial" w:cs="Arial"/>
          <w:color w:val="auto"/>
          <w:sz w:val="22"/>
          <w:szCs w:val="22"/>
        </w:rPr>
      </w:pPr>
    </w:p>
    <w:p w14:paraId="33BEBB8D" w14:textId="77777777" w:rsidR="008C72E7" w:rsidRPr="005B085E" w:rsidRDefault="008C72E7" w:rsidP="008C72E7">
      <w:pPr>
        <w:pStyle w:val="Akapitzlist"/>
        <w:numPr>
          <w:ilvl w:val="1"/>
          <w:numId w:val="30"/>
        </w:numPr>
        <w:jc w:val="both"/>
        <w:rPr>
          <w:rFonts w:ascii="Arial" w:hAnsi="Arial" w:cs="Arial"/>
          <w:sz w:val="22"/>
          <w:szCs w:val="22"/>
        </w:rPr>
      </w:pPr>
      <w:r w:rsidRPr="005B085E">
        <w:rPr>
          <w:rFonts w:ascii="Arial" w:hAnsi="Arial" w:cs="Arial"/>
          <w:sz w:val="22"/>
          <w:szCs w:val="22"/>
        </w:rPr>
        <w:t>Organizacja polowań w OHZ LP</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0FCBAF5B" w14:textId="77777777" w:rsidTr="002839CE">
        <w:trPr>
          <w:trHeight w:val="161"/>
          <w:jc w:val="center"/>
        </w:trPr>
        <w:tc>
          <w:tcPr>
            <w:tcW w:w="358" w:type="pct"/>
            <w:shd w:val="clear" w:color="auto" w:fill="auto"/>
            <w:vAlign w:val="center"/>
          </w:tcPr>
          <w:p w14:paraId="372DD336"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740C80ED"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1EBAFAC9"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0633C01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0A5C3E3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7E01B5E5" w14:textId="77777777" w:rsidTr="002839CE">
        <w:trPr>
          <w:trHeight w:val="625"/>
          <w:jc w:val="center"/>
        </w:trPr>
        <w:tc>
          <w:tcPr>
            <w:tcW w:w="358" w:type="pct"/>
            <w:shd w:val="clear" w:color="auto" w:fill="auto"/>
            <w:vAlign w:val="center"/>
          </w:tcPr>
          <w:p w14:paraId="1412F4B4"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450</w:t>
            </w:r>
          </w:p>
        </w:tc>
        <w:tc>
          <w:tcPr>
            <w:tcW w:w="958" w:type="pct"/>
            <w:shd w:val="clear" w:color="auto" w:fill="auto"/>
            <w:vAlign w:val="center"/>
          </w:tcPr>
          <w:p w14:paraId="36424B2C" w14:textId="77777777" w:rsidR="008C72E7" w:rsidRPr="005B085E" w:rsidRDefault="008C72E7" w:rsidP="002839CE">
            <w:pPr>
              <w:rPr>
                <w:rFonts w:ascii="Arial" w:eastAsia="Calibri" w:hAnsi="Arial" w:cs="Arial"/>
                <w:bCs/>
                <w:iCs/>
                <w:sz w:val="22"/>
                <w:szCs w:val="22"/>
                <w:lang w:eastAsia="pl-PL"/>
              </w:rPr>
            </w:pPr>
            <w:r w:rsidRPr="005B085E">
              <w:rPr>
                <w:rFonts w:ascii="Arial" w:hAnsi="Arial" w:cs="Arial"/>
                <w:sz w:val="22"/>
                <w:szCs w:val="22"/>
              </w:rPr>
              <w:t>POSZ-POST</w:t>
            </w:r>
          </w:p>
        </w:tc>
        <w:tc>
          <w:tcPr>
            <w:tcW w:w="910" w:type="pct"/>
            <w:shd w:val="clear" w:color="auto" w:fill="auto"/>
            <w:vAlign w:val="center"/>
          </w:tcPr>
          <w:p w14:paraId="284AB027" w14:textId="77777777" w:rsidR="008C72E7" w:rsidRPr="005B085E" w:rsidRDefault="008C72E7" w:rsidP="002839CE">
            <w:pPr>
              <w:rPr>
                <w:rFonts w:ascii="Arial" w:hAnsi="Arial" w:cs="Arial"/>
                <w:sz w:val="22"/>
                <w:szCs w:val="22"/>
              </w:rPr>
            </w:pPr>
            <w:r w:rsidRPr="005B085E">
              <w:rPr>
                <w:rFonts w:ascii="Arial" w:hAnsi="Arial" w:cs="Arial"/>
                <w:sz w:val="22"/>
                <w:szCs w:val="22"/>
              </w:rPr>
              <w:t>POSZ-POST</w:t>
            </w:r>
          </w:p>
        </w:tc>
        <w:tc>
          <w:tcPr>
            <w:tcW w:w="2062" w:type="pct"/>
            <w:shd w:val="clear" w:color="auto" w:fill="auto"/>
            <w:vAlign w:val="center"/>
          </w:tcPr>
          <w:p w14:paraId="5454817D" w14:textId="77777777" w:rsidR="008C72E7" w:rsidRPr="005B085E" w:rsidRDefault="008C72E7" w:rsidP="002839CE">
            <w:pPr>
              <w:rPr>
                <w:rFonts w:ascii="Arial" w:hAnsi="Arial" w:cs="Arial"/>
                <w:sz w:val="22"/>
                <w:szCs w:val="22"/>
              </w:rPr>
            </w:pPr>
            <w:r w:rsidRPr="005B085E">
              <w:rPr>
                <w:rFonts w:ascii="Arial" w:hAnsi="Arial" w:cs="Arial"/>
                <w:sz w:val="22"/>
                <w:szCs w:val="22"/>
              </w:rPr>
              <w:t>Poszukiwanie postrzałków</w:t>
            </w:r>
          </w:p>
        </w:tc>
        <w:tc>
          <w:tcPr>
            <w:tcW w:w="712" w:type="pct"/>
            <w:shd w:val="clear" w:color="auto" w:fill="auto"/>
            <w:vAlign w:val="center"/>
          </w:tcPr>
          <w:p w14:paraId="48F8708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306F5209" w14:textId="77777777" w:rsidTr="002839CE">
        <w:trPr>
          <w:trHeight w:val="625"/>
          <w:jc w:val="center"/>
        </w:trPr>
        <w:tc>
          <w:tcPr>
            <w:tcW w:w="358" w:type="pct"/>
            <w:shd w:val="clear" w:color="auto" w:fill="auto"/>
            <w:vAlign w:val="center"/>
          </w:tcPr>
          <w:p w14:paraId="22ABFDA4"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451</w:t>
            </w:r>
          </w:p>
        </w:tc>
        <w:tc>
          <w:tcPr>
            <w:tcW w:w="958" w:type="pct"/>
            <w:shd w:val="clear" w:color="auto" w:fill="auto"/>
            <w:vAlign w:val="center"/>
          </w:tcPr>
          <w:p w14:paraId="3B2E4256" w14:textId="77777777" w:rsidR="008C72E7" w:rsidRPr="005B085E" w:rsidRDefault="008C72E7" w:rsidP="002839CE">
            <w:pPr>
              <w:rPr>
                <w:rFonts w:ascii="Arial" w:hAnsi="Arial" w:cs="Arial"/>
                <w:sz w:val="22"/>
                <w:szCs w:val="22"/>
              </w:rPr>
            </w:pPr>
            <w:r w:rsidRPr="005B085E">
              <w:rPr>
                <w:rFonts w:ascii="Arial" w:hAnsi="Arial" w:cs="Arial"/>
                <w:sz w:val="22"/>
                <w:szCs w:val="22"/>
              </w:rPr>
              <w:t>PSY NAGAN</w:t>
            </w:r>
          </w:p>
        </w:tc>
        <w:tc>
          <w:tcPr>
            <w:tcW w:w="910" w:type="pct"/>
            <w:shd w:val="clear" w:color="auto" w:fill="auto"/>
            <w:vAlign w:val="center"/>
          </w:tcPr>
          <w:p w14:paraId="78B3BB33" w14:textId="77777777" w:rsidR="008C72E7" w:rsidRPr="005B085E" w:rsidRDefault="008C72E7" w:rsidP="002839CE">
            <w:pPr>
              <w:rPr>
                <w:rFonts w:ascii="Arial" w:hAnsi="Arial" w:cs="Arial"/>
                <w:sz w:val="22"/>
                <w:szCs w:val="22"/>
              </w:rPr>
            </w:pPr>
            <w:r w:rsidRPr="005B085E">
              <w:rPr>
                <w:rFonts w:ascii="Arial" w:hAnsi="Arial" w:cs="Arial"/>
                <w:sz w:val="22"/>
                <w:szCs w:val="22"/>
              </w:rPr>
              <w:t>PSY NAGAN</w:t>
            </w:r>
          </w:p>
        </w:tc>
        <w:tc>
          <w:tcPr>
            <w:tcW w:w="2062" w:type="pct"/>
            <w:shd w:val="clear" w:color="auto" w:fill="auto"/>
            <w:vAlign w:val="center"/>
          </w:tcPr>
          <w:p w14:paraId="22218B31" w14:textId="77777777" w:rsidR="008C72E7" w:rsidRPr="005B085E" w:rsidRDefault="008C72E7" w:rsidP="002839CE">
            <w:pPr>
              <w:rPr>
                <w:rFonts w:ascii="Arial" w:hAnsi="Arial" w:cs="Arial"/>
                <w:sz w:val="22"/>
                <w:szCs w:val="22"/>
              </w:rPr>
            </w:pPr>
            <w:r w:rsidRPr="005B085E">
              <w:rPr>
                <w:rFonts w:ascii="Arial" w:hAnsi="Arial" w:cs="Arial"/>
                <w:sz w:val="22"/>
                <w:szCs w:val="22"/>
              </w:rPr>
              <w:t>Psy dzikarze w miocie</w:t>
            </w:r>
          </w:p>
        </w:tc>
        <w:tc>
          <w:tcPr>
            <w:tcW w:w="712" w:type="pct"/>
            <w:shd w:val="clear" w:color="auto" w:fill="auto"/>
            <w:vAlign w:val="center"/>
          </w:tcPr>
          <w:p w14:paraId="7BE58D6C"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1AC936E5" w14:textId="77777777" w:rsidTr="002839CE">
        <w:trPr>
          <w:trHeight w:val="625"/>
          <w:jc w:val="center"/>
        </w:trPr>
        <w:tc>
          <w:tcPr>
            <w:tcW w:w="358" w:type="pct"/>
            <w:shd w:val="clear" w:color="auto" w:fill="auto"/>
            <w:vAlign w:val="center"/>
          </w:tcPr>
          <w:p w14:paraId="39AAE907"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lastRenderedPageBreak/>
              <w:t>388</w:t>
            </w:r>
          </w:p>
        </w:tc>
        <w:tc>
          <w:tcPr>
            <w:tcW w:w="958" w:type="pct"/>
            <w:shd w:val="clear" w:color="auto" w:fill="auto"/>
            <w:vAlign w:val="center"/>
          </w:tcPr>
          <w:p w14:paraId="6CBA8F80" w14:textId="77777777" w:rsidR="008C72E7" w:rsidRPr="005B085E" w:rsidRDefault="008C72E7" w:rsidP="002839CE">
            <w:pPr>
              <w:rPr>
                <w:rFonts w:ascii="Arial" w:hAnsi="Arial" w:cs="Arial"/>
                <w:sz w:val="22"/>
                <w:szCs w:val="22"/>
              </w:rPr>
            </w:pPr>
            <w:r w:rsidRPr="005B085E">
              <w:rPr>
                <w:rFonts w:ascii="Arial" w:hAnsi="Arial" w:cs="Arial"/>
                <w:sz w:val="22"/>
                <w:szCs w:val="22"/>
              </w:rPr>
              <w:t>GODZ RH23</w:t>
            </w:r>
          </w:p>
        </w:tc>
        <w:tc>
          <w:tcPr>
            <w:tcW w:w="910" w:type="pct"/>
            <w:shd w:val="clear" w:color="auto" w:fill="auto"/>
            <w:vAlign w:val="center"/>
          </w:tcPr>
          <w:p w14:paraId="4C201929" w14:textId="77777777" w:rsidR="008C72E7" w:rsidRPr="003D4B6D" w:rsidRDefault="008C72E7" w:rsidP="002839CE">
            <w:pPr>
              <w:rPr>
                <w:rFonts w:ascii="Arial" w:hAnsi="Arial" w:cs="Arial"/>
                <w:sz w:val="22"/>
                <w:szCs w:val="22"/>
              </w:rPr>
            </w:pPr>
            <w:r w:rsidRPr="005B085E">
              <w:rPr>
                <w:rFonts w:ascii="Arial" w:hAnsi="Arial" w:cs="Arial"/>
                <w:sz w:val="22"/>
                <w:szCs w:val="22"/>
              </w:rPr>
              <w:t>GODZ RH23</w:t>
            </w:r>
          </w:p>
        </w:tc>
        <w:tc>
          <w:tcPr>
            <w:tcW w:w="2062" w:type="pct"/>
            <w:shd w:val="clear" w:color="auto" w:fill="auto"/>
            <w:vAlign w:val="center"/>
          </w:tcPr>
          <w:p w14:paraId="067216E2" w14:textId="77777777" w:rsidR="008C72E7" w:rsidRPr="005B085E" w:rsidRDefault="008C72E7" w:rsidP="002839CE">
            <w:pPr>
              <w:rPr>
                <w:rFonts w:ascii="Arial" w:hAnsi="Arial" w:cs="Arial"/>
                <w:sz w:val="22"/>
                <w:szCs w:val="22"/>
              </w:rPr>
            </w:pPr>
            <w:r w:rsidRPr="005B085E">
              <w:rPr>
                <w:rFonts w:ascii="Arial" w:hAnsi="Arial" w:cs="Arial"/>
                <w:sz w:val="22"/>
                <w:szCs w:val="22"/>
              </w:rPr>
              <w:t>Prace godzinowe ręczne</w:t>
            </w:r>
          </w:p>
        </w:tc>
        <w:tc>
          <w:tcPr>
            <w:tcW w:w="712" w:type="pct"/>
            <w:shd w:val="clear" w:color="auto" w:fill="auto"/>
            <w:vAlign w:val="center"/>
          </w:tcPr>
          <w:p w14:paraId="61E49F8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5C09812B" w14:textId="77777777" w:rsidTr="002839CE">
        <w:trPr>
          <w:trHeight w:val="625"/>
          <w:jc w:val="center"/>
        </w:trPr>
        <w:tc>
          <w:tcPr>
            <w:tcW w:w="358" w:type="pct"/>
            <w:shd w:val="clear" w:color="auto" w:fill="auto"/>
            <w:vAlign w:val="center"/>
          </w:tcPr>
          <w:p w14:paraId="344BA6C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554A64AE" w14:textId="77777777" w:rsidR="008C72E7" w:rsidRPr="005B085E" w:rsidRDefault="008C72E7" w:rsidP="002839CE">
            <w:pPr>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14:paraId="22054420" w14:textId="77777777" w:rsidR="008C72E7" w:rsidRPr="005B085E" w:rsidRDefault="008C72E7" w:rsidP="002839CE">
            <w:pPr>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14:paraId="3F133C18"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5FF52E9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251DDFB8" w14:textId="77777777" w:rsidTr="002839CE">
        <w:trPr>
          <w:trHeight w:val="625"/>
          <w:jc w:val="center"/>
        </w:trPr>
        <w:tc>
          <w:tcPr>
            <w:tcW w:w="358" w:type="pct"/>
            <w:shd w:val="clear" w:color="auto" w:fill="auto"/>
            <w:vAlign w:val="center"/>
          </w:tcPr>
          <w:p w14:paraId="73AD237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54357134" w14:textId="77777777" w:rsidR="008C72E7" w:rsidRPr="005B085E" w:rsidRDefault="008C72E7" w:rsidP="002839CE">
            <w:pPr>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2144B8ED" w14:textId="77777777" w:rsidR="008C72E7" w:rsidRPr="005B085E" w:rsidRDefault="008C72E7" w:rsidP="002839CE">
            <w:pPr>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64771830"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47E7DD3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061C68CB"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14:paraId="0AECEA26"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dojazd na wskazane w zleceniu miejsce, </w:t>
      </w:r>
    </w:p>
    <w:p w14:paraId="3DDF6256"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wykoszenie placu, przygotowanie stroiszu świerkowego, </w:t>
      </w:r>
    </w:p>
    <w:p w14:paraId="3DCC4F5D"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dowiezienie opału, cięcie i rąbanie opału, </w:t>
      </w:r>
    </w:p>
    <w:p w14:paraId="620D7F9F"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przygotowanie ognisk w miejscach wskazanych przez przedstawiciela Zamawiającego, przygotowanie pochodni, </w:t>
      </w:r>
    </w:p>
    <w:p w14:paraId="3AE5D2A0"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zapewnienie określonej w zleceniu liczby naganiaczy (nie więcej niż 1 naganiacz na </w:t>
      </w:r>
      <w:r w:rsidRPr="00A30933">
        <w:rPr>
          <w:rFonts w:ascii="Arial" w:hAnsi="Arial" w:cs="Arial"/>
          <w:sz w:val="22"/>
          <w:szCs w:val="22"/>
        </w:rPr>
        <w:br/>
        <w:t xml:space="preserve">1 myśliwego uczestniczącego w polowaniu) oraz kompetentnej osoby będącej kierownikiem oddelegowanych do obsługi polowania pracowników Wykonawcy, osoba ta jednocześnie pełni rolę pomocnika prowadzącego polowanie, </w:t>
      </w:r>
    </w:p>
    <w:p w14:paraId="1DCE1221"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udział w nagance co najmniej dwóch sygnalistów, poprawne otwarcie i zakończenie pędzeń, </w:t>
      </w:r>
    </w:p>
    <w:p w14:paraId="059A32D7"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oznakowanie obszaru polowania tablicami ostrzegawczymi zgodnie z Rozporządzeniem Ministra Środowiska z dnia 3 października 2018 r. (Dz. U. z 2018 r. poz. 1939), </w:t>
      </w:r>
    </w:p>
    <w:p w14:paraId="079D1416"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sporządzenie listy naganiaczy, listy psów biorących udział w polowaniu, a także wszystkich osób biorących udział w polowaniu (kierowcy, przewodnicy psów, osoby pozostałe pozostające pod jurysdykcją Wykonawcy),</w:t>
      </w:r>
    </w:p>
    <w:p w14:paraId="30184963"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pomocnik prowadzącego dostarcza listę prowadzącemu polowanie przed rozpoczęciem odprawy, </w:t>
      </w:r>
    </w:p>
    <w:p w14:paraId="2EC43A0D"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wyposażenie naganiaczy (i innych osób wg potrzeb) w kamizelki, </w:t>
      </w:r>
    </w:p>
    <w:p w14:paraId="38F3CB75"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zabezpieczenie odpowiednio wyposażonych apteczek, </w:t>
      </w:r>
    </w:p>
    <w:p w14:paraId="7BD10CF6"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zabezpieczenie innych materiałów (haki do transportu tusz ubitej zwierzyny, pojemniki, worki itp. na narogi, linki do ściągania zwierzyny itp. wg wskazań Zleceniodawcy), </w:t>
      </w:r>
    </w:p>
    <w:p w14:paraId="1DEB21D2"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przed zbiórką i odprawą myśliwych przygotowanie i rozpalenie ogniska, </w:t>
      </w:r>
    </w:p>
    <w:p w14:paraId="607D30DB"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punktualne zebranie podległych osób i właściwe ustawienie ich do odprawy, a także odpowiednie rozlokowanie środków transportowych, </w:t>
      </w:r>
    </w:p>
    <w:p w14:paraId="3DC82AE9"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organizacja ściągania ubitej zwierzyny, jej patroszenie (wyłącznie przez osoby przeszkolone weterynaryjnie lub pod ich nadzore</w:t>
      </w:r>
      <w:r>
        <w:rPr>
          <w:rFonts w:ascii="Arial" w:hAnsi="Arial" w:cs="Arial"/>
          <w:sz w:val="22"/>
          <w:szCs w:val="22"/>
        </w:rPr>
        <w:t>m), gromadzenie, przechowywanie</w:t>
      </w:r>
      <w:r w:rsidRPr="00A30933">
        <w:rPr>
          <w:rFonts w:ascii="Arial" w:hAnsi="Arial" w:cs="Arial"/>
          <w:sz w:val="22"/>
          <w:szCs w:val="22"/>
        </w:rPr>
        <w:t xml:space="preserve"> </w:t>
      </w:r>
      <w:r>
        <w:rPr>
          <w:rFonts w:ascii="Arial" w:hAnsi="Arial" w:cs="Arial"/>
          <w:sz w:val="22"/>
          <w:szCs w:val="22"/>
        </w:rPr>
        <w:br/>
      </w:r>
      <w:r w:rsidRPr="00A30933">
        <w:rPr>
          <w:rFonts w:ascii="Arial" w:hAnsi="Arial" w:cs="Arial"/>
          <w:sz w:val="22"/>
          <w:szCs w:val="22"/>
        </w:rPr>
        <w:t xml:space="preserve">i transport narogów, </w:t>
      </w:r>
    </w:p>
    <w:p w14:paraId="4322EEF5"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prawidłowy transport tusz ubitej zwierzyny, przez czas trwania polowania do pokotu,  a po pokocie do wyznaczonego punktu skupu, a także zgodną z przepisami utylizację patrochów, </w:t>
      </w:r>
    </w:p>
    <w:p w14:paraId="2E35FD54"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pobranie próbek do badań, </w:t>
      </w:r>
    </w:p>
    <w:p w14:paraId="68444E90"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ułożenie stroiszu świerkowego na pokocie, </w:t>
      </w:r>
    </w:p>
    <w:p w14:paraId="1F86DC5B"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ułożenie tusz ubitej zwierzyny zgodnie z tradycją łowiecką, </w:t>
      </w:r>
    </w:p>
    <w:p w14:paraId="13C05412"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prawidłowe odbicie trofeów oraz pilne dostarczenie ich leśniczemu ds. łowieckich wg potrzeb, </w:t>
      </w:r>
    </w:p>
    <w:p w14:paraId="5465F52E"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nadzór nad transportem tusz i narogów do wyznaczonego punktu skupu, </w:t>
      </w:r>
    </w:p>
    <w:p w14:paraId="667BB9DA"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uprzątnięcie miejsca po pokocie i miejsca patroszenia tusz, </w:t>
      </w:r>
    </w:p>
    <w:p w14:paraId="3395DFB9"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sprawdzenie, umycie, a także przygotowanie podwód i przyczep do kolejnego polowania </w:t>
      </w:r>
      <w:r w:rsidRPr="00A30933">
        <w:rPr>
          <w:rFonts w:ascii="Arial" w:hAnsi="Arial" w:cs="Arial"/>
          <w:sz w:val="22"/>
          <w:szCs w:val="22"/>
        </w:rPr>
        <w:br/>
        <w:t xml:space="preserve">w tym ewentualne drobne naprawy uszkodzeń wynikłych w trakcie eksploatacji na polowaniu (przebite koła, potrzaskane lampy itp. – całość przy użyciu środków i sił będących w dyspozycji Wykonawcy). </w:t>
      </w:r>
    </w:p>
    <w:p w14:paraId="17B49BE5"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prace związane z udziałem menera wraz z co najmniej 3 psami w nagance podczas polowania zbiorowego, obejmują koszt pracy menera i psów.</w:t>
      </w:r>
    </w:p>
    <w:p w14:paraId="06CD51F3" w14:textId="77777777" w:rsidR="008C72E7" w:rsidRPr="00A30933" w:rsidRDefault="008C72E7" w:rsidP="008C72E7">
      <w:pPr>
        <w:pStyle w:val="Akapitzlist"/>
        <w:numPr>
          <w:ilvl w:val="0"/>
          <w:numId w:val="38"/>
        </w:numPr>
        <w:tabs>
          <w:tab w:val="left" w:pos="0"/>
        </w:tabs>
        <w:jc w:val="both"/>
        <w:rPr>
          <w:rFonts w:ascii="Arial" w:hAnsi="Arial" w:cs="Arial"/>
          <w:sz w:val="22"/>
          <w:szCs w:val="22"/>
        </w:rPr>
      </w:pPr>
      <w:r w:rsidRPr="00A30933">
        <w:rPr>
          <w:rFonts w:ascii="Arial" w:hAnsi="Arial" w:cs="Arial"/>
          <w:sz w:val="22"/>
          <w:szCs w:val="22"/>
        </w:rPr>
        <w:lastRenderedPageBreak/>
        <w:t>prace wykonywane w celu odnalezienia postrzelonej zwierzyny z wykorzystaniem psów myśliwskich szkolonych do poszukiwań postrzałków obejmują koszt pracy menera i psa.</w:t>
      </w:r>
    </w:p>
    <w:p w14:paraId="0DCD7BC5"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prace związane z rannym i wieczornym podprowadzaniem myśliwych na polowaniach indywidualnych.</w:t>
      </w:r>
    </w:p>
    <w:p w14:paraId="1F11F9A7" w14:textId="77777777" w:rsidR="008C72E7" w:rsidRPr="005B085E" w:rsidRDefault="008C72E7" w:rsidP="008C72E7">
      <w:pPr>
        <w:jc w:val="both"/>
        <w:rPr>
          <w:rFonts w:ascii="Arial" w:hAnsi="Arial" w:cs="Arial"/>
          <w:b/>
          <w:sz w:val="22"/>
          <w:szCs w:val="22"/>
        </w:rPr>
      </w:pPr>
    </w:p>
    <w:p w14:paraId="0FA34148" w14:textId="77777777" w:rsidR="008C72E7" w:rsidRPr="005B085E" w:rsidRDefault="008C72E7" w:rsidP="008C72E7">
      <w:pPr>
        <w:jc w:val="both"/>
        <w:rPr>
          <w:rFonts w:ascii="Arial" w:hAnsi="Arial" w:cs="Arial"/>
          <w:b/>
          <w:sz w:val="22"/>
          <w:szCs w:val="22"/>
        </w:rPr>
      </w:pPr>
      <w:r w:rsidRPr="005B085E">
        <w:rPr>
          <w:rFonts w:ascii="Arial" w:hAnsi="Arial" w:cs="Arial"/>
          <w:b/>
          <w:sz w:val="22"/>
          <w:szCs w:val="22"/>
        </w:rPr>
        <w:t xml:space="preserve">Uwagi: </w:t>
      </w:r>
    </w:p>
    <w:p w14:paraId="050C10D2"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3AEDFB77"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Środki transportu powinny być odpowiednio uszczelnione w celu zapobiegania możliwości wyciekania krwi, wyłożone materiałem jednorazowego użytku lub materiałem nadającym się  do skutecznego czyszczenia i dezynfekcji. </w:t>
      </w:r>
    </w:p>
    <w:p w14:paraId="56D4E064" w14:textId="77777777"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bioasekuracji ASF. </w:t>
      </w:r>
    </w:p>
    <w:p w14:paraId="3FB14634" w14:textId="77777777"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0EDF059F" w14:textId="77777777"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1CE7583D"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Podprowadzanie myśliwych dewizowych obejmuje: stawienie się na miejscu zbiórki </w:t>
      </w:r>
      <w:r w:rsidRPr="005B085E">
        <w:rPr>
          <w:rFonts w:ascii="Arial" w:hAnsi="Arial" w:cs="Arial"/>
          <w:sz w:val="22"/>
          <w:szCs w:val="22"/>
        </w:rPr>
        <w:br/>
        <w:t xml:space="preserve">w wyznaczonym czasie (w określonym miejscu na terenie OHZ), asekurację myśliwego wykonującego </w:t>
      </w:r>
      <w:hyperlink r:id="rId8" w:history="1">
        <w:r w:rsidRPr="005B085E">
          <w:rPr>
            <w:rStyle w:val="Hipercze"/>
            <w:rFonts w:ascii="Arial" w:hAnsi="Arial" w:cs="Arial"/>
            <w:color w:val="auto"/>
            <w:sz w:val="22"/>
            <w:szCs w:val="22"/>
          </w:rPr>
          <w:t>polowanie</w:t>
        </w:r>
      </w:hyperlink>
      <w:r w:rsidRPr="005B085E">
        <w:rPr>
          <w:rFonts w:ascii="Arial" w:hAnsi="Arial" w:cs="Arial"/>
          <w:sz w:val="22"/>
          <w:szCs w:val="22"/>
        </w:rPr>
        <w:t xml:space="preserve">, wskazanie myśliwemu zwierzyny przeznaczonej do odstrzału, wypatroszenie, odbicie i przekazanie trofeów do preparacji przedstawicielowi Zamawiającego.  Podprowadzający myśliwego powinien dysponować pastorałem oraz sprzętem optycznym umożliwiającym prawidłowe rozpoznanie celu. </w:t>
      </w:r>
    </w:p>
    <w:p w14:paraId="7230EDD4"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5A20DDC4"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 Za zgodą Zamawiającego dopuszczalne jest równoważne do ciągnika stosowanie samochodów terenowych umożliwiających realizację zleconych prac godzin</w:t>
      </w:r>
      <w:r>
        <w:rPr>
          <w:rFonts w:ascii="Arial" w:hAnsi="Arial" w:cs="Arial"/>
          <w:sz w:val="22"/>
          <w:szCs w:val="22"/>
        </w:rPr>
        <w:t>owych zmechanizowanych (GODZ MH</w:t>
      </w:r>
      <w:r w:rsidRPr="005B085E">
        <w:rPr>
          <w:rFonts w:ascii="Arial" w:hAnsi="Arial" w:cs="Arial"/>
          <w:sz w:val="22"/>
          <w:szCs w:val="22"/>
        </w:rPr>
        <w:t>23).</w:t>
      </w:r>
    </w:p>
    <w:p w14:paraId="39E89CDE"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Środki transportu, w tym podwody i karawany, zapewnia Wykonawca.</w:t>
      </w:r>
    </w:p>
    <w:p w14:paraId="2BD6C35F"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Materiały zapewnia Zamawiający. </w:t>
      </w:r>
    </w:p>
    <w:p w14:paraId="6911DB5E"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lastRenderedPageBreak/>
        <w:t xml:space="preserve">Procedura odbioru prac: </w:t>
      </w:r>
    </w:p>
    <w:p w14:paraId="6D198667"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074614C8"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(rozliczenie z dokładnością do pełnych godzin). </w:t>
      </w:r>
    </w:p>
    <w:p w14:paraId="2697FDC5" w14:textId="77777777" w:rsidR="008C72E7" w:rsidRDefault="008C72E7" w:rsidP="008C72E7">
      <w:pPr>
        <w:suppressAutoHyphens w:val="0"/>
        <w:rPr>
          <w:rFonts w:ascii="Arial" w:hAnsi="Arial" w:cs="Arial"/>
          <w:sz w:val="22"/>
          <w:szCs w:val="22"/>
        </w:rPr>
      </w:pPr>
    </w:p>
    <w:p w14:paraId="2FEF427D" w14:textId="77777777" w:rsidR="008C72E7" w:rsidRPr="005B085E" w:rsidRDefault="008C72E7" w:rsidP="008C72E7">
      <w:pPr>
        <w:suppressAutoHyphens w:val="0"/>
        <w:rPr>
          <w:rFonts w:ascii="Arial" w:hAnsi="Arial" w:cs="Arial"/>
          <w:sz w:val="22"/>
          <w:szCs w:val="22"/>
        </w:rPr>
      </w:pPr>
    </w:p>
    <w:p w14:paraId="08D679AC" w14:textId="77777777" w:rsidR="008C72E7" w:rsidRPr="005B085E" w:rsidRDefault="008C72E7" w:rsidP="008C72E7">
      <w:pPr>
        <w:pStyle w:val="Nagwek3"/>
        <w:spacing w:before="0"/>
        <w:rPr>
          <w:rFonts w:ascii="Arial" w:hAnsi="Arial" w:cs="Arial"/>
          <w:b w:val="0"/>
          <w:lang w:bidi="hi-IN"/>
        </w:rPr>
      </w:pPr>
      <w:bookmarkStart w:id="27" w:name="_Toc114132843"/>
      <w:bookmarkStart w:id="28" w:name="_Toc114143136"/>
      <w:r w:rsidRPr="005B085E">
        <w:rPr>
          <w:rFonts w:ascii="Arial" w:hAnsi="Arial" w:cs="Arial"/>
          <w:b w:val="0"/>
          <w:lang w:bidi="hi-IN"/>
        </w:rPr>
        <w:t xml:space="preserve">VR.2 </w:t>
      </w:r>
      <w:r w:rsidRPr="005B085E">
        <w:rPr>
          <w:rFonts w:ascii="Arial" w:hAnsi="Arial" w:cs="Arial"/>
          <w:b w:val="0"/>
        </w:rPr>
        <w:t>Urządzenia łowieckie</w:t>
      </w:r>
      <w:bookmarkEnd w:id="27"/>
      <w:bookmarkEnd w:id="28"/>
    </w:p>
    <w:p w14:paraId="2706812B" w14:textId="77777777" w:rsidR="008C72E7" w:rsidRPr="005B085E" w:rsidRDefault="008C72E7" w:rsidP="008C72E7">
      <w:pPr>
        <w:jc w:val="both"/>
        <w:rPr>
          <w:rFonts w:ascii="Arial" w:hAnsi="Arial" w:cs="Arial"/>
          <w:sz w:val="22"/>
          <w:szCs w:val="22"/>
        </w:rPr>
      </w:pPr>
    </w:p>
    <w:p w14:paraId="3F96259D"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2.1 Utrzymanie urządzeń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2DE2A61B" w14:textId="77777777" w:rsidTr="002839CE">
        <w:trPr>
          <w:trHeight w:val="161"/>
          <w:jc w:val="center"/>
        </w:trPr>
        <w:tc>
          <w:tcPr>
            <w:tcW w:w="358" w:type="pct"/>
            <w:shd w:val="clear" w:color="auto" w:fill="auto"/>
            <w:vAlign w:val="center"/>
          </w:tcPr>
          <w:p w14:paraId="7E2DCD73"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3E2FB7AD"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47A64E46"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5215B8E2"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26628DB2"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36B3B7E4" w14:textId="77777777" w:rsidTr="002839CE">
        <w:trPr>
          <w:jc w:val="center"/>
        </w:trPr>
        <w:tc>
          <w:tcPr>
            <w:tcW w:w="358" w:type="pct"/>
            <w:shd w:val="clear" w:color="auto" w:fill="auto"/>
            <w:vAlign w:val="center"/>
          </w:tcPr>
          <w:p w14:paraId="6B0B156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233FED3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667C8C88"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53281BAA"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44BA35E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612E811E" w14:textId="77777777" w:rsidTr="002839CE">
        <w:trPr>
          <w:jc w:val="center"/>
        </w:trPr>
        <w:tc>
          <w:tcPr>
            <w:tcW w:w="358" w:type="pct"/>
            <w:shd w:val="clear" w:color="auto" w:fill="auto"/>
            <w:vAlign w:val="center"/>
          </w:tcPr>
          <w:p w14:paraId="27A263CC" w14:textId="77777777" w:rsidR="008C72E7" w:rsidRPr="005B085E" w:rsidRDefault="00F9596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1BDB44E8"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14:paraId="45EF29CF"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14:paraId="0323C684"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0E83610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69075A51" w14:textId="77777777" w:rsidTr="002839CE">
        <w:trPr>
          <w:jc w:val="center"/>
        </w:trPr>
        <w:tc>
          <w:tcPr>
            <w:tcW w:w="358" w:type="pct"/>
            <w:shd w:val="clear" w:color="auto" w:fill="auto"/>
            <w:vAlign w:val="center"/>
          </w:tcPr>
          <w:p w14:paraId="501C4D7D"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68D59C5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65DB669B"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2CFC4092"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6445E8F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5A20C8AA"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14:paraId="36BF0989"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dojazd na wskazaną w zleceniu pozycję oraz powrót, </w:t>
      </w:r>
    </w:p>
    <w:p w14:paraId="59DD9633"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przygotowanie miejsca lokalizacji poprzez podcięcie przeszkadzających gałęzi, wykonanie ścieżki podchodowej itp., </w:t>
      </w:r>
    </w:p>
    <w:p w14:paraId="24D7FCAB"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5B085E">
        <w:rPr>
          <w:rFonts w:ascii="Arial" w:hAnsi="Arial" w:cs="Arial"/>
          <w:sz w:val="22"/>
          <w:szCs w:val="22"/>
        </w:rPr>
        <w:br/>
        <w:t>w promieniu ~3 m wokół paśnika.</w:t>
      </w:r>
    </w:p>
    <w:p w14:paraId="0D04F34E"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konserwacja urządzeń poprzez  wymianę zużytych elementów, dobicie szczebli, zastrzał czy innych elementów urządzeń, poprawienie lizawek, zmianę lokalizacji urządzeń itp., bądź demontaż urządzeń (likwidacja), </w:t>
      </w:r>
    </w:p>
    <w:p w14:paraId="11F6C03F"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załadunek, przewiezienie odzyskanych materiałów we wskazane w zleceniu miejsce, </w:t>
      </w:r>
    </w:p>
    <w:p w14:paraId="4239DA3F"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rozładunek i ułożenie odzyskanych materiałów we wskazanym miejscu, </w:t>
      </w:r>
    </w:p>
    <w:p w14:paraId="407686EB"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wykonanie – całość przy użyciu środków i sił będących w dyspozycji Wykonawcy. </w:t>
      </w:r>
    </w:p>
    <w:p w14:paraId="1E22ABA8"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Uwagi: </w:t>
      </w:r>
    </w:p>
    <w:p w14:paraId="33200E0B"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Zdemontowane elementy obce dla środowiska jak papa muszą być dostarczone w miejsce zbiórki takich materiałów. </w:t>
      </w:r>
    </w:p>
    <w:p w14:paraId="6FC796CE"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Materiały zapewnia Zamawiający. </w:t>
      </w:r>
    </w:p>
    <w:p w14:paraId="56F162BB"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0565908E"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Jednostką miary stosowaną do rozliczenia między Zamawiającym a Wykonawcą jest godzina (H) konieczna do naprawienia (przywróconego do sprawności) urządzenia łowieckiego. </w:t>
      </w:r>
    </w:p>
    <w:p w14:paraId="24674B4A" w14:textId="77777777" w:rsidR="008C72E7" w:rsidRPr="005B085E" w:rsidRDefault="008C72E7" w:rsidP="008C72E7">
      <w:pPr>
        <w:jc w:val="both"/>
        <w:rPr>
          <w:rFonts w:ascii="Arial" w:hAnsi="Arial" w:cs="Arial"/>
          <w:i/>
          <w:sz w:val="22"/>
          <w:szCs w:val="22"/>
        </w:rPr>
      </w:pPr>
      <w:r w:rsidRPr="005B085E">
        <w:rPr>
          <w:rFonts w:ascii="Arial" w:hAnsi="Arial" w:cs="Arial"/>
          <w:i/>
          <w:sz w:val="22"/>
          <w:szCs w:val="22"/>
        </w:rPr>
        <w:t>(jedn. rozliczeniowa z dokładnością do godziny).</w:t>
      </w:r>
    </w:p>
    <w:p w14:paraId="29C01619" w14:textId="77777777" w:rsidR="008C72E7" w:rsidRPr="005B085E" w:rsidRDefault="008C72E7" w:rsidP="008C72E7">
      <w:pPr>
        <w:jc w:val="both"/>
        <w:rPr>
          <w:rFonts w:ascii="Arial" w:hAnsi="Arial" w:cs="Arial"/>
          <w:i/>
          <w:sz w:val="22"/>
          <w:szCs w:val="22"/>
        </w:rPr>
      </w:pPr>
    </w:p>
    <w:p w14:paraId="491C8A1C" w14:textId="77777777" w:rsidR="008C72E7" w:rsidRPr="00A30933" w:rsidRDefault="008C72E7" w:rsidP="008C72E7">
      <w:pPr>
        <w:jc w:val="both"/>
        <w:rPr>
          <w:rFonts w:ascii="Arial" w:hAnsi="Arial" w:cs="Arial"/>
          <w:i/>
          <w:sz w:val="22"/>
          <w:szCs w:val="22"/>
        </w:rPr>
      </w:pPr>
      <w:r w:rsidRPr="00A30933">
        <w:rPr>
          <w:rFonts w:ascii="Arial" w:hAnsi="Arial" w:cs="Arial"/>
          <w:sz w:val="22"/>
          <w:szCs w:val="22"/>
        </w:rPr>
        <w:t>2.2 Budowa nowych urządzeń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4BFD2AE1" w14:textId="77777777" w:rsidTr="002839CE">
        <w:trPr>
          <w:trHeight w:val="161"/>
          <w:jc w:val="center"/>
        </w:trPr>
        <w:tc>
          <w:tcPr>
            <w:tcW w:w="358" w:type="pct"/>
            <w:shd w:val="clear" w:color="auto" w:fill="auto"/>
            <w:vAlign w:val="center"/>
          </w:tcPr>
          <w:p w14:paraId="66EB2385"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65BE8CD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5A2EFB89"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57749D45"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2FC24C7D"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07ED0A5F" w14:textId="77777777" w:rsidTr="002839CE">
        <w:trPr>
          <w:jc w:val="center"/>
        </w:trPr>
        <w:tc>
          <w:tcPr>
            <w:tcW w:w="358" w:type="pct"/>
            <w:shd w:val="clear" w:color="auto" w:fill="auto"/>
            <w:vAlign w:val="center"/>
          </w:tcPr>
          <w:p w14:paraId="4A62E0E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4E5B4F6B"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2002909E"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1D72C196"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5679563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0F352E38" w14:textId="77777777" w:rsidTr="002839CE">
        <w:trPr>
          <w:jc w:val="center"/>
        </w:trPr>
        <w:tc>
          <w:tcPr>
            <w:tcW w:w="358" w:type="pct"/>
            <w:shd w:val="clear" w:color="auto" w:fill="auto"/>
            <w:vAlign w:val="center"/>
          </w:tcPr>
          <w:p w14:paraId="2BB38D32"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223C70DC"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14:paraId="03C27C8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14:paraId="572FB090"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5B9571A2"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03AA8F9E" w14:textId="77777777" w:rsidTr="002839CE">
        <w:trPr>
          <w:jc w:val="center"/>
        </w:trPr>
        <w:tc>
          <w:tcPr>
            <w:tcW w:w="358" w:type="pct"/>
            <w:shd w:val="clear" w:color="auto" w:fill="auto"/>
            <w:vAlign w:val="center"/>
          </w:tcPr>
          <w:p w14:paraId="063AD012"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194CFF1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39E2997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4526B6C9"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793F123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41544663"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Urządzenia nowe zakupione na podstawie odrębnego procedowania (z montażem lub bez).</w:t>
      </w:r>
    </w:p>
    <w:p w14:paraId="591D2153"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Grupa czynności zawiera czynności związane z usługami podlegającymi na opcjonalnych dodatkowych czynnościach związanych z zainstalowaniem w wyznaczonej lokalizacji (posadowieniem na gruncie) zakupionych urządzeń łowieckich.  </w:t>
      </w:r>
    </w:p>
    <w:p w14:paraId="4D94536E" w14:textId="77777777" w:rsidR="008C72E7" w:rsidRPr="005B085E" w:rsidRDefault="008C72E7" w:rsidP="008C72E7">
      <w:pPr>
        <w:jc w:val="both"/>
        <w:rPr>
          <w:rFonts w:ascii="Arial" w:hAnsi="Arial" w:cs="Arial"/>
          <w:sz w:val="22"/>
          <w:szCs w:val="22"/>
        </w:rPr>
      </w:pPr>
      <w:r>
        <w:rPr>
          <w:rFonts w:ascii="Arial" w:hAnsi="Arial" w:cs="Arial"/>
          <w:sz w:val="22"/>
          <w:szCs w:val="22"/>
        </w:rPr>
        <w:t>Zakup nowych urządzeń</w:t>
      </w:r>
      <w:r w:rsidRPr="005B085E">
        <w:rPr>
          <w:rFonts w:ascii="Arial" w:hAnsi="Arial" w:cs="Arial"/>
          <w:sz w:val="22"/>
          <w:szCs w:val="22"/>
        </w:rPr>
        <w:t xml:space="preserve"> należy zaplanować na pozycji planu w materiałach.</w:t>
      </w:r>
    </w:p>
    <w:p w14:paraId="4E517A7A"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lastRenderedPageBreak/>
        <w:t xml:space="preserve">Procedura odbioru prac: </w:t>
      </w:r>
    </w:p>
    <w:p w14:paraId="26D47A28"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Jednostką miary stosowaną do rozliczenia między Zamawiającym a Wykonawcą jest godzina (H) konieczna do posadowienia na gruncie urządzenia łowieckiego. </w:t>
      </w:r>
    </w:p>
    <w:p w14:paraId="405F1038"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(jedn. rozliczeniowa z dokładnością do pełnej godziny).</w:t>
      </w:r>
    </w:p>
    <w:p w14:paraId="19FE1D52" w14:textId="77777777" w:rsidR="008C72E7" w:rsidRDefault="008C72E7" w:rsidP="008C72E7">
      <w:pPr>
        <w:jc w:val="both"/>
        <w:rPr>
          <w:rFonts w:ascii="Arial" w:hAnsi="Arial" w:cs="Arial"/>
          <w:b/>
          <w:i/>
          <w:sz w:val="22"/>
          <w:szCs w:val="22"/>
        </w:rPr>
      </w:pPr>
    </w:p>
    <w:p w14:paraId="44B7989F" w14:textId="77777777" w:rsidR="008C72E7" w:rsidRPr="005B085E" w:rsidRDefault="008C72E7" w:rsidP="008C72E7">
      <w:pPr>
        <w:jc w:val="both"/>
        <w:rPr>
          <w:rFonts w:ascii="Arial" w:hAnsi="Arial" w:cs="Arial"/>
          <w:b/>
          <w:i/>
          <w:sz w:val="22"/>
          <w:szCs w:val="22"/>
        </w:rPr>
      </w:pPr>
    </w:p>
    <w:p w14:paraId="5266F0B0" w14:textId="77777777" w:rsidR="008C72E7" w:rsidRPr="005B085E" w:rsidRDefault="008C72E7" w:rsidP="008C72E7">
      <w:pPr>
        <w:pStyle w:val="Nagwek3"/>
        <w:spacing w:before="0"/>
        <w:rPr>
          <w:rFonts w:ascii="Arial" w:hAnsi="Arial" w:cs="Arial"/>
          <w:b w:val="0"/>
          <w:lang w:bidi="hi-IN"/>
        </w:rPr>
      </w:pPr>
      <w:bookmarkStart w:id="29" w:name="_Toc114132844"/>
      <w:bookmarkStart w:id="30" w:name="_Toc114143137"/>
      <w:r w:rsidRPr="005B085E">
        <w:rPr>
          <w:rFonts w:ascii="Arial" w:hAnsi="Arial" w:cs="Arial"/>
          <w:b w:val="0"/>
          <w:lang w:bidi="hi-IN"/>
        </w:rPr>
        <w:t xml:space="preserve">VR.3 </w:t>
      </w:r>
      <w:r w:rsidRPr="005B085E">
        <w:rPr>
          <w:rFonts w:ascii="Arial" w:hAnsi="Arial" w:cs="Arial"/>
          <w:b w:val="0"/>
        </w:rPr>
        <w:t>Zagospodarowanie łąk własnych</w:t>
      </w:r>
      <w:bookmarkEnd w:id="29"/>
      <w:bookmarkEnd w:id="30"/>
    </w:p>
    <w:p w14:paraId="522C837A" w14:textId="77777777" w:rsidR="008C72E7" w:rsidRPr="005B085E" w:rsidRDefault="008C72E7" w:rsidP="008C72E7">
      <w:pPr>
        <w:jc w:val="both"/>
        <w:rPr>
          <w:rFonts w:ascii="Arial" w:hAnsi="Arial" w:cs="Arial"/>
          <w:b/>
          <w:sz w:val="22"/>
          <w:szCs w:val="22"/>
        </w:rPr>
      </w:pPr>
    </w:p>
    <w:p w14:paraId="10BCBC9C" w14:textId="77777777"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3.1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20B9F45B" w14:textId="77777777" w:rsidTr="002839CE">
        <w:trPr>
          <w:trHeight w:val="161"/>
          <w:jc w:val="center"/>
        </w:trPr>
        <w:tc>
          <w:tcPr>
            <w:tcW w:w="358" w:type="pct"/>
            <w:shd w:val="clear" w:color="auto" w:fill="auto"/>
            <w:vAlign w:val="center"/>
          </w:tcPr>
          <w:p w14:paraId="339C659E"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11F33A0A"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3B064ABB"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7B6DAB2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394B81A9"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43CF9B01" w14:textId="77777777" w:rsidTr="002839CE">
        <w:trPr>
          <w:jc w:val="center"/>
        </w:trPr>
        <w:tc>
          <w:tcPr>
            <w:tcW w:w="358" w:type="pct"/>
            <w:shd w:val="clear" w:color="auto" w:fill="auto"/>
            <w:vAlign w:val="center"/>
          </w:tcPr>
          <w:p w14:paraId="18E0173C"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166</w:t>
            </w:r>
          </w:p>
        </w:tc>
        <w:tc>
          <w:tcPr>
            <w:tcW w:w="958" w:type="pct"/>
            <w:shd w:val="clear" w:color="auto" w:fill="auto"/>
            <w:vAlign w:val="center"/>
          </w:tcPr>
          <w:p w14:paraId="67E819E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910" w:type="pct"/>
            <w:shd w:val="clear" w:color="auto" w:fill="auto"/>
            <w:vAlign w:val="center"/>
          </w:tcPr>
          <w:p w14:paraId="4E36D39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2062" w:type="pct"/>
            <w:shd w:val="clear" w:color="auto" w:fill="auto"/>
            <w:vAlign w:val="center"/>
          </w:tcPr>
          <w:p w14:paraId="285F25F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Głęboka orka</w:t>
            </w:r>
          </w:p>
        </w:tc>
        <w:tc>
          <w:tcPr>
            <w:tcW w:w="712" w:type="pct"/>
            <w:shd w:val="clear" w:color="auto" w:fill="auto"/>
            <w:vAlign w:val="center"/>
          </w:tcPr>
          <w:p w14:paraId="653F2DD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0880CAA" w14:textId="77777777" w:rsidTr="002839CE">
        <w:trPr>
          <w:jc w:val="center"/>
        </w:trPr>
        <w:tc>
          <w:tcPr>
            <w:tcW w:w="358" w:type="pct"/>
            <w:shd w:val="clear" w:color="auto" w:fill="auto"/>
            <w:vAlign w:val="center"/>
          </w:tcPr>
          <w:p w14:paraId="0E7A4AC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167</w:t>
            </w:r>
          </w:p>
        </w:tc>
        <w:tc>
          <w:tcPr>
            <w:tcW w:w="958" w:type="pct"/>
            <w:shd w:val="clear" w:color="auto" w:fill="auto"/>
            <w:vAlign w:val="center"/>
          </w:tcPr>
          <w:p w14:paraId="0493B732"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910" w:type="pct"/>
            <w:shd w:val="clear" w:color="auto" w:fill="auto"/>
            <w:vAlign w:val="center"/>
          </w:tcPr>
          <w:p w14:paraId="31E7B927"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2062" w:type="pct"/>
            <w:shd w:val="clear" w:color="auto" w:fill="auto"/>
            <w:vAlign w:val="center"/>
          </w:tcPr>
          <w:p w14:paraId="21B6EBA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Podorywka</w:t>
            </w:r>
          </w:p>
        </w:tc>
        <w:tc>
          <w:tcPr>
            <w:tcW w:w="712" w:type="pct"/>
            <w:shd w:val="clear" w:color="auto" w:fill="auto"/>
            <w:vAlign w:val="center"/>
          </w:tcPr>
          <w:p w14:paraId="017B4162"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65F1D2D7" w14:textId="77777777" w:rsidTr="002839CE">
        <w:trPr>
          <w:jc w:val="center"/>
        </w:trPr>
        <w:tc>
          <w:tcPr>
            <w:tcW w:w="358" w:type="pct"/>
            <w:shd w:val="clear" w:color="auto" w:fill="auto"/>
            <w:vAlign w:val="center"/>
          </w:tcPr>
          <w:p w14:paraId="2E5ABB37"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168</w:t>
            </w:r>
          </w:p>
        </w:tc>
        <w:tc>
          <w:tcPr>
            <w:tcW w:w="958" w:type="pct"/>
            <w:shd w:val="clear" w:color="auto" w:fill="auto"/>
            <w:vAlign w:val="center"/>
          </w:tcPr>
          <w:p w14:paraId="69CCE9BF"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910" w:type="pct"/>
            <w:shd w:val="clear" w:color="auto" w:fill="auto"/>
            <w:vAlign w:val="center"/>
          </w:tcPr>
          <w:p w14:paraId="75302A23"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2062" w:type="pct"/>
            <w:shd w:val="clear" w:color="auto" w:fill="auto"/>
            <w:vAlign w:val="center"/>
          </w:tcPr>
          <w:p w14:paraId="53CD742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Agregatowanie</w:t>
            </w:r>
          </w:p>
        </w:tc>
        <w:tc>
          <w:tcPr>
            <w:tcW w:w="712" w:type="pct"/>
            <w:shd w:val="clear" w:color="auto" w:fill="auto"/>
            <w:vAlign w:val="center"/>
          </w:tcPr>
          <w:p w14:paraId="0BEEDF1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9679D66" w14:textId="77777777" w:rsidTr="002839CE">
        <w:trPr>
          <w:jc w:val="center"/>
        </w:trPr>
        <w:tc>
          <w:tcPr>
            <w:tcW w:w="358" w:type="pct"/>
            <w:shd w:val="clear" w:color="auto" w:fill="auto"/>
            <w:vAlign w:val="center"/>
          </w:tcPr>
          <w:p w14:paraId="09327F9D"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169</w:t>
            </w:r>
          </w:p>
        </w:tc>
        <w:tc>
          <w:tcPr>
            <w:tcW w:w="958" w:type="pct"/>
            <w:shd w:val="clear" w:color="auto" w:fill="auto"/>
            <w:vAlign w:val="center"/>
          </w:tcPr>
          <w:p w14:paraId="71566706"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910" w:type="pct"/>
            <w:shd w:val="clear" w:color="auto" w:fill="auto"/>
            <w:vAlign w:val="center"/>
          </w:tcPr>
          <w:p w14:paraId="1ABB4BD7"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2062" w:type="pct"/>
            <w:shd w:val="clear" w:color="auto" w:fill="auto"/>
            <w:vAlign w:val="center"/>
          </w:tcPr>
          <w:p w14:paraId="1E5937E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Kultywatorowanie</w:t>
            </w:r>
          </w:p>
        </w:tc>
        <w:tc>
          <w:tcPr>
            <w:tcW w:w="712" w:type="pct"/>
            <w:shd w:val="clear" w:color="auto" w:fill="auto"/>
            <w:vAlign w:val="center"/>
          </w:tcPr>
          <w:p w14:paraId="5FC310C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B03C63C" w14:textId="77777777" w:rsidTr="002839CE">
        <w:trPr>
          <w:jc w:val="center"/>
        </w:trPr>
        <w:tc>
          <w:tcPr>
            <w:tcW w:w="358" w:type="pct"/>
            <w:shd w:val="clear" w:color="auto" w:fill="auto"/>
            <w:vAlign w:val="center"/>
          </w:tcPr>
          <w:p w14:paraId="770E3C9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170</w:t>
            </w:r>
          </w:p>
        </w:tc>
        <w:tc>
          <w:tcPr>
            <w:tcW w:w="958" w:type="pct"/>
            <w:shd w:val="clear" w:color="auto" w:fill="auto"/>
            <w:vAlign w:val="center"/>
          </w:tcPr>
          <w:p w14:paraId="7837C50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910" w:type="pct"/>
            <w:shd w:val="clear" w:color="auto" w:fill="auto"/>
            <w:vAlign w:val="center"/>
          </w:tcPr>
          <w:p w14:paraId="0E8E525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2062" w:type="pct"/>
            <w:shd w:val="clear" w:color="auto" w:fill="auto"/>
            <w:vAlign w:val="center"/>
          </w:tcPr>
          <w:p w14:paraId="04FABC3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Bronowanie</w:t>
            </w:r>
          </w:p>
        </w:tc>
        <w:tc>
          <w:tcPr>
            <w:tcW w:w="712" w:type="pct"/>
            <w:shd w:val="clear" w:color="auto" w:fill="auto"/>
            <w:vAlign w:val="center"/>
          </w:tcPr>
          <w:p w14:paraId="22142CB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0C0D136" w14:textId="77777777" w:rsidTr="002839CE">
        <w:trPr>
          <w:jc w:val="center"/>
        </w:trPr>
        <w:tc>
          <w:tcPr>
            <w:tcW w:w="358" w:type="pct"/>
            <w:shd w:val="clear" w:color="auto" w:fill="auto"/>
            <w:vAlign w:val="center"/>
          </w:tcPr>
          <w:p w14:paraId="5AD8EBA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171</w:t>
            </w:r>
          </w:p>
        </w:tc>
        <w:tc>
          <w:tcPr>
            <w:tcW w:w="958" w:type="pct"/>
            <w:shd w:val="clear" w:color="auto" w:fill="auto"/>
            <w:vAlign w:val="center"/>
          </w:tcPr>
          <w:p w14:paraId="4ED42E7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910" w:type="pct"/>
            <w:shd w:val="clear" w:color="auto" w:fill="auto"/>
            <w:vAlign w:val="center"/>
          </w:tcPr>
          <w:p w14:paraId="3D07872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2062" w:type="pct"/>
            <w:shd w:val="clear" w:color="auto" w:fill="auto"/>
            <w:vAlign w:val="center"/>
          </w:tcPr>
          <w:p w14:paraId="64D91A5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Talerzowanie</w:t>
            </w:r>
          </w:p>
        </w:tc>
        <w:tc>
          <w:tcPr>
            <w:tcW w:w="712" w:type="pct"/>
            <w:shd w:val="clear" w:color="auto" w:fill="auto"/>
            <w:vAlign w:val="center"/>
          </w:tcPr>
          <w:p w14:paraId="77D5664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0A120DC3" w14:textId="77777777" w:rsidTr="002839CE">
        <w:trPr>
          <w:jc w:val="center"/>
        </w:trPr>
        <w:tc>
          <w:tcPr>
            <w:tcW w:w="358" w:type="pct"/>
            <w:shd w:val="clear" w:color="auto" w:fill="auto"/>
            <w:vAlign w:val="center"/>
          </w:tcPr>
          <w:p w14:paraId="1026D95D"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172</w:t>
            </w:r>
          </w:p>
        </w:tc>
        <w:tc>
          <w:tcPr>
            <w:tcW w:w="958" w:type="pct"/>
            <w:shd w:val="clear" w:color="auto" w:fill="auto"/>
            <w:vAlign w:val="center"/>
          </w:tcPr>
          <w:p w14:paraId="3D6D88F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910" w:type="pct"/>
            <w:shd w:val="clear" w:color="auto" w:fill="auto"/>
            <w:vAlign w:val="center"/>
          </w:tcPr>
          <w:p w14:paraId="2E2C772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2062" w:type="pct"/>
            <w:shd w:val="clear" w:color="auto" w:fill="auto"/>
            <w:vAlign w:val="center"/>
          </w:tcPr>
          <w:p w14:paraId="7AE4AE1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Redlenie</w:t>
            </w:r>
          </w:p>
        </w:tc>
        <w:tc>
          <w:tcPr>
            <w:tcW w:w="712" w:type="pct"/>
            <w:shd w:val="clear" w:color="auto" w:fill="auto"/>
            <w:vAlign w:val="center"/>
          </w:tcPr>
          <w:p w14:paraId="31F7CA2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6894D00B" w14:textId="77777777" w:rsidTr="002839CE">
        <w:trPr>
          <w:jc w:val="center"/>
        </w:trPr>
        <w:tc>
          <w:tcPr>
            <w:tcW w:w="358" w:type="pct"/>
            <w:shd w:val="clear" w:color="auto" w:fill="auto"/>
            <w:vAlign w:val="center"/>
          </w:tcPr>
          <w:p w14:paraId="71A6A70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173</w:t>
            </w:r>
          </w:p>
        </w:tc>
        <w:tc>
          <w:tcPr>
            <w:tcW w:w="958" w:type="pct"/>
            <w:shd w:val="clear" w:color="auto" w:fill="auto"/>
            <w:vAlign w:val="center"/>
          </w:tcPr>
          <w:p w14:paraId="2163032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910" w:type="pct"/>
            <w:shd w:val="clear" w:color="auto" w:fill="auto"/>
            <w:vAlign w:val="center"/>
          </w:tcPr>
          <w:p w14:paraId="6E7BAA0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2062" w:type="pct"/>
            <w:shd w:val="clear" w:color="auto" w:fill="auto"/>
            <w:vAlign w:val="center"/>
          </w:tcPr>
          <w:p w14:paraId="1936D2B8"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Rozdrabnianie pozostałości pozrębowych z wymieszaniem 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wierzchnią warstwą gleby na poletkach nowo zakładanych</w:t>
            </w:r>
          </w:p>
        </w:tc>
        <w:tc>
          <w:tcPr>
            <w:tcW w:w="712" w:type="pct"/>
            <w:shd w:val="clear" w:color="auto" w:fill="auto"/>
            <w:vAlign w:val="center"/>
          </w:tcPr>
          <w:p w14:paraId="673EA03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149C4593" w14:textId="77777777" w:rsidTr="002839CE">
        <w:trPr>
          <w:jc w:val="center"/>
        </w:trPr>
        <w:tc>
          <w:tcPr>
            <w:tcW w:w="358" w:type="pct"/>
            <w:shd w:val="clear" w:color="auto" w:fill="auto"/>
            <w:vAlign w:val="center"/>
          </w:tcPr>
          <w:p w14:paraId="2FFE1814"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174</w:t>
            </w:r>
          </w:p>
        </w:tc>
        <w:tc>
          <w:tcPr>
            <w:tcW w:w="958" w:type="pct"/>
            <w:shd w:val="clear" w:color="auto" w:fill="auto"/>
            <w:vAlign w:val="center"/>
          </w:tcPr>
          <w:p w14:paraId="41EE883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910" w:type="pct"/>
            <w:shd w:val="clear" w:color="auto" w:fill="auto"/>
            <w:vAlign w:val="center"/>
          </w:tcPr>
          <w:p w14:paraId="76EB79D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2062" w:type="pct"/>
            <w:shd w:val="clear" w:color="auto" w:fill="auto"/>
            <w:vAlign w:val="center"/>
          </w:tcPr>
          <w:p w14:paraId="42AF311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Wałowanie</w:t>
            </w:r>
          </w:p>
        </w:tc>
        <w:tc>
          <w:tcPr>
            <w:tcW w:w="712" w:type="pct"/>
            <w:shd w:val="clear" w:color="auto" w:fill="auto"/>
            <w:vAlign w:val="center"/>
          </w:tcPr>
          <w:p w14:paraId="55FAE12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2D826A07" w14:textId="77777777" w:rsidTr="002839CE">
        <w:trPr>
          <w:jc w:val="center"/>
        </w:trPr>
        <w:tc>
          <w:tcPr>
            <w:tcW w:w="358" w:type="pct"/>
            <w:shd w:val="clear" w:color="auto" w:fill="auto"/>
            <w:vAlign w:val="center"/>
          </w:tcPr>
          <w:p w14:paraId="4A25D8E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175</w:t>
            </w:r>
          </w:p>
        </w:tc>
        <w:tc>
          <w:tcPr>
            <w:tcW w:w="958" w:type="pct"/>
            <w:shd w:val="clear" w:color="auto" w:fill="auto"/>
            <w:vAlign w:val="center"/>
          </w:tcPr>
          <w:p w14:paraId="28FF71E9"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910" w:type="pct"/>
            <w:shd w:val="clear" w:color="auto" w:fill="auto"/>
            <w:vAlign w:val="center"/>
          </w:tcPr>
          <w:p w14:paraId="6AC1B68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2062" w:type="pct"/>
            <w:shd w:val="clear" w:color="auto" w:fill="auto"/>
            <w:vAlign w:val="center"/>
          </w:tcPr>
          <w:p w14:paraId="24838247"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Porządkowanie pól przez rozdrabnianie pozostałości po uprawach, w celu przygotowania do dalszego użytkowania</w:t>
            </w:r>
          </w:p>
        </w:tc>
        <w:tc>
          <w:tcPr>
            <w:tcW w:w="712" w:type="pct"/>
            <w:shd w:val="clear" w:color="auto" w:fill="auto"/>
            <w:vAlign w:val="center"/>
          </w:tcPr>
          <w:p w14:paraId="6429AA9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35F8538E" w14:textId="77777777" w:rsidTr="002839CE">
        <w:trPr>
          <w:jc w:val="center"/>
        </w:trPr>
        <w:tc>
          <w:tcPr>
            <w:tcW w:w="358" w:type="pct"/>
            <w:shd w:val="clear" w:color="auto" w:fill="auto"/>
            <w:vAlign w:val="center"/>
          </w:tcPr>
          <w:p w14:paraId="7F2A5C17"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176</w:t>
            </w:r>
          </w:p>
        </w:tc>
        <w:tc>
          <w:tcPr>
            <w:tcW w:w="958" w:type="pct"/>
            <w:shd w:val="clear" w:color="auto" w:fill="auto"/>
            <w:vAlign w:val="center"/>
          </w:tcPr>
          <w:p w14:paraId="171BDE7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910" w:type="pct"/>
            <w:shd w:val="clear" w:color="auto" w:fill="auto"/>
            <w:vAlign w:val="center"/>
          </w:tcPr>
          <w:p w14:paraId="233305E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2062" w:type="pct"/>
            <w:shd w:val="clear" w:color="auto" w:fill="auto"/>
            <w:vAlign w:val="center"/>
          </w:tcPr>
          <w:p w14:paraId="7776340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Karczowanie pniaków na gruntach przeznaczonych pod uprawę</w:t>
            </w:r>
          </w:p>
        </w:tc>
        <w:tc>
          <w:tcPr>
            <w:tcW w:w="712" w:type="pct"/>
            <w:shd w:val="clear" w:color="auto" w:fill="auto"/>
            <w:vAlign w:val="center"/>
          </w:tcPr>
          <w:p w14:paraId="0CB5CFF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12AA4F19"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2AA923C3"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35CDB3BA"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2F74AFC7"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2A882A87" w14:textId="77777777"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14:paraId="44D4509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Głęboką orkę należy wykonać przy użyciu pługa rolniczego na głębokość 20 – 35 cm. </w:t>
      </w:r>
    </w:p>
    <w:p w14:paraId="202478A4"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Podorywkę należy wykonać przy użyciu pługa rolniczego na głębokość 5-10 cm.</w:t>
      </w:r>
    </w:p>
    <w:p w14:paraId="3234DF8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Agregatowanie należy wykonać przy użyciu agregatu uprawowego gwarantującego spulchnienie na głębokość 7 – 12 cm i wyrównanie wierzchniej warstwy gleby z wałem doprawiającym.</w:t>
      </w:r>
    </w:p>
    <w:p w14:paraId="316F2CF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Kultywatorowanie należy wykonać przy użyciu kultywatora rolniczego poprzez spulchnienie gleby na głębokość 7 – 12 cm.</w:t>
      </w:r>
    </w:p>
    <w:p w14:paraId="111D803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Bronowanie należy wykonać z użyciem brony zębatej w celu rozbicia grud ziemi, wyrównania powierzchni, spulchnienia gleby na głębokość 2 – 7 cm.</w:t>
      </w:r>
    </w:p>
    <w:p w14:paraId="33CC681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Talerzowanie należy przeprowadzić z zastosowaniem brony talerzowej w sposób polegający na przecięciu i odwróceniu wierzchniej warstwy gleby na głębokość 7 – 12 cm.</w:t>
      </w:r>
    </w:p>
    <w:p w14:paraId="43C2175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Radlenie należy wykonać z użyciem radła ciągnikowego o odpowiednim rozstawie.</w:t>
      </w:r>
    </w:p>
    <w:p w14:paraId="08064E6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 przypadku wykonywania rozdrabniania pozostałości pozrębowych z wymieszaniem </w:t>
      </w:r>
      <w:r w:rsidRPr="005B085E">
        <w:rPr>
          <w:rFonts w:ascii="Arial" w:eastAsia="Calibri" w:hAnsi="Arial" w:cs="Arial"/>
          <w:bCs/>
          <w:sz w:val="22"/>
          <w:szCs w:val="22"/>
          <w:lang w:eastAsia="pl-PL"/>
        </w:rPr>
        <w:br/>
        <w:t>z wierzchnią warstwą gleby pozostające po wykonaniu fragmenty gałęzi nie mogą mieć długości większej niż 15 cm, a materiał powstały po rozdrabnianiu</w:t>
      </w:r>
      <w:r>
        <w:rPr>
          <w:rFonts w:ascii="Arial" w:eastAsia="Calibri" w:hAnsi="Arial" w:cs="Arial"/>
          <w:bCs/>
          <w:sz w:val="22"/>
          <w:szCs w:val="22"/>
          <w:lang w:eastAsia="pl-PL"/>
        </w:rPr>
        <w:t xml:space="preserve"> należy równomiernie wymieszać </w:t>
      </w:r>
      <w:r w:rsidRPr="005B085E">
        <w:rPr>
          <w:rFonts w:ascii="Arial" w:eastAsia="Calibri" w:hAnsi="Arial" w:cs="Arial"/>
          <w:bCs/>
          <w:sz w:val="22"/>
          <w:szCs w:val="22"/>
          <w:lang w:eastAsia="pl-PL"/>
        </w:rPr>
        <w:t>z glebą na całej powierzchni objętej zabiegiem - na głębokość min. 10 cm.</w:t>
      </w:r>
    </w:p>
    <w:p w14:paraId="74FAB189"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Wałowanie należy wykonać z użyciem wału, w celu dociśnięcia darni do podłoża oraz zwiększania podsiąku wody.</w:t>
      </w:r>
    </w:p>
    <w:p w14:paraId="5079D91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Rozdrabnianie pozostałości po uprawie rolnej należy wykonywać przy użyciu rozdrabniarki typu „seppi”, w przypadkach gdy nie ma możliwości innego przygotowania gleby do uprawy (np. po zasiewach kukurydzy przeznaczonych na żer bez zbioru).</w:t>
      </w:r>
    </w:p>
    <w:p w14:paraId="6D8A3F2A"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Karczowanie pni polega na mechanicznym usunięciu pni z pól uprawnych w celu umożliwienia prowadzenia prac związanych z uprawą roli.</w:t>
      </w:r>
    </w:p>
    <w:p w14:paraId="6BA6191A"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5E1DFB8C"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zadrzewień nie objęte zabiegiem itp.</w:t>
      </w:r>
    </w:p>
    <w:p w14:paraId="3F480280"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4894BDC5" w14:textId="77777777" w:rsidR="008C72E7" w:rsidRPr="005B085E" w:rsidRDefault="008C72E7" w:rsidP="008C72E7">
      <w:pPr>
        <w:autoSpaceDE w:val="0"/>
        <w:jc w:val="both"/>
        <w:rPr>
          <w:rFonts w:ascii="Arial" w:eastAsia="Calibri" w:hAnsi="Arial" w:cs="Arial"/>
          <w:bCs/>
          <w:i/>
          <w:sz w:val="22"/>
          <w:szCs w:val="22"/>
        </w:rPr>
      </w:pPr>
    </w:p>
    <w:p w14:paraId="0D40FD2B" w14:textId="77777777" w:rsidR="008C72E7" w:rsidRPr="005B085E" w:rsidRDefault="008C72E7" w:rsidP="008C72E7">
      <w:pPr>
        <w:autoSpaceDE w:val="0"/>
        <w:jc w:val="both"/>
        <w:rPr>
          <w:rFonts w:ascii="Arial" w:eastAsia="Calibri" w:hAnsi="Arial" w:cs="Arial"/>
          <w:bCs/>
          <w:i/>
          <w:sz w:val="22"/>
          <w:szCs w:val="22"/>
        </w:rPr>
      </w:pPr>
    </w:p>
    <w:p w14:paraId="113D22DB" w14:textId="77777777"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3.2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14:paraId="694743E0" w14:textId="77777777" w:rsidTr="002839CE">
        <w:trPr>
          <w:trHeight w:val="161"/>
          <w:jc w:val="center"/>
        </w:trPr>
        <w:tc>
          <w:tcPr>
            <w:tcW w:w="358" w:type="pct"/>
            <w:shd w:val="clear" w:color="auto" w:fill="auto"/>
            <w:vAlign w:val="center"/>
          </w:tcPr>
          <w:p w14:paraId="716EE2EE"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4604A737"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14:paraId="3B8FD268"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82" w:type="pct"/>
            <w:shd w:val="clear" w:color="auto" w:fill="auto"/>
            <w:vAlign w:val="center"/>
          </w:tcPr>
          <w:p w14:paraId="1787A910"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4A6D970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06B1E882" w14:textId="77777777" w:rsidTr="002839CE">
        <w:trPr>
          <w:jc w:val="center"/>
        </w:trPr>
        <w:tc>
          <w:tcPr>
            <w:tcW w:w="358" w:type="pct"/>
            <w:shd w:val="clear" w:color="auto" w:fill="auto"/>
            <w:vAlign w:val="center"/>
          </w:tcPr>
          <w:p w14:paraId="6E03D6E4"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177</w:t>
            </w:r>
          </w:p>
        </w:tc>
        <w:tc>
          <w:tcPr>
            <w:tcW w:w="958" w:type="pct"/>
            <w:shd w:val="clear" w:color="auto" w:fill="auto"/>
            <w:vAlign w:val="center"/>
          </w:tcPr>
          <w:p w14:paraId="2457E5F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990" w:type="pct"/>
            <w:shd w:val="clear" w:color="auto" w:fill="auto"/>
            <w:vAlign w:val="center"/>
          </w:tcPr>
          <w:p w14:paraId="5B1DCF0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1982" w:type="pct"/>
            <w:shd w:val="clear" w:color="auto" w:fill="auto"/>
            <w:vAlign w:val="center"/>
          </w:tcPr>
          <w:p w14:paraId="219C366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Wysiew nawozów sztucznych </w:t>
            </w:r>
          </w:p>
        </w:tc>
        <w:tc>
          <w:tcPr>
            <w:tcW w:w="712" w:type="pct"/>
            <w:shd w:val="clear" w:color="auto" w:fill="auto"/>
            <w:vAlign w:val="center"/>
          </w:tcPr>
          <w:p w14:paraId="00DF043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58083F2" w14:textId="77777777" w:rsidTr="002839CE">
        <w:trPr>
          <w:jc w:val="center"/>
        </w:trPr>
        <w:tc>
          <w:tcPr>
            <w:tcW w:w="358" w:type="pct"/>
            <w:shd w:val="clear" w:color="auto" w:fill="auto"/>
            <w:vAlign w:val="center"/>
          </w:tcPr>
          <w:p w14:paraId="723188FC"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178</w:t>
            </w:r>
          </w:p>
        </w:tc>
        <w:tc>
          <w:tcPr>
            <w:tcW w:w="958" w:type="pct"/>
            <w:shd w:val="clear" w:color="auto" w:fill="auto"/>
            <w:vAlign w:val="center"/>
          </w:tcPr>
          <w:p w14:paraId="71611501"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990" w:type="pct"/>
            <w:shd w:val="clear" w:color="auto" w:fill="auto"/>
            <w:vAlign w:val="center"/>
          </w:tcPr>
          <w:p w14:paraId="346FCDB6"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1982" w:type="pct"/>
            <w:shd w:val="clear" w:color="auto" w:fill="auto"/>
            <w:vAlign w:val="center"/>
          </w:tcPr>
          <w:p w14:paraId="40338CD1"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Wapnowanie</w:t>
            </w:r>
          </w:p>
        </w:tc>
        <w:tc>
          <w:tcPr>
            <w:tcW w:w="712" w:type="pct"/>
            <w:shd w:val="clear" w:color="auto" w:fill="auto"/>
            <w:vAlign w:val="center"/>
          </w:tcPr>
          <w:p w14:paraId="14AE15A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231F1FF" w14:textId="77777777" w:rsidTr="002839CE">
        <w:trPr>
          <w:jc w:val="center"/>
        </w:trPr>
        <w:tc>
          <w:tcPr>
            <w:tcW w:w="358" w:type="pct"/>
            <w:shd w:val="clear" w:color="auto" w:fill="auto"/>
            <w:vAlign w:val="center"/>
          </w:tcPr>
          <w:p w14:paraId="5E52DF8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179</w:t>
            </w:r>
          </w:p>
        </w:tc>
        <w:tc>
          <w:tcPr>
            <w:tcW w:w="958" w:type="pct"/>
            <w:shd w:val="clear" w:color="auto" w:fill="auto"/>
            <w:vAlign w:val="center"/>
          </w:tcPr>
          <w:p w14:paraId="2C567817"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990" w:type="pct"/>
            <w:shd w:val="clear" w:color="auto" w:fill="auto"/>
            <w:vAlign w:val="center"/>
          </w:tcPr>
          <w:p w14:paraId="0C49E4B9"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1982" w:type="pct"/>
            <w:shd w:val="clear" w:color="auto" w:fill="auto"/>
            <w:vAlign w:val="center"/>
          </w:tcPr>
          <w:p w14:paraId="09D842E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Nawożenie organiczne</w:t>
            </w:r>
          </w:p>
        </w:tc>
        <w:tc>
          <w:tcPr>
            <w:tcW w:w="712" w:type="pct"/>
            <w:shd w:val="clear" w:color="auto" w:fill="auto"/>
            <w:vAlign w:val="center"/>
          </w:tcPr>
          <w:p w14:paraId="488C875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4820C3A3" w14:textId="77777777" w:rsidTr="002839CE">
        <w:trPr>
          <w:jc w:val="center"/>
        </w:trPr>
        <w:tc>
          <w:tcPr>
            <w:tcW w:w="5000" w:type="pct"/>
            <w:gridSpan w:val="5"/>
            <w:shd w:val="clear" w:color="auto" w:fill="auto"/>
            <w:vAlign w:val="center"/>
          </w:tcPr>
          <w:p w14:paraId="611D9D1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Nawóz/wapno</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2BFE3236"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51D90DF8"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0EF9C075"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1E59086C"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materiałów nawozowych z magazynów lub innych miejsc składowania na terenie Nadleśnictwa wraz z załadunkiem, przewozem i przeładunkiem, </w:t>
      </w:r>
    </w:p>
    <w:p w14:paraId="58A4C863"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lub rozrzucenie nawozu, </w:t>
      </w:r>
    </w:p>
    <w:p w14:paraId="44A85DCC"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po nawozach – całość przy użyciu środków i sił będących w dyspozycji Wykonawcy.</w:t>
      </w:r>
    </w:p>
    <w:p w14:paraId="0A23412A" w14:textId="77777777" w:rsidR="008C72E7" w:rsidRPr="005B085E" w:rsidRDefault="008C72E7" w:rsidP="008C72E7">
      <w:pPr>
        <w:jc w:val="both"/>
        <w:rPr>
          <w:rFonts w:ascii="Arial" w:eastAsia="Calibri" w:hAnsi="Arial" w:cs="Arial"/>
          <w:b/>
          <w:bCs/>
          <w:sz w:val="22"/>
          <w:szCs w:val="22"/>
        </w:rPr>
      </w:pPr>
    </w:p>
    <w:p w14:paraId="0587AADF" w14:textId="77777777"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14:paraId="40B2F2D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nawozów mineralnych należy wykonać przy użyciu rolniczego rozsiewacza gwarantującego równomierne rozłożenie  nawozu w dawce maks. do 500 kg/ha.</w:t>
      </w:r>
    </w:p>
    <w:p w14:paraId="2C1B2D6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29A96F3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41D07B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zapewni Zamawiający/Wykonawca.</w:t>
      </w:r>
    </w:p>
    <w:p w14:paraId="48BDFD27"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3BA59CCE"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zadrzewień nie objęte zabiegiem itp.</w:t>
      </w:r>
    </w:p>
    <w:p w14:paraId="5B7D6A4B"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7563A8D1" w14:textId="77777777" w:rsidR="008C72E7" w:rsidRPr="005B085E" w:rsidRDefault="008C72E7" w:rsidP="008C72E7">
      <w:pPr>
        <w:autoSpaceDE w:val="0"/>
        <w:jc w:val="both"/>
        <w:rPr>
          <w:rFonts w:ascii="Arial" w:eastAsia="Calibri" w:hAnsi="Arial" w:cs="Arial"/>
          <w:bCs/>
          <w:i/>
          <w:sz w:val="22"/>
          <w:szCs w:val="22"/>
        </w:rPr>
      </w:pPr>
    </w:p>
    <w:p w14:paraId="0B505782" w14:textId="77777777" w:rsidR="008C72E7" w:rsidRPr="005B085E" w:rsidRDefault="008C72E7" w:rsidP="008C72E7">
      <w:pPr>
        <w:autoSpaceDE w:val="0"/>
        <w:jc w:val="both"/>
        <w:rPr>
          <w:rFonts w:ascii="Arial" w:eastAsia="Calibri" w:hAnsi="Arial" w:cs="Arial"/>
          <w:bCs/>
          <w:i/>
          <w:sz w:val="22"/>
          <w:szCs w:val="22"/>
        </w:rPr>
      </w:pPr>
    </w:p>
    <w:p w14:paraId="2439DA30" w14:textId="77777777" w:rsidR="008C72E7" w:rsidRDefault="008C72E7" w:rsidP="008C72E7">
      <w:pPr>
        <w:autoSpaceDE w:val="0"/>
        <w:jc w:val="both"/>
        <w:rPr>
          <w:rFonts w:ascii="Arial" w:eastAsia="Calibri" w:hAnsi="Arial" w:cs="Arial"/>
          <w:bCs/>
          <w:i/>
          <w:sz w:val="22"/>
          <w:szCs w:val="22"/>
        </w:rPr>
      </w:pPr>
    </w:p>
    <w:p w14:paraId="5A74339C" w14:textId="77777777" w:rsidR="00AE48E0" w:rsidRPr="005B085E" w:rsidRDefault="00AE48E0" w:rsidP="008C72E7">
      <w:pPr>
        <w:autoSpaceDE w:val="0"/>
        <w:jc w:val="both"/>
        <w:rPr>
          <w:rFonts w:ascii="Arial" w:eastAsia="Calibri" w:hAnsi="Arial" w:cs="Arial"/>
          <w:bCs/>
          <w:i/>
          <w:sz w:val="22"/>
          <w:szCs w:val="22"/>
        </w:rPr>
      </w:pPr>
    </w:p>
    <w:p w14:paraId="36ECCF26" w14:textId="77777777" w:rsidR="008C72E7" w:rsidRPr="005B085E" w:rsidRDefault="008C72E7" w:rsidP="008C72E7">
      <w:pPr>
        <w:pStyle w:val="Akapitzlist"/>
        <w:numPr>
          <w:ilvl w:val="1"/>
          <w:numId w:val="31"/>
        </w:numPr>
        <w:suppressAutoHyphens/>
        <w:autoSpaceDE w:val="0"/>
        <w:autoSpaceDN w:val="0"/>
        <w:adjustRightInd w:val="0"/>
        <w:ind w:left="357" w:hanging="357"/>
        <w:jc w:val="both"/>
        <w:rPr>
          <w:rFonts w:ascii="Arial" w:eastAsia="Calibri" w:hAnsi="Arial" w:cs="Arial"/>
          <w:sz w:val="22"/>
          <w:szCs w:val="22"/>
        </w:rPr>
      </w:pPr>
      <w:r w:rsidRPr="005B085E">
        <w:rPr>
          <w:rFonts w:ascii="Arial" w:eastAsia="Calibri" w:hAnsi="Arial" w:cs="Arial"/>
          <w:sz w:val="22"/>
          <w:szCs w:val="22"/>
        </w:rPr>
        <w:lastRenderedPageBreak/>
        <w:t xml:space="preserve">Siew nasion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14:paraId="53FBFA26" w14:textId="77777777" w:rsidTr="002839CE">
        <w:trPr>
          <w:trHeight w:val="161"/>
          <w:jc w:val="center"/>
        </w:trPr>
        <w:tc>
          <w:tcPr>
            <w:tcW w:w="358" w:type="pct"/>
            <w:shd w:val="clear" w:color="auto" w:fill="auto"/>
            <w:vAlign w:val="center"/>
          </w:tcPr>
          <w:p w14:paraId="35D3B8BA"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16627BD5"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14:paraId="5B356010"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82" w:type="pct"/>
            <w:shd w:val="clear" w:color="auto" w:fill="auto"/>
            <w:vAlign w:val="center"/>
          </w:tcPr>
          <w:p w14:paraId="29B31CC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5764E041"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66AB7822" w14:textId="77777777" w:rsidTr="002839CE">
        <w:trPr>
          <w:jc w:val="center"/>
        </w:trPr>
        <w:tc>
          <w:tcPr>
            <w:tcW w:w="358" w:type="pct"/>
            <w:shd w:val="clear" w:color="auto" w:fill="auto"/>
            <w:vAlign w:val="center"/>
          </w:tcPr>
          <w:p w14:paraId="04B86A2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180</w:t>
            </w:r>
          </w:p>
        </w:tc>
        <w:tc>
          <w:tcPr>
            <w:tcW w:w="958" w:type="pct"/>
            <w:shd w:val="clear" w:color="auto" w:fill="auto"/>
            <w:vAlign w:val="center"/>
          </w:tcPr>
          <w:p w14:paraId="31CD5F04"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990" w:type="pct"/>
            <w:shd w:val="clear" w:color="auto" w:fill="auto"/>
            <w:vAlign w:val="center"/>
          </w:tcPr>
          <w:p w14:paraId="2EC2F82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1982" w:type="pct"/>
            <w:shd w:val="clear" w:color="auto" w:fill="auto"/>
            <w:vAlign w:val="center"/>
          </w:tcPr>
          <w:p w14:paraId="08B749B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rzutowym</w:t>
            </w:r>
          </w:p>
        </w:tc>
        <w:tc>
          <w:tcPr>
            <w:tcW w:w="712" w:type="pct"/>
            <w:shd w:val="clear" w:color="auto" w:fill="auto"/>
            <w:vAlign w:val="center"/>
          </w:tcPr>
          <w:p w14:paraId="7A92A40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0EE35A18" w14:textId="77777777" w:rsidTr="002839CE">
        <w:trPr>
          <w:jc w:val="center"/>
        </w:trPr>
        <w:tc>
          <w:tcPr>
            <w:tcW w:w="358" w:type="pct"/>
            <w:shd w:val="clear" w:color="auto" w:fill="auto"/>
            <w:vAlign w:val="center"/>
          </w:tcPr>
          <w:p w14:paraId="5B2C973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58B274F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990" w:type="pct"/>
            <w:shd w:val="clear" w:color="auto" w:fill="auto"/>
            <w:vAlign w:val="center"/>
          </w:tcPr>
          <w:p w14:paraId="513E335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1982" w:type="pct"/>
            <w:shd w:val="clear" w:color="auto" w:fill="auto"/>
            <w:vAlign w:val="center"/>
          </w:tcPr>
          <w:p w14:paraId="5A43B9D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p>
        </w:tc>
        <w:tc>
          <w:tcPr>
            <w:tcW w:w="712" w:type="pct"/>
            <w:shd w:val="clear" w:color="auto" w:fill="auto"/>
            <w:vAlign w:val="center"/>
          </w:tcPr>
          <w:p w14:paraId="733D39E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6D3424A3" w14:textId="77777777" w:rsidTr="002839CE">
        <w:trPr>
          <w:jc w:val="center"/>
        </w:trPr>
        <w:tc>
          <w:tcPr>
            <w:tcW w:w="358" w:type="pct"/>
            <w:shd w:val="clear" w:color="auto" w:fill="auto"/>
            <w:vAlign w:val="center"/>
          </w:tcPr>
          <w:p w14:paraId="4303F1E8"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09642B0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990" w:type="pct"/>
            <w:shd w:val="clear" w:color="auto" w:fill="auto"/>
            <w:vAlign w:val="center"/>
          </w:tcPr>
          <w:p w14:paraId="62D4361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1982" w:type="pct"/>
            <w:shd w:val="clear" w:color="auto" w:fill="auto"/>
            <w:vAlign w:val="center"/>
          </w:tcPr>
          <w:p w14:paraId="022AE154"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4212FB0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3A7E61E7" w14:textId="77777777" w:rsidTr="002839CE">
        <w:trPr>
          <w:jc w:val="center"/>
        </w:trPr>
        <w:tc>
          <w:tcPr>
            <w:tcW w:w="358" w:type="pct"/>
            <w:shd w:val="clear" w:color="auto" w:fill="auto"/>
            <w:vAlign w:val="center"/>
          </w:tcPr>
          <w:p w14:paraId="046E78CE"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1D1D266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990" w:type="pct"/>
            <w:shd w:val="clear" w:color="auto" w:fill="auto"/>
            <w:vAlign w:val="center"/>
          </w:tcPr>
          <w:p w14:paraId="0257977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1982" w:type="pct"/>
            <w:shd w:val="clear" w:color="auto" w:fill="auto"/>
            <w:vAlign w:val="center"/>
          </w:tcPr>
          <w:p w14:paraId="755A535E"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253D44A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1E1D885A" w14:textId="77777777" w:rsidTr="002839CE">
        <w:trPr>
          <w:jc w:val="center"/>
        </w:trPr>
        <w:tc>
          <w:tcPr>
            <w:tcW w:w="5000" w:type="pct"/>
            <w:gridSpan w:val="5"/>
            <w:shd w:val="clear" w:color="auto" w:fill="auto"/>
            <w:vAlign w:val="center"/>
          </w:tcPr>
          <w:p w14:paraId="1D7EA21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6E04B46B" w14:textId="77777777" w:rsidR="008C72E7" w:rsidRPr="005B085E" w:rsidRDefault="008C72E7" w:rsidP="008C72E7">
      <w:pPr>
        <w:widowControl w:val="0"/>
        <w:jc w:val="both"/>
        <w:rPr>
          <w:rFonts w:ascii="Arial" w:eastAsia="Calibri" w:hAnsi="Arial" w:cs="Arial"/>
          <w:b/>
          <w:bCs/>
          <w:sz w:val="22"/>
          <w:szCs w:val="22"/>
        </w:rPr>
      </w:pPr>
    </w:p>
    <w:p w14:paraId="458A50E6"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664E7446"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6ACF90C5"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37F1D29F"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materiału siewnego, z magazynów lub innych miejsc składowania na terenie Nadleśnictwa, wraz z załadunkiem, przewozem i przeładunkiem, </w:t>
      </w:r>
    </w:p>
    <w:p w14:paraId="5329FDBE"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w określonej dawce lub więźbie, </w:t>
      </w:r>
    </w:p>
    <w:p w14:paraId="0CF85604"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14:paraId="2E0891D3"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9CF123D"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rzutowym należy wykonać w sposób gwarantujący  równomierne rozłożenie  nasion z jednoczesnym, jednokrotnym bronowaniem w celu ich przykrycia. </w:t>
      </w:r>
    </w:p>
    <w:p w14:paraId="37FB65AF"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Materiały dostarczy zamawiający/wykonawca </w:t>
      </w:r>
    </w:p>
    <w:p w14:paraId="4278B4E7" w14:textId="77777777"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14:paraId="2BC0E2F4"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21CF66B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2CA507B3"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522529DB" w14:textId="77777777" w:rsidR="008C72E7" w:rsidRPr="005B085E" w:rsidRDefault="008C72E7" w:rsidP="008C72E7">
      <w:pPr>
        <w:numPr>
          <w:ilvl w:val="0"/>
          <w:numId w:val="16"/>
        </w:numPr>
        <w:tabs>
          <w:tab w:val="left" w:pos="284"/>
        </w:tabs>
        <w:contextualSpacing/>
        <w:jc w:val="both"/>
        <w:rPr>
          <w:rFonts w:ascii="Arial" w:eastAsia="Calibri" w:hAnsi="Arial" w:cs="Arial"/>
          <w:sz w:val="22"/>
          <w:szCs w:val="22"/>
        </w:rPr>
      </w:pPr>
      <w:r w:rsidRPr="005B085E">
        <w:rPr>
          <w:rFonts w:ascii="Arial" w:eastAsia="Calibri" w:hAnsi="Arial" w:cs="Arial"/>
          <w:sz w:val="22"/>
          <w:szCs w:val="22"/>
        </w:rPr>
        <w:t>Dla prac, gdzie jednostką rozliczeniową jest hektar [HA]</w:t>
      </w:r>
    </w:p>
    <w:p w14:paraId="76C38980"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zadrzewień nie objęte zabiegiem itp.. </w:t>
      </w:r>
    </w:p>
    <w:p w14:paraId="467EF6A0"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0FC82D2C" w14:textId="77777777" w:rsidR="008C72E7" w:rsidRPr="005B085E" w:rsidRDefault="008C72E7" w:rsidP="008C72E7">
      <w:pPr>
        <w:numPr>
          <w:ilvl w:val="0"/>
          <w:numId w:val="16"/>
        </w:num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p>
    <w:p w14:paraId="0D79AAAF" w14:textId="77777777" w:rsidR="008C72E7" w:rsidRPr="005B085E" w:rsidRDefault="008C72E7" w:rsidP="008C72E7">
      <w:pPr>
        <w:autoSpaceDE w:val="0"/>
        <w:jc w:val="both"/>
        <w:rPr>
          <w:rFonts w:ascii="Arial" w:eastAsia="Calibri" w:hAnsi="Arial" w:cs="Arial"/>
          <w:bCs/>
          <w:sz w:val="22"/>
          <w:szCs w:val="22"/>
        </w:rPr>
      </w:pPr>
      <w:r w:rsidRPr="005B085E">
        <w:rPr>
          <w:rFonts w:ascii="Arial" w:eastAsia="Calibri" w:hAnsi="Arial" w:cs="Arial"/>
          <w:bCs/>
          <w:sz w:val="22"/>
          <w:szCs w:val="22"/>
        </w:rPr>
        <w:t xml:space="preserve">Odbiór prac nastąpi poprzez sprawdzenie prawidłowości wykonania prac godzinowych związanych z gospodarką łowiecką z opisem czynności i zleceniem oraz potwierdzeniu faktycznie przepracowanych godzin. </w:t>
      </w:r>
    </w:p>
    <w:p w14:paraId="0F95A9CF"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1 godziny</w:t>
      </w:r>
      <w:r w:rsidRPr="005B085E">
        <w:rPr>
          <w:rFonts w:ascii="Arial" w:eastAsia="Calibri" w:hAnsi="Arial" w:cs="Arial"/>
          <w:bCs/>
          <w:i/>
          <w:sz w:val="22"/>
          <w:szCs w:val="22"/>
        </w:rPr>
        <w:t>)</w:t>
      </w:r>
    </w:p>
    <w:p w14:paraId="7BA02072" w14:textId="77777777" w:rsidR="008C72E7" w:rsidRPr="005B085E" w:rsidRDefault="008C72E7" w:rsidP="008C72E7">
      <w:pPr>
        <w:autoSpaceDE w:val="0"/>
        <w:jc w:val="both"/>
        <w:rPr>
          <w:rFonts w:ascii="Arial" w:eastAsia="Calibri" w:hAnsi="Arial" w:cs="Arial"/>
          <w:bCs/>
          <w:i/>
          <w:sz w:val="22"/>
          <w:szCs w:val="22"/>
        </w:rPr>
      </w:pPr>
    </w:p>
    <w:p w14:paraId="4909A2BC" w14:textId="77777777" w:rsidR="008C72E7" w:rsidRPr="005B085E" w:rsidRDefault="008C72E7" w:rsidP="008C72E7">
      <w:pPr>
        <w:pStyle w:val="Akapitzlist"/>
        <w:numPr>
          <w:ilvl w:val="1"/>
          <w:numId w:val="31"/>
        </w:numPr>
        <w:jc w:val="both"/>
        <w:rPr>
          <w:rFonts w:ascii="Arial" w:eastAsia="Calibri" w:hAnsi="Arial" w:cs="Arial"/>
          <w:sz w:val="22"/>
          <w:szCs w:val="22"/>
        </w:rPr>
      </w:pPr>
      <w:r w:rsidRPr="005B085E">
        <w:rPr>
          <w:rFonts w:ascii="Arial" w:eastAsia="Calibri" w:hAnsi="Arial" w:cs="Arial"/>
          <w:sz w:val="22"/>
          <w:szCs w:val="22"/>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146540BD" w14:textId="77777777" w:rsidTr="002839CE">
        <w:trPr>
          <w:trHeight w:val="161"/>
          <w:jc w:val="center"/>
        </w:trPr>
        <w:tc>
          <w:tcPr>
            <w:tcW w:w="358" w:type="pct"/>
            <w:shd w:val="clear" w:color="auto" w:fill="auto"/>
            <w:vAlign w:val="center"/>
          </w:tcPr>
          <w:p w14:paraId="11B4E0BD"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631E6F5A"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21A2AE7B"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790C75E7"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6E141B39"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21FD2F03" w14:textId="77777777" w:rsidTr="002839CE">
        <w:trPr>
          <w:jc w:val="center"/>
        </w:trPr>
        <w:tc>
          <w:tcPr>
            <w:tcW w:w="358" w:type="pct"/>
            <w:shd w:val="clear" w:color="auto" w:fill="auto"/>
            <w:vAlign w:val="center"/>
          </w:tcPr>
          <w:p w14:paraId="0B713CD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187</w:t>
            </w:r>
          </w:p>
        </w:tc>
        <w:tc>
          <w:tcPr>
            <w:tcW w:w="958" w:type="pct"/>
            <w:shd w:val="clear" w:color="auto" w:fill="auto"/>
            <w:vAlign w:val="center"/>
          </w:tcPr>
          <w:p w14:paraId="12380E6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910" w:type="pct"/>
            <w:shd w:val="clear" w:color="auto" w:fill="auto"/>
            <w:vAlign w:val="center"/>
          </w:tcPr>
          <w:p w14:paraId="0B8E2AE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2062" w:type="pct"/>
            <w:shd w:val="clear" w:color="auto" w:fill="auto"/>
            <w:vAlign w:val="center"/>
          </w:tcPr>
          <w:p w14:paraId="68111923"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Mechaniczny oprysk chemiczny</w:t>
            </w:r>
          </w:p>
        </w:tc>
        <w:tc>
          <w:tcPr>
            <w:tcW w:w="712" w:type="pct"/>
            <w:shd w:val="clear" w:color="auto" w:fill="auto"/>
            <w:vAlign w:val="center"/>
          </w:tcPr>
          <w:p w14:paraId="72FE548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09013EAA" w14:textId="77777777" w:rsidR="008C72E7" w:rsidRDefault="008C72E7" w:rsidP="008C72E7">
      <w:pPr>
        <w:widowControl w:val="0"/>
        <w:jc w:val="both"/>
        <w:rPr>
          <w:rFonts w:ascii="Arial" w:eastAsia="Calibri" w:hAnsi="Arial" w:cs="Arial"/>
          <w:b/>
          <w:bCs/>
          <w:sz w:val="22"/>
          <w:szCs w:val="22"/>
        </w:rPr>
      </w:pPr>
    </w:p>
    <w:p w14:paraId="0FCDB88F"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622DED49"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6F4F139"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4DD6DA2B"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środków chemicznych z magazynu z wyłączeniem nośnika (wody), </w:t>
      </w:r>
    </w:p>
    <w:p w14:paraId="467C81E1"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cieczy roboczej o określonym stężeniu </w:t>
      </w:r>
      <w:r w:rsidRPr="005B085E">
        <w:rPr>
          <w:rFonts w:ascii="Arial" w:eastAsia="Calibri" w:hAnsi="Arial" w:cs="Arial"/>
          <w:bCs/>
          <w:i/>
          <w:sz w:val="22"/>
          <w:szCs w:val="22"/>
          <w:lang w:eastAsia="pl-PL"/>
        </w:rPr>
        <w:t xml:space="preserve">wg </w:t>
      </w:r>
      <w:r w:rsidRPr="005B085E">
        <w:rPr>
          <w:rFonts w:ascii="Arial" w:eastAsia="Calibri" w:hAnsi="Arial" w:cs="Arial"/>
          <w:bCs/>
          <w:sz w:val="22"/>
          <w:szCs w:val="22"/>
          <w:lang w:eastAsia="pl-PL"/>
        </w:rPr>
        <w:t xml:space="preserve">etykiety środka, </w:t>
      </w:r>
    </w:p>
    <w:p w14:paraId="318F81E9"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zebranie i zwiezienie  do wskazanego magazynu opakowań – całość przy użyciu środków i sił będących w dyspozycji wykonawcy.</w:t>
      </w:r>
    </w:p>
    <w:p w14:paraId="69779412"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2B785ADF"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Mechaniczny oprysk należy wykonać w optymalnych warunkach pogodowych, atestowanym opryskiwaczem ciągnikowym przy zaangażowaniu operatora posiadającego odpowiednie uprawnienia. Zastosowaną ilość cieczy roboczej na ha każdoraz</w:t>
      </w:r>
      <w:r>
        <w:rPr>
          <w:rFonts w:ascii="Arial" w:eastAsia="Calibri" w:hAnsi="Arial" w:cs="Arial"/>
          <w:bCs/>
          <w:sz w:val="22"/>
          <w:szCs w:val="22"/>
        </w:rPr>
        <w:t xml:space="preserve">owo ustali zamawiający. Sprzęt </w:t>
      </w:r>
      <w:r w:rsidRPr="005B085E">
        <w:rPr>
          <w:rFonts w:ascii="Arial" w:eastAsia="Calibri" w:hAnsi="Arial" w:cs="Arial"/>
          <w:bCs/>
          <w:sz w:val="22"/>
          <w:szCs w:val="22"/>
        </w:rPr>
        <w:t>i narzędzia niezbędna do wykonania zabiegu zapewnia Wykonawca.</w:t>
      </w:r>
    </w:p>
    <w:p w14:paraId="4342D8CE"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Środek chemiczny i wodę zapewnia Zamawiający.</w:t>
      </w:r>
    </w:p>
    <w:p w14:paraId="76842EB9"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Zamawiający wskazuje w zleceniu miejsce odbioru środka ochrony roślin, zwrotu opakowań  po środku oraz punkt poboru wody.</w:t>
      </w:r>
    </w:p>
    <w:p w14:paraId="480171E2"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7A7ABC8C"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z uprawą gleby na  łąkach i pastwiskach poprzez dokonanie pomiaru powierzchni wykonanego zabiegu (np. przy pomocy: dalmierza, taśmy mierniczej, GPS, itp.). Zlecona powierzchnia powinna być pomniejszona o istniejące w wydzieleniu takie elementy jak: drogi, kępy zadrz</w:t>
      </w:r>
      <w:r>
        <w:rPr>
          <w:rFonts w:ascii="Arial" w:eastAsia="Calibri" w:hAnsi="Arial" w:cs="Arial"/>
          <w:sz w:val="22"/>
          <w:szCs w:val="22"/>
        </w:rPr>
        <w:t>ewień nie objęte zabiegiem itp.</w:t>
      </w:r>
      <w:r w:rsidRPr="005B085E">
        <w:rPr>
          <w:rFonts w:ascii="Arial" w:eastAsia="Calibri" w:hAnsi="Arial" w:cs="Arial"/>
          <w:sz w:val="22"/>
          <w:szCs w:val="22"/>
        </w:rPr>
        <w:t xml:space="preserve"> </w:t>
      </w:r>
    </w:p>
    <w:p w14:paraId="51A031B5"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099FC77F" w14:textId="77777777" w:rsidR="008C72E7" w:rsidRPr="005B085E" w:rsidRDefault="008C72E7" w:rsidP="008C72E7">
      <w:pPr>
        <w:autoSpaceDE w:val="0"/>
        <w:jc w:val="both"/>
        <w:rPr>
          <w:rFonts w:ascii="Arial" w:eastAsia="Calibri" w:hAnsi="Arial" w:cs="Arial"/>
          <w:bCs/>
          <w:i/>
          <w:sz w:val="22"/>
          <w:szCs w:val="22"/>
        </w:rPr>
      </w:pPr>
    </w:p>
    <w:p w14:paraId="51B50557" w14:textId="77777777" w:rsidR="008C72E7" w:rsidRPr="00A30933" w:rsidRDefault="008C72E7" w:rsidP="008C72E7">
      <w:pPr>
        <w:pStyle w:val="Akapitzlist"/>
        <w:numPr>
          <w:ilvl w:val="1"/>
          <w:numId w:val="31"/>
        </w:numPr>
        <w:jc w:val="both"/>
        <w:rPr>
          <w:rFonts w:ascii="Arial" w:eastAsia="Calibri" w:hAnsi="Arial" w:cs="Arial"/>
          <w:sz w:val="22"/>
          <w:szCs w:val="22"/>
        </w:rPr>
      </w:pPr>
      <w:r w:rsidRPr="00A30933">
        <w:rPr>
          <w:rFonts w:ascii="Arial" w:eastAsia="Calibri" w:hAnsi="Arial" w:cs="Arial"/>
          <w:sz w:val="22"/>
          <w:szCs w:val="22"/>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1B163AB2" w14:textId="77777777" w:rsidTr="002839CE">
        <w:trPr>
          <w:trHeight w:val="161"/>
          <w:jc w:val="center"/>
        </w:trPr>
        <w:tc>
          <w:tcPr>
            <w:tcW w:w="358" w:type="pct"/>
            <w:shd w:val="clear" w:color="auto" w:fill="auto"/>
            <w:vAlign w:val="center"/>
          </w:tcPr>
          <w:p w14:paraId="289AA8E8"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504E9F00"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7336B137"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1439929B"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7FB9EF17"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ADAB2A0" w14:textId="77777777" w:rsidTr="002839CE">
        <w:trPr>
          <w:jc w:val="center"/>
        </w:trPr>
        <w:tc>
          <w:tcPr>
            <w:tcW w:w="358" w:type="pct"/>
            <w:shd w:val="clear" w:color="auto" w:fill="auto"/>
            <w:vAlign w:val="center"/>
          </w:tcPr>
          <w:p w14:paraId="3ED68386"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188</w:t>
            </w:r>
          </w:p>
        </w:tc>
        <w:tc>
          <w:tcPr>
            <w:tcW w:w="958" w:type="pct"/>
            <w:shd w:val="clear" w:color="auto" w:fill="auto"/>
            <w:vAlign w:val="center"/>
          </w:tcPr>
          <w:p w14:paraId="468082B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ŁR-KOSZR</w:t>
            </w:r>
          </w:p>
        </w:tc>
        <w:tc>
          <w:tcPr>
            <w:tcW w:w="910" w:type="pct"/>
            <w:shd w:val="clear" w:color="auto" w:fill="auto"/>
            <w:vAlign w:val="center"/>
          </w:tcPr>
          <w:p w14:paraId="4B24B5C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ŁR-KOSZR</w:t>
            </w:r>
          </w:p>
        </w:tc>
        <w:tc>
          <w:tcPr>
            <w:tcW w:w="2062" w:type="pct"/>
            <w:shd w:val="clear" w:color="auto" w:fill="auto"/>
            <w:vAlign w:val="center"/>
          </w:tcPr>
          <w:p w14:paraId="5A5E455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Koszenie trawy </w:t>
            </w:r>
          </w:p>
        </w:tc>
        <w:tc>
          <w:tcPr>
            <w:tcW w:w="712" w:type="pct"/>
            <w:shd w:val="clear" w:color="auto" w:fill="auto"/>
            <w:vAlign w:val="center"/>
          </w:tcPr>
          <w:p w14:paraId="6D9727B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066FF5FA" w14:textId="77777777" w:rsidTr="002839CE">
        <w:trPr>
          <w:jc w:val="center"/>
        </w:trPr>
        <w:tc>
          <w:tcPr>
            <w:tcW w:w="358" w:type="pct"/>
            <w:shd w:val="clear" w:color="auto" w:fill="auto"/>
            <w:vAlign w:val="center"/>
          </w:tcPr>
          <w:p w14:paraId="130391C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189</w:t>
            </w:r>
          </w:p>
        </w:tc>
        <w:tc>
          <w:tcPr>
            <w:tcW w:w="958" w:type="pct"/>
            <w:shd w:val="clear" w:color="auto" w:fill="auto"/>
            <w:vAlign w:val="center"/>
          </w:tcPr>
          <w:p w14:paraId="0AFB1C44"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ŁR-WYKŁW</w:t>
            </w:r>
          </w:p>
        </w:tc>
        <w:tc>
          <w:tcPr>
            <w:tcW w:w="910" w:type="pct"/>
            <w:shd w:val="clear" w:color="auto" w:fill="auto"/>
            <w:vAlign w:val="center"/>
          </w:tcPr>
          <w:p w14:paraId="5E7801F1"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ŁR-WYKŁW</w:t>
            </w:r>
          </w:p>
        </w:tc>
        <w:tc>
          <w:tcPr>
            <w:tcW w:w="2062" w:type="pct"/>
            <w:shd w:val="clear" w:color="auto" w:fill="auto"/>
            <w:vAlign w:val="center"/>
          </w:tcPr>
          <w:p w14:paraId="3CEF5EF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Koszenie trawy z wywozem z łąki</w:t>
            </w:r>
          </w:p>
        </w:tc>
        <w:tc>
          <w:tcPr>
            <w:tcW w:w="712" w:type="pct"/>
            <w:shd w:val="clear" w:color="auto" w:fill="auto"/>
            <w:vAlign w:val="center"/>
          </w:tcPr>
          <w:p w14:paraId="461A9FC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BF832B2" w14:textId="77777777" w:rsidTr="002839CE">
        <w:trPr>
          <w:jc w:val="center"/>
        </w:trPr>
        <w:tc>
          <w:tcPr>
            <w:tcW w:w="358" w:type="pct"/>
            <w:shd w:val="clear" w:color="auto" w:fill="auto"/>
            <w:vAlign w:val="center"/>
          </w:tcPr>
          <w:p w14:paraId="103C2E26"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453</w:t>
            </w:r>
          </w:p>
        </w:tc>
        <w:tc>
          <w:tcPr>
            <w:tcW w:w="958" w:type="pct"/>
            <w:shd w:val="clear" w:color="auto" w:fill="auto"/>
            <w:vAlign w:val="center"/>
          </w:tcPr>
          <w:p w14:paraId="6FC30F5D"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ŁR-KOSZRR</w:t>
            </w:r>
          </w:p>
        </w:tc>
        <w:tc>
          <w:tcPr>
            <w:tcW w:w="910" w:type="pct"/>
            <w:shd w:val="clear" w:color="auto" w:fill="auto"/>
            <w:vAlign w:val="center"/>
          </w:tcPr>
          <w:p w14:paraId="29315F65"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ŁR-KOSZRR</w:t>
            </w:r>
          </w:p>
        </w:tc>
        <w:tc>
          <w:tcPr>
            <w:tcW w:w="2062" w:type="pct"/>
            <w:shd w:val="clear" w:color="auto" w:fill="auto"/>
            <w:vAlign w:val="center"/>
          </w:tcPr>
          <w:p w14:paraId="66255BDD"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Koszenie trawy z rozdrabnianiem pokosu</w:t>
            </w:r>
          </w:p>
        </w:tc>
        <w:tc>
          <w:tcPr>
            <w:tcW w:w="712" w:type="pct"/>
            <w:shd w:val="clear" w:color="auto" w:fill="auto"/>
            <w:vAlign w:val="center"/>
          </w:tcPr>
          <w:p w14:paraId="424213A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413C164" w14:textId="77777777" w:rsidTr="002839CE">
        <w:trPr>
          <w:jc w:val="center"/>
        </w:trPr>
        <w:tc>
          <w:tcPr>
            <w:tcW w:w="358" w:type="pct"/>
            <w:shd w:val="clear" w:color="auto" w:fill="auto"/>
            <w:vAlign w:val="center"/>
          </w:tcPr>
          <w:p w14:paraId="7BBDD8BC"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190</w:t>
            </w:r>
          </w:p>
        </w:tc>
        <w:tc>
          <w:tcPr>
            <w:tcW w:w="958" w:type="pct"/>
            <w:shd w:val="clear" w:color="auto" w:fill="auto"/>
            <w:vAlign w:val="center"/>
          </w:tcPr>
          <w:p w14:paraId="3D30B11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ŁR-GRAB</w:t>
            </w:r>
          </w:p>
        </w:tc>
        <w:tc>
          <w:tcPr>
            <w:tcW w:w="910" w:type="pct"/>
            <w:shd w:val="clear" w:color="auto" w:fill="auto"/>
            <w:vAlign w:val="center"/>
          </w:tcPr>
          <w:p w14:paraId="10067E8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ŁR-GRAB</w:t>
            </w:r>
          </w:p>
        </w:tc>
        <w:tc>
          <w:tcPr>
            <w:tcW w:w="2062" w:type="pct"/>
            <w:shd w:val="clear" w:color="auto" w:fill="auto"/>
            <w:vAlign w:val="center"/>
          </w:tcPr>
          <w:p w14:paraId="643092E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Przegrabianie (suszenie siana)</w:t>
            </w:r>
          </w:p>
        </w:tc>
        <w:tc>
          <w:tcPr>
            <w:tcW w:w="712" w:type="pct"/>
            <w:shd w:val="clear" w:color="auto" w:fill="auto"/>
            <w:vAlign w:val="center"/>
          </w:tcPr>
          <w:p w14:paraId="367F7E0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2B4A78EC" w14:textId="77777777" w:rsidTr="002839CE">
        <w:trPr>
          <w:jc w:val="center"/>
        </w:trPr>
        <w:tc>
          <w:tcPr>
            <w:tcW w:w="358" w:type="pct"/>
            <w:shd w:val="clear" w:color="auto" w:fill="auto"/>
            <w:vAlign w:val="center"/>
          </w:tcPr>
          <w:p w14:paraId="14EEFF2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191</w:t>
            </w:r>
          </w:p>
        </w:tc>
        <w:tc>
          <w:tcPr>
            <w:tcW w:w="958" w:type="pct"/>
            <w:shd w:val="clear" w:color="auto" w:fill="auto"/>
            <w:vAlign w:val="center"/>
          </w:tcPr>
          <w:p w14:paraId="2FBF759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ŁR-ZGRAB</w:t>
            </w:r>
          </w:p>
        </w:tc>
        <w:tc>
          <w:tcPr>
            <w:tcW w:w="910" w:type="pct"/>
            <w:shd w:val="clear" w:color="auto" w:fill="auto"/>
            <w:vAlign w:val="center"/>
          </w:tcPr>
          <w:p w14:paraId="5F0F6724"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ŁR-ZGRAB</w:t>
            </w:r>
          </w:p>
        </w:tc>
        <w:tc>
          <w:tcPr>
            <w:tcW w:w="2062" w:type="pct"/>
            <w:shd w:val="clear" w:color="auto" w:fill="auto"/>
            <w:vAlign w:val="center"/>
          </w:tcPr>
          <w:p w14:paraId="6CF4B3E1"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Zgrabianie siana</w:t>
            </w:r>
          </w:p>
        </w:tc>
        <w:tc>
          <w:tcPr>
            <w:tcW w:w="712" w:type="pct"/>
            <w:shd w:val="clear" w:color="auto" w:fill="auto"/>
            <w:vAlign w:val="center"/>
          </w:tcPr>
          <w:p w14:paraId="02A5BCD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013552C5" w14:textId="77777777" w:rsidTr="002839CE">
        <w:trPr>
          <w:jc w:val="center"/>
        </w:trPr>
        <w:tc>
          <w:tcPr>
            <w:tcW w:w="358" w:type="pct"/>
            <w:shd w:val="clear" w:color="auto" w:fill="auto"/>
            <w:vAlign w:val="center"/>
          </w:tcPr>
          <w:p w14:paraId="630DB007"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192</w:t>
            </w:r>
          </w:p>
        </w:tc>
        <w:tc>
          <w:tcPr>
            <w:tcW w:w="958" w:type="pct"/>
            <w:shd w:val="clear" w:color="auto" w:fill="auto"/>
            <w:vAlign w:val="center"/>
          </w:tcPr>
          <w:p w14:paraId="1F26F98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ŁR-PRAS</w:t>
            </w:r>
          </w:p>
        </w:tc>
        <w:tc>
          <w:tcPr>
            <w:tcW w:w="910" w:type="pct"/>
            <w:shd w:val="clear" w:color="auto" w:fill="auto"/>
            <w:vAlign w:val="center"/>
          </w:tcPr>
          <w:p w14:paraId="353F629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ŁR-PRAS</w:t>
            </w:r>
          </w:p>
        </w:tc>
        <w:tc>
          <w:tcPr>
            <w:tcW w:w="2062" w:type="pct"/>
            <w:shd w:val="clear" w:color="auto" w:fill="auto"/>
            <w:vAlign w:val="center"/>
          </w:tcPr>
          <w:p w14:paraId="5BB7388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Prasowanie siana</w:t>
            </w:r>
          </w:p>
        </w:tc>
        <w:tc>
          <w:tcPr>
            <w:tcW w:w="712" w:type="pct"/>
            <w:shd w:val="clear" w:color="auto" w:fill="auto"/>
            <w:vAlign w:val="center"/>
          </w:tcPr>
          <w:p w14:paraId="1F00EA9D"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263A8E24" w14:textId="77777777" w:rsidTr="002839CE">
        <w:trPr>
          <w:jc w:val="center"/>
        </w:trPr>
        <w:tc>
          <w:tcPr>
            <w:tcW w:w="358" w:type="pct"/>
            <w:shd w:val="clear" w:color="auto" w:fill="auto"/>
            <w:vAlign w:val="center"/>
          </w:tcPr>
          <w:p w14:paraId="75B4F8D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193</w:t>
            </w:r>
          </w:p>
        </w:tc>
        <w:tc>
          <w:tcPr>
            <w:tcW w:w="958" w:type="pct"/>
            <w:shd w:val="clear" w:color="auto" w:fill="auto"/>
            <w:vAlign w:val="center"/>
          </w:tcPr>
          <w:p w14:paraId="3ABBA04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910" w:type="pct"/>
            <w:shd w:val="clear" w:color="auto" w:fill="auto"/>
            <w:vAlign w:val="center"/>
          </w:tcPr>
          <w:p w14:paraId="4AFFD9E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2062" w:type="pct"/>
            <w:shd w:val="clear" w:color="auto" w:fill="auto"/>
            <w:vAlign w:val="center"/>
          </w:tcPr>
          <w:p w14:paraId="5457F35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Balotowanie siana lub masy zielonej </w:t>
            </w:r>
          </w:p>
        </w:tc>
        <w:tc>
          <w:tcPr>
            <w:tcW w:w="712" w:type="pct"/>
            <w:shd w:val="clear" w:color="auto" w:fill="auto"/>
            <w:vAlign w:val="center"/>
          </w:tcPr>
          <w:p w14:paraId="4D1E80A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2F6BBE24" w14:textId="77777777" w:rsidR="008C72E7" w:rsidRDefault="008C72E7" w:rsidP="008C72E7">
      <w:pPr>
        <w:widowControl w:val="0"/>
        <w:jc w:val="both"/>
        <w:rPr>
          <w:rFonts w:ascii="Arial" w:eastAsia="Calibri" w:hAnsi="Arial" w:cs="Arial"/>
          <w:b/>
          <w:bCs/>
          <w:sz w:val="22"/>
          <w:szCs w:val="22"/>
        </w:rPr>
      </w:pPr>
    </w:p>
    <w:p w14:paraId="536A345B"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2C6779A0"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8B1BE8D"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75E7EF60"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5DD73301"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23CC9464"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7A6590C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t>
      </w:r>
      <w:r>
        <w:rPr>
          <w:rFonts w:ascii="Arial" w:eastAsia="Calibri" w:hAnsi="Arial" w:cs="Arial"/>
          <w:bCs/>
          <w:sz w:val="22"/>
          <w:szCs w:val="22"/>
          <w:lang w:eastAsia="pl-PL"/>
        </w:rPr>
        <w:br/>
      </w:r>
      <w:r w:rsidRPr="005B085E">
        <w:rPr>
          <w:rFonts w:ascii="Arial" w:eastAsia="Calibri" w:hAnsi="Arial" w:cs="Arial"/>
          <w:bCs/>
          <w:sz w:val="22"/>
          <w:szCs w:val="22"/>
          <w:lang w:eastAsia="pl-PL"/>
        </w:rPr>
        <w:t>w trawie, np. gwizdki elektroniczne, emitery fal ultradźwiękowych itp. Cena usługi obejmuje również zbiór i wywiezienie z łąki skoszonej biomasy w miejsce wskazane przez zamawiającego na odległość do 500 m w czasie maks. 14 dni od skoszenia.</w:t>
      </w:r>
    </w:p>
    <w:p w14:paraId="2570E57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771FA360"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13CB8CF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 xml:space="preserve">Zgrabianie siana wykonywane przy użyciu zgrabiarki ciągnikowej polega na zgrabieniu siana lub zielonej masy w rzędy, w sposób umożliwiający użycie prasy wysokiego zgniotu. </w:t>
      </w:r>
    </w:p>
    <w:p w14:paraId="02EBB99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Prasowanie siana wykonać należy przy użyciu prasy kostkującej wysokiego zgniotu na kostki siana o wadze jednostkowej 10-20 kg.</w:t>
      </w:r>
    </w:p>
    <w:p w14:paraId="283AE7B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Balotowanie siana lub zielonej masy na kiszonkę obejmuje prasowanie siana w baloty </w:t>
      </w:r>
      <w:r w:rsidRPr="005B085E">
        <w:rPr>
          <w:rFonts w:ascii="Arial" w:eastAsia="Calibri" w:hAnsi="Arial" w:cs="Arial"/>
          <w:bCs/>
          <w:sz w:val="22"/>
          <w:szCs w:val="22"/>
          <w:lang w:eastAsia="pl-PL"/>
        </w:rPr>
        <w:br/>
        <w:t xml:space="preserve">o średnicy 0,8 - 1,2 m za pomocą prasy wysokiego zgniotu. W przypadku kiszonki należy wykonać foliowanie balotów. </w:t>
      </w:r>
    </w:p>
    <w:p w14:paraId="76D80A82"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59180274" w14:textId="77777777"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zadrzewień nie objęte zabiegiem itp. </w:t>
      </w:r>
    </w:p>
    <w:p w14:paraId="09230545" w14:textId="77777777" w:rsidR="008C72E7" w:rsidRDefault="008C72E7" w:rsidP="008C72E7">
      <w:pPr>
        <w:autoSpaceDE w:val="0"/>
        <w:jc w:val="both"/>
        <w:rPr>
          <w:rFonts w:ascii="Arial" w:eastAsia="Calibri" w:hAnsi="Arial" w:cs="Arial"/>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p>
    <w:p w14:paraId="1F8DD57A" w14:textId="77777777" w:rsidR="008C72E7" w:rsidRPr="005B085E" w:rsidRDefault="008C72E7" w:rsidP="008C72E7">
      <w:pPr>
        <w:autoSpaceDE w:val="0"/>
        <w:jc w:val="both"/>
        <w:rPr>
          <w:rFonts w:ascii="Arial" w:hAnsi="Arial" w:cs="Arial"/>
          <w:sz w:val="22"/>
          <w:szCs w:val="22"/>
        </w:rPr>
      </w:pPr>
    </w:p>
    <w:p w14:paraId="1F435FA5" w14:textId="77777777" w:rsidR="008C72E7" w:rsidRPr="005B085E" w:rsidRDefault="008C72E7" w:rsidP="008C72E7">
      <w:pPr>
        <w:jc w:val="both"/>
        <w:rPr>
          <w:rFonts w:ascii="Arial" w:hAnsi="Arial" w:cs="Arial"/>
          <w:sz w:val="22"/>
          <w:szCs w:val="22"/>
        </w:rPr>
      </w:pPr>
    </w:p>
    <w:p w14:paraId="76B90ADD" w14:textId="77777777" w:rsidR="008C72E7" w:rsidRPr="009B73A5" w:rsidRDefault="008C72E7" w:rsidP="008C72E7">
      <w:pPr>
        <w:pStyle w:val="Nagwek3"/>
        <w:spacing w:before="0"/>
        <w:rPr>
          <w:rFonts w:ascii="Arial" w:hAnsi="Arial" w:cs="Arial"/>
          <w:b w:val="0"/>
          <w:lang w:bidi="hi-IN"/>
        </w:rPr>
      </w:pPr>
      <w:bookmarkStart w:id="31" w:name="_Toc114132845"/>
      <w:bookmarkStart w:id="32" w:name="_Toc114143138"/>
      <w:r w:rsidRPr="00A30933">
        <w:rPr>
          <w:rFonts w:ascii="Arial" w:hAnsi="Arial" w:cs="Arial"/>
          <w:b w:val="0"/>
          <w:lang w:bidi="hi-IN"/>
        </w:rPr>
        <w:t xml:space="preserve">VR.4 </w:t>
      </w:r>
      <w:r w:rsidRPr="00A30933">
        <w:rPr>
          <w:rFonts w:ascii="Arial" w:hAnsi="Arial" w:cs="Arial"/>
          <w:b w:val="0"/>
        </w:rPr>
        <w:t>Zabezpieczenie upraw rolnych od szkód łowieckich</w:t>
      </w:r>
      <w:bookmarkEnd w:id="31"/>
      <w:bookmarkEnd w:id="32"/>
    </w:p>
    <w:p w14:paraId="33E2BCE4" w14:textId="77777777" w:rsidR="008C72E7" w:rsidRPr="00A30933" w:rsidRDefault="008C72E7" w:rsidP="008C72E7">
      <w:pPr>
        <w:jc w:val="both"/>
        <w:rPr>
          <w:rFonts w:ascii="Arial" w:hAnsi="Arial" w:cs="Arial"/>
          <w:sz w:val="22"/>
          <w:szCs w:val="22"/>
        </w:rPr>
      </w:pPr>
      <w:r w:rsidRPr="00A30933">
        <w:rPr>
          <w:rFonts w:ascii="Arial" w:hAnsi="Arial" w:cs="Arial"/>
          <w:sz w:val="22"/>
          <w:szCs w:val="22"/>
        </w:rPr>
        <w:t xml:space="preserve">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14:paraId="4AD09FF2" w14:textId="77777777" w:rsidTr="002839CE">
        <w:trPr>
          <w:trHeight w:val="161"/>
          <w:jc w:val="center"/>
        </w:trPr>
        <w:tc>
          <w:tcPr>
            <w:tcW w:w="358" w:type="pct"/>
            <w:shd w:val="clear" w:color="auto" w:fill="auto"/>
            <w:vAlign w:val="center"/>
          </w:tcPr>
          <w:p w14:paraId="1C75535E"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5C0BFD2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14:paraId="52FB0633"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82" w:type="pct"/>
            <w:shd w:val="clear" w:color="auto" w:fill="auto"/>
            <w:vAlign w:val="center"/>
          </w:tcPr>
          <w:p w14:paraId="0329AE3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710E409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F786BAB" w14:textId="77777777" w:rsidTr="002839CE">
        <w:trPr>
          <w:jc w:val="center"/>
        </w:trPr>
        <w:tc>
          <w:tcPr>
            <w:tcW w:w="358" w:type="pct"/>
            <w:shd w:val="clear" w:color="auto" w:fill="auto"/>
            <w:vAlign w:val="center"/>
          </w:tcPr>
          <w:p w14:paraId="4094F595"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2D9E39D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90" w:type="pct"/>
            <w:shd w:val="clear" w:color="auto" w:fill="auto"/>
            <w:vAlign w:val="center"/>
          </w:tcPr>
          <w:p w14:paraId="2A1D7F0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1982" w:type="pct"/>
            <w:shd w:val="clear" w:color="auto" w:fill="auto"/>
            <w:vAlign w:val="center"/>
          </w:tcPr>
          <w:p w14:paraId="489E7FBD"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039753D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186F6073" w14:textId="77777777" w:rsidTr="002839CE">
        <w:trPr>
          <w:jc w:val="center"/>
        </w:trPr>
        <w:tc>
          <w:tcPr>
            <w:tcW w:w="358" w:type="pct"/>
            <w:shd w:val="clear" w:color="auto" w:fill="auto"/>
            <w:vAlign w:val="center"/>
          </w:tcPr>
          <w:p w14:paraId="29C7760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6407F4DC"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90" w:type="pct"/>
            <w:shd w:val="clear" w:color="auto" w:fill="auto"/>
            <w:vAlign w:val="center"/>
          </w:tcPr>
          <w:p w14:paraId="2049819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1982" w:type="pct"/>
            <w:shd w:val="clear" w:color="auto" w:fill="auto"/>
            <w:vAlign w:val="center"/>
          </w:tcPr>
          <w:p w14:paraId="3EFDB714"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266554B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6C7839E5" w14:textId="77777777" w:rsidTr="002839CE">
        <w:trPr>
          <w:jc w:val="center"/>
        </w:trPr>
        <w:tc>
          <w:tcPr>
            <w:tcW w:w="358" w:type="pct"/>
            <w:shd w:val="clear" w:color="auto" w:fill="auto"/>
            <w:vAlign w:val="center"/>
          </w:tcPr>
          <w:p w14:paraId="03D3D434"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708079BF"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90" w:type="pct"/>
            <w:shd w:val="clear" w:color="auto" w:fill="auto"/>
            <w:vAlign w:val="center"/>
          </w:tcPr>
          <w:p w14:paraId="0BCB90B2"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1982" w:type="pct"/>
            <w:shd w:val="clear" w:color="auto" w:fill="auto"/>
            <w:vAlign w:val="center"/>
          </w:tcPr>
          <w:p w14:paraId="1B7ABD54"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4EBE0FFD"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7170A907" w14:textId="77777777" w:rsidTr="002839CE">
        <w:trPr>
          <w:jc w:val="center"/>
        </w:trPr>
        <w:tc>
          <w:tcPr>
            <w:tcW w:w="5000" w:type="pct"/>
            <w:gridSpan w:val="5"/>
            <w:shd w:val="clear" w:color="auto" w:fill="auto"/>
            <w:vAlign w:val="center"/>
          </w:tcPr>
          <w:p w14:paraId="5B51EFFD"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0A1175DF" w14:textId="77777777" w:rsidR="008C72E7" w:rsidRPr="005B085E" w:rsidRDefault="008C72E7" w:rsidP="008C72E7">
      <w:pPr>
        <w:widowControl w:val="0"/>
        <w:jc w:val="both"/>
        <w:rPr>
          <w:rFonts w:ascii="Arial" w:eastAsia="Calibri" w:hAnsi="Arial" w:cs="Arial"/>
          <w:b/>
          <w:bCs/>
          <w:sz w:val="22"/>
          <w:szCs w:val="22"/>
        </w:rPr>
      </w:pPr>
    </w:p>
    <w:p w14:paraId="5AE39718"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68285E90"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6FC0BB43"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4FDCEA55"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płoszenie zwierzyny łownej na polach w okresie kiełkowania i dojrzewania roślin na polach uprawnych, wieczorem, w nocy oraz w godzinach porannych (zgodnie </w:t>
      </w:r>
      <w:r w:rsidRPr="005B085E">
        <w:rPr>
          <w:rFonts w:ascii="Arial" w:eastAsia="Calibri" w:hAnsi="Arial" w:cs="Arial"/>
          <w:bCs/>
          <w:sz w:val="22"/>
          <w:szCs w:val="22"/>
          <w:lang w:eastAsia="pl-PL"/>
        </w:rPr>
        <w:br/>
        <w:t>z potrzebami zamawiającego).</w:t>
      </w:r>
    </w:p>
    <w:p w14:paraId="6916956B"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dowóz materiałów na pasy zaporowe. </w:t>
      </w:r>
    </w:p>
    <w:p w14:paraId="226F2235"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w określonej dawce na pasach zaporowych, </w:t>
      </w:r>
    </w:p>
    <w:p w14:paraId="1C801A28"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Pr>
          <w:rFonts w:ascii="Arial" w:eastAsia="Calibri" w:hAnsi="Arial" w:cs="Arial"/>
          <w:bCs/>
          <w:sz w:val="22"/>
          <w:szCs w:val="22"/>
          <w:lang w:eastAsia="pl-PL"/>
        </w:rPr>
        <w:t xml:space="preserve">zebranie i zwiezienie </w:t>
      </w:r>
      <w:r w:rsidRPr="005B085E">
        <w:rPr>
          <w:rFonts w:ascii="Arial" w:eastAsia="Calibri" w:hAnsi="Arial" w:cs="Arial"/>
          <w:bCs/>
          <w:sz w:val="22"/>
          <w:szCs w:val="22"/>
          <w:lang w:eastAsia="pl-PL"/>
        </w:rPr>
        <w:t>do wskazanego magazynu opakowań – całość przy użyciu środków i sił będących w dyspozycji Wykonawcy.</w:t>
      </w:r>
    </w:p>
    <w:p w14:paraId="79782E45"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Prace godzinowe ręczne, ręczne z użyciem narzędzia i ciągnikowe przy budowie utrzymaniu i rozbiórce grodzeń i grodzeń pastuchem elektrycznym.</w:t>
      </w:r>
    </w:p>
    <w:p w14:paraId="129400AF" w14:textId="77777777" w:rsidR="008C72E7" w:rsidRPr="005B085E" w:rsidRDefault="008C72E7" w:rsidP="008C72E7">
      <w:pPr>
        <w:numPr>
          <w:ilvl w:val="0"/>
          <w:numId w:val="15"/>
        </w:numPr>
        <w:autoSpaceDE w:val="0"/>
        <w:autoSpaceDN w:val="0"/>
        <w:adjustRightInd w:val="0"/>
        <w:ind w:left="714" w:hanging="357"/>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Wykaszanie roślinności pod pastuchami elektrycznymi.</w:t>
      </w:r>
    </w:p>
    <w:p w14:paraId="52EAF78A" w14:textId="77777777" w:rsidR="008C72E7" w:rsidRPr="005B085E" w:rsidRDefault="008C72E7" w:rsidP="008C72E7">
      <w:pPr>
        <w:pStyle w:val="Akapitzlist"/>
        <w:numPr>
          <w:ilvl w:val="0"/>
          <w:numId w:val="15"/>
        </w:numPr>
        <w:ind w:left="714" w:hanging="357"/>
        <w:jc w:val="both"/>
        <w:rPr>
          <w:rFonts w:ascii="Arial" w:eastAsia="Calibri" w:hAnsi="Arial" w:cs="Arial"/>
          <w:bCs/>
          <w:iCs/>
          <w:sz w:val="22"/>
          <w:szCs w:val="22"/>
        </w:rPr>
      </w:pPr>
      <w:r w:rsidRPr="005B085E">
        <w:rPr>
          <w:rFonts w:ascii="Arial" w:eastAsia="Calibri" w:hAnsi="Arial" w:cs="Arial"/>
          <w:bCs/>
          <w:iCs/>
          <w:sz w:val="22"/>
          <w:szCs w:val="22"/>
        </w:rPr>
        <w:t>pozostałe prace godzinowe ręczne, ręczne z użyciem narzędzia i ciągnikowe, których nie można zakwalifikować do wymienionych w opisie czynności ujętych w opisie technologii wykonawstwa prac leśnych.</w:t>
      </w:r>
    </w:p>
    <w:p w14:paraId="1B274B4B"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Materiały dostarczy zamawiający/wykonawca </w:t>
      </w:r>
    </w:p>
    <w:p w14:paraId="4D802DC6" w14:textId="77777777"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14:paraId="4968E13E"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5795D8F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2AB18CF1" w14:textId="77777777" w:rsidR="008C72E7" w:rsidRPr="005B085E" w:rsidRDefault="008C72E7" w:rsidP="008C72E7">
      <w:pPr>
        <w:jc w:val="both"/>
        <w:rPr>
          <w:rFonts w:ascii="Arial" w:eastAsia="Calibri" w:hAnsi="Arial" w:cs="Arial"/>
          <w:b/>
          <w:bCs/>
          <w:sz w:val="22"/>
          <w:szCs w:val="22"/>
          <w:lang w:eastAsia="pl-PL"/>
        </w:rPr>
      </w:pPr>
    </w:p>
    <w:p w14:paraId="7878D423" w14:textId="77777777" w:rsidR="008C72E7" w:rsidRDefault="008C72E7" w:rsidP="008C72E7">
      <w:pPr>
        <w:jc w:val="both"/>
        <w:rPr>
          <w:rFonts w:ascii="Arial" w:eastAsia="Calibri" w:hAnsi="Arial" w:cs="Arial"/>
          <w:b/>
          <w:bCs/>
          <w:sz w:val="22"/>
          <w:szCs w:val="22"/>
          <w:lang w:eastAsia="pl-PL"/>
        </w:rPr>
      </w:pPr>
    </w:p>
    <w:p w14:paraId="4E6F33B5"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1B1F7D4C" w14:textId="77777777"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r>
        <w:rPr>
          <w:rFonts w:ascii="Arial" w:eastAsia="Calibri" w:hAnsi="Arial" w:cs="Arial"/>
          <w:bCs/>
          <w:sz w:val="22"/>
          <w:szCs w:val="22"/>
        </w:rPr>
        <w:t xml:space="preserve"> </w:t>
      </w:r>
      <w:r w:rsidRPr="005B085E">
        <w:rPr>
          <w:rFonts w:ascii="Arial" w:eastAsia="Calibri" w:hAnsi="Arial" w:cs="Arial"/>
          <w:bCs/>
          <w:sz w:val="22"/>
          <w:szCs w:val="22"/>
        </w:rPr>
        <w:t xml:space="preserve">odbiór prac nastąpi poprzez sprawdzenie prawidłowości wykonania prac godzinowych związanych z gospodarką łowiecką z opisem czynności i zleceniem oraz potwierdzeniu faktycznie przepracowanych godzin. </w:t>
      </w:r>
    </w:p>
    <w:p w14:paraId="22169E95"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pełnej  godziny</w:t>
      </w:r>
      <w:r w:rsidRPr="005B085E">
        <w:rPr>
          <w:rFonts w:ascii="Arial" w:eastAsia="Calibri" w:hAnsi="Arial" w:cs="Arial"/>
          <w:bCs/>
          <w:i/>
          <w:sz w:val="22"/>
          <w:szCs w:val="22"/>
        </w:rPr>
        <w:t>)</w:t>
      </w:r>
    </w:p>
    <w:p w14:paraId="58CE8907" w14:textId="77777777" w:rsidR="008C72E7" w:rsidRPr="005B085E" w:rsidRDefault="008C72E7" w:rsidP="008C72E7">
      <w:pPr>
        <w:autoSpaceDE w:val="0"/>
        <w:jc w:val="both"/>
        <w:rPr>
          <w:rFonts w:ascii="Arial" w:eastAsia="Calibri" w:hAnsi="Arial" w:cs="Arial"/>
          <w:bCs/>
          <w:i/>
          <w:sz w:val="22"/>
          <w:szCs w:val="22"/>
        </w:rPr>
      </w:pPr>
    </w:p>
    <w:p w14:paraId="066BB5A7" w14:textId="77777777" w:rsidR="008C72E7" w:rsidRPr="005B085E" w:rsidRDefault="008C72E7" w:rsidP="008C72E7">
      <w:pPr>
        <w:pStyle w:val="Nagwek3"/>
        <w:spacing w:before="0"/>
        <w:rPr>
          <w:rFonts w:ascii="Arial" w:hAnsi="Arial" w:cs="Arial"/>
          <w:b w:val="0"/>
          <w:lang w:bidi="hi-IN"/>
        </w:rPr>
      </w:pPr>
      <w:bookmarkStart w:id="33" w:name="_Toc114132846"/>
      <w:bookmarkStart w:id="34" w:name="_Toc114143139"/>
      <w:r w:rsidRPr="005B085E">
        <w:rPr>
          <w:rFonts w:ascii="Arial" w:hAnsi="Arial" w:cs="Arial"/>
          <w:b w:val="0"/>
          <w:lang w:bidi="hi-IN"/>
        </w:rPr>
        <w:t xml:space="preserve">VR.5 </w:t>
      </w:r>
      <w:r w:rsidRPr="005B085E">
        <w:rPr>
          <w:rFonts w:ascii="Arial" w:hAnsi="Arial" w:cs="Arial"/>
          <w:b w:val="0"/>
          <w:bCs w:val="0"/>
        </w:rPr>
        <w:t>Utrzymanie poletek łowieckich</w:t>
      </w:r>
      <w:bookmarkEnd w:id="33"/>
      <w:bookmarkEnd w:id="34"/>
    </w:p>
    <w:p w14:paraId="6D246E8E" w14:textId="77777777" w:rsidR="008C72E7" w:rsidRPr="005B085E" w:rsidRDefault="008C72E7" w:rsidP="008C72E7">
      <w:pPr>
        <w:autoSpaceDE w:val="0"/>
        <w:jc w:val="both"/>
        <w:rPr>
          <w:rFonts w:ascii="Arial" w:eastAsia="Calibri" w:hAnsi="Arial" w:cs="Arial"/>
          <w:bCs/>
          <w:i/>
          <w:sz w:val="22"/>
          <w:szCs w:val="22"/>
        </w:rPr>
      </w:pPr>
    </w:p>
    <w:p w14:paraId="29B221D7" w14:textId="77777777"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5.1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5DF1BD2C" w14:textId="77777777" w:rsidTr="002839CE">
        <w:trPr>
          <w:trHeight w:val="161"/>
          <w:jc w:val="center"/>
        </w:trPr>
        <w:tc>
          <w:tcPr>
            <w:tcW w:w="358" w:type="pct"/>
            <w:shd w:val="clear" w:color="auto" w:fill="auto"/>
            <w:vAlign w:val="center"/>
          </w:tcPr>
          <w:p w14:paraId="31C91072"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0988A901"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5AC838B2"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4E33DA62"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364DB3A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EE409B" w:rsidRPr="005B085E" w14:paraId="1E4A2CAD" w14:textId="77777777" w:rsidTr="002839CE">
        <w:trPr>
          <w:jc w:val="center"/>
        </w:trPr>
        <w:tc>
          <w:tcPr>
            <w:tcW w:w="358" w:type="pct"/>
            <w:shd w:val="clear" w:color="auto" w:fill="auto"/>
            <w:vAlign w:val="center"/>
          </w:tcPr>
          <w:p w14:paraId="1DF320F8"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166</w:t>
            </w:r>
          </w:p>
        </w:tc>
        <w:tc>
          <w:tcPr>
            <w:tcW w:w="958" w:type="pct"/>
            <w:shd w:val="clear" w:color="auto" w:fill="auto"/>
            <w:vAlign w:val="center"/>
          </w:tcPr>
          <w:p w14:paraId="134497B9"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910" w:type="pct"/>
            <w:shd w:val="clear" w:color="auto" w:fill="auto"/>
            <w:vAlign w:val="center"/>
          </w:tcPr>
          <w:p w14:paraId="497D4E93"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2062" w:type="pct"/>
            <w:shd w:val="clear" w:color="auto" w:fill="auto"/>
            <w:vAlign w:val="center"/>
          </w:tcPr>
          <w:p w14:paraId="673C4A59"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Głęboka orka</w:t>
            </w:r>
          </w:p>
        </w:tc>
        <w:tc>
          <w:tcPr>
            <w:tcW w:w="712" w:type="pct"/>
            <w:shd w:val="clear" w:color="auto" w:fill="auto"/>
            <w:vAlign w:val="center"/>
          </w:tcPr>
          <w:p w14:paraId="0EFD1638"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249CB8DD" w14:textId="77777777" w:rsidTr="002839CE">
        <w:trPr>
          <w:jc w:val="center"/>
        </w:trPr>
        <w:tc>
          <w:tcPr>
            <w:tcW w:w="358" w:type="pct"/>
            <w:shd w:val="clear" w:color="auto" w:fill="auto"/>
            <w:vAlign w:val="center"/>
          </w:tcPr>
          <w:p w14:paraId="1EA0A385"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167</w:t>
            </w:r>
          </w:p>
        </w:tc>
        <w:tc>
          <w:tcPr>
            <w:tcW w:w="958" w:type="pct"/>
            <w:shd w:val="clear" w:color="auto" w:fill="auto"/>
            <w:vAlign w:val="center"/>
          </w:tcPr>
          <w:p w14:paraId="13ADE169"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910" w:type="pct"/>
            <w:shd w:val="clear" w:color="auto" w:fill="auto"/>
            <w:vAlign w:val="center"/>
          </w:tcPr>
          <w:p w14:paraId="10AD468C"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2062" w:type="pct"/>
            <w:shd w:val="clear" w:color="auto" w:fill="auto"/>
            <w:vAlign w:val="center"/>
          </w:tcPr>
          <w:p w14:paraId="627834AF"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Podorywka</w:t>
            </w:r>
          </w:p>
        </w:tc>
        <w:tc>
          <w:tcPr>
            <w:tcW w:w="712" w:type="pct"/>
            <w:shd w:val="clear" w:color="auto" w:fill="auto"/>
            <w:vAlign w:val="center"/>
          </w:tcPr>
          <w:p w14:paraId="388A16E2"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6552E2CD" w14:textId="77777777" w:rsidTr="002839CE">
        <w:trPr>
          <w:jc w:val="center"/>
        </w:trPr>
        <w:tc>
          <w:tcPr>
            <w:tcW w:w="358" w:type="pct"/>
            <w:shd w:val="clear" w:color="auto" w:fill="auto"/>
            <w:vAlign w:val="center"/>
          </w:tcPr>
          <w:p w14:paraId="2B6CCB2E"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168</w:t>
            </w:r>
          </w:p>
        </w:tc>
        <w:tc>
          <w:tcPr>
            <w:tcW w:w="958" w:type="pct"/>
            <w:shd w:val="clear" w:color="auto" w:fill="auto"/>
            <w:vAlign w:val="center"/>
          </w:tcPr>
          <w:p w14:paraId="07BB75D6"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910" w:type="pct"/>
            <w:shd w:val="clear" w:color="auto" w:fill="auto"/>
            <w:vAlign w:val="center"/>
          </w:tcPr>
          <w:p w14:paraId="3DA44937"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2062" w:type="pct"/>
            <w:shd w:val="clear" w:color="auto" w:fill="auto"/>
            <w:vAlign w:val="center"/>
          </w:tcPr>
          <w:p w14:paraId="62999ED7"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Agregatowanie</w:t>
            </w:r>
          </w:p>
        </w:tc>
        <w:tc>
          <w:tcPr>
            <w:tcW w:w="712" w:type="pct"/>
            <w:shd w:val="clear" w:color="auto" w:fill="auto"/>
            <w:vAlign w:val="center"/>
          </w:tcPr>
          <w:p w14:paraId="3A6F9278"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11C5DF6D" w14:textId="77777777" w:rsidTr="002839CE">
        <w:trPr>
          <w:jc w:val="center"/>
        </w:trPr>
        <w:tc>
          <w:tcPr>
            <w:tcW w:w="358" w:type="pct"/>
            <w:shd w:val="clear" w:color="auto" w:fill="auto"/>
            <w:vAlign w:val="center"/>
          </w:tcPr>
          <w:p w14:paraId="37D3D12D"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169</w:t>
            </w:r>
          </w:p>
        </w:tc>
        <w:tc>
          <w:tcPr>
            <w:tcW w:w="958" w:type="pct"/>
            <w:shd w:val="clear" w:color="auto" w:fill="auto"/>
            <w:vAlign w:val="center"/>
          </w:tcPr>
          <w:p w14:paraId="540C8B1B"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910" w:type="pct"/>
            <w:shd w:val="clear" w:color="auto" w:fill="auto"/>
            <w:vAlign w:val="center"/>
          </w:tcPr>
          <w:p w14:paraId="004169E6"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2062" w:type="pct"/>
            <w:shd w:val="clear" w:color="auto" w:fill="auto"/>
            <w:vAlign w:val="center"/>
          </w:tcPr>
          <w:p w14:paraId="68883CEC"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Kultywatorowanie</w:t>
            </w:r>
          </w:p>
        </w:tc>
        <w:tc>
          <w:tcPr>
            <w:tcW w:w="712" w:type="pct"/>
            <w:shd w:val="clear" w:color="auto" w:fill="auto"/>
            <w:vAlign w:val="center"/>
          </w:tcPr>
          <w:p w14:paraId="4D96158F"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051B10BE" w14:textId="77777777" w:rsidTr="002839CE">
        <w:trPr>
          <w:jc w:val="center"/>
        </w:trPr>
        <w:tc>
          <w:tcPr>
            <w:tcW w:w="358" w:type="pct"/>
            <w:shd w:val="clear" w:color="auto" w:fill="auto"/>
            <w:vAlign w:val="center"/>
          </w:tcPr>
          <w:p w14:paraId="6F190F38"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170</w:t>
            </w:r>
          </w:p>
        </w:tc>
        <w:tc>
          <w:tcPr>
            <w:tcW w:w="958" w:type="pct"/>
            <w:shd w:val="clear" w:color="auto" w:fill="auto"/>
            <w:vAlign w:val="center"/>
          </w:tcPr>
          <w:p w14:paraId="2F69C125"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910" w:type="pct"/>
            <w:shd w:val="clear" w:color="auto" w:fill="auto"/>
            <w:vAlign w:val="center"/>
          </w:tcPr>
          <w:p w14:paraId="07236E34"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2062" w:type="pct"/>
            <w:shd w:val="clear" w:color="auto" w:fill="auto"/>
            <w:vAlign w:val="center"/>
          </w:tcPr>
          <w:p w14:paraId="7547787C"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Bronowanie</w:t>
            </w:r>
          </w:p>
        </w:tc>
        <w:tc>
          <w:tcPr>
            <w:tcW w:w="712" w:type="pct"/>
            <w:shd w:val="clear" w:color="auto" w:fill="auto"/>
            <w:vAlign w:val="center"/>
          </w:tcPr>
          <w:p w14:paraId="51E624B5"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0B347287" w14:textId="77777777" w:rsidTr="002839CE">
        <w:trPr>
          <w:jc w:val="center"/>
        </w:trPr>
        <w:tc>
          <w:tcPr>
            <w:tcW w:w="358" w:type="pct"/>
            <w:shd w:val="clear" w:color="auto" w:fill="auto"/>
            <w:vAlign w:val="center"/>
          </w:tcPr>
          <w:p w14:paraId="7A5E0C75"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171</w:t>
            </w:r>
          </w:p>
        </w:tc>
        <w:tc>
          <w:tcPr>
            <w:tcW w:w="958" w:type="pct"/>
            <w:shd w:val="clear" w:color="auto" w:fill="auto"/>
            <w:vAlign w:val="center"/>
          </w:tcPr>
          <w:p w14:paraId="0510D0A1"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910" w:type="pct"/>
            <w:shd w:val="clear" w:color="auto" w:fill="auto"/>
            <w:vAlign w:val="center"/>
          </w:tcPr>
          <w:p w14:paraId="71206828"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2062" w:type="pct"/>
            <w:shd w:val="clear" w:color="auto" w:fill="auto"/>
            <w:vAlign w:val="center"/>
          </w:tcPr>
          <w:p w14:paraId="0348C52A"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Talerzowanie</w:t>
            </w:r>
          </w:p>
        </w:tc>
        <w:tc>
          <w:tcPr>
            <w:tcW w:w="712" w:type="pct"/>
            <w:shd w:val="clear" w:color="auto" w:fill="auto"/>
            <w:vAlign w:val="center"/>
          </w:tcPr>
          <w:p w14:paraId="19C08ED6"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1C8FD720" w14:textId="77777777" w:rsidTr="002839CE">
        <w:trPr>
          <w:jc w:val="center"/>
        </w:trPr>
        <w:tc>
          <w:tcPr>
            <w:tcW w:w="358" w:type="pct"/>
            <w:shd w:val="clear" w:color="auto" w:fill="auto"/>
            <w:vAlign w:val="center"/>
          </w:tcPr>
          <w:p w14:paraId="761A53CC"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172</w:t>
            </w:r>
          </w:p>
        </w:tc>
        <w:tc>
          <w:tcPr>
            <w:tcW w:w="958" w:type="pct"/>
            <w:shd w:val="clear" w:color="auto" w:fill="auto"/>
            <w:vAlign w:val="center"/>
          </w:tcPr>
          <w:p w14:paraId="6B0DA022"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910" w:type="pct"/>
            <w:shd w:val="clear" w:color="auto" w:fill="auto"/>
            <w:vAlign w:val="center"/>
          </w:tcPr>
          <w:p w14:paraId="04C52F44"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2062" w:type="pct"/>
            <w:shd w:val="clear" w:color="auto" w:fill="auto"/>
            <w:vAlign w:val="center"/>
          </w:tcPr>
          <w:p w14:paraId="1BB3015F"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Redlenie</w:t>
            </w:r>
          </w:p>
        </w:tc>
        <w:tc>
          <w:tcPr>
            <w:tcW w:w="712" w:type="pct"/>
            <w:shd w:val="clear" w:color="auto" w:fill="auto"/>
            <w:vAlign w:val="center"/>
          </w:tcPr>
          <w:p w14:paraId="3D485FCC"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4C7F1CDC" w14:textId="77777777" w:rsidTr="002839CE">
        <w:trPr>
          <w:jc w:val="center"/>
        </w:trPr>
        <w:tc>
          <w:tcPr>
            <w:tcW w:w="358" w:type="pct"/>
            <w:shd w:val="clear" w:color="auto" w:fill="auto"/>
            <w:vAlign w:val="center"/>
          </w:tcPr>
          <w:p w14:paraId="553C9B13"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173</w:t>
            </w:r>
          </w:p>
        </w:tc>
        <w:tc>
          <w:tcPr>
            <w:tcW w:w="958" w:type="pct"/>
            <w:shd w:val="clear" w:color="auto" w:fill="auto"/>
            <w:vAlign w:val="center"/>
          </w:tcPr>
          <w:p w14:paraId="11160770"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910" w:type="pct"/>
            <w:shd w:val="clear" w:color="auto" w:fill="auto"/>
            <w:vAlign w:val="center"/>
          </w:tcPr>
          <w:p w14:paraId="15281DDF"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2062" w:type="pct"/>
            <w:shd w:val="clear" w:color="auto" w:fill="auto"/>
            <w:vAlign w:val="center"/>
          </w:tcPr>
          <w:p w14:paraId="3F0EA0BF" w14:textId="77777777" w:rsidR="00EE409B" w:rsidRPr="005B085E" w:rsidRDefault="00EE409B" w:rsidP="00EE409B">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Rozdrabnianie pozostałości pozrębowych z wymieszaniem 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wierzchnią warstwą gleby na poletkach nowo zakładanych</w:t>
            </w:r>
          </w:p>
        </w:tc>
        <w:tc>
          <w:tcPr>
            <w:tcW w:w="712" w:type="pct"/>
            <w:shd w:val="clear" w:color="auto" w:fill="auto"/>
            <w:vAlign w:val="center"/>
          </w:tcPr>
          <w:p w14:paraId="2F3983B9"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405FC83C" w14:textId="77777777" w:rsidTr="002839CE">
        <w:trPr>
          <w:jc w:val="center"/>
        </w:trPr>
        <w:tc>
          <w:tcPr>
            <w:tcW w:w="358" w:type="pct"/>
            <w:shd w:val="clear" w:color="auto" w:fill="auto"/>
            <w:vAlign w:val="center"/>
          </w:tcPr>
          <w:p w14:paraId="4382F6CB"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174</w:t>
            </w:r>
          </w:p>
        </w:tc>
        <w:tc>
          <w:tcPr>
            <w:tcW w:w="958" w:type="pct"/>
            <w:shd w:val="clear" w:color="auto" w:fill="auto"/>
            <w:vAlign w:val="center"/>
          </w:tcPr>
          <w:p w14:paraId="12429F8B"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910" w:type="pct"/>
            <w:shd w:val="clear" w:color="auto" w:fill="auto"/>
            <w:vAlign w:val="center"/>
          </w:tcPr>
          <w:p w14:paraId="20EF4A26"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2062" w:type="pct"/>
            <w:shd w:val="clear" w:color="auto" w:fill="auto"/>
            <w:vAlign w:val="center"/>
          </w:tcPr>
          <w:p w14:paraId="16FC658E"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Wałowanie</w:t>
            </w:r>
          </w:p>
        </w:tc>
        <w:tc>
          <w:tcPr>
            <w:tcW w:w="712" w:type="pct"/>
            <w:shd w:val="clear" w:color="auto" w:fill="auto"/>
            <w:vAlign w:val="center"/>
          </w:tcPr>
          <w:p w14:paraId="6BD0B294"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79E141EE" w14:textId="77777777" w:rsidTr="002839CE">
        <w:trPr>
          <w:jc w:val="center"/>
        </w:trPr>
        <w:tc>
          <w:tcPr>
            <w:tcW w:w="358" w:type="pct"/>
            <w:shd w:val="clear" w:color="auto" w:fill="auto"/>
            <w:vAlign w:val="center"/>
          </w:tcPr>
          <w:p w14:paraId="35917200"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175</w:t>
            </w:r>
          </w:p>
        </w:tc>
        <w:tc>
          <w:tcPr>
            <w:tcW w:w="958" w:type="pct"/>
            <w:shd w:val="clear" w:color="auto" w:fill="auto"/>
            <w:vAlign w:val="center"/>
          </w:tcPr>
          <w:p w14:paraId="27CF396D"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910" w:type="pct"/>
            <w:shd w:val="clear" w:color="auto" w:fill="auto"/>
            <w:vAlign w:val="center"/>
          </w:tcPr>
          <w:p w14:paraId="53DAD2C1"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2062" w:type="pct"/>
            <w:shd w:val="clear" w:color="auto" w:fill="auto"/>
            <w:vAlign w:val="center"/>
          </w:tcPr>
          <w:p w14:paraId="0CD40CE2" w14:textId="77777777" w:rsidR="00EE409B" w:rsidRPr="005B085E" w:rsidRDefault="00EE409B" w:rsidP="00EE409B">
            <w:pPr>
              <w:rPr>
                <w:rFonts w:ascii="Arial" w:eastAsia="Calibri" w:hAnsi="Arial" w:cs="Arial"/>
                <w:bCs/>
                <w:iCs/>
                <w:sz w:val="22"/>
                <w:szCs w:val="22"/>
                <w:lang w:eastAsia="pl-PL"/>
              </w:rPr>
            </w:pPr>
            <w:r w:rsidRPr="005B085E">
              <w:rPr>
                <w:rFonts w:ascii="Arial" w:eastAsia="Calibri" w:hAnsi="Arial" w:cs="Arial"/>
                <w:bCs/>
                <w:iCs/>
                <w:sz w:val="22"/>
                <w:szCs w:val="22"/>
                <w:lang w:eastAsia="pl-PL"/>
              </w:rPr>
              <w:t>Porządkowanie pól przez rozdrabnianie pozostałości po uprawach, w celu przygotowania do dalszego użytkowania</w:t>
            </w:r>
          </w:p>
        </w:tc>
        <w:tc>
          <w:tcPr>
            <w:tcW w:w="712" w:type="pct"/>
            <w:shd w:val="clear" w:color="auto" w:fill="auto"/>
            <w:vAlign w:val="center"/>
          </w:tcPr>
          <w:p w14:paraId="3DFEFA9E"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2472B68A" w14:textId="77777777" w:rsidTr="002839CE">
        <w:trPr>
          <w:jc w:val="center"/>
        </w:trPr>
        <w:tc>
          <w:tcPr>
            <w:tcW w:w="358" w:type="pct"/>
            <w:shd w:val="clear" w:color="auto" w:fill="auto"/>
            <w:vAlign w:val="center"/>
          </w:tcPr>
          <w:p w14:paraId="51AB530D"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176</w:t>
            </w:r>
          </w:p>
        </w:tc>
        <w:tc>
          <w:tcPr>
            <w:tcW w:w="958" w:type="pct"/>
            <w:shd w:val="clear" w:color="auto" w:fill="auto"/>
            <w:vAlign w:val="center"/>
          </w:tcPr>
          <w:p w14:paraId="349E02D9"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910" w:type="pct"/>
            <w:shd w:val="clear" w:color="auto" w:fill="auto"/>
            <w:vAlign w:val="center"/>
          </w:tcPr>
          <w:p w14:paraId="2CE0129A"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2062" w:type="pct"/>
            <w:shd w:val="clear" w:color="auto" w:fill="auto"/>
            <w:vAlign w:val="center"/>
          </w:tcPr>
          <w:p w14:paraId="2B367AA2"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Karczowanie pniaków na gruntach przeznaczonych pod uprawę</w:t>
            </w:r>
          </w:p>
        </w:tc>
        <w:tc>
          <w:tcPr>
            <w:tcW w:w="712" w:type="pct"/>
            <w:shd w:val="clear" w:color="auto" w:fill="auto"/>
            <w:vAlign w:val="center"/>
          </w:tcPr>
          <w:p w14:paraId="640B66C6"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5FD1823B" w14:textId="77777777" w:rsidR="008C72E7" w:rsidRDefault="008C72E7" w:rsidP="008C72E7">
      <w:pPr>
        <w:widowControl w:val="0"/>
        <w:jc w:val="both"/>
        <w:rPr>
          <w:rFonts w:ascii="Arial" w:eastAsia="Calibri" w:hAnsi="Arial" w:cs="Arial"/>
          <w:b/>
          <w:bCs/>
          <w:sz w:val="22"/>
          <w:szCs w:val="22"/>
        </w:rPr>
      </w:pPr>
    </w:p>
    <w:p w14:paraId="037DF0D2"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118C6489"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51F990BE"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6E32B2F8"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2A08CE27" w14:textId="77777777"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14:paraId="2ED983F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Głęboką orkę należy wykonać przy użyciu pługa rolniczego na głębokość 20 – 35 cm. </w:t>
      </w:r>
    </w:p>
    <w:p w14:paraId="69A84D6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Podorywkę należy wykonać przy użyciu pługa rolniczego na głębokość 5-10 cm.</w:t>
      </w:r>
    </w:p>
    <w:p w14:paraId="78AD7A5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Agregatowanie należy wykonać przy użyciu agregatu uprawowego gwarantującego spulchnienie na głębokość 7 – 12 cm i wyrównanie wierzchniej warstwy gleby z wałem doprawiającym.</w:t>
      </w:r>
    </w:p>
    <w:p w14:paraId="323B88B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Kultywatorowanie należy wykonać przy użyciu kultywatora rolniczego poprzez spulchnienie gleby na głębokość 7 – 12 cm.</w:t>
      </w:r>
    </w:p>
    <w:p w14:paraId="30F7B88E"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Bronowanie należy wykonać z użyciem brony zębatej w celu rozbicia grud ziemi, wyrównania powierzchni, spulchnienia gleby na głębokość 2 – 7 cm.</w:t>
      </w:r>
    </w:p>
    <w:p w14:paraId="2A6FF9A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Talerzowanie należy przeprowadzić z zastosowaniem brony talerzowej w sposób polegający na przecięciu i odwróceniu wierzchniej warstwy gleby na głębokość 7 – 12 cm.</w:t>
      </w:r>
    </w:p>
    <w:p w14:paraId="24C93BE2"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Radlenie należy wykonać z użyciem radła ciągnikowego o odpowiednim rozstawie.</w:t>
      </w:r>
    </w:p>
    <w:p w14:paraId="570B1A20"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 przypadku wykonywania rozdrabniania pozostałości pozrębowych z wymieszaniem </w:t>
      </w:r>
      <w:r w:rsidRPr="005B085E">
        <w:rPr>
          <w:rFonts w:ascii="Arial" w:eastAsia="Calibri" w:hAnsi="Arial" w:cs="Arial"/>
          <w:bCs/>
          <w:sz w:val="22"/>
          <w:szCs w:val="22"/>
          <w:lang w:eastAsia="pl-PL"/>
        </w:rPr>
        <w:br/>
        <w:t>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FF6335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Wałowanie należy wykonać z użyciem wału, w celu dociśnięcia darni do podłoża oraz zwiększania podsiąku wody.</w:t>
      </w:r>
    </w:p>
    <w:p w14:paraId="031C51C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707AB3A2"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Karczowanie pni polega na mechanicznym usunięciu pni z pól uprawnych w celu umożliwienia prowadzenia prac związanych z uprawą roli.</w:t>
      </w:r>
    </w:p>
    <w:p w14:paraId="2E4A345B"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6FC76431"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z uprawą gleby na roli,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F5BA389"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099DA2CD" w14:textId="77777777" w:rsidR="008C72E7" w:rsidRPr="005B085E" w:rsidRDefault="008C72E7" w:rsidP="008C72E7">
      <w:pPr>
        <w:jc w:val="both"/>
        <w:rPr>
          <w:rFonts w:ascii="Arial" w:eastAsia="Calibri" w:hAnsi="Arial" w:cs="Arial"/>
          <w:b/>
          <w:sz w:val="22"/>
          <w:szCs w:val="22"/>
          <w:lang w:eastAsia="pl-PL"/>
        </w:rPr>
      </w:pPr>
    </w:p>
    <w:p w14:paraId="7F7B58C0" w14:textId="77777777"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5.2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76EA8B1C" w14:textId="77777777" w:rsidTr="002839CE">
        <w:trPr>
          <w:trHeight w:val="161"/>
          <w:jc w:val="center"/>
        </w:trPr>
        <w:tc>
          <w:tcPr>
            <w:tcW w:w="358" w:type="pct"/>
            <w:shd w:val="clear" w:color="auto" w:fill="auto"/>
            <w:vAlign w:val="center"/>
          </w:tcPr>
          <w:p w14:paraId="3A08CC7D"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7E99B24B"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6959F41C"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3AF6C29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279414B1"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4FBB9C2C" w14:textId="77777777" w:rsidTr="002839CE">
        <w:trPr>
          <w:jc w:val="center"/>
        </w:trPr>
        <w:tc>
          <w:tcPr>
            <w:tcW w:w="358" w:type="pct"/>
            <w:shd w:val="clear" w:color="auto" w:fill="auto"/>
            <w:vAlign w:val="center"/>
          </w:tcPr>
          <w:p w14:paraId="1EE7B5F2"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177</w:t>
            </w:r>
          </w:p>
        </w:tc>
        <w:tc>
          <w:tcPr>
            <w:tcW w:w="958" w:type="pct"/>
            <w:shd w:val="clear" w:color="auto" w:fill="auto"/>
            <w:vAlign w:val="center"/>
          </w:tcPr>
          <w:p w14:paraId="3A3BD9A9"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910" w:type="pct"/>
            <w:shd w:val="clear" w:color="auto" w:fill="auto"/>
            <w:vAlign w:val="center"/>
          </w:tcPr>
          <w:p w14:paraId="2519EC9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2062" w:type="pct"/>
            <w:shd w:val="clear" w:color="auto" w:fill="auto"/>
            <w:vAlign w:val="center"/>
          </w:tcPr>
          <w:p w14:paraId="6E95CED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Wysiew nawozów sztucznych </w:t>
            </w:r>
          </w:p>
        </w:tc>
        <w:tc>
          <w:tcPr>
            <w:tcW w:w="712" w:type="pct"/>
            <w:shd w:val="clear" w:color="auto" w:fill="auto"/>
            <w:vAlign w:val="center"/>
          </w:tcPr>
          <w:p w14:paraId="042D0F9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66E386C8" w14:textId="77777777" w:rsidTr="002839CE">
        <w:trPr>
          <w:jc w:val="center"/>
        </w:trPr>
        <w:tc>
          <w:tcPr>
            <w:tcW w:w="358" w:type="pct"/>
            <w:shd w:val="clear" w:color="auto" w:fill="auto"/>
            <w:vAlign w:val="center"/>
          </w:tcPr>
          <w:p w14:paraId="6B63240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178</w:t>
            </w:r>
          </w:p>
        </w:tc>
        <w:tc>
          <w:tcPr>
            <w:tcW w:w="958" w:type="pct"/>
            <w:shd w:val="clear" w:color="auto" w:fill="auto"/>
            <w:vAlign w:val="center"/>
          </w:tcPr>
          <w:p w14:paraId="556A8E97"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910" w:type="pct"/>
            <w:shd w:val="clear" w:color="auto" w:fill="auto"/>
            <w:vAlign w:val="center"/>
          </w:tcPr>
          <w:p w14:paraId="73ED138A"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2062" w:type="pct"/>
            <w:shd w:val="clear" w:color="auto" w:fill="auto"/>
            <w:vAlign w:val="center"/>
          </w:tcPr>
          <w:p w14:paraId="6913896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Wapnowanie</w:t>
            </w:r>
          </w:p>
        </w:tc>
        <w:tc>
          <w:tcPr>
            <w:tcW w:w="712" w:type="pct"/>
            <w:shd w:val="clear" w:color="auto" w:fill="auto"/>
            <w:vAlign w:val="center"/>
          </w:tcPr>
          <w:p w14:paraId="2D8BCA7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3C8F85A8" w14:textId="77777777" w:rsidTr="002839CE">
        <w:trPr>
          <w:jc w:val="center"/>
        </w:trPr>
        <w:tc>
          <w:tcPr>
            <w:tcW w:w="358" w:type="pct"/>
            <w:shd w:val="clear" w:color="auto" w:fill="auto"/>
            <w:vAlign w:val="center"/>
          </w:tcPr>
          <w:p w14:paraId="41B6860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179</w:t>
            </w:r>
          </w:p>
        </w:tc>
        <w:tc>
          <w:tcPr>
            <w:tcW w:w="958" w:type="pct"/>
            <w:shd w:val="clear" w:color="auto" w:fill="auto"/>
            <w:vAlign w:val="center"/>
          </w:tcPr>
          <w:p w14:paraId="1241103E"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910" w:type="pct"/>
            <w:shd w:val="clear" w:color="auto" w:fill="auto"/>
            <w:vAlign w:val="center"/>
          </w:tcPr>
          <w:p w14:paraId="6518CF7F"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2062" w:type="pct"/>
            <w:shd w:val="clear" w:color="auto" w:fill="auto"/>
            <w:vAlign w:val="center"/>
          </w:tcPr>
          <w:p w14:paraId="03DD251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Nawożenie organiczne</w:t>
            </w:r>
          </w:p>
        </w:tc>
        <w:tc>
          <w:tcPr>
            <w:tcW w:w="712" w:type="pct"/>
            <w:shd w:val="clear" w:color="auto" w:fill="auto"/>
            <w:vAlign w:val="center"/>
          </w:tcPr>
          <w:p w14:paraId="55E490B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897E522" w14:textId="77777777" w:rsidTr="002839CE">
        <w:trPr>
          <w:jc w:val="center"/>
        </w:trPr>
        <w:tc>
          <w:tcPr>
            <w:tcW w:w="5000" w:type="pct"/>
            <w:gridSpan w:val="5"/>
            <w:shd w:val="clear" w:color="auto" w:fill="auto"/>
            <w:vAlign w:val="center"/>
          </w:tcPr>
          <w:p w14:paraId="6907501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Nawóz/wapno</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563E2955" w14:textId="77777777" w:rsidR="008C72E7" w:rsidRPr="005B085E" w:rsidRDefault="008C72E7" w:rsidP="008C72E7">
      <w:pPr>
        <w:jc w:val="both"/>
        <w:rPr>
          <w:rFonts w:ascii="Arial" w:eastAsia="Calibri" w:hAnsi="Arial" w:cs="Arial"/>
          <w:b/>
          <w:sz w:val="22"/>
          <w:szCs w:val="22"/>
        </w:rPr>
      </w:pPr>
    </w:p>
    <w:p w14:paraId="29C495DF"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75B64661"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6CB6E42E"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3F5CBD1C"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materiałów nawozowych z magazynów lub innych miejsc składowania na terenie Nadleśnictwa wraz z załadunkiem, przewozem i przeładunkiem, </w:t>
      </w:r>
    </w:p>
    <w:p w14:paraId="63CFB383"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lub rozrzucenie nawozu, </w:t>
      </w:r>
    </w:p>
    <w:p w14:paraId="32268859"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po nawozach – całość przy użyciu środków i sił będących w dyspozycji Wykonawcy.</w:t>
      </w:r>
    </w:p>
    <w:p w14:paraId="0B499D6B" w14:textId="77777777"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14:paraId="2228D89B"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nawozów mineralnych należy wykonać przy użyciu rolniczego rozsiewacza gwarantującego równomierne rozłożenie  nawozu w dawce maks. do 500 kg/ha.</w:t>
      </w:r>
    </w:p>
    <w:p w14:paraId="140A77C5"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70A182A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7F1E2272"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zapewni Zamawiający/Wykonawca.</w:t>
      </w:r>
    </w:p>
    <w:p w14:paraId="421C7144"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p>
    <w:p w14:paraId="58320F4D"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1381CF66"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t>
      </w:r>
      <w:r>
        <w:rPr>
          <w:rFonts w:ascii="Arial" w:eastAsia="Calibri" w:hAnsi="Arial" w:cs="Arial"/>
          <w:sz w:val="22"/>
          <w:szCs w:val="22"/>
        </w:rPr>
        <w:t>wień nie objęte zabiegiem itp.</w:t>
      </w:r>
    </w:p>
    <w:p w14:paraId="75FE2809" w14:textId="77777777" w:rsidR="008C72E7"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3252D303" w14:textId="77777777" w:rsidR="008C72E7" w:rsidRPr="005B085E" w:rsidRDefault="008C72E7" w:rsidP="008C72E7">
      <w:pPr>
        <w:autoSpaceDE w:val="0"/>
        <w:jc w:val="both"/>
        <w:rPr>
          <w:rFonts w:ascii="Arial" w:eastAsia="Calibri" w:hAnsi="Arial" w:cs="Arial"/>
          <w:bCs/>
          <w:i/>
          <w:sz w:val="22"/>
          <w:szCs w:val="22"/>
        </w:rPr>
      </w:pPr>
    </w:p>
    <w:p w14:paraId="2E75E9BD" w14:textId="77777777" w:rsidR="008C72E7" w:rsidRPr="005B085E" w:rsidRDefault="008C72E7" w:rsidP="008C72E7">
      <w:pPr>
        <w:pStyle w:val="Akapitzlist"/>
        <w:numPr>
          <w:ilvl w:val="1"/>
          <w:numId w:val="32"/>
        </w:numPr>
        <w:suppressAutoHyphens/>
        <w:autoSpaceDE w:val="0"/>
        <w:autoSpaceDN w:val="0"/>
        <w:adjustRightInd w:val="0"/>
        <w:jc w:val="both"/>
        <w:rPr>
          <w:rFonts w:ascii="Arial" w:eastAsia="Calibri" w:hAnsi="Arial" w:cs="Arial"/>
          <w:sz w:val="22"/>
          <w:szCs w:val="22"/>
        </w:rPr>
      </w:pPr>
      <w:r w:rsidRPr="005B085E">
        <w:rPr>
          <w:rFonts w:ascii="Arial" w:eastAsia="Calibri" w:hAnsi="Arial" w:cs="Arial"/>
          <w:sz w:val="22"/>
          <w:szCs w:val="22"/>
        </w:rPr>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14:paraId="7CBBDF92" w14:textId="77777777" w:rsidTr="002839CE">
        <w:trPr>
          <w:trHeight w:val="161"/>
          <w:jc w:val="center"/>
        </w:trPr>
        <w:tc>
          <w:tcPr>
            <w:tcW w:w="358" w:type="pct"/>
            <w:shd w:val="clear" w:color="auto" w:fill="auto"/>
            <w:vAlign w:val="center"/>
          </w:tcPr>
          <w:p w14:paraId="7C94D4B8"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74B1879C"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14:paraId="59AC53BF"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82" w:type="pct"/>
            <w:shd w:val="clear" w:color="auto" w:fill="auto"/>
            <w:vAlign w:val="center"/>
          </w:tcPr>
          <w:p w14:paraId="4315ABC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316B4ED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4D236481" w14:textId="77777777" w:rsidTr="002839CE">
        <w:trPr>
          <w:jc w:val="center"/>
        </w:trPr>
        <w:tc>
          <w:tcPr>
            <w:tcW w:w="358" w:type="pct"/>
            <w:shd w:val="clear" w:color="auto" w:fill="auto"/>
            <w:vAlign w:val="center"/>
          </w:tcPr>
          <w:p w14:paraId="4E7CEBF5" w14:textId="77777777" w:rsidR="008C72E7" w:rsidRPr="005B085E" w:rsidRDefault="00986B52" w:rsidP="00986B52">
            <w:pPr>
              <w:jc w:val="center"/>
              <w:rPr>
                <w:rFonts w:ascii="Arial" w:eastAsia="Calibri" w:hAnsi="Arial" w:cs="Arial"/>
                <w:bCs/>
                <w:iCs/>
                <w:sz w:val="22"/>
                <w:szCs w:val="22"/>
                <w:lang w:eastAsia="pl-PL"/>
              </w:rPr>
            </w:pPr>
            <w:r>
              <w:rPr>
                <w:rFonts w:ascii="Arial" w:eastAsia="Calibri" w:hAnsi="Arial" w:cs="Arial"/>
                <w:bCs/>
                <w:iCs/>
                <w:sz w:val="22"/>
                <w:szCs w:val="22"/>
                <w:lang w:eastAsia="pl-PL"/>
              </w:rPr>
              <w:t>180</w:t>
            </w:r>
          </w:p>
        </w:tc>
        <w:tc>
          <w:tcPr>
            <w:tcW w:w="958" w:type="pct"/>
            <w:shd w:val="clear" w:color="auto" w:fill="auto"/>
            <w:vAlign w:val="center"/>
          </w:tcPr>
          <w:p w14:paraId="2975030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990" w:type="pct"/>
            <w:shd w:val="clear" w:color="auto" w:fill="auto"/>
            <w:vAlign w:val="center"/>
          </w:tcPr>
          <w:p w14:paraId="0901E209"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1982" w:type="pct"/>
            <w:shd w:val="clear" w:color="auto" w:fill="auto"/>
            <w:vAlign w:val="center"/>
          </w:tcPr>
          <w:p w14:paraId="2849397B"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rzutowym</w:t>
            </w:r>
          </w:p>
        </w:tc>
        <w:tc>
          <w:tcPr>
            <w:tcW w:w="712" w:type="pct"/>
            <w:shd w:val="clear" w:color="auto" w:fill="auto"/>
            <w:vAlign w:val="center"/>
          </w:tcPr>
          <w:p w14:paraId="1C2EDEB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60DCB400" w14:textId="77777777" w:rsidTr="002839CE">
        <w:trPr>
          <w:jc w:val="center"/>
        </w:trPr>
        <w:tc>
          <w:tcPr>
            <w:tcW w:w="358" w:type="pct"/>
            <w:shd w:val="clear" w:color="auto" w:fill="auto"/>
            <w:vAlign w:val="center"/>
          </w:tcPr>
          <w:p w14:paraId="61D38805" w14:textId="77777777"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lastRenderedPageBreak/>
              <w:t>18</w:t>
            </w:r>
            <w:r w:rsidR="00986B52">
              <w:rPr>
                <w:rFonts w:ascii="Arial" w:eastAsia="Calibri" w:hAnsi="Arial" w:cs="Arial"/>
                <w:bCs/>
                <w:iCs/>
                <w:sz w:val="22"/>
                <w:szCs w:val="22"/>
                <w:lang w:eastAsia="pl-PL"/>
              </w:rPr>
              <w:t>1</w:t>
            </w:r>
          </w:p>
        </w:tc>
        <w:tc>
          <w:tcPr>
            <w:tcW w:w="958" w:type="pct"/>
            <w:shd w:val="clear" w:color="auto" w:fill="auto"/>
            <w:vAlign w:val="center"/>
          </w:tcPr>
          <w:p w14:paraId="0B161BE2"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ŁR-WYSNAS</w:t>
            </w:r>
          </w:p>
        </w:tc>
        <w:tc>
          <w:tcPr>
            <w:tcW w:w="990" w:type="pct"/>
            <w:shd w:val="clear" w:color="auto" w:fill="auto"/>
            <w:vAlign w:val="center"/>
          </w:tcPr>
          <w:p w14:paraId="6A386E70"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ŁR-WYSNAS</w:t>
            </w:r>
          </w:p>
        </w:tc>
        <w:tc>
          <w:tcPr>
            <w:tcW w:w="1982" w:type="pct"/>
            <w:shd w:val="clear" w:color="auto" w:fill="auto"/>
            <w:vAlign w:val="center"/>
          </w:tcPr>
          <w:p w14:paraId="11F1A784"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zbożowym</w:t>
            </w:r>
          </w:p>
        </w:tc>
        <w:tc>
          <w:tcPr>
            <w:tcW w:w="712" w:type="pct"/>
            <w:shd w:val="clear" w:color="auto" w:fill="auto"/>
            <w:vAlign w:val="center"/>
          </w:tcPr>
          <w:p w14:paraId="7EB42AD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409663CD" w14:textId="77777777" w:rsidTr="002839CE">
        <w:trPr>
          <w:jc w:val="center"/>
        </w:trPr>
        <w:tc>
          <w:tcPr>
            <w:tcW w:w="358" w:type="pct"/>
            <w:shd w:val="clear" w:color="auto" w:fill="auto"/>
            <w:vAlign w:val="center"/>
          </w:tcPr>
          <w:p w14:paraId="0DF256DE" w14:textId="77777777"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18</w:t>
            </w:r>
            <w:r w:rsidR="00986B52">
              <w:rPr>
                <w:rFonts w:ascii="Arial" w:eastAsia="Calibri" w:hAnsi="Arial" w:cs="Arial"/>
                <w:bCs/>
                <w:iCs/>
                <w:sz w:val="22"/>
                <w:szCs w:val="22"/>
                <w:lang w:eastAsia="pl-PL"/>
              </w:rPr>
              <w:t>2</w:t>
            </w:r>
          </w:p>
        </w:tc>
        <w:tc>
          <w:tcPr>
            <w:tcW w:w="958" w:type="pct"/>
            <w:shd w:val="clear" w:color="auto" w:fill="auto"/>
            <w:vAlign w:val="center"/>
          </w:tcPr>
          <w:p w14:paraId="24FB479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ŁR-WYSNP</w:t>
            </w:r>
          </w:p>
        </w:tc>
        <w:tc>
          <w:tcPr>
            <w:tcW w:w="990" w:type="pct"/>
            <w:shd w:val="clear" w:color="auto" w:fill="auto"/>
            <w:vAlign w:val="center"/>
          </w:tcPr>
          <w:p w14:paraId="56F5FD2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ŁR-WYSNP</w:t>
            </w:r>
          </w:p>
        </w:tc>
        <w:tc>
          <w:tcPr>
            <w:tcW w:w="1982" w:type="pct"/>
            <w:shd w:val="clear" w:color="auto" w:fill="auto"/>
            <w:vAlign w:val="center"/>
          </w:tcPr>
          <w:p w14:paraId="35FE0C86"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punktowym</w:t>
            </w:r>
          </w:p>
        </w:tc>
        <w:tc>
          <w:tcPr>
            <w:tcW w:w="712" w:type="pct"/>
            <w:shd w:val="clear" w:color="auto" w:fill="auto"/>
            <w:vAlign w:val="center"/>
          </w:tcPr>
          <w:p w14:paraId="6E33497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2CC8E065" w14:textId="77777777" w:rsidTr="002839CE">
        <w:trPr>
          <w:jc w:val="center"/>
        </w:trPr>
        <w:tc>
          <w:tcPr>
            <w:tcW w:w="358" w:type="pct"/>
            <w:shd w:val="clear" w:color="auto" w:fill="auto"/>
            <w:vAlign w:val="center"/>
          </w:tcPr>
          <w:p w14:paraId="647F75D4"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183</w:t>
            </w:r>
          </w:p>
        </w:tc>
        <w:tc>
          <w:tcPr>
            <w:tcW w:w="958" w:type="pct"/>
            <w:shd w:val="clear" w:color="auto" w:fill="auto"/>
            <w:vAlign w:val="center"/>
          </w:tcPr>
          <w:p w14:paraId="08D8355D"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ŁR-SADZT</w:t>
            </w:r>
          </w:p>
        </w:tc>
        <w:tc>
          <w:tcPr>
            <w:tcW w:w="990" w:type="pct"/>
            <w:shd w:val="clear" w:color="auto" w:fill="auto"/>
            <w:vAlign w:val="center"/>
          </w:tcPr>
          <w:p w14:paraId="6983E11D"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ŁR-SADZT</w:t>
            </w:r>
          </w:p>
        </w:tc>
        <w:tc>
          <w:tcPr>
            <w:tcW w:w="1982" w:type="pct"/>
            <w:shd w:val="clear" w:color="auto" w:fill="auto"/>
            <w:vAlign w:val="center"/>
          </w:tcPr>
          <w:p w14:paraId="035FF573"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Sadzenie bulw topinamburu lub ziemniaków</w:t>
            </w:r>
          </w:p>
        </w:tc>
        <w:tc>
          <w:tcPr>
            <w:tcW w:w="712" w:type="pct"/>
            <w:shd w:val="clear" w:color="auto" w:fill="auto"/>
            <w:vAlign w:val="center"/>
          </w:tcPr>
          <w:p w14:paraId="1357DD1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0D23C52B" w14:textId="77777777" w:rsidTr="002839CE">
        <w:trPr>
          <w:jc w:val="center"/>
        </w:trPr>
        <w:tc>
          <w:tcPr>
            <w:tcW w:w="358" w:type="pct"/>
            <w:shd w:val="clear" w:color="auto" w:fill="auto"/>
            <w:vAlign w:val="center"/>
          </w:tcPr>
          <w:p w14:paraId="315548E7"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184</w:t>
            </w:r>
          </w:p>
        </w:tc>
        <w:tc>
          <w:tcPr>
            <w:tcW w:w="958" w:type="pct"/>
            <w:shd w:val="clear" w:color="auto" w:fill="auto"/>
            <w:vAlign w:val="center"/>
          </w:tcPr>
          <w:p w14:paraId="2FDA80F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ŁR-SADZWM</w:t>
            </w:r>
          </w:p>
        </w:tc>
        <w:tc>
          <w:tcPr>
            <w:tcW w:w="990" w:type="pct"/>
            <w:shd w:val="clear" w:color="auto" w:fill="auto"/>
            <w:vAlign w:val="center"/>
          </w:tcPr>
          <w:p w14:paraId="6C923C4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ŁR-SADZWM</w:t>
            </w:r>
          </w:p>
        </w:tc>
        <w:tc>
          <w:tcPr>
            <w:tcW w:w="1982" w:type="pct"/>
            <w:shd w:val="clear" w:color="auto" w:fill="auto"/>
            <w:vAlign w:val="center"/>
          </w:tcPr>
          <w:p w14:paraId="41203522"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Sadzenie sadzonek wieloletnich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w jamkę</w:t>
            </w:r>
          </w:p>
        </w:tc>
        <w:tc>
          <w:tcPr>
            <w:tcW w:w="712" w:type="pct"/>
            <w:shd w:val="clear" w:color="auto" w:fill="auto"/>
            <w:vAlign w:val="center"/>
          </w:tcPr>
          <w:p w14:paraId="0BA3273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TSZT</w:t>
            </w:r>
          </w:p>
        </w:tc>
      </w:tr>
      <w:tr w:rsidR="008C72E7" w:rsidRPr="005B085E" w14:paraId="2119D5C6" w14:textId="77777777" w:rsidTr="002839CE">
        <w:trPr>
          <w:jc w:val="center"/>
        </w:trPr>
        <w:tc>
          <w:tcPr>
            <w:tcW w:w="358" w:type="pct"/>
            <w:shd w:val="clear" w:color="auto" w:fill="auto"/>
            <w:vAlign w:val="center"/>
          </w:tcPr>
          <w:p w14:paraId="304FBCD7"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185</w:t>
            </w:r>
          </w:p>
        </w:tc>
        <w:tc>
          <w:tcPr>
            <w:tcW w:w="958" w:type="pct"/>
            <w:shd w:val="clear" w:color="auto" w:fill="auto"/>
            <w:vAlign w:val="center"/>
          </w:tcPr>
          <w:p w14:paraId="7E0C631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ŁR-WYOR</w:t>
            </w:r>
          </w:p>
        </w:tc>
        <w:tc>
          <w:tcPr>
            <w:tcW w:w="990" w:type="pct"/>
            <w:shd w:val="clear" w:color="auto" w:fill="auto"/>
            <w:vAlign w:val="center"/>
          </w:tcPr>
          <w:p w14:paraId="3C4335A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ŁR-WYOR</w:t>
            </w:r>
          </w:p>
        </w:tc>
        <w:tc>
          <w:tcPr>
            <w:tcW w:w="1982" w:type="pct"/>
            <w:shd w:val="clear" w:color="auto" w:fill="auto"/>
            <w:vAlign w:val="center"/>
          </w:tcPr>
          <w:p w14:paraId="796E8469"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Wyoranie pasów pod sadzenie drzewek lub krzewów pługiem</w:t>
            </w:r>
          </w:p>
        </w:tc>
        <w:tc>
          <w:tcPr>
            <w:tcW w:w="712" w:type="pct"/>
            <w:shd w:val="clear" w:color="auto" w:fill="auto"/>
            <w:vAlign w:val="center"/>
          </w:tcPr>
          <w:p w14:paraId="1FDA9F3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KTMR</w:t>
            </w:r>
          </w:p>
        </w:tc>
      </w:tr>
      <w:tr w:rsidR="008C72E7" w:rsidRPr="005B085E" w14:paraId="62F665E8" w14:textId="77777777" w:rsidTr="002839CE">
        <w:trPr>
          <w:jc w:val="center"/>
        </w:trPr>
        <w:tc>
          <w:tcPr>
            <w:tcW w:w="358" w:type="pct"/>
            <w:shd w:val="clear" w:color="auto" w:fill="auto"/>
            <w:vAlign w:val="center"/>
          </w:tcPr>
          <w:p w14:paraId="772ABE87"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186</w:t>
            </w:r>
          </w:p>
        </w:tc>
        <w:tc>
          <w:tcPr>
            <w:tcW w:w="958" w:type="pct"/>
            <w:shd w:val="clear" w:color="auto" w:fill="auto"/>
            <w:vAlign w:val="center"/>
          </w:tcPr>
          <w:p w14:paraId="3DDC4AB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ŁR-TAL60</w:t>
            </w:r>
          </w:p>
        </w:tc>
        <w:tc>
          <w:tcPr>
            <w:tcW w:w="990" w:type="pct"/>
            <w:shd w:val="clear" w:color="auto" w:fill="auto"/>
            <w:vAlign w:val="center"/>
          </w:tcPr>
          <w:p w14:paraId="472A0F5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ŁR-TAL60</w:t>
            </w:r>
          </w:p>
        </w:tc>
        <w:tc>
          <w:tcPr>
            <w:tcW w:w="1982" w:type="pct"/>
            <w:shd w:val="clear" w:color="auto" w:fill="auto"/>
            <w:vAlign w:val="center"/>
          </w:tcPr>
          <w:p w14:paraId="339B486F"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Wykonanie talerzy pod sadzenie drzewek o wymiarach</w:t>
            </w:r>
          </w:p>
          <w:p w14:paraId="67369D45"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60x60 cm</w:t>
            </w:r>
          </w:p>
        </w:tc>
        <w:tc>
          <w:tcPr>
            <w:tcW w:w="712" w:type="pct"/>
            <w:shd w:val="clear" w:color="auto" w:fill="auto"/>
            <w:vAlign w:val="center"/>
          </w:tcPr>
          <w:p w14:paraId="353C3CD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TSZT</w:t>
            </w:r>
          </w:p>
        </w:tc>
      </w:tr>
      <w:tr w:rsidR="008C72E7" w:rsidRPr="005B085E" w14:paraId="5922DD70" w14:textId="77777777" w:rsidTr="002839CE">
        <w:trPr>
          <w:jc w:val="center"/>
        </w:trPr>
        <w:tc>
          <w:tcPr>
            <w:tcW w:w="358" w:type="pct"/>
            <w:shd w:val="clear" w:color="auto" w:fill="auto"/>
            <w:vAlign w:val="center"/>
          </w:tcPr>
          <w:p w14:paraId="21B06DC5"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086FD50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990" w:type="pct"/>
            <w:shd w:val="clear" w:color="auto" w:fill="auto"/>
            <w:vAlign w:val="center"/>
          </w:tcPr>
          <w:p w14:paraId="454CBC7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1982" w:type="pct"/>
            <w:shd w:val="clear" w:color="auto" w:fill="auto"/>
            <w:vAlign w:val="center"/>
          </w:tcPr>
          <w:p w14:paraId="2BE82223"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p>
        </w:tc>
        <w:tc>
          <w:tcPr>
            <w:tcW w:w="712" w:type="pct"/>
            <w:shd w:val="clear" w:color="auto" w:fill="auto"/>
            <w:vAlign w:val="center"/>
          </w:tcPr>
          <w:p w14:paraId="037275E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2A6ECA98" w14:textId="77777777" w:rsidTr="002839CE">
        <w:trPr>
          <w:jc w:val="center"/>
        </w:trPr>
        <w:tc>
          <w:tcPr>
            <w:tcW w:w="358" w:type="pct"/>
            <w:shd w:val="clear" w:color="auto" w:fill="auto"/>
            <w:vAlign w:val="center"/>
          </w:tcPr>
          <w:p w14:paraId="2995F173"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785C817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990" w:type="pct"/>
            <w:shd w:val="clear" w:color="auto" w:fill="auto"/>
            <w:vAlign w:val="center"/>
          </w:tcPr>
          <w:p w14:paraId="0FE0D23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1982" w:type="pct"/>
            <w:shd w:val="clear" w:color="auto" w:fill="auto"/>
            <w:vAlign w:val="center"/>
          </w:tcPr>
          <w:p w14:paraId="3EEE0D41"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4D7F5F1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7D729B20" w14:textId="77777777" w:rsidTr="002839CE">
        <w:trPr>
          <w:jc w:val="center"/>
        </w:trPr>
        <w:tc>
          <w:tcPr>
            <w:tcW w:w="358" w:type="pct"/>
            <w:shd w:val="clear" w:color="auto" w:fill="auto"/>
            <w:vAlign w:val="center"/>
          </w:tcPr>
          <w:p w14:paraId="775F04A1" w14:textId="77777777"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r w:rsidR="00986B52">
              <w:rPr>
                <w:rFonts w:ascii="Arial" w:eastAsia="Calibri" w:hAnsi="Arial" w:cs="Arial"/>
                <w:bCs/>
                <w:iCs/>
                <w:sz w:val="22"/>
                <w:szCs w:val="22"/>
                <w:lang w:eastAsia="pl-PL"/>
              </w:rPr>
              <w:t>52</w:t>
            </w:r>
          </w:p>
        </w:tc>
        <w:tc>
          <w:tcPr>
            <w:tcW w:w="958" w:type="pct"/>
            <w:shd w:val="clear" w:color="auto" w:fill="auto"/>
            <w:vAlign w:val="center"/>
          </w:tcPr>
          <w:p w14:paraId="13418569"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990" w:type="pct"/>
            <w:shd w:val="clear" w:color="auto" w:fill="auto"/>
            <w:vAlign w:val="center"/>
          </w:tcPr>
          <w:p w14:paraId="53A7B66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1982" w:type="pct"/>
            <w:shd w:val="clear" w:color="auto" w:fill="auto"/>
            <w:vAlign w:val="center"/>
          </w:tcPr>
          <w:p w14:paraId="640E7705"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19F8EB9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55DC8100" w14:textId="77777777" w:rsidTr="002839CE">
        <w:trPr>
          <w:jc w:val="center"/>
        </w:trPr>
        <w:tc>
          <w:tcPr>
            <w:tcW w:w="5000" w:type="pct"/>
            <w:gridSpan w:val="5"/>
            <w:shd w:val="clear" w:color="auto" w:fill="auto"/>
            <w:vAlign w:val="center"/>
          </w:tcPr>
          <w:p w14:paraId="30B61F5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Nasiona/bulwy</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074DD2A4"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4F9697CC"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5F4A4C1E"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40570107"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materiału siewnego, sadzeniaków z magazynów lub innych miejsc składowania na terenie Nadleśnictwa, sadzonek drzew ze szkółki leśnej wraz z załadunkiem, przewozem i przeładunkiem, </w:t>
      </w:r>
    </w:p>
    <w:p w14:paraId="64CF331F"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lub ich rozsadzenie w określonej dawce lub więźbie, </w:t>
      </w:r>
    </w:p>
    <w:p w14:paraId="7BE91455"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14:paraId="37BE0C8C" w14:textId="77777777" w:rsidR="008C72E7" w:rsidRPr="005B085E" w:rsidRDefault="008C72E7" w:rsidP="008C72E7">
      <w:pPr>
        <w:autoSpaceDE w:val="0"/>
        <w:autoSpaceDN w:val="0"/>
        <w:adjustRightInd w:val="0"/>
        <w:ind w:left="720"/>
        <w:contextualSpacing/>
        <w:jc w:val="both"/>
        <w:rPr>
          <w:rFonts w:ascii="Arial" w:eastAsia="Calibri" w:hAnsi="Arial" w:cs="Arial"/>
          <w:bCs/>
          <w:sz w:val="22"/>
          <w:szCs w:val="22"/>
          <w:lang w:eastAsia="pl-PL"/>
        </w:rPr>
      </w:pPr>
    </w:p>
    <w:p w14:paraId="10F42084"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009030A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rzutowym należy wykonać w sposób gwarantujący  równomierne rozłożenie  nasion z jednoczesnym, jednokrotnym bronowaniem w celu ich przykrycia. </w:t>
      </w:r>
    </w:p>
    <w:p w14:paraId="36A69809"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30235B4D"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w:t>
      </w:r>
      <w:r>
        <w:rPr>
          <w:rFonts w:ascii="Arial" w:eastAsia="Calibri" w:hAnsi="Arial" w:cs="Arial"/>
          <w:bCs/>
          <w:sz w:val="22"/>
          <w:szCs w:val="22"/>
          <w:lang w:eastAsia="pl-PL"/>
        </w:rPr>
        <w:br/>
      </w:r>
      <w:r w:rsidRPr="005B085E">
        <w:rPr>
          <w:rFonts w:ascii="Arial" w:eastAsia="Calibri" w:hAnsi="Arial" w:cs="Arial"/>
          <w:bCs/>
          <w:sz w:val="22"/>
          <w:szCs w:val="22"/>
          <w:lang w:eastAsia="pl-PL"/>
        </w:rPr>
        <w:t xml:space="preserve">z załadunkiem i dowozem nawozu na pozycję oraz związane z jego aplikacją. </w:t>
      </w:r>
    </w:p>
    <w:p w14:paraId="5772699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Sadzenie bulw topinamburu lub ziemniaków wykonać należy sadzarką lub ręcznie w ustalonej przez zamawiającego więźbie z jednoczesnym obredleniem.</w:t>
      </w:r>
    </w:p>
    <w:p w14:paraId="5B49D724"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Sadzenie drzew i krzewów należy wykonać w jamkę w więźbie określonej przez Zamawiającego.</w:t>
      </w:r>
    </w:p>
    <w:p w14:paraId="3ACF61A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Wyoranie pasów pod sadzenie drzew i krzewów należy wykonać pługiem z pogłębiaczem.</w:t>
      </w:r>
    </w:p>
    <w:p w14:paraId="40E170B9"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talerzy należy wykonać poprzez zdjęcie wierzchniej warstwy gleby do warstwy mineralnej; talerze powinny być o  wymiarach 60x60 cm.</w:t>
      </w:r>
    </w:p>
    <w:p w14:paraId="23AE4020"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Prace godzinowe ręczne i ciągnikowe są związane z pielęgnowaniem drzew i krzewów.</w:t>
      </w:r>
    </w:p>
    <w:p w14:paraId="6EDEDA1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Materiały dostarczy zamawiający/wykonawca </w:t>
      </w:r>
    </w:p>
    <w:p w14:paraId="7660EB8F" w14:textId="77777777"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14:paraId="7F39B31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6397CFEB"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5210597D" w14:textId="77777777" w:rsidR="00AE48E0" w:rsidRDefault="00AE48E0" w:rsidP="008C72E7">
      <w:pPr>
        <w:jc w:val="both"/>
        <w:rPr>
          <w:rFonts w:ascii="Arial" w:eastAsia="Calibri" w:hAnsi="Arial" w:cs="Arial"/>
          <w:b/>
          <w:bCs/>
          <w:sz w:val="22"/>
          <w:szCs w:val="22"/>
          <w:lang w:eastAsia="pl-PL"/>
        </w:rPr>
      </w:pPr>
    </w:p>
    <w:p w14:paraId="5845F88F"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0F5D7239" w14:textId="77777777" w:rsidR="008C72E7" w:rsidRPr="005B085E" w:rsidRDefault="008C72E7" w:rsidP="008C72E7">
      <w:pPr>
        <w:tabs>
          <w:tab w:val="left" w:pos="284"/>
        </w:tabs>
        <w:contextualSpacing/>
        <w:jc w:val="both"/>
        <w:rPr>
          <w:rFonts w:ascii="Arial" w:eastAsia="Calibri" w:hAnsi="Arial" w:cs="Arial"/>
          <w:sz w:val="22"/>
          <w:szCs w:val="22"/>
        </w:rPr>
      </w:pPr>
      <w:r w:rsidRPr="005B085E">
        <w:rPr>
          <w:rFonts w:ascii="Arial" w:eastAsia="Calibri" w:hAnsi="Arial" w:cs="Arial"/>
          <w:sz w:val="22"/>
          <w:szCs w:val="22"/>
        </w:rPr>
        <w:t>Dla prac, gdzie jednostką rozliczeniową jest hektar [HA]</w:t>
      </w:r>
    </w:p>
    <w:p w14:paraId="0EF3BA3E"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lastRenderedPageBreak/>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zadrzewień nie objęte zabiegiem itp.</w:t>
      </w:r>
    </w:p>
    <w:p w14:paraId="373CA594"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2CA8FC6D" w14:textId="77777777" w:rsidR="008C72E7" w:rsidRPr="005B085E" w:rsidRDefault="008C72E7" w:rsidP="008C72E7">
      <w:pPr>
        <w:autoSpaceDE w:val="0"/>
        <w:contextualSpacing/>
        <w:jc w:val="both"/>
        <w:rPr>
          <w:rFonts w:ascii="Arial" w:eastAsia="Calibri" w:hAnsi="Arial" w:cs="Arial"/>
          <w:sz w:val="22"/>
          <w:szCs w:val="22"/>
        </w:rPr>
      </w:pPr>
      <w:r w:rsidRPr="005B085E">
        <w:rPr>
          <w:rFonts w:ascii="Arial" w:eastAsia="Calibri" w:hAnsi="Arial" w:cs="Arial"/>
          <w:bCs/>
          <w:sz w:val="22"/>
          <w:szCs w:val="22"/>
        </w:rPr>
        <w:t>Dla prac, gdzie jednostką rozliczeniową jest tysiąc sztuk [TSZT]</w:t>
      </w:r>
    </w:p>
    <w:p w14:paraId="69E8BD62" w14:textId="77777777"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 opisem czynności </w:t>
      </w:r>
      <w:r w:rsidRPr="005B085E">
        <w:rPr>
          <w:rFonts w:ascii="Arial" w:eastAsia="Calibri" w:hAnsi="Arial" w:cs="Arial"/>
          <w:sz w:val="22"/>
          <w:szCs w:val="22"/>
        </w:rPr>
        <w:br/>
        <w:t xml:space="preserve">i zleceniem oraz poprzez określenie ilości wykonanych jednostek poprzez ich policzenie na powierzchniach próbnych. </w:t>
      </w:r>
    </w:p>
    <w:p w14:paraId="20B64600"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bCs/>
          <w:i/>
          <w:sz w:val="22"/>
          <w:szCs w:val="22"/>
        </w:rPr>
        <w:t>(rozliczenie</w:t>
      </w:r>
      <w:r w:rsidRPr="005B085E">
        <w:rPr>
          <w:rFonts w:ascii="Arial" w:eastAsia="Calibri" w:hAnsi="Arial" w:cs="Arial"/>
          <w:i/>
          <w:sz w:val="22"/>
          <w:szCs w:val="22"/>
        </w:rPr>
        <w:t xml:space="preserve"> z dokładnością do dwóch miejsc po przecinku</w:t>
      </w:r>
      <w:r w:rsidRPr="005B085E">
        <w:rPr>
          <w:rFonts w:ascii="Arial" w:eastAsia="Calibri" w:hAnsi="Arial" w:cs="Arial"/>
          <w:bCs/>
          <w:i/>
          <w:sz w:val="22"/>
          <w:szCs w:val="22"/>
        </w:rPr>
        <w:t>)</w:t>
      </w:r>
    </w:p>
    <w:p w14:paraId="0BA828F9" w14:textId="77777777"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1000 m [KMTR]</w:t>
      </w:r>
    </w:p>
    <w:p w14:paraId="4D388A0F"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sz w:val="22"/>
          <w:szCs w:val="22"/>
        </w:rPr>
        <w:t xml:space="preserve">Odbiór prac nastąpi poprzez sprawdzenie prawidłowości wykonania prac z opisem czynności </w:t>
      </w:r>
      <w:r w:rsidRPr="005B085E">
        <w:rPr>
          <w:rFonts w:ascii="Arial" w:eastAsia="Calibri" w:hAnsi="Arial" w:cs="Arial"/>
          <w:bCs/>
          <w:sz w:val="22"/>
          <w:szCs w:val="22"/>
        </w:rPr>
        <w:br/>
        <w:t xml:space="preserve">i zleceniem </w:t>
      </w:r>
      <w:r w:rsidRPr="005B085E">
        <w:rPr>
          <w:rFonts w:ascii="Arial" w:eastAsia="Calibri" w:hAnsi="Arial" w:cs="Arial"/>
          <w:sz w:val="22"/>
          <w:szCs w:val="22"/>
        </w:rPr>
        <w:t>oraz poprzez dokonanie pomiaru długości (np. przy pomocy: dalmierza, taśmy mierniczej, GPS, itp).</w:t>
      </w:r>
    </w:p>
    <w:p w14:paraId="0D1544BC"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(rozliczenie z dokładnością do dwóch miejsc po przecinku)</w:t>
      </w:r>
    </w:p>
    <w:p w14:paraId="03FA8743" w14:textId="77777777"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p>
    <w:p w14:paraId="3D23DA33" w14:textId="77777777" w:rsidR="008C72E7" w:rsidRPr="005B085E" w:rsidRDefault="008C72E7" w:rsidP="008C72E7">
      <w:pPr>
        <w:autoSpaceDE w:val="0"/>
        <w:jc w:val="both"/>
        <w:rPr>
          <w:rFonts w:ascii="Arial" w:eastAsia="Calibri" w:hAnsi="Arial" w:cs="Arial"/>
          <w:bCs/>
          <w:sz w:val="22"/>
          <w:szCs w:val="22"/>
        </w:rPr>
      </w:pPr>
      <w:r w:rsidRPr="005B085E">
        <w:rPr>
          <w:rFonts w:ascii="Arial" w:eastAsia="Calibri" w:hAnsi="Arial" w:cs="Arial"/>
          <w:bCs/>
          <w:sz w:val="22"/>
          <w:szCs w:val="22"/>
        </w:rPr>
        <w:t xml:space="preserve">Odbiór prac nastąpi poprzez sprawdzenie prawidłowości wykonania prac godzinowych związanych z gospodarką łąkowo - rolną z opisem czynności i zleceniem oraz potwierdzeniu faktycznie przepracowanych godzin. </w:t>
      </w:r>
    </w:p>
    <w:p w14:paraId="2376AD99"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1 godziny</w:t>
      </w:r>
      <w:r w:rsidRPr="005B085E">
        <w:rPr>
          <w:rFonts w:ascii="Arial" w:eastAsia="Calibri" w:hAnsi="Arial" w:cs="Arial"/>
          <w:bCs/>
          <w:i/>
          <w:sz w:val="22"/>
          <w:szCs w:val="22"/>
        </w:rPr>
        <w:t>)</w:t>
      </w:r>
    </w:p>
    <w:p w14:paraId="1AEE7C9C" w14:textId="77777777" w:rsidR="008C72E7" w:rsidRPr="005B085E" w:rsidRDefault="008C72E7" w:rsidP="008C72E7">
      <w:pPr>
        <w:autoSpaceDE w:val="0"/>
        <w:jc w:val="both"/>
        <w:rPr>
          <w:rFonts w:ascii="Arial" w:eastAsia="Calibri" w:hAnsi="Arial" w:cs="Arial"/>
          <w:bCs/>
          <w:sz w:val="22"/>
          <w:szCs w:val="22"/>
        </w:rPr>
      </w:pPr>
    </w:p>
    <w:p w14:paraId="4A2F1EB9" w14:textId="77777777" w:rsidR="008C72E7" w:rsidRPr="005B085E" w:rsidRDefault="008C72E7" w:rsidP="008C72E7">
      <w:pPr>
        <w:pStyle w:val="Akapitzlist"/>
        <w:numPr>
          <w:ilvl w:val="1"/>
          <w:numId w:val="32"/>
        </w:numPr>
        <w:jc w:val="both"/>
        <w:rPr>
          <w:rFonts w:ascii="Arial" w:eastAsia="Calibri" w:hAnsi="Arial" w:cs="Arial"/>
          <w:sz w:val="22"/>
          <w:szCs w:val="22"/>
        </w:rPr>
      </w:pPr>
      <w:r w:rsidRPr="005B085E">
        <w:rPr>
          <w:rFonts w:ascii="Arial" w:eastAsia="Calibri" w:hAnsi="Arial" w:cs="Arial"/>
          <w:sz w:val="22"/>
          <w:szCs w:val="22"/>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0DBFC906" w14:textId="77777777" w:rsidTr="002839CE">
        <w:trPr>
          <w:trHeight w:val="161"/>
          <w:jc w:val="center"/>
        </w:trPr>
        <w:tc>
          <w:tcPr>
            <w:tcW w:w="358" w:type="pct"/>
            <w:shd w:val="clear" w:color="auto" w:fill="auto"/>
            <w:vAlign w:val="center"/>
          </w:tcPr>
          <w:p w14:paraId="0CBA85F0"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6AB0FCC9"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22DE987E"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508CDBB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46D5A8F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D0F18A7" w14:textId="77777777" w:rsidTr="002839CE">
        <w:trPr>
          <w:jc w:val="center"/>
        </w:trPr>
        <w:tc>
          <w:tcPr>
            <w:tcW w:w="358" w:type="pct"/>
            <w:shd w:val="clear" w:color="auto" w:fill="auto"/>
            <w:vAlign w:val="center"/>
          </w:tcPr>
          <w:p w14:paraId="118FB4FD"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187</w:t>
            </w:r>
          </w:p>
        </w:tc>
        <w:tc>
          <w:tcPr>
            <w:tcW w:w="958" w:type="pct"/>
            <w:shd w:val="clear" w:color="auto" w:fill="auto"/>
            <w:vAlign w:val="center"/>
          </w:tcPr>
          <w:p w14:paraId="511EFE2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910" w:type="pct"/>
            <w:shd w:val="clear" w:color="auto" w:fill="auto"/>
            <w:vAlign w:val="center"/>
          </w:tcPr>
          <w:p w14:paraId="2D096A33"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2062" w:type="pct"/>
            <w:shd w:val="clear" w:color="auto" w:fill="auto"/>
            <w:vAlign w:val="center"/>
          </w:tcPr>
          <w:p w14:paraId="5D3BF14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Mechaniczny oprysk chemiczny</w:t>
            </w:r>
          </w:p>
        </w:tc>
        <w:tc>
          <w:tcPr>
            <w:tcW w:w="712" w:type="pct"/>
            <w:shd w:val="clear" w:color="auto" w:fill="auto"/>
            <w:vAlign w:val="center"/>
          </w:tcPr>
          <w:p w14:paraId="5FA521D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2731B4AF"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38ED5446"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03C6CBD6"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7C869260"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środków chemicznych z magazynu z wyłączeniem nośnika (wody), </w:t>
      </w:r>
    </w:p>
    <w:p w14:paraId="51AA7192"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cieczy roboczej o określonym stężeniu </w:t>
      </w:r>
      <w:r w:rsidRPr="005B085E">
        <w:rPr>
          <w:rFonts w:ascii="Arial" w:eastAsia="Calibri" w:hAnsi="Arial" w:cs="Arial"/>
          <w:bCs/>
          <w:i/>
          <w:sz w:val="22"/>
          <w:szCs w:val="22"/>
          <w:lang w:eastAsia="pl-PL"/>
        </w:rPr>
        <w:t>wg etykiety środka</w:t>
      </w:r>
      <w:r w:rsidRPr="005B085E">
        <w:rPr>
          <w:rFonts w:ascii="Arial" w:eastAsia="Calibri" w:hAnsi="Arial" w:cs="Arial"/>
          <w:bCs/>
          <w:sz w:val="22"/>
          <w:szCs w:val="22"/>
          <w:lang w:eastAsia="pl-PL"/>
        </w:rPr>
        <w:t xml:space="preserve">, </w:t>
      </w:r>
    </w:p>
    <w:p w14:paraId="12D3E242"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14:paraId="659BA6E3"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F5E330D"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 Sprzęt i narzędzia niezbędna do wykonania zabiegu zapewnia Wykonawca.</w:t>
      </w:r>
    </w:p>
    <w:p w14:paraId="7BD9325D"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Środek chemiczny i wodę zapewnia Zamawiający.</w:t>
      </w:r>
    </w:p>
    <w:p w14:paraId="566E2646"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Zamawiający wskazuje w zleceniu miejsce odbioru środka ochrony roślin, zwrotu opakowań  po środku oraz punkt poboru wody.</w:t>
      </w:r>
    </w:p>
    <w:p w14:paraId="5ABF3B72" w14:textId="77777777" w:rsidR="008C72E7" w:rsidRPr="005B085E" w:rsidRDefault="008C72E7" w:rsidP="008C72E7">
      <w:pPr>
        <w:autoSpaceDE w:val="0"/>
        <w:autoSpaceDN w:val="0"/>
        <w:adjustRightInd w:val="0"/>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75587374"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zadrzewień nie objęte zabiegiem itp.</w:t>
      </w:r>
    </w:p>
    <w:p w14:paraId="5D5230AF"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35229A0B" w14:textId="77777777" w:rsidR="008C72E7" w:rsidRDefault="008C72E7" w:rsidP="008C72E7">
      <w:pPr>
        <w:autoSpaceDE w:val="0"/>
        <w:jc w:val="both"/>
        <w:rPr>
          <w:rFonts w:ascii="Arial" w:eastAsia="Calibri" w:hAnsi="Arial" w:cs="Arial"/>
          <w:bCs/>
          <w:i/>
          <w:sz w:val="22"/>
          <w:szCs w:val="22"/>
        </w:rPr>
      </w:pPr>
    </w:p>
    <w:p w14:paraId="0B7C6420" w14:textId="77777777" w:rsidR="008C72E7" w:rsidRPr="005B085E" w:rsidRDefault="008C72E7" w:rsidP="008C72E7">
      <w:pPr>
        <w:autoSpaceDE w:val="0"/>
        <w:jc w:val="both"/>
        <w:rPr>
          <w:rFonts w:ascii="Arial" w:eastAsia="Calibri" w:hAnsi="Arial" w:cs="Arial"/>
          <w:bCs/>
          <w:i/>
          <w:sz w:val="22"/>
          <w:szCs w:val="22"/>
        </w:rPr>
      </w:pPr>
    </w:p>
    <w:p w14:paraId="3E19E815" w14:textId="77777777" w:rsidR="008C72E7" w:rsidRPr="005B085E" w:rsidRDefault="008C72E7" w:rsidP="008C72E7">
      <w:pPr>
        <w:pStyle w:val="Akapitzlist"/>
        <w:numPr>
          <w:ilvl w:val="1"/>
          <w:numId w:val="32"/>
        </w:numPr>
        <w:jc w:val="both"/>
        <w:rPr>
          <w:rFonts w:ascii="Arial" w:eastAsia="Calibri" w:hAnsi="Arial" w:cs="Arial"/>
          <w:sz w:val="22"/>
          <w:szCs w:val="22"/>
        </w:rPr>
      </w:pPr>
      <w:r w:rsidRPr="005B085E">
        <w:rPr>
          <w:rFonts w:ascii="Arial" w:eastAsia="Calibri" w:hAnsi="Arial" w:cs="Arial"/>
          <w:sz w:val="22"/>
          <w:szCs w:val="22"/>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7982ED77" w14:textId="77777777" w:rsidTr="002839CE">
        <w:trPr>
          <w:trHeight w:val="161"/>
          <w:jc w:val="center"/>
        </w:trPr>
        <w:tc>
          <w:tcPr>
            <w:tcW w:w="358" w:type="pct"/>
            <w:shd w:val="clear" w:color="auto" w:fill="auto"/>
            <w:vAlign w:val="center"/>
          </w:tcPr>
          <w:p w14:paraId="02E939E9"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lastRenderedPageBreak/>
              <w:t>Nr</w:t>
            </w:r>
          </w:p>
        </w:tc>
        <w:tc>
          <w:tcPr>
            <w:tcW w:w="958" w:type="pct"/>
            <w:shd w:val="clear" w:color="auto" w:fill="auto"/>
            <w:vAlign w:val="center"/>
          </w:tcPr>
          <w:p w14:paraId="485F4FAC"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0B8063E3"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5784C33F"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1B43222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3DD93C92" w14:textId="77777777" w:rsidTr="002839CE">
        <w:trPr>
          <w:jc w:val="center"/>
        </w:trPr>
        <w:tc>
          <w:tcPr>
            <w:tcW w:w="358" w:type="pct"/>
            <w:shd w:val="clear" w:color="auto" w:fill="auto"/>
            <w:vAlign w:val="center"/>
          </w:tcPr>
          <w:p w14:paraId="2EDCD542"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454</w:t>
            </w:r>
          </w:p>
        </w:tc>
        <w:tc>
          <w:tcPr>
            <w:tcW w:w="958" w:type="pct"/>
            <w:shd w:val="clear" w:color="auto" w:fill="auto"/>
            <w:vAlign w:val="center"/>
          </w:tcPr>
          <w:p w14:paraId="68EE158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ŁR-KOSZZ</w:t>
            </w:r>
          </w:p>
        </w:tc>
        <w:tc>
          <w:tcPr>
            <w:tcW w:w="910" w:type="pct"/>
            <w:shd w:val="clear" w:color="auto" w:fill="auto"/>
            <w:vAlign w:val="center"/>
          </w:tcPr>
          <w:p w14:paraId="10BC99A3"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ŁR-KOSZZ</w:t>
            </w:r>
          </w:p>
        </w:tc>
        <w:tc>
          <w:tcPr>
            <w:tcW w:w="2062" w:type="pct"/>
            <w:shd w:val="clear" w:color="auto" w:fill="auto"/>
            <w:vAlign w:val="center"/>
          </w:tcPr>
          <w:p w14:paraId="2E5EC188"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Koszenie zbóż wraz z ich wymłóceniem </w:t>
            </w:r>
          </w:p>
        </w:tc>
        <w:tc>
          <w:tcPr>
            <w:tcW w:w="712" w:type="pct"/>
            <w:shd w:val="clear" w:color="auto" w:fill="auto"/>
            <w:vAlign w:val="center"/>
          </w:tcPr>
          <w:p w14:paraId="0433448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23CA14AC" w14:textId="77777777" w:rsidTr="002839CE">
        <w:trPr>
          <w:jc w:val="center"/>
        </w:trPr>
        <w:tc>
          <w:tcPr>
            <w:tcW w:w="358" w:type="pct"/>
            <w:shd w:val="clear" w:color="auto" w:fill="auto"/>
            <w:vAlign w:val="center"/>
          </w:tcPr>
          <w:p w14:paraId="51F59018"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194</w:t>
            </w:r>
          </w:p>
        </w:tc>
        <w:tc>
          <w:tcPr>
            <w:tcW w:w="958" w:type="pct"/>
            <w:shd w:val="clear" w:color="auto" w:fill="auto"/>
            <w:vAlign w:val="center"/>
          </w:tcPr>
          <w:p w14:paraId="54A5C781"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ŁR-TOPZ</w:t>
            </w:r>
          </w:p>
        </w:tc>
        <w:tc>
          <w:tcPr>
            <w:tcW w:w="910" w:type="pct"/>
            <w:shd w:val="clear" w:color="auto" w:fill="auto"/>
            <w:vAlign w:val="center"/>
          </w:tcPr>
          <w:p w14:paraId="76E3711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ŁR-TOPZ</w:t>
            </w:r>
          </w:p>
        </w:tc>
        <w:tc>
          <w:tcPr>
            <w:tcW w:w="2062" w:type="pct"/>
            <w:shd w:val="clear" w:color="auto" w:fill="auto"/>
            <w:vAlign w:val="center"/>
          </w:tcPr>
          <w:p w14:paraId="0E762EF0"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Zbiór bulw topinamburu lub ziemniaków </w:t>
            </w:r>
          </w:p>
        </w:tc>
        <w:tc>
          <w:tcPr>
            <w:tcW w:w="712" w:type="pct"/>
            <w:shd w:val="clear" w:color="auto" w:fill="auto"/>
            <w:vAlign w:val="center"/>
          </w:tcPr>
          <w:p w14:paraId="66F36DD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10828AD0" w14:textId="77777777" w:rsidTr="002839CE">
        <w:trPr>
          <w:jc w:val="center"/>
        </w:trPr>
        <w:tc>
          <w:tcPr>
            <w:tcW w:w="358" w:type="pct"/>
            <w:shd w:val="clear" w:color="auto" w:fill="auto"/>
            <w:vAlign w:val="center"/>
          </w:tcPr>
          <w:p w14:paraId="1A87C11C"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193</w:t>
            </w:r>
          </w:p>
        </w:tc>
        <w:tc>
          <w:tcPr>
            <w:tcW w:w="958" w:type="pct"/>
            <w:shd w:val="clear" w:color="auto" w:fill="auto"/>
            <w:vAlign w:val="center"/>
          </w:tcPr>
          <w:p w14:paraId="6508129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910" w:type="pct"/>
            <w:shd w:val="clear" w:color="auto" w:fill="auto"/>
            <w:vAlign w:val="center"/>
          </w:tcPr>
          <w:p w14:paraId="01BEB06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2062" w:type="pct"/>
            <w:shd w:val="clear" w:color="auto" w:fill="auto"/>
            <w:vAlign w:val="center"/>
          </w:tcPr>
          <w:p w14:paraId="0B8349E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Balotowanie siana lub masy zielonej </w:t>
            </w:r>
          </w:p>
        </w:tc>
        <w:tc>
          <w:tcPr>
            <w:tcW w:w="712" w:type="pct"/>
            <w:shd w:val="clear" w:color="auto" w:fill="auto"/>
            <w:vAlign w:val="center"/>
          </w:tcPr>
          <w:p w14:paraId="46B7B40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7B14180A"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4CEB269A"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7434BC3B"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26261EEB"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1F7CDE09" w14:textId="77777777" w:rsidR="008C72E7" w:rsidRPr="005B085E" w:rsidRDefault="008C72E7" w:rsidP="008C72E7">
      <w:pPr>
        <w:jc w:val="both"/>
        <w:rPr>
          <w:rFonts w:ascii="Arial" w:eastAsia="Calibri" w:hAnsi="Arial" w:cs="Arial"/>
          <w:b/>
          <w:bCs/>
          <w:sz w:val="22"/>
          <w:szCs w:val="22"/>
          <w:lang w:eastAsia="pl-PL"/>
        </w:rPr>
      </w:pPr>
    </w:p>
    <w:p w14:paraId="145ECFBF"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454890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zbóż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 </w:t>
      </w:r>
    </w:p>
    <w:p w14:paraId="0A18FB8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Balotowanie zielonej masy na kiszonkę - obejmuje prasowanie zielonej masy w baloty </w:t>
      </w:r>
      <w:r w:rsidRPr="005B085E">
        <w:rPr>
          <w:rFonts w:ascii="Arial" w:eastAsia="Calibri" w:hAnsi="Arial" w:cs="Arial"/>
          <w:bCs/>
          <w:sz w:val="22"/>
          <w:szCs w:val="22"/>
          <w:lang w:eastAsia="pl-PL"/>
        </w:rPr>
        <w:br/>
        <w:t xml:space="preserve">o średnicy 0,8 - 1,2 m za pomocą prasy wysokiego zgniotu, następnie należy wykonać foliowanie balotów. </w:t>
      </w:r>
    </w:p>
    <w:p w14:paraId="7B762FC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Zbiór bulw topinamburu i ziemniaków polega na: usunięciu nadziemnych części roślin, oraz mechaniczne wykopanie bulw topinamburu techniką przyjętą przez wykonawcę, ręczny lub mechaniczny zbiór wykopanych bulw, następnie jednokrotne bronowanie i ponowny ręczny  lub mechaniczny zbiór bulw, załadunek do opakowań, udostępnionych przez wykonawcę (opakowanie nie mniejsze niż o pojemności 25kg), lub dowóz do miejsca przechowywania.</w:t>
      </w:r>
    </w:p>
    <w:p w14:paraId="0014A970"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33B4D8C6"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zadrzewień nie objęte zabiegiem itp. </w:t>
      </w:r>
    </w:p>
    <w:p w14:paraId="3BECE86B"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0A9D12BD"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 </w:t>
      </w:r>
    </w:p>
    <w:p w14:paraId="46E4832C" w14:textId="77777777" w:rsidR="008C72E7" w:rsidRPr="005B085E" w:rsidRDefault="008C72E7" w:rsidP="008C72E7">
      <w:pPr>
        <w:ind w:firstLine="708"/>
        <w:jc w:val="both"/>
        <w:rPr>
          <w:rFonts w:ascii="Arial" w:hAnsi="Arial" w:cs="Arial"/>
          <w:sz w:val="22"/>
          <w:szCs w:val="22"/>
        </w:rPr>
      </w:pPr>
    </w:p>
    <w:p w14:paraId="478916C3" w14:textId="77777777" w:rsidR="008C72E7" w:rsidRDefault="008C72E7" w:rsidP="008C72E7">
      <w:pPr>
        <w:suppressAutoHyphens w:val="0"/>
        <w:spacing w:after="200" w:line="276" w:lineRule="auto"/>
        <w:rPr>
          <w:rFonts w:ascii="Arial" w:hAnsi="Arial" w:cs="Arial"/>
          <w:sz w:val="22"/>
          <w:szCs w:val="22"/>
        </w:rPr>
      </w:pPr>
      <w:r>
        <w:rPr>
          <w:rFonts w:ascii="Arial" w:hAnsi="Arial" w:cs="Arial"/>
          <w:sz w:val="22"/>
          <w:szCs w:val="22"/>
        </w:rPr>
        <w:br w:type="page"/>
      </w:r>
    </w:p>
    <w:p w14:paraId="713B0044" w14:textId="77777777" w:rsidR="008C72E7" w:rsidRPr="005B085E" w:rsidRDefault="008C72E7" w:rsidP="008C72E7">
      <w:pPr>
        <w:pStyle w:val="Nagwek3"/>
        <w:spacing w:before="0"/>
        <w:rPr>
          <w:rFonts w:ascii="Arial" w:hAnsi="Arial" w:cs="Arial"/>
          <w:b w:val="0"/>
          <w:lang w:bidi="hi-IN"/>
        </w:rPr>
      </w:pPr>
      <w:bookmarkStart w:id="35" w:name="_Toc114132847"/>
      <w:bookmarkStart w:id="36" w:name="_Toc114143140"/>
      <w:r w:rsidRPr="005B085E">
        <w:rPr>
          <w:rFonts w:ascii="Arial" w:hAnsi="Arial" w:cs="Arial"/>
          <w:b w:val="0"/>
          <w:lang w:bidi="hi-IN"/>
        </w:rPr>
        <w:lastRenderedPageBreak/>
        <w:t xml:space="preserve">VR.6 </w:t>
      </w:r>
      <w:r w:rsidRPr="005B085E">
        <w:rPr>
          <w:rFonts w:ascii="Arial" w:hAnsi="Arial" w:cs="Arial"/>
          <w:b w:val="0"/>
        </w:rPr>
        <w:t>Dokarmianie zwierzyny</w:t>
      </w:r>
      <w:bookmarkEnd w:id="35"/>
      <w:bookmarkEnd w:id="36"/>
    </w:p>
    <w:p w14:paraId="7F863134" w14:textId="77777777" w:rsidR="008C72E7" w:rsidRPr="005B085E" w:rsidRDefault="008C72E7" w:rsidP="008C72E7">
      <w:pPr>
        <w:ind w:firstLine="708"/>
        <w:jc w:val="both"/>
        <w:rPr>
          <w:rFonts w:ascii="Arial" w:hAnsi="Arial" w:cs="Arial"/>
          <w:sz w:val="22"/>
          <w:szCs w:val="22"/>
        </w:rPr>
      </w:pPr>
    </w:p>
    <w:p w14:paraId="5A1A8582"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6.1 Dokarmianie zwierzyny - sól</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44C37F31" w14:textId="77777777" w:rsidTr="002839CE">
        <w:trPr>
          <w:trHeight w:val="161"/>
          <w:jc w:val="center"/>
        </w:trPr>
        <w:tc>
          <w:tcPr>
            <w:tcW w:w="358" w:type="pct"/>
            <w:shd w:val="clear" w:color="auto" w:fill="auto"/>
            <w:vAlign w:val="center"/>
          </w:tcPr>
          <w:p w14:paraId="4680C28A"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54B3FAB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17A5ABAD"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49B7CEFC"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2B8C69CC"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4C2D33AB" w14:textId="77777777" w:rsidTr="002839CE">
        <w:trPr>
          <w:jc w:val="center"/>
        </w:trPr>
        <w:tc>
          <w:tcPr>
            <w:tcW w:w="358" w:type="pct"/>
            <w:shd w:val="clear" w:color="auto" w:fill="auto"/>
            <w:vAlign w:val="center"/>
          </w:tcPr>
          <w:p w14:paraId="1AF34A9A"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0281BA9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45DFA84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304807A3"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5659C025"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5BCA9A23" w14:textId="77777777" w:rsidTr="002839CE">
        <w:trPr>
          <w:jc w:val="center"/>
        </w:trPr>
        <w:tc>
          <w:tcPr>
            <w:tcW w:w="358" w:type="pct"/>
            <w:shd w:val="clear" w:color="auto" w:fill="auto"/>
            <w:vAlign w:val="center"/>
          </w:tcPr>
          <w:p w14:paraId="7D23F3FE"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67546569"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2BC35D0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00D41D33"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6470F096"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06880863" w14:textId="77777777" w:rsidR="008C72E7" w:rsidRDefault="008C72E7" w:rsidP="008C72E7">
      <w:pPr>
        <w:pStyle w:val="Default"/>
        <w:jc w:val="both"/>
        <w:rPr>
          <w:rFonts w:ascii="Arial" w:hAnsi="Arial" w:cs="Arial"/>
          <w:b/>
          <w:bCs/>
          <w:color w:val="auto"/>
          <w:sz w:val="22"/>
          <w:szCs w:val="22"/>
        </w:rPr>
      </w:pPr>
    </w:p>
    <w:p w14:paraId="2BB65F03" w14:textId="77777777"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14:paraId="0E67AD8A"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soli z miejsca jej przechowywania na środek transportowy i rozładunek soli ze środka transportowego w miejscu dokarmiania, </w:t>
      </w:r>
    </w:p>
    <w:p w14:paraId="3A794A7E"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soli na odległość maksymalną……….km, </w:t>
      </w:r>
    </w:p>
    <w:p w14:paraId="5A2BA8ED"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uzupełnienie soli w lizawkach, </w:t>
      </w:r>
    </w:p>
    <w:p w14:paraId="57FC6E2D"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itd.). </w:t>
      </w:r>
    </w:p>
    <w:p w14:paraId="0A1BABA3"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Zamawiający zapewnia: Materiały (sól, pasta solna z mikroelementami itp.)</w:t>
      </w:r>
    </w:p>
    <w:p w14:paraId="62944648"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6D592F97"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14:paraId="1183A23A" w14:textId="77777777" w:rsidR="008C72E7" w:rsidRPr="005B085E" w:rsidRDefault="008C72E7" w:rsidP="008C72E7">
      <w:pPr>
        <w:jc w:val="both"/>
        <w:rPr>
          <w:rFonts w:ascii="Arial" w:hAnsi="Arial" w:cs="Arial"/>
          <w:sz w:val="22"/>
          <w:szCs w:val="22"/>
        </w:rPr>
      </w:pPr>
    </w:p>
    <w:p w14:paraId="01F353FB"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6.2 Dokarmianie zwierzyny – karma soczysta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03D4BE58" w14:textId="77777777" w:rsidTr="002839CE">
        <w:trPr>
          <w:trHeight w:val="161"/>
          <w:jc w:val="center"/>
        </w:trPr>
        <w:tc>
          <w:tcPr>
            <w:tcW w:w="358" w:type="pct"/>
            <w:shd w:val="clear" w:color="auto" w:fill="auto"/>
            <w:vAlign w:val="center"/>
          </w:tcPr>
          <w:p w14:paraId="6EE96D8B"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0C1C518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35708554"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38B7C6D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7D536849"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65AD33B5" w14:textId="77777777" w:rsidTr="002839CE">
        <w:trPr>
          <w:jc w:val="center"/>
        </w:trPr>
        <w:tc>
          <w:tcPr>
            <w:tcW w:w="358" w:type="pct"/>
            <w:shd w:val="clear" w:color="auto" w:fill="auto"/>
            <w:vAlign w:val="center"/>
          </w:tcPr>
          <w:p w14:paraId="1396F955"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21E7F0AC"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5A08B233"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1AA945D1"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6AE81CFE"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4E93C3E7" w14:textId="77777777" w:rsidTr="002839CE">
        <w:trPr>
          <w:jc w:val="center"/>
        </w:trPr>
        <w:tc>
          <w:tcPr>
            <w:tcW w:w="358" w:type="pct"/>
            <w:shd w:val="clear" w:color="auto" w:fill="auto"/>
            <w:vAlign w:val="center"/>
          </w:tcPr>
          <w:p w14:paraId="40A59546"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2B5C7533"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1508E60B"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116DF689"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4297A4A2"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15CF41B9" w14:textId="77777777" w:rsidR="008C72E7" w:rsidRDefault="008C72E7" w:rsidP="008C72E7">
      <w:pPr>
        <w:pStyle w:val="Default"/>
        <w:jc w:val="both"/>
        <w:rPr>
          <w:rFonts w:ascii="Arial" w:hAnsi="Arial" w:cs="Arial"/>
          <w:b/>
          <w:bCs/>
          <w:color w:val="auto"/>
          <w:sz w:val="22"/>
          <w:szCs w:val="22"/>
        </w:rPr>
      </w:pPr>
    </w:p>
    <w:p w14:paraId="4B1910A7" w14:textId="77777777"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14:paraId="1BA0A439"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14:paraId="7CC8D21B"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karmy na odległość maksymalną……….km, </w:t>
      </w:r>
    </w:p>
    <w:p w14:paraId="3F3146E0"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na buchtowiskach, pasach zaporowych lub innych miejscach wskazanych przez przedstawiciela zamawiającego  </w:t>
      </w:r>
    </w:p>
    <w:p w14:paraId="6078DCF5"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przyoranie dostarczonej karmy na pasach zaporowych, buchtowiskach, zadawanie karmy </w:t>
      </w:r>
      <w:r w:rsidRPr="005B085E">
        <w:rPr>
          <w:rFonts w:ascii="Arial" w:hAnsi="Arial" w:cs="Arial"/>
          <w:color w:val="auto"/>
          <w:sz w:val="22"/>
          <w:szCs w:val="22"/>
        </w:rPr>
        <w:br/>
        <w:t xml:space="preserve">z płytkim, powierzchniowym przemieszaniem z glebą na głębokość minimum 15 cm. </w:t>
      </w:r>
    </w:p>
    <w:p w14:paraId="17C19E30" w14:textId="77777777" w:rsidR="008C72E7" w:rsidRPr="005B085E" w:rsidRDefault="008C72E7" w:rsidP="008C72E7">
      <w:pPr>
        <w:pStyle w:val="Default"/>
        <w:ind w:left="284" w:hanging="142"/>
        <w:jc w:val="both"/>
        <w:rPr>
          <w:rFonts w:ascii="Arial" w:hAnsi="Arial" w:cs="Arial"/>
          <w:color w:val="auto"/>
          <w:sz w:val="22"/>
          <w:szCs w:val="22"/>
        </w:rPr>
      </w:pPr>
    </w:p>
    <w:p w14:paraId="79DE6296" w14:textId="77777777"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brona, siewnik, itd.). </w:t>
      </w:r>
    </w:p>
    <w:p w14:paraId="63791BD0"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buraki, ziemniaki itp.)</w:t>
      </w:r>
    </w:p>
    <w:p w14:paraId="382CD633"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2B2241FD"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14:paraId="5C4A4A1F" w14:textId="77777777" w:rsidR="008C72E7" w:rsidRPr="005B085E" w:rsidRDefault="008C72E7" w:rsidP="008C72E7">
      <w:pPr>
        <w:jc w:val="both"/>
        <w:rPr>
          <w:rFonts w:ascii="Arial" w:hAnsi="Arial" w:cs="Arial"/>
          <w:sz w:val="22"/>
          <w:szCs w:val="22"/>
        </w:rPr>
      </w:pPr>
    </w:p>
    <w:p w14:paraId="290A5E7B"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6.3 Dokarmianie zwierzyny – karma treściwa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73675E60" w14:textId="77777777" w:rsidTr="002839CE">
        <w:trPr>
          <w:trHeight w:val="161"/>
          <w:jc w:val="center"/>
        </w:trPr>
        <w:tc>
          <w:tcPr>
            <w:tcW w:w="358" w:type="pct"/>
            <w:shd w:val="clear" w:color="auto" w:fill="auto"/>
            <w:vAlign w:val="center"/>
          </w:tcPr>
          <w:p w14:paraId="0DD758A6"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1970821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0C3C7A04"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0721990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2EF7CC5A"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CFC7571" w14:textId="77777777" w:rsidTr="002839CE">
        <w:trPr>
          <w:jc w:val="center"/>
        </w:trPr>
        <w:tc>
          <w:tcPr>
            <w:tcW w:w="358" w:type="pct"/>
            <w:shd w:val="clear" w:color="auto" w:fill="auto"/>
            <w:vAlign w:val="center"/>
          </w:tcPr>
          <w:p w14:paraId="5F9C863A"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12D65AEE"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446B199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5BC20B2D"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3E339C35"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4CEDA631" w14:textId="77777777" w:rsidTr="002839CE">
        <w:trPr>
          <w:jc w:val="center"/>
        </w:trPr>
        <w:tc>
          <w:tcPr>
            <w:tcW w:w="358" w:type="pct"/>
            <w:shd w:val="clear" w:color="auto" w:fill="auto"/>
            <w:vAlign w:val="center"/>
          </w:tcPr>
          <w:p w14:paraId="5C32683C"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14D5AD20"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645F6A9B"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3B89AF2D"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2C121649"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540D7E11" w14:textId="77777777" w:rsidR="008C72E7" w:rsidRDefault="008C72E7" w:rsidP="008C72E7">
      <w:pPr>
        <w:pStyle w:val="Default"/>
        <w:jc w:val="both"/>
        <w:rPr>
          <w:rFonts w:ascii="Arial" w:hAnsi="Arial" w:cs="Arial"/>
          <w:b/>
          <w:bCs/>
          <w:color w:val="auto"/>
          <w:sz w:val="22"/>
          <w:szCs w:val="22"/>
        </w:rPr>
      </w:pPr>
    </w:p>
    <w:p w14:paraId="24AA2AF8" w14:textId="77777777"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14:paraId="2F3F28F0"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14:paraId="2512458C"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lastRenderedPageBreak/>
        <w:t xml:space="preserve">- transport karmy na odległość maksymalną……….km, </w:t>
      </w:r>
    </w:p>
    <w:p w14:paraId="4902D4D7"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na buchtowiskach, pasach zaporowych, lub innych miejscach wskazanych przez przedstawiciela zamawiającego  </w:t>
      </w:r>
    </w:p>
    <w:p w14:paraId="0CAC12CD"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przyoranie dostarczonej karmy na pasach zaporowych, buchtowiskach, zadawanie karmy z płytkim, powierzchniowym przemieszaniem z glebą na głębokość minimum 15 cm. </w:t>
      </w:r>
    </w:p>
    <w:p w14:paraId="4059FC05" w14:textId="77777777" w:rsidR="008C72E7" w:rsidRPr="005B085E" w:rsidRDefault="008C72E7" w:rsidP="008C72E7">
      <w:pPr>
        <w:pStyle w:val="Default"/>
        <w:ind w:left="284" w:hanging="142"/>
        <w:jc w:val="both"/>
        <w:rPr>
          <w:rFonts w:ascii="Arial" w:hAnsi="Arial" w:cs="Arial"/>
          <w:color w:val="auto"/>
          <w:sz w:val="22"/>
          <w:szCs w:val="22"/>
        </w:rPr>
      </w:pPr>
    </w:p>
    <w:p w14:paraId="57261279" w14:textId="77777777"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brona, siewnik, itd.). </w:t>
      </w:r>
    </w:p>
    <w:p w14:paraId="6A9F90CF"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zboże, pellet, itp.)</w:t>
      </w:r>
    </w:p>
    <w:p w14:paraId="068341C6"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747F03F8"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14:paraId="47C84664" w14:textId="77777777" w:rsidR="008C72E7" w:rsidRPr="005B085E" w:rsidRDefault="008C72E7" w:rsidP="008C72E7">
      <w:pPr>
        <w:jc w:val="both"/>
        <w:rPr>
          <w:rFonts w:ascii="Arial" w:hAnsi="Arial" w:cs="Arial"/>
          <w:sz w:val="22"/>
          <w:szCs w:val="22"/>
        </w:rPr>
      </w:pPr>
    </w:p>
    <w:p w14:paraId="6941498F"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6.4 Dokarmianie zwierzyny – karma sucha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46C2C292" w14:textId="77777777" w:rsidTr="002839CE">
        <w:trPr>
          <w:trHeight w:val="161"/>
          <w:jc w:val="center"/>
        </w:trPr>
        <w:tc>
          <w:tcPr>
            <w:tcW w:w="358" w:type="pct"/>
            <w:shd w:val="clear" w:color="auto" w:fill="auto"/>
            <w:vAlign w:val="center"/>
          </w:tcPr>
          <w:p w14:paraId="08AFEDFC"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604999C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029CB70B"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5126D55F"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59D4761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7E0AB183" w14:textId="77777777" w:rsidTr="002839CE">
        <w:trPr>
          <w:jc w:val="center"/>
        </w:trPr>
        <w:tc>
          <w:tcPr>
            <w:tcW w:w="358" w:type="pct"/>
            <w:shd w:val="clear" w:color="auto" w:fill="auto"/>
            <w:vAlign w:val="center"/>
          </w:tcPr>
          <w:p w14:paraId="38AF24B2" w14:textId="77777777"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321F8958"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7EE4D626"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2BF86033"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728F49AF"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68A52BB9" w14:textId="77777777" w:rsidTr="002839CE">
        <w:trPr>
          <w:jc w:val="center"/>
        </w:trPr>
        <w:tc>
          <w:tcPr>
            <w:tcW w:w="358" w:type="pct"/>
            <w:shd w:val="clear" w:color="auto" w:fill="auto"/>
            <w:vAlign w:val="center"/>
          </w:tcPr>
          <w:p w14:paraId="7B48E101" w14:textId="77777777"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35ECCB4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583FAD53"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1DE92205"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13CADDA1"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238B47ED" w14:textId="77777777" w:rsidR="008C72E7" w:rsidRDefault="008C72E7" w:rsidP="008C72E7">
      <w:pPr>
        <w:pStyle w:val="Default"/>
        <w:jc w:val="both"/>
        <w:rPr>
          <w:rFonts w:ascii="Arial" w:hAnsi="Arial" w:cs="Arial"/>
          <w:b/>
          <w:bCs/>
          <w:color w:val="auto"/>
          <w:sz w:val="22"/>
          <w:szCs w:val="22"/>
        </w:rPr>
      </w:pPr>
    </w:p>
    <w:p w14:paraId="31532245" w14:textId="77777777"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14:paraId="5D567C5E"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14:paraId="59EE110B"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karmy na odległość maksymalną……….km, </w:t>
      </w:r>
    </w:p>
    <w:p w14:paraId="1D10A63E"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pasach zaporowych, lub innych miejscach wskazanych przez przedstawiciela zamawiającego,  </w:t>
      </w:r>
    </w:p>
    <w:p w14:paraId="22C66ACC" w14:textId="77777777"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Wykonawca zapewnia: Sprzęt i narzędzia (w tym: ciągnik, przyczepa, itp.)</w:t>
      </w:r>
    </w:p>
    <w:p w14:paraId="30FBD885"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siano itp.)</w:t>
      </w:r>
    </w:p>
    <w:p w14:paraId="48AE39F0" w14:textId="77777777" w:rsidR="008C72E7" w:rsidRPr="005B085E" w:rsidRDefault="008C72E7" w:rsidP="008C72E7">
      <w:pPr>
        <w:jc w:val="both"/>
        <w:rPr>
          <w:rFonts w:ascii="Arial" w:hAnsi="Arial" w:cs="Arial"/>
          <w:sz w:val="22"/>
          <w:szCs w:val="22"/>
        </w:rPr>
      </w:pPr>
      <w:r w:rsidRPr="005B085E">
        <w:rPr>
          <w:rFonts w:ascii="Arial" w:hAnsi="Arial" w:cs="Arial"/>
          <w:b/>
          <w:sz w:val="22"/>
          <w:szCs w:val="22"/>
        </w:rPr>
        <w:t xml:space="preserve">Procedura odbioru prac: </w:t>
      </w:r>
    </w:p>
    <w:p w14:paraId="5EF17AF0"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14:paraId="71061F5A" w14:textId="77777777" w:rsidR="008C72E7" w:rsidRPr="005B085E" w:rsidRDefault="008C72E7" w:rsidP="008C72E7">
      <w:pPr>
        <w:jc w:val="both"/>
        <w:rPr>
          <w:rFonts w:ascii="Arial" w:hAnsi="Arial" w:cs="Arial"/>
          <w:b/>
          <w:sz w:val="22"/>
          <w:szCs w:val="22"/>
        </w:rPr>
      </w:pPr>
    </w:p>
    <w:p w14:paraId="12EDBB8E" w14:textId="77777777" w:rsidR="008C72E7" w:rsidRPr="005B085E" w:rsidRDefault="008C72E7" w:rsidP="008C72E7">
      <w:pPr>
        <w:suppressAutoHyphens w:val="0"/>
        <w:rPr>
          <w:rFonts w:ascii="Arial" w:hAnsi="Arial" w:cs="Arial"/>
          <w:b/>
          <w:sz w:val="22"/>
          <w:szCs w:val="22"/>
        </w:rPr>
      </w:pPr>
      <w:r w:rsidRPr="005B085E">
        <w:rPr>
          <w:rFonts w:ascii="Arial" w:hAnsi="Arial" w:cs="Arial"/>
          <w:b/>
          <w:sz w:val="22"/>
          <w:szCs w:val="22"/>
        </w:rPr>
        <w:br w:type="page"/>
      </w:r>
    </w:p>
    <w:p w14:paraId="4540F3CD" w14:textId="77777777" w:rsidR="008C72E7" w:rsidRPr="005B085E" w:rsidRDefault="008C72E7" w:rsidP="008C72E7">
      <w:pPr>
        <w:jc w:val="both"/>
        <w:rPr>
          <w:rFonts w:ascii="Arial" w:hAnsi="Arial" w:cs="Arial"/>
          <w:b/>
          <w:sz w:val="22"/>
          <w:szCs w:val="22"/>
        </w:rPr>
      </w:pPr>
    </w:p>
    <w:p w14:paraId="67D5E8AB" w14:textId="77777777" w:rsidR="008C72E7" w:rsidRPr="005B085E" w:rsidRDefault="008C72E7" w:rsidP="008C72E7">
      <w:pPr>
        <w:pStyle w:val="Nagwek3"/>
        <w:spacing w:before="0"/>
        <w:rPr>
          <w:rFonts w:ascii="Arial" w:hAnsi="Arial" w:cs="Arial"/>
          <w:b w:val="0"/>
          <w:lang w:bidi="hi-IN"/>
        </w:rPr>
      </w:pPr>
      <w:bookmarkStart w:id="37" w:name="_Toc114132848"/>
      <w:bookmarkStart w:id="38" w:name="_Toc114143141"/>
      <w:r w:rsidRPr="005B085E">
        <w:rPr>
          <w:rFonts w:ascii="Arial" w:hAnsi="Arial" w:cs="Arial"/>
          <w:b w:val="0"/>
          <w:lang w:bidi="hi-IN"/>
        </w:rPr>
        <w:t xml:space="preserve">VR.7 </w:t>
      </w:r>
      <w:r w:rsidRPr="005B085E">
        <w:rPr>
          <w:rFonts w:ascii="Arial" w:hAnsi="Arial" w:cs="Arial"/>
          <w:b w:val="0"/>
        </w:rPr>
        <w:t>Koszty zasiedlania łowisk</w:t>
      </w:r>
      <w:bookmarkEnd w:id="37"/>
      <w:bookmarkEnd w:id="38"/>
    </w:p>
    <w:p w14:paraId="144BE93A" w14:textId="77777777" w:rsidR="008C72E7" w:rsidRPr="005B085E" w:rsidRDefault="008C72E7" w:rsidP="008C72E7">
      <w:pPr>
        <w:jc w:val="both"/>
        <w:rPr>
          <w:rFonts w:ascii="Arial" w:hAnsi="Arial" w:cs="Arial"/>
          <w:sz w:val="22"/>
          <w:szCs w:val="22"/>
        </w:rPr>
      </w:pPr>
    </w:p>
    <w:p w14:paraId="3F3F0846"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6A17F44A" w14:textId="77777777" w:rsidTr="002839CE">
        <w:trPr>
          <w:trHeight w:val="161"/>
          <w:jc w:val="center"/>
        </w:trPr>
        <w:tc>
          <w:tcPr>
            <w:tcW w:w="358" w:type="pct"/>
            <w:shd w:val="clear" w:color="auto" w:fill="auto"/>
            <w:vAlign w:val="center"/>
          </w:tcPr>
          <w:p w14:paraId="702D33BA"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11265FA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083077E4"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467420B9"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70182A3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C735C76" w14:textId="77777777" w:rsidTr="002839CE">
        <w:trPr>
          <w:jc w:val="center"/>
        </w:trPr>
        <w:tc>
          <w:tcPr>
            <w:tcW w:w="358" w:type="pct"/>
            <w:shd w:val="clear" w:color="auto" w:fill="auto"/>
            <w:vAlign w:val="center"/>
          </w:tcPr>
          <w:p w14:paraId="3403AE33" w14:textId="77777777" w:rsidR="008C72E7" w:rsidRPr="005B085E" w:rsidRDefault="008C72E7" w:rsidP="00230EFC">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38</w:t>
            </w:r>
            <w:r w:rsidR="00230EFC">
              <w:rPr>
                <w:rFonts w:ascii="Arial" w:eastAsia="Calibri" w:hAnsi="Arial" w:cs="Arial"/>
                <w:bCs/>
                <w:iCs/>
                <w:sz w:val="22"/>
                <w:szCs w:val="22"/>
                <w:lang w:eastAsia="pl-PL"/>
              </w:rPr>
              <w:t>8</w:t>
            </w:r>
          </w:p>
        </w:tc>
        <w:tc>
          <w:tcPr>
            <w:tcW w:w="958" w:type="pct"/>
            <w:shd w:val="clear" w:color="auto" w:fill="auto"/>
            <w:vAlign w:val="center"/>
          </w:tcPr>
          <w:p w14:paraId="0C3EA2E9"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59FC89F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48453027"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21553232"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03A47D0A" w14:textId="77777777" w:rsidTr="002839CE">
        <w:trPr>
          <w:jc w:val="center"/>
        </w:trPr>
        <w:tc>
          <w:tcPr>
            <w:tcW w:w="358" w:type="pct"/>
            <w:shd w:val="clear" w:color="auto" w:fill="auto"/>
            <w:vAlign w:val="center"/>
          </w:tcPr>
          <w:p w14:paraId="50AF12D4" w14:textId="77777777" w:rsidR="008C72E7" w:rsidRPr="005B085E" w:rsidRDefault="008C72E7" w:rsidP="00230EFC">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r w:rsidR="00230EFC">
              <w:rPr>
                <w:rFonts w:ascii="Arial" w:eastAsia="Calibri" w:hAnsi="Arial" w:cs="Arial"/>
                <w:bCs/>
                <w:iCs/>
                <w:sz w:val="22"/>
                <w:szCs w:val="22"/>
                <w:lang w:eastAsia="pl-PL"/>
              </w:rPr>
              <w:t>52</w:t>
            </w:r>
          </w:p>
        </w:tc>
        <w:tc>
          <w:tcPr>
            <w:tcW w:w="958" w:type="pct"/>
            <w:shd w:val="clear" w:color="auto" w:fill="auto"/>
            <w:vAlign w:val="center"/>
          </w:tcPr>
          <w:p w14:paraId="6772216F"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14:paraId="20799809"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14:paraId="73CA5CA5"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35511BCE" w14:textId="77777777" w:rsidR="008C72E7" w:rsidRPr="005B085E" w:rsidRDefault="008C72E7" w:rsidP="002839CE">
            <w:pPr>
              <w:jc w:val="center"/>
              <w:rPr>
                <w:rFonts w:ascii="Arial" w:hAnsi="Arial" w:cs="Arial"/>
                <w:sz w:val="22"/>
                <w:szCs w:val="22"/>
              </w:rPr>
            </w:pPr>
            <w:r w:rsidRPr="005B085E">
              <w:rPr>
                <w:rFonts w:ascii="Arial" w:hAnsi="Arial" w:cs="Arial"/>
                <w:sz w:val="22"/>
                <w:szCs w:val="22"/>
              </w:rPr>
              <w:t>H</w:t>
            </w:r>
          </w:p>
        </w:tc>
      </w:tr>
      <w:tr w:rsidR="008C72E7" w:rsidRPr="005B085E" w14:paraId="487F4235" w14:textId="77777777" w:rsidTr="002839CE">
        <w:trPr>
          <w:jc w:val="center"/>
        </w:trPr>
        <w:tc>
          <w:tcPr>
            <w:tcW w:w="358" w:type="pct"/>
            <w:shd w:val="clear" w:color="auto" w:fill="auto"/>
            <w:vAlign w:val="center"/>
          </w:tcPr>
          <w:p w14:paraId="585D9BE2" w14:textId="77777777"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1A32103C"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0DA58D31"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2326378A"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0C2D7F74"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551BC684" w14:textId="77777777" w:rsidR="008C72E7" w:rsidRPr="005B085E" w:rsidRDefault="008C72E7" w:rsidP="008C72E7">
      <w:pPr>
        <w:jc w:val="both"/>
        <w:rPr>
          <w:rFonts w:ascii="Arial" w:hAnsi="Arial" w:cs="Arial"/>
          <w:sz w:val="22"/>
          <w:szCs w:val="22"/>
        </w:rPr>
      </w:pPr>
    </w:p>
    <w:p w14:paraId="259B98EF"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Na pozycje planu z tą grupą czynności powinny być planowane i księgowane wszelkie koszty związane z zasiedleniem łowiska zwierzyną. </w:t>
      </w:r>
    </w:p>
    <w:p w14:paraId="5D46E0A4"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Grupa czynności zawierająca czynności związane z usługami polegającymi na dodatkowych czynnościach godzinowych związanych z zasiedlaniem łowiska.</w:t>
      </w:r>
    </w:p>
    <w:p w14:paraId="0324C8ED"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Zakup zwierzyny do zasiedlenia zaplanować na pozycji planu w materiałach.</w:t>
      </w:r>
    </w:p>
    <w:p w14:paraId="353CDB4E"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7AB60372"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Jednostką miary stosowaną do rozliczenia między Zamawiającym a Wykonawcą jest godzina (H) konieczna do zrealizowania czynności ze Zlecenia.</w:t>
      </w:r>
    </w:p>
    <w:p w14:paraId="33AF2187"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(jedn. rozliczeniowa z dokładnością do pełnej godziny)</w:t>
      </w:r>
    </w:p>
    <w:p w14:paraId="60A60E49" w14:textId="77777777" w:rsidR="008C72E7" w:rsidRPr="005B085E" w:rsidRDefault="008C72E7" w:rsidP="008C72E7">
      <w:pPr>
        <w:jc w:val="both"/>
        <w:rPr>
          <w:rFonts w:ascii="Arial" w:hAnsi="Arial" w:cs="Arial"/>
          <w:i/>
          <w:sz w:val="22"/>
          <w:szCs w:val="22"/>
        </w:rPr>
      </w:pPr>
    </w:p>
    <w:p w14:paraId="5D7EE2FB" w14:textId="77777777" w:rsidR="008C72E7" w:rsidRPr="005B085E" w:rsidRDefault="008C72E7" w:rsidP="008C72E7">
      <w:pPr>
        <w:ind w:firstLine="709"/>
        <w:jc w:val="both"/>
        <w:rPr>
          <w:rFonts w:ascii="Arial" w:hAnsi="Arial" w:cs="Arial"/>
          <w:sz w:val="22"/>
          <w:szCs w:val="22"/>
        </w:rPr>
      </w:pPr>
    </w:p>
    <w:p w14:paraId="67D69691" w14:textId="77777777" w:rsidR="008C72E7" w:rsidRPr="005B085E" w:rsidRDefault="008C72E7" w:rsidP="008C72E7">
      <w:pPr>
        <w:suppressAutoHyphens w:val="0"/>
        <w:rPr>
          <w:rFonts w:ascii="Arial" w:hAnsi="Arial" w:cs="Arial"/>
          <w:sz w:val="22"/>
          <w:szCs w:val="22"/>
          <w:lang w:bidi="hi-IN"/>
        </w:rPr>
      </w:pPr>
      <w:r w:rsidRPr="005B085E">
        <w:rPr>
          <w:rFonts w:ascii="Arial" w:hAnsi="Arial" w:cs="Arial"/>
          <w:sz w:val="22"/>
          <w:szCs w:val="22"/>
          <w:lang w:bidi="hi-IN"/>
        </w:rPr>
        <w:br w:type="page"/>
      </w:r>
    </w:p>
    <w:p w14:paraId="2E5B1B48" w14:textId="77777777" w:rsidR="00A50B66" w:rsidRPr="005B085E" w:rsidRDefault="00A50B66" w:rsidP="00A30933">
      <w:pPr>
        <w:suppressAutoHyphens w:val="0"/>
        <w:ind w:left="57" w:firstLine="709"/>
        <w:jc w:val="center"/>
        <w:outlineLvl w:val="1"/>
        <w:rPr>
          <w:rFonts w:ascii="Arial" w:eastAsia="SimSun" w:hAnsi="Arial" w:cs="Arial"/>
          <w:sz w:val="22"/>
          <w:szCs w:val="22"/>
          <w:lang w:eastAsia="en-US"/>
        </w:rPr>
      </w:pPr>
      <w:bookmarkStart w:id="39" w:name="_Toc114143142"/>
      <w:r w:rsidRPr="005B085E">
        <w:rPr>
          <w:rFonts w:ascii="Arial" w:eastAsia="SimSun" w:hAnsi="Arial" w:cs="Arial"/>
          <w:sz w:val="22"/>
          <w:szCs w:val="22"/>
          <w:lang w:eastAsia="en-US"/>
        </w:rPr>
        <w:lastRenderedPageBreak/>
        <w:t xml:space="preserve">Dział </w:t>
      </w:r>
      <w:r w:rsidR="006839C5" w:rsidRPr="005B085E">
        <w:rPr>
          <w:rFonts w:ascii="Arial" w:eastAsia="SimSun" w:hAnsi="Arial" w:cs="Arial"/>
          <w:sz w:val="22"/>
          <w:szCs w:val="22"/>
          <w:lang w:eastAsia="en-US"/>
        </w:rPr>
        <w:t>V</w:t>
      </w:r>
      <w:r w:rsidR="00280AF6" w:rsidRPr="005B085E">
        <w:rPr>
          <w:rFonts w:ascii="Arial" w:eastAsia="SimSun" w:hAnsi="Arial" w:cs="Arial"/>
          <w:sz w:val="22"/>
          <w:szCs w:val="22"/>
          <w:lang w:eastAsia="en-US"/>
        </w:rPr>
        <w:t>I</w:t>
      </w:r>
      <w:r w:rsidR="006839C5" w:rsidRPr="005B085E">
        <w:rPr>
          <w:rFonts w:ascii="Arial" w:eastAsia="SimSun" w:hAnsi="Arial" w:cs="Arial"/>
          <w:sz w:val="22"/>
          <w:szCs w:val="22"/>
          <w:lang w:eastAsia="en-US"/>
        </w:rPr>
        <w:t>R</w:t>
      </w:r>
      <w:r w:rsidRPr="005B085E">
        <w:rPr>
          <w:rFonts w:ascii="Arial" w:eastAsia="SimSun" w:hAnsi="Arial" w:cs="Arial"/>
          <w:sz w:val="22"/>
          <w:szCs w:val="22"/>
          <w:lang w:eastAsia="en-US"/>
        </w:rPr>
        <w:t>. UTRZYMANIE OBIEKTÓW INFRASTRUKTURY LEŚNEJ</w:t>
      </w:r>
      <w:bookmarkEnd w:id="23"/>
      <w:bookmarkEnd w:id="24"/>
      <w:bookmarkEnd w:id="39"/>
    </w:p>
    <w:p w14:paraId="7832747E" w14:textId="77777777" w:rsidR="00A50B66" w:rsidRPr="005B085E" w:rsidRDefault="006839C5" w:rsidP="00A30933">
      <w:pPr>
        <w:suppressAutoHyphens w:val="0"/>
        <w:ind w:left="57" w:firstLine="709"/>
        <w:jc w:val="center"/>
        <w:outlineLvl w:val="2"/>
        <w:rPr>
          <w:rFonts w:ascii="Arial" w:eastAsia="Calibri" w:hAnsi="Arial" w:cs="Arial"/>
          <w:bCs/>
          <w:sz w:val="22"/>
          <w:szCs w:val="22"/>
          <w:lang w:eastAsia="en-US"/>
        </w:rPr>
      </w:pPr>
      <w:bookmarkStart w:id="40" w:name="_Toc83639087"/>
      <w:bookmarkStart w:id="41" w:name="_Toc85175724"/>
      <w:bookmarkStart w:id="42" w:name="_Toc114143143"/>
      <w:r w:rsidRPr="005B085E">
        <w:rPr>
          <w:rFonts w:ascii="Arial" w:eastAsia="Calibri" w:hAnsi="Arial" w:cs="Arial"/>
          <w:bCs/>
          <w:sz w:val="22"/>
          <w:szCs w:val="22"/>
          <w:lang w:eastAsia="en-US"/>
        </w:rPr>
        <w:t>V</w:t>
      </w:r>
      <w:r w:rsidR="00280AF6" w:rsidRPr="005B085E">
        <w:rPr>
          <w:rFonts w:ascii="Arial" w:eastAsia="Calibri" w:hAnsi="Arial" w:cs="Arial"/>
          <w:bCs/>
          <w:sz w:val="22"/>
          <w:szCs w:val="22"/>
          <w:lang w:eastAsia="en-US"/>
        </w:rPr>
        <w:t>I</w:t>
      </w:r>
      <w:r w:rsidRPr="005B085E">
        <w:rPr>
          <w:rFonts w:ascii="Arial" w:eastAsia="Calibri" w:hAnsi="Arial" w:cs="Arial"/>
          <w:bCs/>
          <w:sz w:val="22"/>
          <w:szCs w:val="22"/>
          <w:lang w:eastAsia="en-US"/>
        </w:rPr>
        <w:t>R</w:t>
      </w:r>
      <w:r w:rsidR="00A50B66" w:rsidRPr="005B085E">
        <w:rPr>
          <w:rFonts w:ascii="Arial" w:eastAsia="Calibri" w:hAnsi="Arial" w:cs="Arial"/>
          <w:bCs/>
          <w:sz w:val="22"/>
          <w:szCs w:val="22"/>
          <w:lang w:eastAsia="en-US"/>
        </w:rPr>
        <w:t>.1. Utrzymanie dróg leśnych</w:t>
      </w:r>
      <w:bookmarkEnd w:id="40"/>
      <w:bookmarkEnd w:id="41"/>
      <w:bookmarkEnd w:id="42"/>
    </w:p>
    <w:p w14:paraId="42ABEFB9" w14:textId="77777777" w:rsidR="00A30933" w:rsidRDefault="00A30933" w:rsidP="00A30933">
      <w:pPr>
        <w:ind w:left="57" w:firstLine="709"/>
        <w:jc w:val="both"/>
        <w:rPr>
          <w:rFonts w:ascii="Arial" w:hAnsi="Arial" w:cs="Arial"/>
          <w:sz w:val="22"/>
          <w:szCs w:val="22"/>
        </w:rPr>
      </w:pPr>
    </w:p>
    <w:p w14:paraId="5918600D" w14:textId="77777777" w:rsidR="00A50B66" w:rsidRPr="005B085E" w:rsidRDefault="00A50B66" w:rsidP="00A30933">
      <w:pPr>
        <w:ind w:left="57" w:firstLine="709"/>
        <w:jc w:val="both"/>
        <w:rPr>
          <w:rFonts w:ascii="Arial" w:hAnsi="Arial" w:cs="Arial"/>
          <w:sz w:val="22"/>
          <w:szCs w:val="22"/>
        </w:rPr>
      </w:pPr>
      <w:r w:rsidRPr="005B085E">
        <w:rPr>
          <w:rFonts w:ascii="Arial" w:hAnsi="Arial" w:cs="Arial"/>
          <w:sz w:val="22"/>
          <w:szCs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1729B661" w14:textId="77777777"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14:paraId="3646710B" w14:textId="77777777" w:rsidR="00A50B66" w:rsidRPr="005B085E" w:rsidRDefault="00A50B66" w:rsidP="00A30933">
      <w:pPr>
        <w:jc w:val="both"/>
        <w:rPr>
          <w:rFonts w:ascii="Arial" w:hAnsi="Arial" w:cs="Arial"/>
          <w:sz w:val="22"/>
          <w:szCs w:val="22"/>
        </w:rPr>
      </w:pPr>
      <w:r w:rsidRPr="005B085E">
        <w:rPr>
          <w:rFonts w:ascii="Arial" w:hAnsi="Arial" w:cs="Arial"/>
          <w:sz w:val="22"/>
          <w:szCs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5B085E" w:rsidRPr="005B085E" w14:paraId="5DA14225" w14:textId="77777777" w:rsidTr="004415C2">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476B899D"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038B24FB"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0C16559A"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FDEB30F"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2D88368B"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14:paraId="2C4147A4"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0E736281"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394</w:t>
            </w:r>
          </w:p>
        </w:tc>
        <w:tc>
          <w:tcPr>
            <w:tcW w:w="924" w:type="pct"/>
            <w:tcBorders>
              <w:top w:val="single" w:sz="4" w:space="0" w:color="auto"/>
              <w:left w:val="single" w:sz="4" w:space="0" w:color="auto"/>
              <w:bottom w:val="single" w:sz="4" w:space="0" w:color="auto"/>
              <w:right w:val="single" w:sz="4" w:space="0" w:color="auto"/>
            </w:tcBorders>
          </w:tcPr>
          <w:p w14:paraId="7B96B944"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ODSN-DRPL</w:t>
            </w:r>
          </w:p>
        </w:tc>
        <w:tc>
          <w:tcPr>
            <w:tcW w:w="924" w:type="pct"/>
            <w:tcBorders>
              <w:top w:val="single" w:sz="4" w:space="0" w:color="auto"/>
              <w:left w:val="single" w:sz="4" w:space="0" w:color="auto"/>
              <w:bottom w:val="single" w:sz="4" w:space="0" w:color="auto"/>
              <w:right w:val="single" w:sz="4" w:space="0" w:color="auto"/>
            </w:tcBorders>
          </w:tcPr>
          <w:p w14:paraId="604E4DB4"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ODSN-DRPL</w:t>
            </w:r>
          </w:p>
        </w:tc>
        <w:tc>
          <w:tcPr>
            <w:tcW w:w="2043" w:type="pct"/>
            <w:tcBorders>
              <w:top w:val="single" w:sz="4" w:space="0" w:color="auto"/>
              <w:left w:val="single" w:sz="4" w:space="0" w:color="auto"/>
              <w:bottom w:val="single" w:sz="4" w:space="0" w:color="auto"/>
              <w:right w:val="single" w:sz="4" w:space="0" w:color="auto"/>
            </w:tcBorders>
          </w:tcPr>
          <w:p w14:paraId="3707D0BA"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odśnież.dróg leśnych i placów</w:t>
            </w:r>
          </w:p>
        </w:tc>
        <w:tc>
          <w:tcPr>
            <w:tcW w:w="761" w:type="pct"/>
            <w:tcBorders>
              <w:top w:val="single" w:sz="4" w:space="0" w:color="auto"/>
              <w:left w:val="single" w:sz="4" w:space="0" w:color="auto"/>
              <w:bottom w:val="single" w:sz="4" w:space="0" w:color="auto"/>
              <w:right w:val="single" w:sz="4" w:space="0" w:color="auto"/>
            </w:tcBorders>
          </w:tcPr>
          <w:p w14:paraId="41DF3D59" w14:textId="77777777" w:rsidR="00A50B66" w:rsidRPr="005B085E" w:rsidRDefault="00A50B66" w:rsidP="00A30933">
            <w:pPr>
              <w:jc w:val="center"/>
              <w:rPr>
                <w:rFonts w:ascii="Arial" w:hAnsi="Arial" w:cs="Arial"/>
                <w:sz w:val="22"/>
                <w:szCs w:val="22"/>
              </w:rPr>
            </w:pPr>
            <w:r w:rsidRPr="005B085E">
              <w:rPr>
                <w:rFonts w:ascii="Arial" w:hAnsi="Arial" w:cs="Arial"/>
                <w:sz w:val="22"/>
                <w:szCs w:val="22"/>
              </w:rPr>
              <w:t>H</w:t>
            </w:r>
          </w:p>
        </w:tc>
      </w:tr>
      <w:tr w:rsidR="005B085E" w:rsidRPr="005B085E" w14:paraId="5619AD2E"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5F661CEB"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395</w:t>
            </w:r>
          </w:p>
        </w:tc>
        <w:tc>
          <w:tcPr>
            <w:tcW w:w="924" w:type="pct"/>
            <w:tcBorders>
              <w:top w:val="single" w:sz="4" w:space="0" w:color="auto"/>
              <w:left w:val="single" w:sz="4" w:space="0" w:color="auto"/>
              <w:bottom w:val="single" w:sz="4" w:space="0" w:color="auto"/>
              <w:right w:val="single" w:sz="4" w:space="0" w:color="auto"/>
            </w:tcBorders>
          </w:tcPr>
          <w:p w14:paraId="6B704201"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POSY-ZUL</w:t>
            </w:r>
          </w:p>
        </w:tc>
        <w:tc>
          <w:tcPr>
            <w:tcW w:w="924" w:type="pct"/>
            <w:tcBorders>
              <w:top w:val="single" w:sz="4" w:space="0" w:color="auto"/>
              <w:left w:val="single" w:sz="4" w:space="0" w:color="auto"/>
              <w:bottom w:val="single" w:sz="4" w:space="0" w:color="auto"/>
              <w:right w:val="single" w:sz="4" w:space="0" w:color="auto"/>
            </w:tcBorders>
          </w:tcPr>
          <w:p w14:paraId="4CA10A03"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POSY-ZUL</w:t>
            </w:r>
          </w:p>
        </w:tc>
        <w:tc>
          <w:tcPr>
            <w:tcW w:w="2043" w:type="pct"/>
            <w:tcBorders>
              <w:top w:val="single" w:sz="4" w:space="0" w:color="auto"/>
              <w:left w:val="single" w:sz="4" w:space="0" w:color="auto"/>
              <w:bottom w:val="single" w:sz="4" w:space="0" w:color="auto"/>
              <w:right w:val="single" w:sz="4" w:space="0" w:color="auto"/>
            </w:tcBorders>
          </w:tcPr>
          <w:p w14:paraId="5909F36C" w14:textId="77777777" w:rsidR="00A50B66" w:rsidRPr="005B085E" w:rsidRDefault="00A50B66" w:rsidP="00A30933">
            <w:pPr>
              <w:rPr>
                <w:rFonts w:ascii="Arial" w:hAnsi="Arial" w:cs="Arial"/>
                <w:sz w:val="22"/>
                <w:szCs w:val="22"/>
              </w:rPr>
            </w:pPr>
            <w:r w:rsidRPr="005B085E">
              <w:rPr>
                <w:rFonts w:ascii="Arial" w:hAnsi="Arial" w:cs="Arial"/>
                <w:sz w:val="22"/>
                <w:szCs w:val="22"/>
              </w:rPr>
              <w:t>Posyp. mater. do zim. utrz.</w:t>
            </w:r>
          </w:p>
        </w:tc>
        <w:tc>
          <w:tcPr>
            <w:tcW w:w="761" w:type="pct"/>
            <w:tcBorders>
              <w:top w:val="single" w:sz="4" w:space="0" w:color="auto"/>
              <w:left w:val="single" w:sz="4" w:space="0" w:color="auto"/>
              <w:bottom w:val="single" w:sz="4" w:space="0" w:color="auto"/>
              <w:right w:val="single" w:sz="4" w:space="0" w:color="auto"/>
            </w:tcBorders>
          </w:tcPr>
          <w:p w14:paraId="6DCC6A5F" w14:textId="77777777" w:rsidR="00A50B66" w:rsidRPr="005B085E" w:rsidRDefault="00A50B66" w:rsidP="00A30933">
            <w:pPr>
              <w:jc w:val="center"/>
              <w:rPr>
                <w:rFonts w:ascii="Arial" w:hAnsi="Arial" w:cs="Arial"/>
                <w:bCs/>
                <w:sz w:val="22"/>
                <w:szCs w:val="22"/>
              </w:rPr>
            </w:pPr>
            <w:r w:rsidRPr="005B085E">
              <w:rPr>
                <w:rFonts w:ascii="Arial" w:hAnsi="Arial" w:cs="Arial"/>
                <w:bCs/>
                <w:sz w:val="22"/>
                <w:szCs w:val="22"/>
              </w:rPr>
              <w:t>H</w:t>
            </w:r>
          </w:p>
        </w:tc>
      </w:tr>
      <w:tr w:rsidR="005B085E" w:rsidRPr="005B085E" w14:paraId="333F6F2E"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215A27E"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396</w:t>
            </w:r>
          </w:p>
        </w:tc>
        <w:tc>
          <w:tcPr>
            <w:tcW w:w="924" w:type="pct"/>
            <w:tcBorders>
              <w:top w:val="single" w:sz="4" w:space="0" w:color="auto"/>
              <w:left w:val="single" w:sz="4" w:space="0" w:color="auto"/>
              <w:bottom w:val="single" w:sz="4" w:space="0" w:color="auto"/>
              <w:right w:val="single" w:sz="4" w:space="0" w:color="auto"/>
            </w:tcBorders>
          </w:tcPr>
          <w:p w14:paraId="03077B04"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NAW-DRSK</w:t>
            </w:r>
          </w:p>
        </w:tc>
        <w:tc>
          <w:tcPr>
            <w:tcW w:w="924" w:type="pct"/>
            <w:tcBorders>
              <w:top w:val="single" w:sz="4" w:space="0" w:color="auto"/>
              <w:left w:val="single" w:sz="4" w:space="0" w:color="auto"/>
              <w:bottom w:val="single" w:sz="4" w:space="0" w:color="auto"/>
              <w:right w:val="single" w:sz="4" w:space="0" w:color="auto"/>
            </w:tcBorders>
          </w:tcPr>
          <w:p w14:paraId="5107079E"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NAW-DRSK</w:t>
            </w:r>
          </w:p>
        </w:tc>
        <w:tc>
          <w:tcPr>
            <w:tcW w:w="2043" w:type="pct"/>
            <w:tcBorders>
              <w:top w:val="single" w:sz="4" w:space="0" w:color="auto"/>
              <w:left w:val="single" w:sz="4" w:space="0" w:color="auto"/>
              <w:bottom w:val="single" w:sz="4" w:space="0" w:color="auto"/>
              <w:right w:val="single" w:sz="4" w:space="0" w:color="auto"/>
            </w:tcBorders>
          </w:tcPr>
          <w:p w14:paraId="15BC16F7"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Wyrów. naw. DL i składów dr.</w:t>
            </w:r>
          </w:p>
        </w:tc>
        <w:tc>
          <w:tcPr>
            <w:tcW w:w="761" w:type="pct"/>
            <w:tcBorders>
              <w:top w:val="single" w:sz="4" w:space="0" w:color="auto"/>
              <w:left w:val="single" w:sz="4" w:space="0" w:color="auto"/>
              <w:bottom w:val="single" w:sz="4" w:space="0" w:color="auto"/>
              <w:right w:val="single" w:sz="4" w:space="0" w:color="auto"/>
            </w:tcBorders>
          </w:tcPr>
          <w:p w14:paraId="6BC9AEAF"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M2</w:t>
            </w:r>
          </w:p>
        </w:tc>
      </w:tr>
      <w:tr w:rsidR="005B085E" w:rsidRPr="005B085E" w14:paraId="4DF9E459"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2398F814"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397</w:t>
            </w:r>
          </w:p>
        </w:tc>
        <w:tc>
          <w:tcPr>
            <w:tcW w:w="924" w:type="pct"/>
            <w:tcBorders>
              <w:top w:val="single" w:sz="4" w:space="0" w:color="auto"/>
              <w:left w:val="single" w:sz="4" w:space="0" w:color="auto"/>
              <w:bottom w:val="single" w:sz="4" w:space="0" w:color="auto"/>
              <w:right w:val="single" w:sz="4" w:space="0" w:color="auto"/>
            </w:tcBorders>
          </w:tcPr>
          <w:p w14:paraId="3E71CBDE"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KOSZ-ZUL</w:t>
            </w:r>
          </w:p>
        </w:tc>
        <w:tc>
          <w:tcPr>
            <w:tcW w:w="924" w:type="pct"/>
            <w:tcBorders>
              <w:top w:val="single" w:sz="4" w:space="0" w:color="auto"/>
              <w:left w:val="single" w:sz="4" w:space="0" w:color="auto"/>
              <w:bottom w:val="single" w:sz="4" w:space="0" w:color="auto"/>
              <w:right w:val="single" w:sz="4" w:space="0" w:color="auto"/>
            </w:tcBorders>
          </w:tcPr>
          <w:p w14:paraId="2EA6CAC2"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KOSZ-ZUL</w:t>
            </w:r>
          </w:p>
        </w:tc>
        <w:tc>
          <w:tcPr>
            <w:tcW w:w="2043" w:type="pct"/>
            <w:tcBorders>
              <w:top w:val="single" w:sz="4" w:space="0" w:color="auto"/>
              <w:left w:val="single" w:sz="4" w:space="0" w:color="auto"/>
              <w:bottom w:val="single" w:sz="4" w:space="0" w:color="auto"/>
              <w:right w:val="single" w:sz="4" w:space="0" w:color="auto"/>
            </w:tcBorders>
          </w:tcPr>
          <w:p w14:paraId="4FBD366A"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28DD545B"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KMTR</w:t>
            </w:r>
          </w:p>
        </w:tc>
      </w:tr>
      <w:tr w:rsidR="005B085E" w:rsidRPr="005B085E" w14:paraId="7B9403DB"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06BA1A81"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398</w:t>
            </w:r>
          </w:p>
        </w:tc>
        <w:tc>
          <w:tcPr>
            <w:tcW w:w="924" w:type="pct"/>
            <w:tcBorders>
              <w:top w:val="single" w:sz="4" w:space="0" w:color="auto"/>
              <w:left w:val="single" w:sz="4" w:space="0" w:color="auto"/>
              <w:bottom w:val="single" w:sz="4" w:space="0" w:color="auto"/>
              <w:right w:val="single" w:sz="4" w:space="0" w:color="auto"/>
            </w:tcBorders>
          </w:tcPr>
          <w:p w14:paraId="2C97771E"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PRZY-ZUL</w:t>
            </w:r>
          </w:p>
        </w:tc>
        <w:tc>
          <w:tcPr>
            <w:tcW w:w="924" w:type="pct"/>
            <w:tcBorders>
              <w:top w:val="single" w:sz="4" w:space="0" w:color="auto"/>
              <w:left w:val="single" w:sz="4" w:space="0" w:color="auto"/>
              <w:bottom w:val="single" w:sz="4" w:space="0" w:color="auto"/>
              <w:right w:val="single" w:sz="4" w:space="0" w:color="auto"/>
            </w:tcBorders>
          </w:tcPr>
          <w:p w14:paraId="49C192D7"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PRZY-ZUL</w:t>
            </w:r>
          </w:p>
        </w:tc>
        <w:tc>
          <w:tcPr>
            <w:tcW w:w="2043" w:type="pct"/>
            <w:tcBorders>
              <w:top w:val="single" w:sz="4" w:space="0" w:color="auto"/>
              <w:left w:val="single" w:sz="4" w:space="0" w:color="auto"/>
              <w:bottom w:val="single" w:sz="4" w:space="0" w:color="auto"/>
              <w:right w:val="single" w:sz="4" w:space="0" w:color="auto"/>
            </w:tcBorders>
          </w:tcPr>
          <w:p w14:paraId="222B0CE3"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689A1E94"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KMTR</w:t>
            </w:r>
          </w:p>
        </w:tc>
      </w:tr>
      <w:tr w:rsidR="005B085E" w:rsidRPr="005B085E" w14:paraId="38DA41D4"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864DE91"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399</w:t>
            </w:r>
          </w:p>
        </w:tc>
        <w:tc>
          <w:tcPr>
            <w:tcW w:w="924" w:type="pct"/>
            <w:tcBorders>
              <w:top w:val="single" w:sz="4" w:space="0" w:color="auto"/>
              <w:left w:val="single" w:sz="4" w:space="0" w:color="auto"/>
              <w:bottom w:val="single" w:sz="4" w:space="0" w:color="auto"/>
              <w:right w:val="single" w:sz="4" w:space="0" w:color="auto"/>
            </w:tcBorders>
          </w:tcPr>
          <w:p w14:paraId="50BB642D"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UTRZ-WOD</w:t>
            </w:r>
          </w:p>
        </w:tc>
        <w:tc>
          <w:tcPr>
            <w:tcW w:w="924" w:type="pct"/>
            <w:tcBorders>
              <w:top w:val="single" w:sz="4" w:space="0" w:color="auto"/>
              <w:left w:val="single" w:sz="4" w:space="0" w:color="auto"/>
              <w:bottom w:val="single" w:sz="4" w:space="0" w:color="auto"/>
              <w:right w:val="single" w:sz="4" w:space="0" w:color="auto"/>
            </w:tcBorders>
          </w:tcPr>
          <w:p w14:paraId="3FFEE3CC"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UTRZ-WOD</w:t>
            </w:r>
          </w:p>
        </w:tc>
        <w:tc>
          <w:tcPr>
            <w:tcW w:w="2043" w:type="pct"/>
            <w:tcBorders>
              <w:top w:val="single" w:sz="4" w:space="0" w:color="auto"/>
              <w:left w:val="single" w:sz="4" w:space="0" w:color="auto"/>
              <w:bottom w:val="single" w:sz="4" w:space="0" w:color="auto"/>
              <w:right w:val="single" w:sz="4" w:space="0" w:color="auto"/>
            </w:tcBorders>
          </w:tcPr>
          <w:p w14:paraId="3075CD98"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Czyszcz. i nap. urządz. odwa.</w:t>
            </w:r>
          </w:p>
        </w:tc>
        <w:tc>
          <w:tcPr>
            <w:tcW w:w="761" w:type="pct"/>
            <w:tcBorders>
              <w:top w:val="single" w:sz="4" w:space="0" w:color="auto"/>
              <w:left w:val="single" w:sz="4" w:space="0" w:color="auto"/>
              <w:bottom w:val="single" w:sz="4" w:space="0" w:color="auto"/>
              <w:right w:val="single" w:sz="4" w:space="0" w:color="auto"/>
            </w:tcBorders>
          </w:tcPr>
          <w:p w14:paraId="325D1ACF"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5B085E" w:rsidRPr="005B085E" w14:paraId="13BAB2DF"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281C388F" w14:textId="77777777" w:rsidR="00A50B66" w:rsidRPr="005B085E" w:rsidRDefault="00230EFC" w:rsidP="00230EFC">
            <w:pPr>
              <w:ind w:left="57"/>
              <w:jc w:val="center"/>
              <w:rPr>
                <w:rFonts w:ascii="Arial" w:hAnsi="Arial" w:cs="Arial"/>
                <w:sz w:val="22"/>
                <w:szCs w:val="22"/>
              </w:rPr>
            </w:pPr>
            <w:r>
              <w:rPr>
                <w:rFonts w:ascii="Arial" w:hAnsi="Arial" w:cs="Arial"/>
                <w:sz w:val="22"/>
                <w:szCs w:val="22"/>
              </w:rPr>
              <w:t>390</w:t>
            </w:r>
          </w:p>
        </w:tc>
        <w:tc>
          <w:tcPr>
            <w:tcW w:w="924" w:type="pct"/>
            <w:tcBorders>
              <w:top w:val="single" w:sz="4" w:space="0" w:color="auto"/>
              <w:left w:val="single" w:sz="4" w:space="0" w:color="auto"/>
              <w:bottom w:val="single" w:sz="4" w:space="0" w:color="auto"/>
              <w:right w:val="single" w:sz="4" w:space="0" w:color="auto"/>
            </w:tcBorders>
          </w:tcPr>
          <w:p w14:paraId="5DB297EB"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GODZ MH23</w:t>
            </w:r>
          </w:p>
        </w:tc>
        <w:tc>
          <w:tcPr>
            <w:tcW w:w="924" w:type="pct"/>
            <w:tcBorders>
              <w:top w:val="single" w:sz="4" w:space="0" w:color="auto"/>
              <w:left w:val="single" w:sz="4" w:space="0" w:color="auto"/>
              <w:bottom w:val="single" w:sz="4" w:space="0" w:color="auto"/>
              <w:right w:val="single" w:sz="4" w:space="0" w:color="auto"/>
            </w:tcBorders>
          </w:tcPr>
          <w:p w14:paraId="277B07A3"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GODZ MH23</w:t>
            </w:r>
          </w:p>
        </w:tc>
        <w:tc>
          <w:tcPr>
            <w:tcW w:w="2043" w:type="pct"/>
            <w:tcBorders>
              <w:top w:val="single" w:sz="4" w:space="0" w:color="auto"/>
              <w:left w:val="single" w:sz="4" w:space="0" w:color="auto"/>
              <w:bottom w:val="single" w:sz="4" w:space="0" w:color="auto"/>
              <w:right w:val="single" w:sz="4" w:space="0" w:color="auto"/>
            </w:tcBorders>
          </w:tcPr>
          <w:p w14:paraId="35E0B5F5"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08B14542"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5B085E" w:rsidRPr="005B085E" w14:paraId="78BA7AEE"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C6CC9D5"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402</w:t>
            </w:r>
          </w:p>
        </w:tc>
        <w:tc>
          <w:tcPr>
            <w:tcW w:w="924" w:type="pct"/>
            <w:tcBorders>
              <w:top w:val="single" w:sz="4" w:space="0" w:color="auto"/>
              <w:left w:val="single" w:sz="4" w:space="0" w:color="auto"/>
              <w:bottom w:val="single" w:sz="4" w:space="0" w:color="auto"/>
              <w:right w:val="single" w:sz="4" w:space="0" w:color="auto"/>
            </w:tcBorders>
          </w:tcPr>
          <w:p w14:paraId="7487F2C0"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GODZ MECH</w:t>
            </w:r>
          </w:p>
        </w:tc>
        <w:tc>
          <w:tcPr>
            <w:tcW w:w="924" w:type="pct"/>
            <w:tcBorders>
              <w:top w:val="single" w:sz="4" w:space="0" w:color="auto"/>
              <w:left w:val="single" w:sz="4" w:space="0" w:color="auto"/>
              <w:bottom w:val="single" w:sz="4" w:space="0" w:color="auto"/>
              <w:right w:val="single" w:sz="4" w:space="0" w:color="auto"/>
            </w:tcBorders>
          </w:tcPr>
          <w:p w14:paraId="1E78B20D"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GODZ MECH</w:t>
            </w:r>
          </w:p>
        </w:tc>
        <w:tc>
          <w:tcPr>
            <w:tcW w:w="2043" w:type="pct"/>
            <w:tcBorders>
              <w:top w:val="single" w:sz="4" w:space="0" w:color="auto"/>
              <w:left w:val="single" w:sz="4" w:space="0" w:color="auto"/>
              <w:bottom w:val="single" w:sz="4" w:space="0" w:color="auto"/>
              <w:right w:val="single" w:sz="4" w:space="0" w:color="auto"/>
            </w:tcBorders>
          </w:tcPr>
          <w:p w14:paraId="175371C5" w14:textId="77777777"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77404C42"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C95C17" w:rsidRPr="00C95C17" w14:paraId="656F7C33"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250AFF83" w14:textId="77777777" w:rsidR="00C95C17" w:rsidRPr="00C95C17" w:rsidRDefault="00C95C17" w:rsidP="00C95C17">
            <w:pPr>
              <w:ind w:left="57"/>
              <w:jc w:val="center"/>
              <w:rPr>
                <w:rFonts w:ascii="Arial" w:hAnsi="Arial" w:cs="Arial"/>
                <w:kern w:val="1"/>
                <w:sz w:val="22"/>
                <w:szCs w:val="22"/>
                <w:lang w:bidi="hi-IN"/>
              </w:rPr>
            </w:pPr>
            <w:r w:rsidRPr="00C95C17">
              <w:rPr>
                <w:rFonts w:ascii="Arial" w:hAnsi="Arial" w:cs="Arial"/>
                <w:kern w:val="1"/>
                <w:sz w:val="22"/>
                <w:szCs w:val="22"/>
                <w:lang w:bidi="hi-IN"/>
              </w:rPr>
              <w:t>403</w:t>
            </w:r>
          </w:p>
        </w:tc>
        <w:tc>
          <w:tcPr>
            <w:tcW w:w="924" w:type="pct"/>
            <w:tcBorders>
              <w:top w:val="single" w:sz="4" w:space="0" w:color="auto"/>
              <w:left w:val="single" w:sz="4" w:space="0" w:color="auto"/>
              <w:bottom w:val="single" w:sz="4" w:space="0" w:color="auto"/>
              <w:right w:val="single" w:sz="4" w:space="0" w:color="auto"/>
            </w:tcBorders>
          </w:tcPr>
          <w:p w14:paraId="31F91297" w14:textId="77777777" w:rsidR="00C95C17" w:rsidRPr="00C95C17" w:rsidRDefault="00C95C17" w:rsidP="00C95C17">
            <w:pPr>
              <w:ind w:left="57"/>
              <w:rPr>
                <w:rFonts w:ascii="Arial" w:hAnsi="Arial" w:cs="Arial"/>
                <w:kern w:val="1"/>
                <w:sz w:val="22"/>
                <w:szCs w:val="22"/>
                <w:lang w:bidi="hi-IN"/>
              </w:rPr>
            </w:pPr>
            <w:r w:rsidRPr="00C95C17">
              <w:rPr>
                <w:rFonts w:ascii="Arial" w:hAnsi="Arial" w:cs="Arial"/>
                <w:kern w:val="1"/>
                <w:sz w:val="22"/>
                <w:szCs w:val="22"/>
                <w:lang w:bidi="hi-IN"/>
              </w:rPr>
              <w:t>GODZ ME8</w:t>
            </w:r>
          </w:p>
        </w:tc>
        <w:tc>
          <w:tcPr>
            <w:tcW w:w="924" w:type="pct"/>
            <w:tcBorders>
              <w:top w:val="single" w:sz="4" w:space="0" w:color="auto"/>
              <w:left w:val="single" w:sz="4" w:space="0" w:color="auto"/>
              <w:bottom w:val="single" w:sz="4" w:space="0" w:color="auto"/>
              <w:right w:val="single" w:sz="4" w:space="0" w:color="auto"/>
            </w:tcBorders>
          </w:tcPr>
          <w:p w14:paraId="3B4B0811" w14:textId="77777777" w:rsidR="00C95C17" w:rsidRPr="00C95C17" w:rsidRDefault="00C95C17" w:rsidP="00C95C17">
            <w:pPr>
              <w:ind w:left="57"/>
              <w:rPr>
                <w:rFonts w:ascii="Arial" w:hAnsi="Arial" w:cs="Arial"/>
                <w:kern w:val="1"/>
                <w:sz w:val="22"/>
                <w:szCs w:val="22"/>
                <w:lang w:bidi="hi-IN"/>
              </w:rPr>
            </w:pPr>
            <w:r w:rsidRPr="00C95C17">
              <w:rPr>
                <w:rFonts w:ascii="Arial" w:hAnsi="Arial" w:cs="Arial"/>
                <w:kern w:val="1"/>
                <w:sz w:val="22"/>
                <w:szCs w:val="22"/>
                <w:lang w:bidi="hi-IN"/>
              </w:rPr>
              <w:t>GODZ ME8</w:t>
            </w:r>
          </w:p>
        </w:tc>
        <w:tc>
          <w:tcPr>
            <w:tcW w:w="2043" w:type="pct"/>
            <w:tcBorders>
              <w:top w:val="single" w:sz="4" w:space="0" w:color="auto"/>
              <w:left w:val="single" w:sz="4" w:space="0" w:color="auto"/>
              <w:bottom w:val="single" w:sz="4" w:space="0" w:color="auto"/>
              <w:right w:val="single" w:sz="4" w:space="0" w:color="auto"/>
            </w:tcBorders>
          </w:tcPr>
          <w:p w14:paraId="48814C84" w14:textId="77777777" w:rsidR="00C95C17" w:rsidRPr="00C95C17" w:rsidRDefault="00C95C17" w:rsidP="00C95C17">
            <w:pPr>
              <w:rPr>
                <w:rFonts w:ascii="Arial" w:eastAsia="Bitstream Vera Sans" w:hAnsi="Arial" w:cs="Arial"/>
                <w:bCs/>
                <w:iCs/>
                <w:kern w:val="1"/>
                <w:sz w:val="22"/>
                <w:szCs w:val="22"/>
                <w:lang w:eastAsia="pl-PL" w:bidi="hi-IN"/>
              </w:rPr>
            </w:pPr>
            <w:r w:rsidRPr="00C95C17">
              <w:rPr>
                <w:rFonts w:ascii="Arial" w:eastAsia="Bitstream Vera Sans" w:hAnsi="Arial" w:cs="Arial"/>
                <w:bCs/>
                <w:iCs/>
                <w:kern w:val="1"/>
                <w:sz w:val="22"/>
                <w:szCs w:val="22"/>
                <w:lang w:eastAsia="pl-PL" w:bidi="hi-IN"/>
              </w:rPr>
              <w:t>Prace wykonywane koparką V8</w:t>
            </w:r>
          </w:p>
        </w:tc>
        <w:tc>
          <w:tcPr>
            <w:tcW w:w="761" w:type="pct"/>
            <w:tcBorders>
              <w:top w:val="single" w:sz="4" w:space="0" w:color="auto"/>
              <w:left w:val="single" w:sz="4" w:space="0" w:color="auto"/>
              <w:bottom w:val="single" w:sz="4" w:space="0" w:color="auto"/>
              <w:right w:val="single" w:sz="4" w:space="0" w:color="auto"/>
            </w:tcBorders>
          </w:tcPr>
          <w:p w14:paraId="236143B7" w14:textId="77777777" w:rsidR="00C95C17" w:rsidRPr="00C95C17" w:rsidRDefault="00C95C17" w:rsidP="00C95C17">
            <w:pPr>
              <w:jc w:val="center"/>
              <w:rPr>
                <w:rFonts w:ascii="Arial" w:hAnsi="Arial" w:cs="Arial"/>
                <w:bCs/>
                <w:iCs/>
                <w:sz w:val="22"/>
                <w:szCs w:val="22"/>
                <w:lang w:eastAsia="pl-PL"/>
              </w:rPr>
            </w:pPr>
            <w:r w:rsidRPr="00C95C17">
              <w:rPr>
                <w:rFonts w:ascii="Arial" w:hAnsi="Arial" w:cs="Arial"/>
                <w:bCs/>
                <w:iCs/>
                <w:sz w:val="22"/>
                <w:szCs w:val="22"/>
                <w:lang w:eastAsia="pl-PL"/>
              </w:rPr>
              <w:t>H</w:t>
            </w:r>
          </w:p>
        </w:tc>
      </w:tr>
      <w:tr w:rsidR="00C95C17" w:rsidRPr="005B085E" w14:paraId="2BADF426" w14:textId="77777777" w:rsidTr="00F9596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00FC9DA1" w14:textId="77777777" w:rsidR="00C95C17" w:rsidRPr="00C95C17" w:rsidRDefault="00C95C17" w:rsidP="00F95962">
            <w:pPr>
              <w:ind w:left="57"/>
              <w:jc w:val="center"/>
              <w:rPr>
                <w:rFonts w:ascii="Arial" w:hAnsi="Arial" w:cs="Arial"/>
                <w:kern w:val="1"/>
                <w:sz w:val="22"/>
                <w:szCs w:val="22"/>
                <w:lang w:bidi="hi-IN"/>
              </w:rPr>
            </w:pPr>
            <w:r w:rsidRPr="00C95C17">
              <w:rPr>
                <w:rFonts w:ascii="Arial" w:hAnsi="Arial" w:cs="Arial"/>
                <w:kern w:val="1"/>
                <w:sz w:val="22"/>
                <w:szCs w:val="22"/>
                <w:lang w:bidi="hi-IN"/>
              </w:rPr>
              <w:t>404</w:t>
            </w:r>
          </w:p>
        </w:tc>
        <w:tc>
          <w:tcPr>
            <w:tcW w:w="924" w:type="pct"/>
            <w:tcBorders>
              <w:top w:val="single" w:sz="4" w:space="0" w:color="auto"/>
              <w:left w:val="single" w:sz="4" w:space="0" w:color="auto"/>
              <w:bottom w:val="single" w:sz="4" w:space="0" w:color="auto"/>
              <w:right w:val="single" w:sz="4" w:space="0" w:color="auto"/>
            </w:tcBorders>
          </w:tcPr>
          <w:p w14:paraId="7637C895" w14:textId="77777777" w:rsidR="00C95C17" w:rsidRPr="00C95C17" w:rsidRDefault="00C95C17" w:rsidP="00F95962">
            <w:pPr>
              <w:ind w:left="57"/>
              <w:rPr>
                <w:rFonts w:ascii="Arial" w:hAnsi="Arial" w:cs="Arial"/>
                <w:kern w:val="1"/>
                <w:sz w:val="22"/>
                <w:szCs w:val="22"/>
                <w:lang w:bidi="hi-IN"/>
              </w:rPr>
            </w:pPr>
            <w:r w:rsidRPr="00C95C17">
              <w:rPr>
                <w:rFonts w:ascii="Arial" w:hAnsi="Arial" w:cs="Arial"/>
                <w:kern w:val="1"/>
                <w:sz w:val="22"/>
                <w:szCs w:val="22"/>
                <w:lang w:bidi="hi-IN"/>
              </w:rPr>
              <w:t>GODZ ME23</w:t>
            </w:r>
          </w:p>
        </w:tc>
        <w:tc>
          <w:tcPr>
            <w:tcW w:w="924" w:type="pct"/>
            <w:tcBorders>
              <w:top w:val="single" w:sz="4" w:space="0" w:color="auto"/>
              <w:left w:val="single" w:sz="4" w:space="0" w:color="auto"/>
              <w:bottom w:val="single" w:sz="4" w:space="0" w:color="auto"/>
              <w:right w:val="single" w:sz="4" w:space="0" w:color="auto"/>
            </w:tcBorders>
          </w:tcPr>
          <w:p w14:paraId="5516E494" w14:textId="77777777" w:rsidR="00C95C17" w:rsidRPr="00C95C17" w:rsidRDefault="00C95C17" w:rsidP="00F95962">
            <w:pPr>
              <w:ind w:left="57"/>
              <w:rPr>
                <w:rFonts w:ascii="Arial" w:hAnsi="Arial" w:cs="Arial"/>
                <w:kern w:val="1"/>
                <w:sz w:val="22"/>
                <w:szCs w:val="22"/>
                <w:lang w:bidi="hi-IN"/>
              </w:rPr>
            </w:pPr>
            <w:r w:rsidRPr="00C95C17">
              <w:rPr>
                <w:rFonts w:ascii="Arial" w:hAnsi="Arial" w:cs="Arial"/>
                <w:kern w:val="1"/>
                <w:sz w:val="22"/>
                <w:szCs w:val="22"/>
                <w:lang w:bidi="hi-IN"/>
              </w:rPr>
              <w:t>GODZ ME23</w:t>
            </w:r>
          </w:p>
        </w:tc>
        <w:tc>
          <w:tcPr>
            <w:tcW w:w="2043" w:type="pct"/>
            <w:tcBorders>
              <w:top w:val="single" w:sz="4" w:space="0" w:color="auto"/>
              <w:left w:val="single" w:sz="4" w:space="0" w:color="auto"/>
              <w:bottom w:val="single" w:sz="4" w:space="0" w:color="auto"/>
              <w:right w:val="single" w:sz="4" w:space="0" w:color="auto"/>
            </w:tcBorders>
          </w:tcPr>
          <w:p w14:paraId="6A4BEF15" w14:textId="77777777" w:rsidR="00C95C17" w:rsidRPr="00C95C17" w:rsidRDefault="00C95C17" w:rsidP="00F95962">
            <w:pPr>
              <w:rPr>
                <w:rFonts w:ascii="Arial" w:eastAsia="Bitstream Vera Sans" w:hAnsi="Arial" w:cs="Arial"/>
                <w:bCs/>
                <w:iCs/>
                <w:kern w:val="1"/>
                <w:sz w:val="22"/>
                <w:szCs w:val="22"/>
                <w:lang w:eastAsia="pl-PL" w:bidi="hi-IN"/>
              </w:rPr>
            </w:pPr>
            <w:r w:rsidRPr="00C95C17">
              <w:rPr>
                <w:rFonts w:ascii="Arial" w:eastAsia="Bitstream Vera Sans" w:hAnsi="Arial" w:cs="Arial"/>
                <w:bCs/>
                <w:iCs/>
                <w:kern w:val="1"/>
                <w:sz w:val="22"/>
                <w:szCs w:val="22"/>
                <w:lang w:eastAsia="pl-PL" w:bidi="hi-IN"/>
              </w:rPr>
              <w:t>Prace wykonywane koparką V23</w:t>
            </w:r>
          </w:p>
        </w:tc>
        <w:tc>
          <w:tcPr>
            <w:tcW w:w="761" w:type="pct"/>
            <w:tcBorders>
              <w:top w:val="single" w:sz="4" w:space="0" w:color="auto"/>
              <w:left w:val="single" w:sz="4" w:space="0" w:color="auto"/>
              <w:bottom w:val="single" w:sz="4" w:space="0" w:color="auto"/>
              <w:right w:val="single" w:sz="4" w:space="0" w:color="auto"/>
            </w:tcBorders>
          </w:tcPr>
          <w:p w14:paraId="7E1FF95A" w14:textId="77777777" w:rsidR="00C95C17" w:rsidRPr="00C95C17" w:rsidRDefault="00C95C17" w:rsidP="00F95962">
            <w:pPr>
              <w:jc w:val="center"/>
              <w:rPr>
                <w:rFonts w:ascii="Arial" w:hAnsi="Arial" w:cs="Arial"/>
                <w:bCs/>
                <w:iCs/>
                <w:sz w:val="22"/>
                <w:szCs w:val="22"/>
                <w:lang w:eastAsia="pl-PL"/>
              </w:rPr>
            </w:pPr>
            <w:r w:rsidRPr="00C95C17">
              <w:rPr>
                <w:rFonts w:ascii="Arial" w:hAnsi="Arial" w:cs="Arial"/>
                <w:bCs/>
                <w:iCs/>
                <w:sz w:val="22"/>
                <w:szCs w:val="22"/>
                <w:lang w:eastAsia="pl-PL"/>
              </w:rPr>
              <w:t>H</w:t>
            </w:r>
          </w:p>
        </w:tc>
      </w:tr>
      <w:tr w:rsidR="00C95C17" w:rsidRPr="005B085E" w14:paraId="5BF3B923"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B7C126C" w14:textId="77777777" w:rsidR="00C95C17" w:rsidRPr="005B085E" w:rsidRDefault="00C95C17" w:rsidP="00C95C17">
            <w:pPr>
              <w:ind w:left="57"/>
              <w:jc w:val="center"/>
              <w:rPr>
                <w:rFonts w:ascii="Arial" w:hAnsi="Arial" w:cs="Arial"/>
                <w:kern w:val="1"/>
                <w:sz w:val="22"/>
                <w:szCs w:val="22"/>
                <w:lang w:bidi="hi-IN"/>
              </w:rPr>
            </w:pPr>
            <w:r>
              <w:rPr>
                <w:rFonts w:ascii="Arial" w:hAnsi="Arial" w:cs="Arial"/>
                <w:kern w:val="1"/>
                <w:sz w:val="22"/>
                <w:szCs w:val="22"/>
                <w:lang w:bidi="hi-IN"/>
              </w:rPr>
              <w:t>388</w:t>
            </w:r>
          </w:p>
        </w:tc>
        <w:tc>
          <w:tcPr>
            <w:tcW w:w="924" w:type="pct"/>
            <w:tcBorders>
              <w:top w:val="single" w:sz="4" w:space="0" w:color="auto"/>
              <w:left w:val="single" w:sz="4" w:space="0" w:color="auto"/>
              <w:bottom w:val="single" w:sz="4" w:space="0" w:color="auto"/>
              <w:right w:val="single" w:sz="4" w:space="0" w:color="auto"/>
            </w:tcBorders>
          </w:tcPr>
          <w:p w14:paraId="71DB910C" w14:textId="77777777" w:rsidR="00C95C17" w:rsidRPr="005B085E" w:rsidRDefault="00C95C17" w:rsidP="00C95C17">
            <w:pPr>
              <w:ind w:left="57"/>
              <w:rPr>
                <w:rFonts w:ascii="Arial" w:hAnsi="Arial" w:cs="Arial"/>
                <w:kern w:val="1"/>
                <w:sz w:val="22"/>
                <w:szCs w:val="22"/>
                <w:lang w:bidi="hi-IN"/>
              </w:rPr>
            </w:pPr>
            <w:r w:rsidRPr="005B085E">
              <w:rPr>
                <w:rFonts w:ascii="Arial" w:hAnsi="Arial" w:cs="Arial"/>
                <w:kern w:val="1"/>
                <w:sz w:val="22"/>
                <w:szCs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0F587512" w14:textId="77777777" w:rsidR="00C95C17" w:rsidRPr="005B085E" w:rsidRDefault="00C95C17" w:rsidP="00C95C17">
            <w:pPr>
              <w:ind w:left="57"/>
              <w:rPr>
                <w:rFonts w:ascii="Arial" w:hAnsi="Arial" w:cs="Arial"/>
                <w:kern w:val="1"/>
                <w:sz w:val="22"/>
                <w:szCs w:val="22"/>
                <w:lang w:bidi="hi-IN"/>
              </w:rPr>
            </w:pPr>
            <w:r w:rsidRPr="005B085E">
              <w:rPr>
                <w:rFonts w:ascii="Arial" w:hAnsi="Arial" w:cs="Arial"/>
                <w:kern w:val="1"/>
                <w:sz w:val="22"/>
                <w:szCs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4F8FE2D1" w14:textId="77777777" w:rsidR="00C95C17" w:rsidRPr="005B085E" w:rsidRDefault="00C95C17" w:rsidP="00C95C17">
            <w:pPr>
              <w:rPr>
                <w:rFonts w:ascii="Arial" w:hAnsi="Arial" w:cs="Arial"/>
                <w:bCs/>
                <w:iCs/>
                <w:sz w:val="22"/>
                <w:szCs w:val="22"/>
                <w:lang w:eastAsia="pl-PL"/>
              </w:rPr>
            </w:pPr>
            <w:r w:rsidRPr="005B085E">
              <w:rPr>
                <w:rFonts w:ascii="Arial" w:eastAsia="Bitstream Vera Sans" w:hAnsi="Arial" w:cs="Arial"/>
                <w:bCs/>
                <w:iCs/>
                <w:kern w:val="1"/>
                <w:sz w:val="22"/>
                <w:szCs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5DFD5D5E" w14:textId="77777777" w:rsidR="00C95C17" w:rsidRPr="005B085E" w:rsidRDefault="00C95C17" w:rsidP="00C95C17">
            <w:pPr>
              <w:jc w:val="center"/>
              <w:rPr>
                <w:rFonts w:ascii="Arial" w:hAnsi="Arial" w:cs="Arial"/>
                <w:bCs/>
                <w:iCs/>
                <w:sz w:val="22"/>
                <w:szCs w:val="22"/>
                <w:lang w:eastAsia="pl-PL"/>
              </w:rPr>
            </w:pPr>
            <w:r w:rsidRPr="005B085E">
              <w:rPr>
                <w:rFonts w:ascii="Arial" w:hAnsi="Arial" w:cs="Arial"/>
                <w:bCs/>
                <w:iCs/>
                <w:sz w:val="22"/>
                <w:szCs w:val="22"/>
                <w:lang w:eastAsia="pl-PL"/>
              </w:rPr>
              <w:t>H</w:t>
            </w:r>
          </w:p>
        </w:tc>
      </w:tr>
    </w:tbl>
    <w:p w14:paraId="30125353" w14:textId="77777777"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14:paraId="4A13684D" w14:textId="77777777" w:rsidR="00A50B66" w:rsidRPr="005B085E" w:rsidRDefault="00A50B66" w:rsidP="00A30933">
      <w:pPr>
        <w:jc w:val="both"/>
        <w:rPr>
          <w:rFonts w:ascii="Arial" w:eastAsia="Verdana" w:hAnsi="Arial" w:cs="Arial"/>
          <w:b/>
          <w:kern w:val="1"/>
          <w:sz w:val="22"/>
          <w:szCs w:val="22"/>
          <w:lang w:eastAsia="zh-CN" w:bidi="hi-IN"/>
        </w:rPr>
      </w:pPr>
      <w:r w:rsidRPr="005B085E">
        <w:rPr>
          <w:rFonts w:ascii="Arial" w:hAnsi="Arial" w:cs="Arial"/>
          <w:b/>
          <w:sz w:val="22"/>
          <w:szCs w:val="22"/>
          <w:lang w:eastAsia="pl-PL"/>
        </w:rPr>
        <w:t>Standard technologii prac obejmuje:</w:t>
      </w:r>
    </w:p>
    <w:p w14:paraId="659520F2" w14:textId="77777777" w:rsidR="00A50B66" w:rsidRPr="00A30933" w:rsidRDefault="00A50B66" w:rsidP="001B5AAC">
      <w:pPr>
        <w:pStyle w:val="listaopisROSTWLP"/>
        <w:numPr>
          <w:ilvl w:val="0"/>
          <w:numId w:val="39"/>
        </w:numPr>
        <w:rPr>
          <w:color w:val="auto"/>
        </w:rPr>
      </w:pPr>
      <w:r w:rsidRPr="00A30933">
        <w:rPr>
          <w:color w:val="auto"/>
        </w:rPr>
        <w:t>czyszczenie urządzeń odwadniających drogę tj. rowów odwadniających, wodospustów, korytek betonowych, studzienek przepustów oraz przepustów rurowych z naniesionego namułu oraz rumoszu skalnego;</w:t>
      </w:r>
    </w:p>
    <w:p w14:paraId="251DCEFD" w14:textId="77777777" w:rsidR="00A50B66" w:rsidRPr="00A30933" w:rsidRDefault="00A50B66" w:rsidP="001B5AAC">
      <w:pPr>
        <w:pStyle w:val="listaopisROSTWLP"/>
        <w:numPr>
          <w:ilvl w:val="0"/>
          <w:numId w:val="39"/>
        </w:numPr>
        <w:rPr>
          <w:color w:val="auto"/>
        </w:rPr>
      </w:pPr>
      <w:r w:rsidRPr="00A30933">
        <w:rPr>
          <w:color w:val="auto"/>
        </w:rPr>
        <w:t>odprowadzenie wody gruntowej oraz opadowej poprzez wykonanie poprzecznych spływek, ścięcie poboczy dróg leśnych;</w:t>
      </w:r>
    </w:p>
    <w:p w14:paraId="039A890B" w14:textId="77777777" w:rsidR="00A50B66" w:rsidRPr="00A30933" w:rsidRDefault="00A50B66" w:rsidP="001B5AAC">
      <w:pPr>
        <w:pStyle w:val="listaopisROSTWLP"/>
        <w:numPr>
          <w:ilvl w:val="0"/>
          <w:numId w:val="39"/>
        </w:numPr>
        <w:rPr>
          <w:color w:val="auto"/>
        </w:rPr>
      </w:pPr>
      <w:r w:rsidRPr="00A30933">
        <w:rPr>
          <w:color w:val="auto"/>
        </w:rPr>
        <w:t>naprawa osadzenia wodospustu przez jego odkopanie i powtórne założenie;</w:t>
      </w:r>
    </w:p>
    <w:p w14:paraId="5A882943" w14:textId="77777777" w:rsidR="00A50B66" w:rsidRPr="00A30933" w:rsidRDefault="00A50B66" w:rsidP="001B5AAC">
      <w:pPr>
        <w:pStyle w:val="listaopisROSTWLP"/>
        <w:numPr>
          <w:ilvl w:val="0"/>
          <w:numId w:val="39"/>
        </w:numPr>
        <w:rPr>
          <w:color w:val="auto"/>
        </w:rPr>
      </w:pPr>
      <w:r w:rsidRPr="00A30933">
        <w:rPr>
          <w:color w:val="auto"/>
        </w:rPr>
        <w:t>osadzenie nowych wodospustów;</w:t>
      </w:r>
    </w:p>
    <w:p w14:paraId="34A3C702" w14:textId="77777777" w:rsidR="00A50B66" w:rsidRPr="00A30933" w:rsidRDefault="00A50B66" w:rsidP="001B5AAC">
      <w:pPr>
        <w:pStyle w:val="listaopisROSTWLP"/>
        <w:numPr>
          <w:ilvl w:val="0"/>
          <w:numId w:val="39"/>
        </w:numPr>
        <w:rPr>
          <w:rFonts w:eastAsia="Bitstream Vera Sans"/>
          <w:color w:val="auto"/>
          <w:lang w:bidi="hi-IN"/>
        </w:rPr>
      </w:pPr>
      <w:r w:rsidRPr="00A30933">
        <w:rPr>
          <w:color w:val="auto"/>
        </w:rPr>
        <w:t xml:space="preserve">przycięcie wystających gałęzi oraz zarośli przeszkadzających w przejezdności drogi oraz we właściwym jej doświetleniu; </w:t>
      </w:r>
      <w:r w:rsidRPr="00A30933">
        <w:rPr>
          <w:rFonts w:eastAsia="Bitstream Vera Sans"/>
          <w:color w:val="auto"/>
          <w:lang w:bidi="hi-IN"/>
        </w:rPr>
        <w:t>prace przy użyciu pilarki, obejmują wycięcie zakrzaczeń, a także podkrzesanie konarów drzew rosnących przy drogach, wraz z wyniesieniem wyciętych krzewów i konarów poza pas drogowy lub działkę roboczą;</w:t>
      </w:r>
    </w:p>
    <w:p w14:paraId="0A165F23" w14:textId="77777777" w:rsidR="00A50B66" w:rsidRPr="00A30933" w:rsidRDefault="00A50B66" w:rsidP="001B5AAC">
      <w:pPr>
        <w:pStyle w:val="listaopisROSTWLP"/>
        <w:numPr>
          <w:ilvl w:val="0"/>
          <w:numId w:val="39"/>
        </w:numPr>
        <w:rPr>
          <w:rFonts w:eastAsia="Bitstream Vera Sans"/>
          <w:color w:val="auto"/>
          <w:lang w:bidi="hi-IN"/>
        </w:rPr>
      </w:pPr>
      <w:r w:rsidRPr="00A30933">
        <w:rPr>
          <w:rFonts w:eastAsia="Bitstream Vera Sans"/>
          <w:color w:val="auto"/>
          <w:lang w:bidi="hi-IN"/>
        </w:rPr>
        <w:t>wykaszanie nawierzchni, poboczy oraz skarp rowów przydrożnych dróg leśnych (DL);</w:t>
      </w:r>
    </w:p>
    <w:p w14:paraId="174C792A" w14:textId="77777777" w:rsidR="00A50B66" w:rsidRPr="00A30933" w:rsidRDefault="00A50B66" w:rsidP="001B5AAC">
      <w:pPr>
        <w:pStyle w:val="listaopisROSTWLP"/>
        <w:numPr>
          <w:ilvl w:val="0"/>
          <w:numId w:val="39"/>
        </w:numPr>
        <w:rPr>
          <w:color w:val="auto"/>
        </w:rPr>
      </w:pPr>
      <w:r w:rsidRPr="00A30933">
        <w:rPr>
          <w:color w:val="auto"/>
        </w:rPr>
        <w:t>rozplantowanie kruszywa łamanego kamiennego oraz kruszywa naturalnego na drogach leśnych (DL) oraz składach drewna (dr.) przy drogach leśnych (DL) wraz z dowozem;</w:t>
      </w:r>
    </w:p>
    <w:p w14:paraId="6BD1039E" w14:textId="77777777" w:rsidR="00A50B66" w:rsidRPr="00A30933" w:rsidRDefault="00A50B66" w:rsidP="001B5AAC">
      <w:pPr>
        <w:pStyle w:val="listaopisROSTWLP"/>
        <w:numPr>
          <w:ilvl w:val="0"/>
          <w:numId w:val="39"/>
        </w:numPr>
        <w:rPr>
          <w:color w:val="auto"/>
        </w:rPr>
      </w:pPr>
      <w:r w:rsidRPr="00A30933">
        <w:rPr>
          <w:color w:val="auto"/>
        </w:rPr>
        <w:t>przeprofilowanie składów drewna (dr.) w celu usunięcia błota oraz uzyskania właściwego odwodnienia składów;</w:t>
      </w:r>
    </w:p>
    <w:p w14:paraId="4C84A98D" w14:textId="77777777" w:rsidR="00A50B66" w:rsidRPr="00A30933" w:rsidRDefault="00A50B66" w:rsidP="001B5AAC">
      <w:pPr>
        <w:pStyle w:val="listaopisROSTWLP"/>
        <w:numPr>
          <w:ilvl w:val="0"/>
          <w:numId w:val="39"/>
        </w:numPr>
        <w:rPr>
          <w:color w:val="auto"/>
        </w:rPr>
      </w:pPr>
      <w:r w:rsidRPr="00A30933">
        <w:rPr>
          <w:color w:val="auto"/>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18696875" w14:textId="77777777" w:rsidR="00A50B66" w:rsidRPr="00A30933" w:rsidRDefault="00A50B66" w:rsidP="001B5AAC">
      <w:pPr>
        <w:pStyle w:val="listaopisROSTWLP"/>
        <w:numPr>
          <w:ilvl w:val="0"/>
          <w:numId w:val="39"/>
        </w:numPr>
        <w:rPr>
          <w:color w:val="auto"/>
        </w:rPr>
      </w:pPr>
      <w:r w:rsidRPr="00A30933">
        <w:rPr>
          <w:color w:val="auto"/>
        </w:rPr>
        <w:t>posypywanie dróg leśnych (DL) materiałem do zimowego utrzymanie, wraz z dowozem;</w:t>
      </w:r>
    </w:p>
    <w:p w14:paraId="1ED90901" w14:textId="77777777" w:rsidR="00A50B66" w:rsidRPr="00A30933" w:rsidRDefault="00A50B66" w:rsidP="001B5AAC">
      <w:pPr>
        <w:pStyle w:val="listaopisROSTWLP"/>
        <w:numPr>
          <w:ilvl w:val="0"/>
          <w:numId w:val="39"/>
        </w:numPr>
        <w:rPr>
          <w:color w:val="auto"/>
        </w:rPr>
      </w:pPr>
      <w:r w:rsidRPr="00A30933">
        <w:rPr>
          <w:color w:val="auto"/>
        </w:rPr>
        <w:lastRenderedPageBreak/>
        <w:t>transport materiału;</w:t>
      </w:r>
    </w:p>
    <w:p w14:paraId="073B1D32" w14:textId="77777777" w:rsidR="00A50B66" w:rsidRPr="00A30933" w:rsidRDefault="00A50B66" w:rsidP="001B5AAC">
      <w:pPr>
        <w:pStyle w:val="listaopisROSTWLP"/>
        <w:numPr>
          <w:ilvl w:val="0"/>
          <w:numId w:val="39"/>
        </w:numPr>
        <w:rPr>
          <w:color w:val="auto"/>
        </w:rPr>
      </w:pPr>
      <w:r w:rsidRPr="00A30933">
        <w:rPr>
          <w:color w:val="auto"/>
        </w:rPr>
        <w:t xml:space="preserve">wykonywanie wykoszenia poboczy dojazdów pożarowych, położonych zazwyczaj </w:t>
      </w:r>
      <w:r w:rsidR="00E347F5">
        <w:rPr>
          <w:color w:val="auto"/>
        </w:rPr>
        <w:br/>
      </w:r>
      <w:r w:rsidRPr="00A30933">
        <w:rPr>
          <w:color w:val="auto"/>
        </w:rPr>
        <w:t>w bezpośredniej bliskości pasów przeciwpożarowych, polegające na skoszeniu (np. wykaszarką spalinową lub kosą) roślinności zielnej, krzewów, krzewinek oraz zbędnych odrośli i nalotów drzew leśnych wyrastających na poboczu drogi</w:t>
      </w:r>
    </w:p>
    <w:p w14:paraId="01DBB2A0" w14:textId="77777777" w:rsidR="00A50B66" w:rsidRPr="00A30933" w:rsidRDefault="00A50B66" w:rsidP="001B5AAC">
      <w:pPr>
        <w:pStyle w:val="listaopisROSTWLP"/>
        <w:numPr>
          <w:ilvl w:val="0"/>
          <w:numId w:val="39"/>
        </w:numPr>
        <w:rPr>
          <w:color w:val="auto"/>
        </w:rPr>
      </w:pPr>
      <w:r w:rsidRPr="00A30933">
        <w:rPr>
          <w:rFonts w:eastAsia="Verdana"/>
          <w:color w:val="auto"/>
          <w:lang w:eastAsia="zh-CN" w:bidi="hi-IN"/>
        </w:rPr>
        <w:t>Inne prace rozliczane w systemie godzinowym.,</w:t>
      </w:r>
    </w:p>
    <w:p w14:paraId="64606516" w14:textId="77777777" w:rsidR="00A50B66" w:rsidRPr="00A30933" w:rsidRDefault="00A50B66" w:rsidP="001B5AAC">
      <w:pPr>
        <w:pStyle w:val="listaopisROSTWLP"/>
        <w:numPr>
          <w:ilvl w:val="0"/>
          <w:numId w:val="39"/>
        </w:numPr>
        <w:rPr>
          <w:color w:val="auto"/>
        </w:rPr>
      </w:pPr>
      <w:r w:rsidRPr="00A30933">
        <w:rPr>
          <w:color w:val="auto"/>
        </w:rPr>
        <w:t>Prace związane z utrzymaniem i naprawą szlaków zrywkowych.</w:t>
      </w:r>
    </w:p>
    <w:p w14:paraId="6112E957" w14:textId="77777777" w:rsidR="00A50B66" w:rsidRPr="005B085E" w:rsidRDefault="00A50B66" w:rsidP="00A30933">
      <w:pPr>
        <w:ind w:left="57" w:firstLine="709"/>
        <w:jc w:val="both"/>
        <w:rPr>
          <w:rFonts w:ascii="Arial" w:eastAsia="Bitstream Vera Sans" w:hAnsi="Arial" w:cs="Arial"/>
          <w:kern w:val="3"/>
          <w:sz w:val="22"/>
          <w:szCs w:val="22"/>
          <w:lang w:eastAsia="pl-PL" w:bidi="hi-IN"/>
        </w:rPr>
      </w:pPr>
    </w:p>
    <w:p w14:paraId="2D8E921D" w14:textId="77777777" w:rsidR="00A50B66" w:rsidRPr="005B085E" w:rsidRDefault="00A50B66" w:rsidP="00A30933">
      <w:pPr>
        <w:jc w:val="both"/>
        <w:rPr>
          <w:rFonts w:ascii="Arial" w:eastAsia="Bitstream Vera Sans" w:hAnsi="Arial" w:cs="Arial"/>
          <w:b/>
          <w:kern w:val="3"/>
          <w:sz w:val="22"/>
          <w:szCs w:val="22"/>
          <w:lang w:eastAsia="pl-PL" w:bidi="hi-IN"/>
        </w:rPr>
      </w:pPr>
      <w:r w:rsidRPr="005B085E">
        <w:rPr>
          <w:rFonts w:ascii="Arial" w:eastAsia="Bitstream Vera Sans" w:hAnsi="Arial" w:cs="Arial"/>
          <w:b/>
          <w:kern w:val="3"/>
          <w:sz w:val="22"/>
          <w:szCs w:val="22"/>
          <w:lang w:eastAsia="pl-PL" w:bidi="hi-IN"/>
        </w:rPr>
        <w:t xml:space="preserve">Uwagi: </w:t>
      </w:r>
    </w:p>
    <w:p w14:paraId="51881E67" w14:textId="77777777" w:rsidR="00A50B66" w:rsidRPr="005B085E" w:rsidRDefault="00A50B66" w:rsidP="001B5AAC">
      <w:pPr>
        <w:pStyle w:val="listaopisROSTWLP"/>
        <w:numPr>
          <w:ilvl w:val="0"/>
          <w:numId w:val="40"/>
        </w:numPr>
        <w:rPr>
          <w:rFonts w:ascii="Arial" w:eastAsia="Bitstream Vera Sans" w:hAnsi="Arial" w:cs="Arial"/>
          <w:color w:val="auto"/>
          <w:szCs w:val="22"/>
          <w:lang w:bidi="hi-IN"/>
        </w:rPr>
      </w:pPr>
      <w:r w:rsidRPr="005B085E">
        <w:rPr>
          <w:rFonts w:ascii="Arial" w:eastAsia="Bitstream Vera Sans" w:hAnsi="Arial" w:cs="Arial"/>
          <w:color w:val="auto"/>
          <w:szCs w:val="22"/>
          <w:lang w:bidi="hi-IN"/>
        </w:rPr>
        <w:t>Możliwość pracy na wysokości powyżej 3m.</w:t>
      </w:r>
    </w:p>
    <w:p w14:paraId="6E033446" w14:textId="77777777" w:rsidR="00A50B66" w:rsidRPr="005B085E" w:rsidRDefault="00A50B66" w:rsidP="001B5AAC">
      <w:pPr>
        <w:pStyle w:val="listaopisROSTWLP"/>
        <w:numPr>
          <w:ilvl w:val="0"/>
          <w:numId w:val="40"/>
        </w:numPr>
        <w:rPr>
          <w:rFonts w:ascii="Arial" w:hAnsi="Arial" w:cs="Arial"/>
          <w:color w:val="auto"/>
          <w:szCs w:val="22"/>
        </w:rPr>
      </w:pPr>
      <w:r w:rsidRPr="005B085E">
        <w:rPr>
          <w:rFonts w:ascii="Arial" w:hAnsi="Arial" w:cs="Arial"/>
          <w:color w:val="auto"/>
          <w:szCs w:val="22"/>
        </w:rPr>
        <w:t>Sprzęt i urządzenia/narzędzia niezbędne do wykonania prac zapewnia Wykonawca.</w:t>
      </w:r>
    </w:p>
    <w:p w14:paraId="0BF95FFD" w14:textId="77777777" w:rsidR="00A50B66" w:rsidRPr="005B085E" w:rsidRDefault="00A50B66" w:rsidP="001B5AAC">
      <w:pPr>
        <w:pStyle w:val="listaopisROSTWLP"/>
        <w:numPr>
          <w:ilvl w:val="0"/>
          <w:numId w:val="40"/>
        </w:numPr>
        <w:rPr>
          <w:rFonts w:ascii="Arial" w:hAnsi="Arial" w:cs="Arial"/>
          <w:color w:val="auto"/>
          <w:szCs w:val="22"/>
        </w:rPr>
      </w:pPr>
      <w:r w:rsidRPr="005B085E">
        <w:rPr>
          <w:rFonts w:ascii="Arial" w:eastAsia="Arial Unicode MS" w:hAnsi="Arial" w:cs="Arial"/>
          <w:color w:val="auto"/>
          <w:szCs w:val="22"/>
        </w:rPr>
        <w:t xml:space="preserve">Pokos </w:t>
      </w:r>
      <w:r w:rsidRPr="005B085E">
        <w:rPr>
          <w:rFonts w:ascii="Arial" w:hAnsi="Arial" w:cs="Arial"/>
          <w:color w:val="auto"/>
          <w:szCs w:val="22"/>
        </w:rPr>
        <w:t>z wykoszonych poboczy nie może zalegać na części jezdnej drogi jak również bezpośrednio w rowach przydrożnych.</w:t>
      </w:r>
    </w:p>
    <w:p w14:paraId="78E41871" w14:textId="77777777" w:rsidR="00A50B66" w:rsidRPr="005B085E" w:rsidRDefault="00A50B66" w:rsidP="00A30933">
      <w:pPr>
        <w:ind w:left="57" w:firstLine="709"/>
        <w:jc w:val="both"/>
        <w:rPr>
          <w:rFonts w:ascii="Arial" w:eastAsia="Bitstream Vera Sans" w:hAnsi="Arial" w:cs="Arial"/>
          <w:kern w:val="3"/>
          <w:sz w:val="22"/>
          <w:szCs w:val="22"/>
          <w:lang w:eastAsia="pl-PL" w:bidi="hi-IN"/>
        </w:rPr>
      </w:pPr>
    </w:p>
    <w:p w14:paraId="618A9558" w14:textId="77777777" w:rsidR="00A50B66" w:rsidRPr="005B085E" w:rsidRDefault="00A50B66" w:rsidP="00A30933">
      <w:pPr>
        <w:jc w:val="both"/>
        <w:rPr>
          <w:rFonts w:ascii="Arial" w:hAnsi="Arial" w:cs="Arial"/>
          <w:b/>
          <w:sz w:val="22"/>
          <w:szCs w:val="22"/>
        </w:rPr>
      </w:pPr>
      <w:r w:rsidRPr="005B085E">
        <w:rPr>
          <w:rFonts w:ascii="Arial" w:hAnsi="Arial" w:cs="Arial"/>
          <w:b/>
          <w:sz w:val="22"/>
          <w:szCs w:val="22"/>
        </w:rPr>
        <w:t>Procedura odbioru prac:</w:t>
      </w:r>
    </w:p>
    <w:p w14:paraId="1C903932"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odbiór prac nastąpi poprzez zweryfikowanie prawidłowości ich wykonania ze zleceniem oraz poprzez potwierdzenie faktycznej ilości przepracowanych godzin.</w:t>
      </w:r>
    </w:p>
    <w:p w14:paraId="63EF000A"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w:t>
      </w:r>
      <w:r w:rsidR="00E347F5">
        <w:rPr>
          <w:rFonts w:ascii="Arial" w:hAnsi="Arial" w:cs="Arial"/>
          <w:color w:val="auto"/>
          <w:szCs w:val="22"/>
        </w:rPr>
        <w:t>i wskazanym w załączniku 4 do S</w:t>
      </w:r>
      <w:r w:rsidRPr="005B085E">
        <w:rPr>
          <w:rFonts w:ascii="Arial" w:hAnsi="Arial" w:cs="Arial"/>
          <w:color w:val="auto"/>
          <w:szCs w:val="22"/>
        </w:rPr>
        <w:t xml:space="preserve">WZ </w:t>
      </w:r>
      <w:r w:rsidR="00E347F5">
        <w:rPr>
          <w:rFonts w:ascii="Arial" w:hAnsi="Arial" w:cs="Arial"/>
          <w:color w:val="auto"/>
          <w:szCs w:val="22"/>
        </w:rPr>
        <w:br/>
      </w:r>
      <w:r w:rsidRPr="005B085E">
        <w:rPr>
          <w:rFonts w:ascii="Arial" w:hAnsi="Arial" w:cs="Arial"/>
          <w:color w:val="auto"/>
          <w:szCs w:val="22"/>
        </w:rPr>
        <w:t xml:space="preserve">i zapisami zlecenia. Dopuszcza się przyjęcie powierzchni wprost z bazy SILP dla zabiegów obejmujących całe wydzielenia lub pododdziały. </w:t>
      </w:r>
    </w:p>
    <w:p w14:paraId="62E16768" w14:textId="77777777" w:rsidR="00A50B66" w:rsidRPr="005B085E" w:rsidRDefault="00A50B66" w:rsidP="001B5AAC">
      <w:pPr>
        <w:pStyle w:val="listaopisROSTWLP"/>
        <w:numPr>
          <w:ilvl w:val="0"/>
          <w:numId w:val="41"/>
        </w:numPr>
        <w:rPr>
          <w:rFonts w:ascii="Arial" w:eastAsia="Calibri" w:hAnsi="Arial" w:cs="Arial"/>
          <w:strike/>
          <w:color w:val="auto"/>
          <w:szCs w:val="22"/>
          <w:lang w:eastAsia="en-US"/>
        </w:rPr>
      </w:pPr>
      <w:r w:rsidRPr="005B085E">
        <w:rPr>
          <w:rFonts w:ascii="Arial" w:eastAsia="Calibri" w:hAnsi="Arial" w:cs="Arial"/>
          <w:color w:val="auto"/>
          <w:szCs w:val="22"/>
          <w:lang w:eastAsia="en-US"/>
        </w:rPr>
        <w:t>powierzchnia równania jest to iloczyn długości i szerokości równanej nawierzchni drogi leśnej (DL);</w:t>
      </w:r>
    </w:p>
    <w:p w14:paraId="7C48F092"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poprawność wykonania wykaszania poboczy i rowów stwierdzona zostanie w momencie potwierdzenia możliwości swobodnego spływu wody opadowej</w:t>
      </w:r>
    </w:p>
    <w:p w14:paraId="1542118B"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poprawność wykonania równania nawierzchni zostanie stwierdzona w momencie potwierdzenia zlikwidowania lokalnych kolein, nierówności bądź innych deformacji uniemożliwiających swobodne i bezpieczne poruszanie się pojazdów</w:t>
      </w:r>
    </w:p>
    <w:p w14:paraId="22A7C8C1"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 xml:space="preserve">poprawność wykonania odśnieżania drogi leśnej (DL) polegać będzie na zweryfikowaniu usunięcia zalegającej warstwy śnieżnej </w:t>
      </w:r>
    </w:p>
    <w:p w14:paraId="19CD63FD" w14:textId="77777777" w:rsidR="00A50B66" w:rsidRPr="005B085E" w:rsidRDefault="00A50B66" w:rsidP="00A30933">
      <w:pPr>
        <w:ind w:left="57" w:firstLine="709"/>
        <w:jc w:val="both"/>
        <w:rPr>
          <w:rFonts w:ascii="Arial" w:hAnsi="Arial" w:cs="Arial"/>
          <w:i/>
          <w:sz w:val="22"/>
          <w:szCs w:val="22"/>
        </w:rPr>
      </w:pPr>
    </w:p>
    <w:p w14:paraId="7781AC82" w14:textId="77777777" w:rsidR="00A50B66" w:rsidRPr="005B085E" w:rsidRDefault="00A50B66" w:rsidP="00A30933">
      <w:pPr>
        <w:pStyle w:val="ROSTWPLok"/>
        <w:rPr>
          <w:rFonts w:ascii="Arial" w:hAnsi="Arial" w:cs="Arial"/>
          <w:color w:val="auto"/>
          <w:szCs w:val="22"/>
        </w:rPr>
      </w:pPr>
      <w:r w:rsidRPr="005B085E">
        <w:rPr>
          <w:rFonts w:ascii="Arial" w:hAnsi="Arial" w:cs="Arial"/>
          <w:color w:val="auto"/>
          <w:szCs w:val="22"/>
        </w:rPr>
        <w:t xml:space="preserve">(rozliczenie z dokładnością do 1 godziny lub jedności, w przypadku rozliczenia </w:t>
      </w:r>
      <w:r w:rsidR="00E347F5">
        <w:rPr>
          <w:rFonts w:ascii="Arial" w:hAnsi="Arial" w:cs="Arial"/>
          <w:color w:val="auto"/>
          <w:szCs w:val="22"/>
        </w:rPr>
        <w:br/>
      </w:r>
      <w:r w:rsidRPr="005B085E">
        <w:rPr>
          <w:rFonts w:ascii="Arial" w:hAnsi="Arial" w:cs="Arial"/>
          <w:color w:val="auto"/>
          <w:szCs w:val="22"/>
        </w:rPr>
        <w:t>w kilometrach – do dwóch miejsc po przecinku)</w:t>
      </w:r>
    </w:p>
    <w:p w14:paraId="44C401FE" w14:textId="77777777" w:rsidR="00A50B66" w:rsidRPr="005B085E" w:rsidRDefault="00A50B66" w:rsidP="00A30933">
      <w:pPr>
        <w:ind w:left="57" w:firstLine="709"/>
        <w:jc w:val="both"/>
        <w:rPr>
          <w:rFonts w:ascii="Arial" w:hAnsi="Arial" w:cs="Arial"/>
          <w:sz w:val="22"/>
          <w:szCs w:val="22"/>
        </w:rPr>
      </w:pPr>
    </w:p>
    <w:p w14:paraId="2E8D5666" w14:textId="77777777" w:rsidR="00A50B66" w:rsidRPr="005B085E" w:rsidRDefault="00280AF6" w:rsidP="00A30933">
      <w:pPr>
        <w:suppressAutoHyphens w:val="0"/>
        <w:ind w:left="57" w:firstLine="709"/>
        <w:jc w:val="center"/>
        <w:outlineLvl w:val="2"/>
        <w:rPr>
          <w:rFonts w:ascii="Arial" w:eastAsia="Calibri" w:hAnsi="Arial" w:cs="Arial"/>
          <w:bCs/>
          <w:sz w:val="22"/>
          <w:szCs w:val="22"/>
          <w:lang w:eastAsia="en-US"/>
        </w:rPr>
      </w:pPr>
      <w:bookmarkStart w:id="43" w:name="_Toc83639088"/>
      <w:bookmarkStart w:id="44" w:name="_Toc85175725"/>
      <w:bookmarkStart w:id="45" w:name="_Toc114143144"/>
      <w:r w:rsidRPr="005B085E">
        <w:rPr>
          <w:rFonts w:ascii="Arial" w:eastAsia="Calibri" w:hAnsi="Arial" w:cs="Arial"/>
          <w:bCs/>
          <w:sz w:val="22"/>
          <w:szCs w:val="22"/>
          <w:lang w:eastAsia="en-US"/>
        </w:rPr>
        <w:t>VI</w:t>
      </w:r>
      <w:r w:rsidR="00B47314" w:rsidRPr="005B085E">
        <w:rPr>
          <w:rFonts w:ascii="Arial" w:eastAsia="Calibri" w:hAnsi="Arial" w:cs="Arial"/>
          <w:bCs/>
          <w:sz w:val="22"/>
          <w:szCs w:val="22"/>
          <w:lang w:eastAsia="en-US"/>
        </w:rPr>
        <w:t>R</w:t>
      </w:r>
      <w:r w:rsidR="00A50B66" w:rsidRPr="005B085E">
        <w:rPr>
          <w:rFonts w:ascii="Arial" w:eastAsia="Calibri" w:hAnsi="Arial" w:cs="Arial"/>
          <w:bCs/>
          <w:sz w:val="22"/>
          <w:szCs w:val="22"/>
          <w:lang w:eastAsia="en-US"/>
        </w:rPr>
        <w:t>.2 Mostki, dylówki, wodozwody</w:t>
      </w:r>
      <w:bookmarkEnd w:id="43"/>
      <w:bookmarkEnd w:id="44"/>
      <w:bookmarkEnd w:id="45"/>
    </w:p>
    <w:p w14:paraId="7F385AD2" w14:textId="77777777" w:rsidR="00A50B66" w:rsidRPr="005B085E" w:rsidRDefault="00A50B66" w:rsidP="00A30933">
      <w:pPr>
        <w:jc w:val="both"/>
        <w:rPr>
          <w:rFonts w:ascii="Arial" w:hAnsi="Arial" w:cs="Arial"/>
          <w:sz w:val="22"/>
          <w:szCs w:val="22"/>
        </w:rPr>
      </w:pPr>
      <w:r w:rsidRPr="005B085E">
        <w:rPr>
          <w:rFonts w:ascii="Arial" w:hAnsi="Arial" w:cs="Arial"/>
          <w:sz w:val="22"/>
          <w:szCs w:val="22"/>
          <w:lang w:eastAsia="pl-PL"/>
        </w:rPr>
        <w:t xml:space="preserve">2.1. </w:t>
      </w:r>
    </w:p>
    <w:tbl>
      <w:tblPr>
        <w:tblW w:w="9307" w:type="dxa"/>
        <w:jc w:val="center"/>
        <w:tblLayout w:type="fixed"/>
        <w:tblCellMar>
          <w:top w:w="60" w:type="dxa"/>
          <w:left w:w="100" w:type="dxa"/>
          <w:bottom w:w="60" w:type="dxa"/>
          <w:right w:w="100" w:type="dxa"/>
        </w:tblCellMar>
        <w:tblLook w:val="04A0" w:firstRow="1" w:lastRow="0" w:firstColumn="1" w:lastColumn="0" w:noHBand="0" w:noVBand="1"/>
      </w:tblPr>
      <w:tblGrid>
        <w:gridCol w:w="747"/>
        <w:gridCol w:w="1700"/>
        <w:gridCol w:w="1700"/>
        <w:gridCol w:w="3760"/>
        <w:gridCol w:w="1400"/>
      </w:tblGrid>
      <w:tr w:rsidR="00A50B66" w:rsidRPr="005B085E" w14:paraId="4F1A7956" w14:textId="77777777" w:rsidTr="00AE48E0">
        <w:trPr>
          <w:trHeight w:val="960"/>
          <w:tblHeader/>
          <w:jc w:val="center"/>
        </w:trPr>
        <w:tc>
          <w:tcPr>
            <w:tcW w:w="747"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30012D57"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835309B"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6B968784"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D9D1A9"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74CF9DE"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A50B66" w:rsidRPr="005B085E" w14:paraId="6DE8098B" w14:textId="77777777"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DC137" w14:textId="77777777" w:rsidR="00A50B66"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405</w:t>
            </w:r>
          </w:p>
        </w:tc>
        <w:tc>
          <w:tcPr>
            <w:tcW w:w="1700" w:type="dxa"/>
            <w:tcBorders>
              <w:top w:val="single" w:sz="4" w:space="0" w:color="auto"/>
              <w:left w:val="single" w:sz="4" w:space="0" w:color="auto"/>
              <w:bottom w:val="single" w:sz="4" w:space="0" w:color="auto"/>
              <w:right w:val="single" w:sz="4" w:space="0" w:color="auto"/>
            </w:tcBorders>
          </w:tcPr>
          <w:p w14:paraId="35DA472E"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11E96E47"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866F8" w14:textId="77777777"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Wykonanie dylówek</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31561" w14:textId="77777777"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BB3DC9" w:rsidRPr="005B085E" w14:paraId="1C0D60DD" w14:textId="77777777"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1B7E" w14:textId="77777777" w:rsidR="00BB3DC9"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406</w:t>
            </w:r>
          </w:p>
        </w:tc>
        <w:tc>
          <w:tcPr>
            <w:tcW w:w="1700" w:type="dxa"/>
            <w:tcBorders>
              <w:top w:val="single" w:sz="4" w:space="0" w:color="auto"/>
              <w:left w:val="single" w:sz="4" w:space="0" w:color="auto"/>
              <w:bottom w:val="single" w:sz="4" w:space="0" w:color="auto"/>
              <w:right w:val="single" w:sz="4" w:space="0" w:color="auto"/>
            </w:tcBorders>
          </w:tcPr>
          <w:p w14:paraId="4D02B6AB" w14:textId="77777777"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WYK-DEL8</w:t>
            </w:r>
          </w:p>
        </w:tc>
        <w:tc>
          <w:tcPr>
            <w:tcW w:w="1700" w:type="dxa"/>
            <w:tcBorders>
              <w:top w:val="single" w:sz="4" w:space="0" w:color="auto"/>
              <w:left w:val="single" w:sz="4" w:space="0" w:color="auto"/>
              <w:bottom w:val="single" w:sz="4" w:space="0" w:color="auto"/>
              <w:right w:val="single" w:sz="4" w:space="0" w:color="auto"/>
            </w:tcBorders>
          </w:tcPr>
          <w:p w14:paraId="7C26AEBC" w14:textId="77777777"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WYK-DEL8</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A62B9" w14:textId="77777777" w:rsidR="00BB3DC9" w:rsidRPr="005B085E" w:rsidRDefault="00BB3DC9" w:rsidP="00A30933">
            <w:pPr>
              <w:rPr>
                <w:rFonts w:ascii="Arial" w:hAnsi="Arial" w:cs="Arial"/>
                <w:sz w:val="22"/>
                <w:szCs w:val="22"/>
                <w:lang w:eastAsia="pl-PL"/>
              </w:rPr>
            </w:pPr>
            <w:r w:rsidRPr="005B085E">
              <w:rPr>
                <w:rFonts w:ascii="Arial" w:hAnsi="Arial" w:cs="Arial"/>
                <w:sz w:val="22"/>
                <w:szCs w:val="22"/>
                <w:lang w:eastAsia="pl-PL"/>
              </w:rPr>
              <w:t>Wykonanie dylówek VAT 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39EE" w14:textId="77777777" w:rsidR="00BB3DC9" w:rsidRPr="005B085E" w:rsidRDefault="00BB3DC9"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BB3DC9" w:rsidRPr="005B085E" w14:paraId="6BDFC539" w14:textId="77777777"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CC6F" w14:textId="77777777" w:rsidR="00BB3DC9"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407</w:t>
            </w:r>
          </w:p>
        </w:tc>
        <w:tc>
          <w:tcPr>
            <w:tcW w:w="1700" w:type="dxa"/>
            <w:tcBorders>
              <w:top w:val="single" w:sz="4" w:space="0" w:color="auto"/>
              <w:left w:val="single" w:sz="4" w:space="0" w:color="auto"/>
              <w:bottom w:val="single" w:sz="4" w:space="0" w:color="auto"/>
              <w:right w:val="single" w:sz="4" w:space="0" w:color="auto"/>
            </w:tcBorders>
          </w:tcPr>
          <w:p w14:paraId="5234A979" w14:textId="77777777"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WYK-DEL23</w:t>
            </w:r>
          </w:p>
        </w:tc>
        <w:tc>
          <w:tcPr>
            <w:tcW w:w="1700" w:type="dxa"/>
            <w:tcBorders>
              <w:top w:val="single" w:sz="4" w:space="0" w:color="auto"/>
              <w:left w:val="single" w:sz="4" w:space="0" w:color="auto"/>
              <w:bottom w:val="single" w:sz="4" w:space="0" w:color="auto"/>
              <w:right w:val="single" w:sz="4" w:space="0" w:color="auto"/>
            </w:tcBorders>
          </w:tcPr>
          <w:p w14:paraId="4956570E" w14:textId="77777777"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WYK-DEL23</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69499" w14:textId="77777777" w:rsidR="00BB3DC9" w:rsidRPr="005B085E" w:rsidRDefault="00BB3DC9" w:rsidP="00A30933">
            <w:pPr>
              <w:rPr>
                <w:rFonts w:ascii="Arial" w:hAnsi="Arial" w:cs="Arial"/>
                <w:sz w:val="22"/>
                <w:szCs w:val="22"/>
                <w:lang w:eastAsia="pl-PL"/>
              </w:rPr>
            </w:pPr>
            <w:r w:rsidRPr="005B085E">
              <w:rPr>
                <w:rFonts w:ascii="Arial" w:hAnsi="Arial" w:cs="Arial"/>
                <w:sz w:val="22"/>
                <w:szCs w:val="22"/>
                <w:lang w:eastAsia="pl-PL"/>
              </w:rPr>
              <w:t>Wykonanie dylówek VAT 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F6342" w14:textId="77777777" w:rsidR="00BB3DC9" w:rsidRPr="005B085E" w:rsidRDefault="00BB3DC9"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14:paraId="029E0B48" w14:textId="77777777" w:rsidR="00A50B66" w:rsidRPr="005B085E" w:rsidRDefault="00A50B66" w:rsidP="00A30933">
      <w:pPr>
        <w:suppressAutoHyphens w:val="0"/>
        <w:autoSpaceDE w:val="0"/>
        <w:ind w:left="57" w:firstLine="709"/>
        <w:jc w:val="both"/>
        <w:rPr>
          <w:rFonts w:ascii="Arial" w:hAnsi="Arial" w:cs="Arial"/>
          <w:sz w:val="22"/>
          <w:szCs w:val="22"/>
          <w:lang w:eastAsia="pl-PL"/>
        </w:rPr>
      </w:pPr>
    </w:p>
    <w:p w14:paraId="0423681B" w14:textId="77777777" w:rsidR="00394DCC" w:rsidRPr="005B085E" w:rsidRDefault="00394DCC" w:rsidP="00A30933">
      <w:pPr>
        <w:jc w:val="both"/>
        <w:rPr>
          <w:rFonts w:ascii="Arial" w:eastAsia="Bitstream Vera Sans" w:hAnsi="Arial" w:cs="Arial"/>
          <w:b/>
          <w:sz w:val="22"/>
          <w:szCs w:val="22"/>
          <w:lang w:eastAsia="pl-PL" w:bidi="hi-IN"/>
        </w:rPr>
      </w:pPr>
    </w:p>
    <w:p w14:paraId="5D5D87F6" w14:textId="77777777"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6835C305"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wykonaniu niwelacji oraz koryta na szlaku zrywkowym o głębokości do 20 cm ze złożeniem ziemi na odkład;</w:t>
      </w:r>
    </w:p>
    <w:p w14:paraId="71877F7D"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lastRenderedPageBreak/>
        <w:t>wykonanie rowków pod belki podłużne (legary) w gruncie na głębokość 10 cm w odstępie osiowym 2,5m;</w:t>
      </w:r>
    </w:p>
    <w:p w14:paraId="7632D518"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ułożenie legarów z drewna okrągłego nieokorowanego iglastego (drewno nie może być posuszowe) o średnicy od 20-25 cm (na całej długości średnica nie może być mniejsza niż 20 cm);</w:t>
      </w:r>
    </w:p>
    <w:p w14:paraId="1725EF22"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2 legary w odstępie osiowym 2,50 m łączone w długości na zakład minimum 40 cm, poprzez docięcie legarów, zbijane gwoździami, długość gwoździ zależna od średnicy drewnianych belek (200-250 mm);</w:t>
      </w:r>
    </w:p>
    <w:p w14:paraId="2553B71B"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ułożenie nawierzchni z belek z drewna okrągłego nieokorowanego iglastego, (drewno nie może być posuszowe), o średnicy od 15-20 cm (na całej długości średnica nie może być mniejsza niż 15 cm);</w:t>
      </w:r>
    </w:p>
    <w:p w14:paraId="17A452CA"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obsypanie nawierzchni z drewna okrągłego warstwą gruntu rodzimego grubości 15 cm i ręczne zagęszczenie;</w:t>
      </w:r>
    </w:p>
    <w:p w14:paraId="1608C9E8"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po zakończeniu robót teren wzdłuż ułożonej dylówki należy uporządkować.</w:t>
      </w:r>
    </w:p>
    <w:p w14:paraId="6A36776F" w14:textId="77777777" w:rsidR="00A50B66" w:rsidRPr="00974F5F" w:rsidRDefault="00974F5F" w:rsidP="002839CE">
      <w:pPr>
        <w:pStyle w:val="listaopisROSTWLP"/>
        <w:numPr>
          <w:ilvl w:val="0"/>
          <w:numId w:val="42"/>
        </w:numPr>
        <w:suppressAutoHyphens w:val="0"/>
        <w:rPr>
          <w:rFonts w:ascii="Arial" w:hAnsi="Arial" w:cs="Arial"/>
          <w:b/>
          <w:color w:val="auto"/>
          <w:szCs w:val="22"/>
        </w:rPr>
      </w:pPr>
      <w:r w:rsidRPr="00974F5F">
        <w:rPr>
          <w:rFonts w:ascii="Arial" w:hAnsi="Arial" w:cs="Arial"/>
          <w:color w:val="auto"/>
          <w:szCs w:val="22"/>
        </w:rPr>
        <w:t>Materiał</w:t>
      </w:r>
      <w:r w:rsidR="00394DCC" w:rsidRPr="00974F5F">
        <w:rPr>
          <w:rFonts w:ascii="Arial" w:hAnsi="Arial" w:cs="Arial"/>
          <w:color w:val="auto"/>
          <w:szCs w:val="22"/>
        </w:rPr>
        <w:t xml:space="preserve"> w zakresie Wykonawcy </w:t>
      </w:r>
    </w:p>
    <w:p w14:paraId="4690D955" w14:textId="77777777" w:rsidR="00974F5F" w:rsidRPr="00974F5F" w:rsidRDefault="00974F5F" w:rsidP="00974F5F">
      <w:pPr>
        <w:pStyle w:val="listaopisROSTWLP"/>
        <w:numPr>
          <w:ilvl w:val="0"/>
          <w:numId w:val="0"/>
        </w:numPr>
        <w:suppressAutoHyphens w:val="0"/>
        <w:ind w:left="360"/>
        <w:rPr>
          <w:rFonts w:ascii="Arial" w:hAnsi="Arial" w:cs="Arial"/>
          <w:b/>
          <w:color w:val="auto"/>
          <w:szCs w:val="22"/>
        </w:rPr>
      </w:pPr>
    </w:p>
    <w:p w14:paraId="3DEE5CF5" w14:textId="77777777" w:rsidR="00A50B66" w:rsidRPr="005B085E" w:rsidRDefault="00A50B66" w:rsidP="00A30933">
      <w:pPr>
        <w:jc w:val="both"/>
        <w:rPr>
          <w:rFonts w:ascii="Arial" w:hAnsi="Arial" w:cs="Arial"/>
          <w:sz w:val="22"/>
          <w:szCs w:val="22"/>
          <w:lang w:eastAsia="pl-PL"/>
        </w:rPr>
      </w:pPr>
      <w:r w:rsidRPr="005B085E">
        <w:rPr>
          <w:rFonts w:ascii="Arial" w:hAnsi="Arial" w:cs="Arial"/>
          <w:sz w:val="22"/>
          <w:szCs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14:paraId="4F412EC9" w14:textId="77777777" w:rsidTr="001E497C">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7C70FCFD"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15A67BE3"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2EEB5E40"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8B8C3A"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28F51C9"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A50B66" w:rsidRPr="005B085E" w14:paraId="59934F7C" w14:textId="77777777"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2ACB9A7" w14:textId="77777777" w:rsidR="00A50B66"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408</w:t>
            </w:r>
          </w:p>
        </w:tc>
        <w:tc>
          <w:tcPr>
            <w:tcW w:w="1700" w:type="dxa"/>
            <w:tcBorders>
              <w:top w:val="single" w:sz="4" w:space="0" w:color="auto"/>
              <w:left w:val="single" w:sz="4" w:space="0" w:color="auto"/>
              <w:bottom w:val="single" w:sz="4" w:space="0" w:color="auto"/>
              <w:right w:val="single" w:sz="4" w:space="0" w:color="auto"/>
            </w:tcBorders>
          </w:tcPr>
          <w:p w14:paraId="075B03FA"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WYK-MOSM2</w:t>
            </w:r>
          </w:p>
        </w:tc>
        <w:tc>
          <w:tcPr>
            <w:tcW w:w="1700" w:type="dxa"/>
            <w:tcBorders>
              <w:top w:val="single" w:sz="4" w:space="0" w:color="auto"/>
              <w:left w:val="single" w:sz="4" w:space="0" w:color="auto"/>
              <w:bottom w:val="single" w:sz="4" w:space="0" w:color="auto"/>
              <w:right w:val="single" w:sz="4" w:space="0" w:color="auto"/>
            </w:tcBorders>
          </w:tcPr>
          <w:p w14:paraId="49B44C29"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A9F88" w14:textId="77777777"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Wykonanie mostków</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E7B0" w14:textId="77777777"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7D162A5D" w14:textId="77777777"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35D2E54" w14:textId="77777777" w:rsidR="001E497C"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409</w:t>
            </w:r>
          </w:p>
        </w:tc>
        <w:tc>
          <w:tcPr>
            <w:tcW w:w="1700" w:type="dxa"/>
            <w:tcBorders>
              <w:top w:val="single" w:sz="4" w:space="0" w:color="auto"/>
              <w:left w:val="single" w:sz="4" w:space="0" w:color="auto"/>
              <w:bottom w:val="single" w:sz="4" w:space="0" w:color="auto"/>
              <w:right w:val="single" w:sz="4" w:space="0" w:color="auto"/>
            </w:tcBorders>
          </w:tcPr>
          <w:p w14:paraId="28C6FDAC" w14:textId="77777777" w:rsidR="001E497C" w:rsidRPr="005B085E" w:rsidRDefault="00BB3DC9" w:rsidP="00A30933">
            <w:pPr>
              <w:ind w:left="57"/>
              <w:rPr>
                <w:rFonts w:ascii="Arial" w:hAnsi="Arial" w:cs="Arial"/>
                <w:sz w:val="22"/>
                <w:szCs w:val="22"/>
              </w:rPr>
            </w:pPr>
            <w:r w:rsidRPr="005B085E">
              <w:rPr>
                <w:rFonts w:ascii="Arial" w:hAnsi="Arial" w:cs="Arial"/>
                <w:sz w:val="22"/>
                <w:szCs w:val="22"/>
              </w:rPr>
              <w:t>WYK-MOS8</w:t>
            </w:r>
          </w:p>
        </w:tc>
        <w:tc>
          <w:tcPr>
            <w:tcW w:w="1700" w:type="dxa"/>
            <w:tcBorders>
              <w:top w:val="single" w:sz="4" w:space="0" w:color="auto"/>
              <w:left w:val="single" w:sz="4" w:space="0" w:color="auto"/>
              <w:bottom w:val="single" w:sz="4" w:space="0" w:color="auto"/>
              <w:right w:val="single" w:sz="4" w:space="0" w:color="auto"/>
            </w:tcBorders>
          </w:tcPr>
          <w:p w14:paraId="74FE68F4" w14:textId="77777777" w:rsidR="001E497C" w:rsidRPr="005B085E" w:rsidRDefault="00BB3DC9" w:rsidP="00A30933">
            <w:pPr>
              <w:ind w:left="57"/>
              <w:rPr>
                <w:rFonts w:ascii="Arial" w:hAnsi="Arial" w:cs="Arial"/>
                <w:sz w:val="22"/>
                <w:szCs w:val="22"/>
              </w:rPr>
            </w:pPr>
            <w:r w:rsidRPr="005B085E">
              <w:rPr>
                <w:rFonts w:ascii="Arial" w:hAnsi="Arial" w:cs="Arial"/>
                <w:sz w:val="22"/>
                <w:szCs w:val="22"/>
              </w:rPr>
              <w:t>WYK-MOS8</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D3EB1" w14:textId="77777777" w:rsidR="001E497C" w:rsidRPr="005B085E" w:rsidRDefault="001E497C" w:rsidP="00A30933">
            <w:pPr>
              <w:rPr>
                <w:rFonts w:ascii="Arial" w:hAnsi="Arial" w:cs="Arial"/>
                <w:sz w:val="22"/>
                <w:szCs w:val="22"/>
                <w:lang w:eastAsia="pl-PL"/>
              </w:rPr>
            </w:pPr>
            <w:r w:rsidRPr="005B085E">
              <w:rPr>
                <w:rFonts w:ascii="Arial" w:hAnsi="Arial" w:cs="Arial"/>
                <w:sz w:val="22"/>
                <w:szCs w:val="22"/>
                <w:lang w:eastAsia="pl-PL"/>
              </w:rPr>
              <w:t>Wykonanie mostków</w:t>
            </w:r>
            <w:r w:rsidR="00BB3DC9" w:rsidRPr="005B085E">
              <w:rPr>
                <w:rFonts w:ascii="Arial" w:hAnsi="Arial" w:cs="Arial"/>
                <w:sz w:val="22"/>
                <w:szCs w:val="22"/>
                <w:lang w:eastAsia="pl-PL"/>
              </w:rPr>
              <w:t xml:space="preserve"> VAT 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AF56E"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6998CE0A" w14:textId="77777777"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566434D5" w14:textId="77777777" w:rsidR="001E497C"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410</w:t>
            </w:r>
          </w:p>
        </w:tc>
        <w:tc>
          <w:tcPr>
            <w:tcW w:w="1700" w:type="dxa"/>
            <w:tcBorders>
              <w:top w:val="single" w:sz="4" w:space="0" w:color="auto"/>
              <w:left w:val="single" w:sz="4" w:space="0" w:color="auto"/>
              <w:bottom w:val="single" w:sz="4" w:space="0" w:color="auto"/>
              <w:right w:val="single" w:sz="4" w:space="0" w:color="auto"/>
            </w:tcBorders>
          </w:tcPr>
          <w:p w14:paraId="5D4BC3BE" w14:textId="77777777" w:rsidR="001E497C" w:rsidRPr="005B085E" w:rsidRDefault="00BB3DC9" w:rsidP="00A30933">
            <w:pPr>
              <w:ind w:left="57"/>
              <w:rPr>
                <w:rFonts w:ascii="Arial" w:hAnsi="Arial" w:cs="Arial"/>
                <w:sz w:val="22"/>
                <w:szCs w:val="22"/>
              </w:rPr>
            </w:pPr>
            <w:r w:rsidRPr="005B085E">
              <w:rPr>
                <w:rFonts w:ascii="Arial" w:hAnsi="Arial" w:cs="Arial"/>
                <w:sz w:val="22"/>
                <w:szCs w:val="22"/>
              </w:rPr>
              <w:t>WYK-MOS</w:t>
            </w:r>
            <w:r w:rsidR="001E497C" w:rsidRPr="005B085E">
              <w:rPr>
                <w:rFonts w:ascii="Arial" w:hAnsi="Arial" w:cs="Arial"/>
                <w:sz w:val="22"/>
                <w:szCs w:val="22"/>
              </w:rPr>
              <w:t>2</w:t>
            </w:r>
            <w:r w:rsidRPr="005B085E">
              <w:rPr>
                <w:rFonts w:ascii="Arial" w:hAnsi="Arial" w:cs="Arial"/>
                <w:sz w:val="22"/>
                <w:szCs w:val="22"/>
              </w:rPr>
              <w:t>3</w:t>
            </w:r>
          </w:p>
        </w:tc>
        <w:tc>
          <w:tcPr>
            <w:tcW w:w="1700" w:type="dxa"/>
            <w:tcBorders>
              <w:top w:val="single" w:sz="4" w:space="0" w:color="auto"/>
              <w:left w:val="single" w:sz="4" w:space="0" w:color="auto"/>
              <w:bottom w:val="single" w:sz="4" w:space="0" w:color="auto"/>
              <w:right w:val="single" w:sz="4" w:space="0" w:color="auto"/>
            </w:tcBorders>
          </w:tcPr>
          <w:p w14:paraId="3EA12D3C" w14:textId="77777777" w:rsidR="001E497C" w:rsidRPr="005B085E" w:rsidRDefault="00BB3DC9" w:rsidP="00A30933">
            <w:pPr>
              <w:ind w:left="57"/>
              <w:rPr>
                <w:rFonts w:ascii="Arial" w:hAnsi="Arial" w:cs="Arial"/>
                <w:sz w:val="22"/>
                <w:szCs w:val="22"/>
              </w:rPr>
            </w:pPr>
            <w:r w:rsidRPr="005B085E">
              <w:rPr>
                <w:rFonts w:ascii="Arial" w:hAnsi="Arial" w:cs="Arial"/>
                <w:sz w:val="22"/>
                <w:szCs w:val="22"/>
              </w:rPr>
              <w:t>WYK-MOS</w:t>
            </w:r>
            <w:r w:rsidR="001E497C" w:rsidRPr="005B085E">
              <w:rPr>
                <w:rFonts w:ascii="Arial" w:hAnsi="Arial" w:cs="Arial"/>
                <w:sz w:val="22"/>
                <w:szCs w:val="22"/>
              </w:rPr>
              <w:t>2</w:t>
            </w:r>
            <w:r w:rsidRPr="005B085E">
              <w:rPr>
                <w:rFonts w:ascii="Arial" w:hAnsi="Arial" w:cs="Arial"/>
                <w:sz w:val="22"/>
                <w:szCs w:val="22"/>
              </w:rPr>
              <w:t>3</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12F23" w14:textId="77777777" w:rsidR="001E497C" w:rsidRPr="005B085E" w:rsidRDefault="001E497C" w:rsidP="00A30933">
            <w:pPr>
              <w:rPr>
                <w:rFonts w:ascii="Arial" w:hAnsi="Arial" w:cs="Arial"/>
                <w:sz w:val="22"/>
                <w:szCs w:val="22"/>
                <w:lang w:eastAsia="pl-PL"/>
              </w:rPr>
            </w:pPr>
            <w:r w:rsidRPr="005B085E">
              <w:rPr>
                <w:rFonts w:ascii="Arial" w:hAnsi="Arial" w:cs="Arial"/>
                <w:sz w:val="22"/>
                <w:szCs w:val="22"/>
                <w:lang w:eastAsia="pl-PL"/>
              </w:rPr>
              <w:t>Wykonanie mostków</w:t>
            </w:r>
            <w:r w:rsidR="00BB3DC9" w:rsidRPr="005B085E">
              <w:rPr>
                <w:rFonts w:ascii="Arial" w:hAnsi="Arial" w:cs="Arial"/>
                <w:sz w:val="22"/>
                <w:szCs w:val="22"/>
                <w:lang w:eastAsia="pl-PL"/>
              </w:rPr>
              <w:t xml:space="preserve"> VAT 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3179"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14:paraId="262542CE" w14:textId="77777777" w:rsidR="00A50B66" w:rsidRPr="005B085E" w:rsidRDefault="00A50B66" w:rsidP="00A30933">
      <w:pPr>
        <w:suppressAutoHyphens w:val="0"/>
        <w:ind w:left="57" w:firstLine="709"/>
        <w:jc w:val="both"/>
        <w:rPr>
          <w:rFonts w:ascii="Arial" w:hAnsi="Arial" w:cs="Arial"/>
          <w:sz w:val="22"/>
          <w:szCs w:val="22"/>
          <w:lang w:eastAsia="pl-PL"/>
        </w:rPr>
      </w:pPr>
    </w:p>
    <w:p w14:paraId="7E80A542" w14:textId="77777777"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2850DFAC" w14:textId="77777777" w:rsidR="00A50B66" w:rsidRPr="005B085E" w:rsidRDefault="00A50B66" w:rsidP="001B5AAC">
      <w:pPr>
        <w:pStyle w:val="listaopisROSTWLP"/>
        <w:numPr>
          <w:ilvl w:val="0"/>
          <w:numId w:val="43"/>
        </w:numPr>
        <w:rPr>
          <w:rFonts w:ascii="Arial" w:hAnsi="Arial" w:cs="Arial"/>
          <w:color w:val="auto"/>
          <w:szCs w:val="22"/>
          <w:lang w:eastAsia="pl-PL"/>
        </w:rPr>
      </w:pPr>
      <w:r w:rsidRPr="005B085E">
        <w:rPr>
          <w:rFonts w:ascii="Arial" w:hAnsi="Arial" w:cs="Arial"/>
          <w:color w:val="auto"/>
          <w:szCs w:val="22"/>
          <w:lang w:eastAsia="pl-PL"/>
        </w:rPr>
        <w:t>Wykonanie mostku o konstrukcji drewnianej z (drewna okrągłego korowanego) polega na:</w:t>
      </w:r>
    </w:p>
    <w:p w14:paraId="41A1855A"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wytyczeniu miejsca ułożenia oraz wykonania siodła w gruncie dla osadzenia belki drewnianej ustroju niosącego;</w:t>
      </w:r>
    </w:p>
    <w:p w14:paraId="6C85AC8D"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5B085E">
        <w:rPr>
          <w:rFonts w:ascii="Arial" w:hAnsi="Arial" w:cs="Arial"/>
          <w:color w:val="auto"/>
          <w:szCs w:val="22"/>
        </w:rPr>
        <w:t xml:space="preserve"> 30 cm;</w:t>
      </w:r>
    </w:p>
    <w:p w14:paraId="5F399BC6"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obsypanie belki ziemia złożoną na odkładzie wraz z zagęszczeniem;</w:t>
      </w:r>
    </w:p>
    <w:p w14:paraId="4019F331"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ułożenie na belkach nośnych belek poprzecznych o przekroju minimum </w:t>
      </w:r>
      <m:oMath>
        <m:r>
          <w:rPr>
            <w:rFonts w:ascii="Cambria Math" w:hAnsi="Cambria Math" w:cs="Arial"/>
            <w:color w:val="auto"/>
            <w:szCs w:val="22"/>
          </w:rPr>
          <m:t>∅</m:t>
        </m:r>
      </m:oMath>
      <w:r w:rsidRPr="005B085E">
        <w:rPr>
          <w:rFonts w:ascii="Arial" w:hAnsi="Arial" w:cs="Arial"/>
          <w:color w:val="auto"/>
          <w:szCs w:val="22"/>
        </w:rPr>
        <w:t xml:space="preserve"> 20cm;</w:t>
      </w:r>
    </w:p>
    <w:p w14:paraId="3E9366BB"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belki poprzeczne winny być umocowane do belek nośnych za pomocą gwoździ lub klamer stalowych;</w:t>
      </w:r>
    </w:p>
    <w:p w14:paraId="37D8FC29"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obsypanie wjazdu na mostek i wyjazdu do górnej wysokości powierzchni belek ziemią lub tłuczniem.</w:t>
      </w:r>
    </w:p>
    <w:p w14:paraId="1A4E7DC6"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przy mostku szerokości do 3,00 m winny być ułożone dwie belki ustroju niosącego.</w:t>
      </w:r>
    </w:p>
    <w:p w14:paraId="503BD657"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w przypadku szerokości powyżej 3,00 m należy zamontować ustrój nośny z trzech belek. </w:t>
      </w:r>
    </w:p>
    <w:p w14:paraId="229AB767"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247A9E32"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zużycie drewna na 1 m</w:t>
      </w:r>
      <w:r w:rsidRPr="005B085E">
        <w:rPr>
          <w:rFonts w:ascii="Arial" w:hAnsi="Arial" w:cs="Arial"/>
          <w:color w:val="auto"/>
          <w:szCs w:val="22"/>
          <w:vertAlign w:val="superscript"/>
        </w:rPr>
        <w:t>2</w:t>
      </w:r>
      <w:r w:rsidRPr="005B085E">
        <w:rPr>
          <w:rFonts w:ascii="Arial" w:hAnsi="Arial" w:cs="Arial"/>
          <w:color w:val="auto"/>
          <w:szCs w:val="22"/>
        </w:rPr>
        <w:t xml:space="preserve"> powierzchni mostku wynosi około:</w:t>
      </w:r>
    </w:p>
    <w:p w14:paraId="0F13AB59" w14:textId="77777777" w:rsidR="00A50B66" w:rsidRPr="005B085E" w:rsidRDefault="00A50B66" w:rsidP="001B5AAC">
      <w:pPr>
        <w:numPr>
          <w:ilvl w:val="1"/>
          <w:numId w:val="20"/>
        </w:numPr>
        <w:jc w:val="both"/>
        <w:rPr>
          <w:rFonts w:ascii="Arial" w:hAnsi="Arial" w:cs="Arial"/>
          <w:sz w:val="22"/>
          <w:szCs w:val="22"/>
        </w:rPr>
      </w:pPr>
      <w:r w:rsidRPr="005B085E">
        <w:rPr>
          <w:rFonts w:ascii="Arial" w:hAnsi="Arial" w:cs="Arial"/>
          <w:sz w:val="22"/>
          <w:szCs w:val="22"/>
        </w:rPr>
        <w:t>podpory długości 1,00 o śr. około 30 cm.</w:t>
      </w:r>
    </w:p>
    <w:p w14:paraId="00A13E3E" w14:textId="77777777" w:rsidR="00A50B66" w:rsidRPr="005B085E" w:rsidRDefault="00A50B66" w:rsidP="00A30933">
      <w:pPr>
        <w:ind w:left="1440" w:firstLine="709"/>
        <w:jc w:val="both"/>
        <w:rPr>
          <w:rFonts w:ascii="Arial" w:hAnsi="Arial" w:cs="Arial"/>
          <w:b/>
          <w:sz w:val="22"/>
          <w:szCs w:val="22"/>
          <w:vertAlign w:val="superscript"/>
        </w:rPr>
      </w:pPr>
      <w:r w:rsidRPr="005B085E">
        <w:rPr>
          <w:rFonts w:ascii="Arial" w:hAnsi="Arial" w:cs="Arial"/>
          <w:sz w:val="22"/>
          <w:szCs w:val="22"/>
        </w:rPr>
        <w:t xml:space="preserve">1,00*0,15*0,15*3,14 = </w:t>
      </w:r>
      <w:r w:rsidRPr="005B085E">
        <w:rPr>
          <w:rFonts w:ascii="Arial" w:hAnsi="Arial" w:cs="Arial"/>
          <w:b/>
          <w:sz w:val="22"/>
          <w:szCs w:val="22"/>
        </w:rPr>
        <w:t>0,071m</w:t>
      </w:r>
      <w:r w:rsidRPr="005B085E">
        <w:rPr>
          <w:rFonts w:ascii="Arial" w:hAnsi="Arial" w:cs="Arial"/>
          <w:b/>
          <w:sz w:val="22"/>
          <w:szCs w:val="22"/>
          <w:vertAlign w:val="superscript"/>
        </w:rPr>
        <w:t>3</w:t>
      </w:r>
    </w:p>
    <w:p w14:paraId="44DD79E2" w14:textId="77777777" w:rsidR="00A50B66" w:rsidRPr="005B085E" w:rsidRDefault="00A50B66" w:rsidP="001B5AAC">
      <w:pPr>
        <w:numPr>
          <w:ilvl w:val="1"/>
          <w:numId w:val="20"/>
        </w:numPr>
        <w:jc w:val="both"/>
        <w:rPr>
          <w:rFonts w:ascii="Arial" w:hAnsi="Arial" w:cs="Arial"/>
          <w:sz w:val="22"/>
          <w:szCs w:val="22"/>
        </w:rPr>
      </w:pPr>
      <w:r w:rsidRPr="005B085E">
        <w:rPr>
          <w:rFonts w:ascii="Arial" w:hAnsi="Arial" w:cs="Arial"/>
          <w:sz w:val="22"/>
          <w:szCs w:val="22"/>
        </w:rPr>
        <w:t>Nawierzchnia mostu 1,00 m</w:t>
      </w:r>
      <w:r w:rsidRPr="005B085E">
        <w:rPr>
          <w:rFonts w:ascii="Arial" w:hAnsi="Arial" w:cs="Arial"/>
          <w:sz w:val="22"/>
          <w:szCs w:val="22"/>
          <w:vertAlign w:val="superscript"/>
        </w:rPr>
        <w:t>2</w:t>
      </w:r>
      <w:r w:rsidRPr="005B085E">
        <w:rPr>
          <w:rFonts w:ascii="Arial" w:hAnsi="Arial" w:cs="Arial"/>
          <w:sz w:val="22"/>
          <w:szCs w:val="22"/>
        </w:rPr>
        <w:t xml:space="preserve"> belki śr. 20 cm.</w:t>
      </w:r>
    </w:p>
    <w:p w14:paraId="7F99B721" w14:textId="77777777" w:rsidR="00A50B66" w:rsidRPr="005B085E" w:rsidRDefault="00A50B66" w:rsidP="00A30933">
      <w:pPr>
        <w:ind w:left="1440" w:firstLine="709"/>
        <w:jc w:val="both"/>
        <w:rPr>
          <w:rFonts w:ascii="Arial" w:hAnsi="Arial" w:cs="Arial"/>
          <w:sz w:val="22"/>
          <w:szCs w:val="22"/>
          <w:vertAlign w:val="superscript"/>
        </w:rPr>
      </w:pPr>
      <w:r w:rsidRPr="005B085E">
        <w:rPr>
          <w:rFonts w:ascii="Arial" w:hAnsi="Arial" w:cs="Arial"/>
          <w:sz w:val="22"/>
          <w:szCs w:val="22"/>
        </w:rPr>
        <w:t>1,00*1,00*0,10*0,10*3,14*5 szt. = 0,16 m</w:t>
      </w:r>
      <w:r w:rsidRPr="005B085E">
        <w:rPr>
          <w:rFonts w:ascii="Arial" w:hAnsi="Arial" w:cs="Arial"/>
          <w:sz w:val="22"/>
          <w:szCs w:val="22"/>
          <w:vertAlign w:val="superscript"/>
        </w:rPr>
        <w:t>3</w:t>
      </w:r>
    </w:p>
    <w:p w14:paraId="47136519" w14:textId="77777777" w:rsidR="00E347F5" w:rsidRDefault="00E347F5">
      <w:pPr>
        <w:suppressAutoHyphens w:val="0"/>
        <w:spacing w:after="200" w:line="276" w:lineRule="auto"/>
        <w:rPr>
          <w:rFonts w:ascii="Arial" w:hAnsi="Arial" w:cs="Arial"/>
          <w:b/>
          <w:bCs/>
          <w:sz w:val="22"/>
          <w:szCs w:val="22"/>
          <w:lang w:eastAsia="pl-PL"/>
        </w:rPr>
      </w:pPr>
      <w:r>
        <w:rPr>
          <w:rFonts w:ascii="Arial" w:hAnsi="Arial" w:cs="Arial"/>
          <w:b/>
          <w:bCs/>
          <w:sz w:val="22"/>
          <w:szCs w:val="22"/>
          <w:lang w:eastAsia="pl-PL"/>
        </w:rPr>
        <w:br w:type="page"/>
      </w:r>
    </w:p>
    <w:p w14:paraId="4E1A5084" w14:textId="77777777" w:rsidR="00A50B66" w:rsidRPr="005B085E" w:rsidRDefault="00A50B66" w:rsidP="00A30933">
      <w:pPr>
        <w:suppressAutoHyphens w:val="0"/>
        <w:ind w:left="57" w:firstLine="709"/>
        <w:jc w:val="both"/>
        <w:rPr>
          <w:rFonts w:ascii="Arial" w:hAnsi="Arial" w:cs="Arial"/>
          <w:b/>
          <w:bCs/>
          <w:sz w:val="22"/>
          <w:szCs w:val="22"/>
          <w:lang w:eastAsia="pl-PL"/>
        </w:rPr>
      </w:pPr>
    </w:p>
    <w:p w14:paraId="628FA906" w14:textId="77777777" w:rsidR="00A50B66" w:rsidRPr="005B085E" w:rsidRDefault="00A50B66" w:rsidP="00A30933">
      <w:pPr>
        <w:jc w:val="both"/>
        <w:rPr>
          <w:rFonts w:ascii="Arial" w:hAnsi="Arial" w:cs="Arial"/>
          <w:sz w:val="22"/>
          <w:szCs w:val="22"/>
          <w:lang w:eastAsia="pl-PL"/>
        </w:rPr>
      </w:pPr>
      <w:r w:rsidRPr="005B085E">
        <w:rPr>
          <w:rFonts w:ascii="Arial" w:hAnsi="Arial" w:cs="Arial"/>
          <w:sz w:val="22"/>
          <w:szCs w:val="22"/>
          <w:lang w:eastAsia="pl-PL"/>
        </w:rPr>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14:paraId="6E4B82FF" w14:textId="77777777" w:rsidTr="004415C2">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3C54398D"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06309F0F"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252A4D8"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78AB442"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F320DE2"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A50B66" w:rsidRPr="005B085E" w14:paraId="5B567C3E"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61ED600E"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411</w:t>
            </w:r>
          </w:p>
        </w:tc>
        <w:tc>
          <w:tcPr>
            <w:tcW w:w="1700" w:type="dxa"/>
            <w:tcBorders>
              <w:top w:val="single" w:sz="4" w:space="0" w:color="auto"/>
              <w:left w:val="single" w:sz="4" w:space="0" w:color="auto"/>
              <w:bottom w:val="single" w:sz="4" w:space="0" w:color="auto"/>
              <w:right w:val="single" w:sz="4" w:space="0" w:color="auto"/>
            </w:tcBorders>
          </w:tcPr>
          <w:p w14:paraId="6A8AD6D2"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60190B"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DA445"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Wykonanie wodozwodu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3CCDA" w14:textId="77777777"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35213DBE"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94772" w14:textId="77777777" w:rsidR="001E497C" w:rsidRPr="005B085E" w:rsidRDefault="00230EFC" w:rsidP="00230EFC">
            <w:pPr>
              <w:ind w:left="57"/>
              <w:jc w:val="center"/>
              <w:rPr>
                <w:rFonts w:ascii="Arial" w:hAnsi="Arial" w:cs="Arial"/>
                <w:sz w:val="22"/>
                <w:szCs w:val="22"/>
              </w:rPr>
            </w:pPr>
            <w:r>
              <w:rPr>
                <w:rFonts w:ascii="Arial" w:hAnsi="Arial" w:cs="Arial"/>
                <w:sz w:val="22"/>
                <w:szCs w:val="22"/>
              </w:rPr>
              <w:t>412</w:t>
            </w:r>
          </w:p>
        </w:tc>
        <w:tc>
          <w:tcPr>
            <w:tcW w:w="1700" w:type="dxa"/>
            <w:tcBorders>
              <w:top w:val="single" w:sz="4" w:space="0" w:color="auto"/>
              <w:left w:val="single" w:sz="4" w:space="0" w:color="auto"/>
              <w:bottom w:val="single" w:sz="4" w:space="0" w:color="auto"/>
              <w:right w:val="single" w:sz="4" w:space="0" w:color="auto"/>
            </w:tcBorders>
          </w:tcPr>
          <w:p w14:paraId="53669516"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WOD&lt;5 V8</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2616F"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09D24"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wodozwodu &lt;5m dł. </w:t>
            </w:r>
            <w:r w:rsidRPr="005B085E">
              <w:rPr>
                <w:rFonts w:ascii="Arial" w:hAnsi="Arial" w:cs="Arial"/>
                <w:sz w:val="22"/>
                <w:szCs w:val="22"/>
              </w:rPr>
              <w:t>V8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424C"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2EAFCF66"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574A7D96" w14:textId="77777777" w:rsidR="001E497C" w:rsidRPr="005B085E" w:rsidRDefault="00230EFC" w:rsidP="00A30933">
            <w:pPr>
              <w:jc w:val="center"/>
              <w:rPr>
                <w:rFonts w:ascii="Arial" w:hAnsi="Arial" w:cs="Arial"/>
                <w:sz w:val="22"/>
                <w:szCs w:val="22"/>
              </w:rPr>
            </w:pPr>
            <w:r>
              <w:rPr>
                <w:rFonts w:ascii="Arial" w:hAnsi="Arial" w:cs="Arial"/>
                <w:sz w:val="22"/>
                <w:szCs w:val="22"/>
              </w:rPr>
              <w:t>413</w:t>
            </w:r>
          </w:p>
        </w:tc>
        <w:tc>
          <w:tcPr>
            <w:tcW w:w="1700" w:type="dxa"/>
            <w:tcBorders>
              <w:top w:val="single" w:sz="4" w:space="0" w:color="auto"/>
              <w:left w:val="single" w:sz="4" w:space="0" w:color="auto"/>
              <w:bottom w:val="single" w:sz="4" w:space="0" w:color="auto"/>
              <w:right w:val="single" w:sz="4" w:space="0" w:color="auto"/>
            </w:tcBorders>
          </w:tcPr>
          <w:p w14:paraId="5FC0BBFB"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WOD&lt;5 V23</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879E0"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88394"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wodozwodu &lt;5m dł. </w:t>
            </w:r>
            <w:r w:rsidRPr="005B085E">
              <w:rPr>
                <w:rFonts w:ascii="Arial" w:hAnsi="Arial" w:cs="Arial"/>
                <w:sz w:val="22"/>
                <w:szCs w:val="22"/>
              </w:rPr>
              <w:t>V23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CB2B0"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4BDB450A"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29B43E25" w14:textId="77777777" w:rsidR="001E497C" w:rsidRPr="005B085E" w:rsidRDefault="00230EFC" w:rsidP="00A30933">
            <w:pPr>
              <w:ind w:left="57"/>
              <w:jc w:val="center"/>
              <w:rPr>
                <w:rFonts w:ascii="Arial" w:hAnsi="Arial" w:cs="Arial"/>
                <w:sz w:val="22"/>
                <w:szCs w:val="22"/>
              </w:rPr>
            </w:pPr>
            <w:r>
              <w:rPr>
                <w:rFonts w:ascii="Arial" w:hAnsi="Arial" w:cs="Arial"/>
                <w:sz w:val="22"/>
                <w:szCs w:val="22"/>
              </w:rPr>
              <w:t>414</w:t>
            </w:r>
          </w:p>
        </w:tc>
        <w:tc>
          <w:tcPr>
            <w:tcW w:w="1700" w:type="dxa"/>
            <w:tcBorders>
              <w:top w:val="single" w:sz="4" w:space="0" w:color="auto"/>
              <w:left w:val="single" w:sz="4" w:space="0" w:color="auto"/>
              <w:bottom w:val="single" w:sz="4" w:space="0" w:color="auto"/>
              <w:right w:val="single" w:sz="4" w:space="0" w:color="auto"/>
            </w:tcBorders>
          </w:tcPr>
          <w:p w14:paraId="02C0CCDD"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FEF56"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D80CB"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Wykonanie wodozwodu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2F8B0"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77D7EE33"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5F466F3" w14:textId="77777777" w:rsidR="001E497C" w:rsidRPr="005B085E" w:rsidRDefault="00230EFC" w:rsidP="00A30933">
            <w:pPr>
              <w:ind w:left="57"/>
              <w:jc w:val="center"/>
              <w:rPr>
                <w:rFonts w:ascii="Arial" w:hAnsi="Arial" w:cs="Arial"/>
                <w:sz w:val="22"/>
                <w:szCs w:val="22"/>
              </w:rPr>
            </w:pPr>
            <w:r>
              <w:rPr>
                <w:rFonts w:ascii="Arial" w:hAnsi="Arial" w:cs="Arial"/>
                <w:sz w:val="22"/>
                <w:szCs w:val="22"/>
              </w:rPr>
              <w:t>415</w:t>
            </w:r>
          </w:p>
        </w:tc>
        <w:tc>
          <w:tcPr>
            <w:tcW w:w="1700" w:type="dxa"/>
            <w:tcBorders>
              <w:top w:val="single" w:sz="4" w:space="0" w:color="auto"/>
              <w:left w:val="single" w:sz="4" w:space="0" w:color="auto"/>
              <w:bottom w:val="single" w:sz="4" w:space="0" w:color="auto"/>
              <w:right w:val="single" w:sz="4" w:space="0" w:color="auto"/>
            </w:tcBorders>
          </w:tcPr>
          <w:p w14:paraId="7C1E5BB4"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WOD&gt;5 V8</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10A05"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A1E96"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wodozwodu &gt;5m dł. </w:t>
            </w:r>
            <w:r w:rsidRPr="005B085E">
              <w:rPr>
                <w:rFonts w:ascii="Arial" w:hAnsi="Arial" w:cs="Arial"/>
                <w:sz w:val="22"/>
                <w:szCs w:val="22"/>
              </w:rPr>
              <w:t>V8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41FE2"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0B3BBF87"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1DA1736" w14:textId="77777777" w:rsidR="001E497C" w:rsidRPr="005B085E" w:rsidRDefault="00230EFC" w:rsidP="00A30933">
            <w:pPr>
              <w:ind w:left="57"/>
              <w:jc w:val="center"/>
              <w:rPr>
                <w:rFonts w:ascii="Arial" w:hAnsi="Arial" w:cs="Arial"/>
                <w:sz w:val="22"/>
                <w:szCs w:val="22"/>
              </w:rPr>
            </w:pPr>
            <w:r>
              <w:rPr>
                <w:rFonts w:ascii="Arial" w:hAnsi="Arial" w:cs="Arial"/>
                <w:sz w:val="22"/>
                <w:szCs w:val="22"/>
              </w:rPr>
              <w:t>416</w:t>
            </w:r>
          </w:p>
        </w:tc>
        <w:tc>
          <w:tcPr>
            <w:tcW w:w="1700" w:type="dxa"/>
            <w:tcBorders>
              <w:top w:val="single" w:sz="4" w:space="0" w:color="auto"/>
              <w:left w:val="single" w:sz="4" w:space="0" w:color="auto"/>
              <w:bottom w:val="single" w:sz="4" w:space="0" w:color="auto"/>
              <w:right w:val="single" w:sz="4" w:space="0" w:color="auto"/>
            </w:tcBorders>
          </w:tcPr>
          <w:p w14:paraId="16B92FB0"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WOD&gt;5 V23</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727D6"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01FB8"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wodozwodu &gt;5m dł. </w:t>
            </w:r>
            <w:r w:rsidRPr="005B085E">
              <w:rPr>
                <w:rFonts w:ascii="Arial" w:hAnsi="Arial" w:cs="Arial"/>
                <w:sz w:val="22"/>
                <w:szCs w:val="22"/>
              </w:rPr>
              <w:t>V23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DD407"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14:paraId="0E2F4D40" w14:textId="77777777" w:rsidR="00A50B66" w:rsidRPr="005B085E" w:rsidRDefault="00A50B66" w:rsidP="00A30933">
      <w:pPr>
        <w:suppressAutoHyphens w:val="0"/>
        <w:ind w:left="57" w:firstLine="709"/>
        <w:jc w:val="both"/>
        <w:rPr>
          <w:rFonts w:ascii="Arial" w:hAnsi="Arial" w:cs="Arial"/>
          <w:sz w:val="22"/>
          <w:szCs w:val="22"/>
          <w:lang w:eastAsia="pl-PL"/>
        </w:rPr>
      </w:pPr>
    </w:p>
    <w:p w14:paraId="47B3545C" w14:textId="77777777"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45B82B88" w14:textId="77777777" w:rsidR="00A50B66" w:rsidRPr="005B085E" w:rsidRDefault="00A50B66" w:rsidP="00A30933">
      <w:pPr>
        <w:ind w:firstLine="360"/>
        <w:jc w:val="both"/>
        <w:rPr>
          <w:rFonts w:ascii="Arial" w:hAnsi="Arial" w:cs="Arial"/>
          <w:b/>
          <w:sz w:val="22"/>
          <w:szCs w:val="22"/>
          <w:lang w:eastAsia="pl-PL"/>
        </w:rPr>
      </w:pPr>
      <w:r w:rsidRPr="005B085E">
        <w:rPr>
          <w:rFonts w:ascii="Arial" w:hAnsi="Arial" w:cs="Arial"/>
          <w:b/>
          <w:sz w:val="22"/>
          <w:szCs w:val="22"/>
          <w:lang w:eastAsia="pl-PL"/>
        </w:rPr>
        <w:t>Opis techniczny do wykonania wodozwodu długości do 5 m (&lt;5m)</w:t>
      </w:r>
    </w:p>
    <w:p w14:paraId="456ADFA4" w14:textId="77777777" w:rsidR="00A50B66" w:rsidRPr="005B085E" w:rsidRDefault="00A50B66" w:rsidP="001B5AAC">
      <w:pPr>
        <w:pStyle w:val="listaopisROSTWLP"/>
        <w:numPr>
          <w:ilvl w:val="0"/>
          <w:numId w:val="44"/>
        </w:numPr>
        <w:rPr>
          <w:rFonts w:ascii="Arial" w:hAnsi="Arial" w:cs="Arial"/>
          <w:color w:val="auto"/>
          <w:szCs w:val="22"/>
        </w:rPr>
      </w:pPr>
      <w:r w:rsidRPr="005B085E">
        <w:rPr>
          <w:rFonts w:ascii="Arial" w:hAnsi="Arial" w:cs="Arial"/>
          <w:color w:val="auto"/>
          <w:szCs w:val="22"/>
        </w:rPr>
        <w:t xml:space="preserve">Wykonanie wodozwodu długości do 5 m z dwóch belek drewna okrągłego okorowanego </w:t>
      </w:r>
      <w:r w:rsidR="00E347F5">
        <w:rPr>
          <w:rFonts w:ascii="Arial" w:hAnsi="Arial" w:cs="Arial"/>
          <w:color w:val="auto"/>
          <w:szCs w:val="22"/>
        </w:rPr>
        <w:br/>
      </w:r>
      <w:r w:rsidRPr="005B085E">
        <w:rPr>
          <w:rFonts w:ascii="Arial" w:hAnsi="Arial" w:cs="Arial"/>
          <w:color w:val="auto"/>
          <w:szCs w:val="22"/>
        </w:rPr>
        <w:t xml:space="preserve">o średnicy 18-20 cm, połączonego klamrami stalowymi ze stali żebrowanej fi 12-14 mm </w:t>
      </w:r>
      <w:r w:rsidR="00E347F5">
        <w:rPr>
          <w:rFonts w:ascii="Arial" w:hAnsi="Arial" w:cs="Arial"/>
          <w:color w:val="auto"/>
          <w:szCs w:val="22"/>
        </w:rPr>
        <w:br/>
      </w:r>
      <w:r w:rsidRPr="005B085E">
        <w:rPr>
          <w:rFonts w:ascii="Arial" w:hAnsi="Arial" w:cs="Arial"/>
          <w:color w:val="auto"/>
          <w:szCs w:val="22"/>
        </w:rPr>
        <w:t>w ilości 8 szt. Belki połączone w rozstawie 10-12 cm,</w:t>
      </w:r>
    </w:p>
    <w:p w14:paraId="30126B40" w14:textId="77777777" w:rsidR="00A50B66" w:rsidRPr="005B085E" w:rsidRDefault="00A50B66" w:rsidP="001B5AAC">
      <w:pPr>
        <w:pStyle w:val="listaopisROSTWLP"/>
        <w:numPr>
          <w:ilvl w:val="0"/>
          <w:numId w:val="44"/>
        </w:numPr>
        <w:rPr>
          <w:rFonts w:ascii="Arial" w:hAnsi="Arial" w:cs="Arial"/>
          <w:color w:val="auto"/>
          <w:szCs w:val="22"/>
        </w:rPr>
      </w:pPr>
      <w:r w:rsidRPr="005B085E">
        <w:rPr>
          <w:rFonts w:ascii="Arial" w:hAnsi="Arial" w:cs="Arial"/>
          <w:color w:val="auto"/>
          <w:szCs w:val="22"/>
        </w:rPr>
        <w:t>Zagęszczenie gruntu po montażu wodozwodu przy belkach drewnianych.</w:t>
      </w:r>
    </w:p>
    <w:p w14:paraId="4DA93377" w14:textId="77777777" w:rsidR="00A50B66" w:rsidRPr="005B085E" w:rsidRDefault="00A50B66" w:rsidP="00A30933">
      <w:pPr>
        <w:ind w:firstLine="360"/>
        <w:jc w:val="both"/>
        <w:rPr>
          <w:rFonts w:ascii="Arial" w:hAnsi="Arial" w:cs="Arial"/>
          <w:b/>
          <w:sz w:val="22"/>
          <w:szCs w:val="22"/>
          <w:lang w:eastAsia="pl-PL"/>
        </w:rPr>
      </w:pPr>
      <w:r w:rsidRPr="005B085E">
        <w:rPr>
          <w:rFonts w:ascii="Arial" w:hAnsi="Arial" w:cs="Arial"/>
          <w:b/>
          <w:sz w:val="22"/>
          <w:szCs w:val="22"/>
          <w:lang w:eastAsia="pl-PL"/>
        </w:rPr>
        <w:t>Opis techniczny do wykonania wodozwodu długości powyżej 5 m (&gt;5m)</w:t>
      </w:r>
    </w:p>
    <w:p w14:paraId="6F28456D" w14:textId="77777777" w:rsidR="00A50B66" w:rsidRPr="005B085E" w:rsidRDefault="00A50B66" w:rsidP="001B5AAC">
      <w:pPr>
        <w:pStyle w:val="listaopisROSTWLP"/>
        <w:numPr>
          <w:ilvl w:val="0"/>
          <w:numId w:val="45"/>
        </w:numPr>
        <w:rPr>
          <w:rFonts w:ascii="Arial" w:hAnsi="Arial" w:cs="Arial"/>
          <w:color w:val="auto"/>
          <w:szCs w:val="22"/>
        </w:rPr>
      </w:pPr>
      <w:r w:rsidRPr="005B085E">
        <w:rPr>
          <w:rFonts w:ascii="Arial" w:hAnsi="Arial" w:cs="Arial"/>
          <w:color w:val="auto"/>
          <w:szCs w:val="22"/>
        </w:rPr>
        <w:t>Wykonanie wodozwodu długości powyżej 5 m z dwóch belek drewna okrągłego okorowanego o średnicy 18-20 cm, połączonego klamrami stalowymi ze stali żebrowanej fi 12-14 mm w ilości 10 szt. Belki połączone w rozstawie 10-12 cm,</w:t>
      </w:r>
    </w:p>
    <w:p w14:paraId="76FC67B2" w14:textId="77777777" w:rsidR="00A50B66" w:rsidRPr="005B085E" w:rsidRDefault="00A50B66" w:rsidP="001B5AAC">
      <w:pPr>
        <w:pStyle w:val="listaopisROSTWLP"/>
        <w:numPr>
          <w:ilvl w:val="0"/>
          <w:numId w:val="45"/>
        </w:numPr>
        <w:rPr>
          <w:rFonts w:ascii="Arial" w:hAnsi="Arial" w:cs="Arial"/>
          <w:color w:val="auto"/>
          <w:szCs w:val="22"/>
        </w:rPr>
      </w:pPr>
      <w:r w:rsidRPr="005B085E">
        <w:rPr>
          <w:rFonts w:ascii="Arial" w:hAnsi="Arial" w:cs="Arial"/>
          <w:color w:val="auto"/>
          <w:szCs w:val="22"/>
        </w:rPr>
        <w:t>Zagęszczenie gruntu po montażu wodozwodu przy belkach drewnianych.</w:t>
      </w:r>
    </w:p>
    <w:p w14:paraId="4C2316AB" w14:textId="77777777" w:rsidR="00A50B66" w:rsidRPr="005B085E" w:rsidRDefault="00A50B66" w:rsidP="00A30933">
      <w:pPr>
        <w:jc w:val="both"/>
        <w:rPr>
          <w:rFonts w:ascii="Arial" w:hAnsi="Arial" w:cs="Arial"/>
          <w:b/>
          <w:sz w:val="22"/>
          <w:szCs w:val="22"/>
        </w:rPr>
      </w:pPr>
    </w:p>
    <w:p w14:paraId="79297376" w14:textId="77777777" w:rsidR="00A50B66" w:rsidRPr="005B085E" w:rsidRDefault="00A50B66" w:rsidP="00A30933">
      <w:pPr>
        <w:jc w:val="both"/>
        <w:rPr>
          <w:rFonts w:ascii="Arial" w:hAnsi="Arial" w:cs="Arial"/>
          <w:b/>
          <w:sz w:val="22"/>
          <w:szCs w:val="22"/>
        </w:rPr>
      </w:pPr>
      <w:r w:rsidRPr="005B085E">
        <w:rPr>
          <w:rFonts w:ascii="Arial" w:hAnsi="Arial" w:cs="Arial"/>
          <w:b/>
          <w:sz w:val="22"/>
          <w:szCs w:val="22"/>
        </w:rPr>
        <w:t>Odbiór prac nastąpi poprzez:</w:t>
      </w:r>
    </w:p>
    <w:p w14:paraId="463F71CC" w14:textId="77777777" w:rsidR="00A50B66" w:rsidRPr="005B085E" w:rsidRDefault="00A50B66" w:rsidP="00A30933">
      <w:pPr>
        <w:pStyle w:val="listaopisROSTWLP"/>
        <w:rPr>
          <w:rFonts w:ascii="Arial" w:hAnsi="Arial" w:cs="Arial"/>
          <w:color w:val="auto"/>
          <w:szCs w:val="22"/>
        </w:rPr>
      </w:pPr>
      <w:r w:rsidRPr="005B085E">
        <w:rPr>
          <w:rFonts w:ascii="Arial" w:hAnsi="Arial" w:cs="Arial"/>
          <w:color w:val="auto"/>
          <w:szCs w:val="22"/>
        </w:rPr>
        <w:t>zweryfikowanie prawidłowości ich wykonania z opisem czynności i Zleceniem,</w:t>
      </w:r>
    </w:p>
    <w:p w14:paraId="0AFD89BC" w14:textId="77777777" w:rsidR="00A50B66" w:rsidRPr="005B085E" w:rsidRDefault="00A50B66" w:rsidP="00A30933">
      <w:pPr>
        <w:pStyle w:val="listaopisROSTWLP"/>
        <w:rPr>
          <w:rFonts w:ascii="Arial" w:hAnsi="Arial" w:cs="Arial"/>
          <w:color w:val="auto"/>
          <w:szCs w:val="22"/>
        </w:rPr>
      </w:pPr>
      <w:r w:rsidRPr="005B085E">
        <w:rPr>
          <w:rFonts w:ascii="Arial" w:hAnsi="Arial" w:cs="Arial"/>
          <w:color w:val="auto"/>
          <w:szCs w:val="22"/>
        </w:rPr>
        <w:t>dokonanie pomiaru średnicy drewna, pomiar szerokości mostku, przeliczenie mocowań (np. przy pomocy: taśmy mierniczej, średnicomierza itp),</w:t>
      </w:r>
    </w:p>
    <w:p w14:paraId="3B99B6FB" w14:textId="77777777" w:rsidR="00A50B66" w:rsidRPr="005B085E" w:rsidRDefault="00A50B66" w:rsidP="00A30933">
      <w:pPr>
        <w:suppressAutoHyphens w:val="0"/>
        <w:ind w:left="57" w:firstLine="709"/>
        <w:jc w:val="center"/>
        <w:outlineLvl w:val="1"/>
        <w:rPr>
          <w:rFonts w:ascii="Arial" w:eastAsia="SimSun" w:hAnsi="Arial" w:cs="Arial"/>
          <w:sz w:val="22"/>
          <w:szCs w:val="22"/>
          <w:lang w:eastAsia="en-US" w:bidi="hi-IN"/>
        </w:rPr>
      </w:pPr>
      <w:r w:rsidRPr="005B085E">
        <w:rPr>
          <w:rFonts w:ascii="Arial" w:eastAsia="SimSun" w:hAnsi="Arial" w:cs="Arial"/>
          <w:b/>
          <w:i/>
          <w:sz w:val="22"/>
          <w:szCs w:val="22"/>
          <w:lang w:eastAsia="en-US" w:bidi="hi-IN"/>
        </w:rPr>
        <w:br w:type="page"/>
      </w:r>
      <w:bookmarkStart w:id="46" w:name="_Toc83639089"/>
      <w:bookmarkStart w:id="47" w:name="_Toc85175726"/>
      <w:bookmarkStart w:id="48" w:name="_Toc114143145"/>
      <w:r w:rsidRPr="005B085E">
        <w:rPr>
          <w:rFonts w:ascii="Arial" w:eastAsia="SimSun" w:hAnsi="Arial" w:cs="Arial"/>
          <w:sz w:val="22"/>
          <w:szCs w:val="22"/>
          <w:lang w:eastAsia="en-US" w:bidi="hi-IN"/>
        </w:rPr>
        <w:lastRenderedPageBreak/>
        <w:t xml:space="preserve">Dział </w:t>
      </w:r>
      <w:r w:rsidR="001E497C" w:rsidRPr="005B085E">
        <w:rPr>
          <w:rFonts w:ascii="Arial" w:eastAsia="SimSun" w:hAnsi="Arial" w:cs="Arial"/>
          <w:sz w:val="22"/>
          <w:szCs w:val="22"/>
          <w:lang w:eastAsia="en-US" w:bidi="hi-IN"/>
        </w:rPr>
        <w:t>V</w:t>
      </w:r>
      <w:r w:rsidR="00280AF6" w:rsidRPr="005B085E">
        <w:rPr>
          <w:rFonts w:ascii="Arial" w:eastAsia="SimSun" w:hAnsi="Arial" w:cs="Arial"/>
          <w:sz w:val="22"/>
          <w:szCs w:val="22"/>
          <w:lang w:eastAsia="en-US" w:bidi="hi-IN"/>
        </w:rPr>
        <w:t>I</w:t>
      </w:r>
      <w:r w:rsidR="001E497C" w:rsidRPr="005B085E">
        <w:rPr>
          <w:rFonts w:ascii="Arial" w:eastAsia="SimSun" w:hAnsi="Arial" w:cs="Arial"/>
          <w:sz w:val="22"/>
          <w:szCs w:val="22"/>
          <w:lang w:eastAsia="en-US" w:bidi="hi-IN"/>
        </w:rPr>
        <w:t>IR</w:t>
      </w:r>
      <w:r w:rsidRPr="005B085E">
        <w:rPr>
          <w:rFonts w:ascii="Arial" w:eastAsia="SimSun" w:hAnsi="Arial" w:cs="Arial"/>
          <w:sz w:val="22"/>
          <w:szCs w:val="22"/>
          <w:lang w:eastAsia="en-US" w:bidi="hi-IN"/>
        </w:rPr>
        <w:t xml:space="preserve"> – UTRZYMANIE OBIEKTÓW WODNO-MELIORACYJNYCH</w:t>
      </w:r>
      <w:bookmarkEnd w:id="46"/>
      <w:bookmarkEnd w:id="47"/>
      <w:bookmarkEnd w:id="48"/>
    </w:p>
    <w:p w14:paraId="130D922E" w14:textId="77777777" w:rsidR="00E347F5" w:rsidRDefault="00E347F5" w:rsidP="00A30933">
      <w:pPr>
        <w:suppressAutoHyphens w:val="0"/>
        <w:ind w:left="57" w:firstLine="709"/>
        <w:jc w:val="center"/>
        <w:outlineLvl w:val="2"/>
        <w:rPr>
          <w:rFonts w:ascii="Arial" w:eastAsia="Bitstream Vera Sans" w:hAnsi="Arial" w:cs="Arial"/>
          <w:bCs/>
          <w:sz w:val="22"/>
          <w:szCs w:val="22"/>
          <w:lang w:eastAsia="en-US" w:bidi="hi-IN"/>
        </w:rPr>
      </w:pPr>
      <w:bookmarkStart w:id="49" w:name="_Toc83639090"/>
      <w:bookmarkStart w:id="50" w:name="_Toc85175727"/>
    </w:p>
    <w:p w14:paraId="0AAD9DC5" w14:textId="77777777" w:rsidR="00A50B66" w:rsidRPr="005B085E" w:rsidRDefault="001E497C" w:rsidP="00A30933">
      <w:pPr>
        <w:suppressAutoHyphens w:val="0"/>
        <w:ind w:left="57" w:firstLine="709"/>
        <w:jc w:val="center"/>
        <w:outlineLvl w:val="2"/>
        <w:rPr>
          <w:rFonts w:ascii="Arial" w:eastAsia="Calibri" w:hAnsi="Arial" w:cs="Arial"/>
          <w:bCs/>
          <w:sz w:val="22"/>
          <w:szCs w:val="22"/>
          <w:lang w:eastAsia="en-US"/>
        </w:rPr>
      </w:pPr>
      <w:bookmarkStart w:id="51" w:name="_Toc114143146"/>
      <w:r w:rsidRPr="005B085E">
        <w:rPr>
          <w:rFonts w:ascii="Arial" w:eastAsia="Bitstream Vera Sans" w:hAnsi="Arial" w:cs="Arial"/>
          <w:bCs/>
          <w:sz w:val="22"/>
          <w:szCs w:val="22"/>
          <w:lang w:eastAsia="en-US" w:bidi="hi-IN"/>
        </w:rPr>
        <w:t>V</w:t>
      </w:r>
      <w:r w:rsidR="00280AF6" w:rsidRPr="005B085E">
        <w:rPr>
          <w:rFonts w:ascii="Arial" w:eastAsia="Bitstream Vera Sans" w:hAnsi="Arial" w:cs="Arial"/>
          <w:bCs/>
          <w:sz w:val="22"/>
          <w:szCs w:val="22"/>
          <w:lang w:eastAsia="en-US" w:bidi="hi-IN"/>
        </w:rPr>
        <w:t>I</w:t>
      </w:r>
      <w:r w:rsidRPr="005B085E">
        <w:rPr>
          <w:rFonts w:ascii="Arial" w:eastAsia="Bitstream Vera Sans" w:hAnsi="Arial" w:cs="Arial"/>
          <w:bCs/>
          <w:sz w:val="22"/>
          <w:szCs w:val="22"/>
          <w:lang w:eastAsia="en-US" w:bidi="hi-IN"/>
        </w:rPr>
        <w:t>IR</w:t>
      </w:r>
      <w:r w:rsidR="00A50B66" w:rsidRPr="005B085E">
        <w:rPr>
          <w:rFonts w:ascii="Arial" w:eastAsia="Calibri" w:hAnsi="Arial" w:cs="Arial"/>
          <w:bCs/>
          <w:sz w:val="22"/>
          <w:szCs w:val="22"/>
          <w:lang w:eastAsia="en-US"/>
        </w:rPr>
        <w:t>. 1 – Utrzymanie obiektów zabudowy potoków</w:t>
      </w:r>
      <w:bookmarkEnd w:id="49"/>
      <w:bookmarkEnd w:id="50"/>
      <w:bookmarkEnd w:id="51"/>
    </w:p>
    <w:p w14:paraId="418A44BD" w14:textId="77777777" w:rsidR="00A50B66" w:rsidRPr="005B085E" w:rsidRDefault="00A50B66" w:rsidP="00A30933">
      <w:pPr>
        <w:widowControl w:val="0"/>
        <w:autoSpaceDN w:val="0"/>
        <w:jc w:val="center"/>
        <w:rPr>
          <w:rFonts w:ascii="Arial" w:eastAsia="Arial Unicode MS" w:hAnsi="Arial" w:cs="Arial"/>
          <w:noProof/>
          <w:kern w:val="3"/>
          <w:sz w:val="22"/>
          <w:szCs w:val="22"/>
          <w:lang w:val="cs-CZ" w:eastAsia="pl-PL"/>
        </w:rPr>
      </w:pPr>
    </w:p>
    <w:p w14:paraId="707BED02" w14:textId="77777777" w:rsidR="00A50B66" w:rsidRPr="005B085E" w:rsidRDefault="00A50B66" w:rsidP="00A30933">
      <w:pPr>
        <w:ind w:left="57" w:firstLine="709"/>
        <w:jc w:val="both"/>
        <w:rPr>
          <w:rFonts w:ascii="Arial" w:hAnsi="Arial" w:cs="Arial"/>
          <w:sz w:val="22"/>
          <w:szCs w:val="22"/>
        </w:rPr>
      </w:pPr>
      <w:r w:rsidRPr="005B085E">
        <w:rPr>
          <w:rFonts w:ascii="Arial" w:hAnsi="Arial" w:cs="Arial"/>
          <w:sz w:val="22"/>
          <w:szCs w:val="22"/>
        </w:rPr>
        <w:t>Roboty utrzymaniowe w zabudowie potoków to ogół czynności wykonywanych ręcznie lub/i mechanicznie, mających na celu bieżące udrażnianie koryt potoków, aby nie spowodowało to uszkodzenia biegnących obok dróg leśnych; odrumoszowywanie zapór przeciwrumowiskowych w celu spowolnienia i zatrzymania rumoszu podczas intensywnych opadów deszczu oraz wykonywanie drobnych napraw obiektów zabudowy potoków, aby nie dopuścić do większego ich uszkodzenia.</w:t>
      </w:r>
    </w:p>
    <w:p w14:paraId="5D406A93" w14:textId="77777777"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14:paraId="0B456531" w14:textId="77777777" w:rsidR="00A50B66" w:rsidRPr="005B085E" w:rsidRDefault="00A50B66" w:rsidP="00A30933">
      <w:pPr>
        <w:pStyle w:val="ROSTWPLok"/>
        <w:ind w:left="0" w:firstLine="0"/>
        <w:rPr>
          <w:rFonts w:ascii="Arial" w:eastAsia="Arial Unicode MS" w:hAnsi="Arial" w:cs="Arial"/>
          <w:noProof/>
          <w:color w:val="auto"/>
          <w:szCs w:val="22"/>
          <w:lang w:val="cs-CZ" w:eastAsia="pl-PL"/>
        </w:rPr>
      </w:pPr>
      <w:r w:rsidRPr="005B085E">
        <w:rPr>
          <w:rFonts w:ascii="Arial" w:eastAsia="Arial Unicode MS" w:hAnsi="Arial" w:cs="Arial"/>
          <w:noProof/>
          <w:color w:val="auto"/>
          <w:szCs w:val="22"/>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14:paraId="525D0853" w14:textId="77777777" w:rsidTr="004415C2">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0047CFD6"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DFCFFB6"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AC115"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E344C"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91024"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A50B66" w:rsidRPr="005B085E" w14:paraId="07FD5F9B" w14:textId="77777777" w:rsidTr="004415C2">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56152A6C" w14:textId="77777777" w:rsidR="00A50B66" w:rsidRPr="005B085E" w:rsidRDefault="001E497C" w:rsidP="00230EFC">
            <w:pPr>
              <w:jc w:val="center"/>
              <w:rPr>
                <w:rFonts w:ascii="Arial" w:hAnsi="Arial" w:cs="Arial"/>
                <w:sz w:val="22"/>
                <w:szCs w:val="22"/>
              </w:rPr>
            </w:pPr>
            <w:r w:rsidRPr="005B085E">
              <w:rPr>
                <w:rFonts w:ascii="Arial" w:hAnsi="Arial" w:cs="Arial"/>
                <w:sz w:val="22"/>
                <w:szCs w:val="22"/>
              </w:rPr>
              <w:t>41</w:t>
            </w:r>
            <w:r w:rsidR="00230EFC">
              <w:rPr>
                <w:rFonts w:ascii="Arial" w:hAnsi="Arial" w:cs="Arial"/>
                <w:sz w:val="22"/>
                <w:szCs w:val="22"/>
              </w:rPr>
              <w:t>7</w:t>
            </w:r>
          </w:p>
        </w:tc>
        <w:tc>
          <w:tcPr>
            <w:tcW w:w="1700" w:type="dxa"/>
            <w:tcBorders>
              <w:top w:val="single" w:sz="4" w:space="0" w:color="000000"/>
              <w:left w:val="single" w:sz="4" w:space="0" w:color="000000"/>
              <w:bottom w:val="single" w:sz="4" w:space="0" w:color="000000"/>
              <w:right w:val="single" w:sz="4" w:space="0" w:color="000000"/>
            </w:tcBorders>
          </w:tcPr>
          <w:p w14:paraId="05095C03"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8C58"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40114"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A58CB" w14:textId="77777777" w:rsidR="00A50B66" w:rsidRPr="005B085E" w:rsidRDefault="00A50B66" w:rsidP="00A30933">
            <w:pPr>
              <w:jc w:val="center"/>
              <w:rPr>
                <w:rFonts w:ascii="Arial" w:hAnsi="Arial" w:cs="Arial"/>
                <w:sz w:val="22"/>
                <w:szCs w:val="22"/>
              </w:rPr>
            </w:pPr>
            <w:r w:rsidRPr="005B085E">
              <w:rPr>
                <w:rFonts w:ascii="Arial" w:hAnsi="Arial" w:cs="Arial"/>
                <w:sz w:val="22"/>
                <w:szCs w:val="22"/>
              </w:rPr>
              <w:t>H</w:t>
            </w:r>
          </w:p>
        </w:tc>
      </w:tr>
    </w:tbl>
    <w:p w14:paraId="1E497A74" w14:textId="77777777" w:rsidR="00A50B66" w:rsidRPr="005B085E" w:rsidRDefault="00A50B66" w:rsidP="00A30933">
      <w:pPr>
        <w:widowControl w:val="0"/>
        <w:ind w:left="57" w:firstLine="709"/>
        <w:jc w:val="both"/>
        <w:rPr>
          <w:rFonts w:ascii="Arial" w:hAnsi="Arial" w:cs="Arial"/>
          <w:b/>
          <w:bCs/>
          <w:sz w:val="22"/>
          <w:szCs w:val="22"/>
          <w:lang w:eastAsia="pl-PL"/>
        </w:rPr>
      </w:pPr>
    </w:p>
    <w:p w14:paraId="03EB7003" w14:textId="77777777" w:rsidR="00A50B66" w:rsidRPr="005B085E" w:rsidRDefault="00A50B66" w:rsidP="00A30933">
      <w:pPr>
        <w:jc w:val="both"/>
        <w:rPr>
          <w:rFonts w:ascii="Arial" w:hAnsi="Arial" w:cs="Arial"/>
          <w:b/>
          <w:sz w:val="22"/>
          <w:szCs w:val="22"/>
          <w:lang w:eastAsia="pl-PL"/>
        </w:rPr>
      </w:pPr>
      <w:r w:rsidRPr="005B085E">
        <w:rPr>
          <w:rFonts w:ascii="Arial" w:hAnsi="Arial" w:cs="Arial"/>
          <w:b/>
          <w:sz w:val="22"/>
          <w:szCs w:val="22"/>
          <w:lang w:eastAsia="pl-PL"/>
        </w:rPr>
        <w:t>Standard technologii prac obejmuje:</w:t>
      </w:r>
    </w:p>
    <w:p w14:paraId="7A34DB95"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 xml:space="preserve">wydobycie namułu z cieku z wyrzuceniem na pobocze lub odłożeniem na uszkodzonych skarpach, rozplantowanie namułu lub ubicie i wyrównanie zasypanych skarp, oczyszczenie pasów o szer. 0,5m wzdłuż krawędzi cieku; </w:t>
      </w:r>
    </w:p>
    <w:p w14:paraId="58D8E1AE"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wydobycie namułu z przewodu przepustu, odrzucenie namułu na pobocze cieku i rozplantowanie wydobytego namułu</w:t>
      </w:r>
    </w:p>
    <w:p w14:paraId="1356C879"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naprawa osadzenia gurtów drewnianych</w:t>
      </w:r>
    </w:p>
    <w:p w14:paraId="035591E4"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naprawa brukowania progów drewniano-kamiennych oraz brodów</w:t>
      </w:r>
    </w:p>
    <w:p w14:paraId="04CA99B2"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poprawa osadzenia belek drewnianych w budowlach hydrotechnicznych tj. progów drewniano-kamiennych.</w:t>
      </w:r>
    </w:p>
    <w:p w14:paraId="6B76E82D"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inne prace z zakresu melioracji wodnych (np. usuwanie zatorów ograniczających przepływ wody)</w:t>
      </w:r>
    </w:p>
    <w:p w14:paraId="4BB5EE1F" w14:textId="77777777" w:rsidR="00A50B66" w:rsidRPr="005B085E" w:rsidRDefault="00A50B66" w:rsidP="00A30933">
      <w:pPr>
        <w:ind w:left="57" w:firstLine="709"/>
        <w:jc w:val="both"/>
        <w:rPr>
          <w:rFonts w:ascii="Arial" w:hAnsi="Arial" w:cs="Arial"/>
          <w:sz w:val="22"/>
          <w:szCs w:val="22"/>
        </w:rPr>
      </w:pPr>
    </w:p>
    <w:p w14:paraId="1D7D0B22" w14:textId="77777777" w:rsidR="00A50B66" w:rsidRPr="005B085E" w:rsidRDefault="00A50B66" w:rsidP="00A30933">
      <w:pPr>
        <w:jc w:val="both"/>
        <w:rPr>
          <w:rFonts w:ascii="Arial" w:hAnsi="Arial" w:cs="Arial"/>
          <w:b/>
          <w:sz w:val="22"/>
          <w:szCs w:val="22"/>
          <w:lang w:eastAsia="pl-PL"/>
        </w:rPr>
      </w:pPr>
      <w:r w:rsidRPr="005B085E">
        <w:rPr>
          <w:rFonts w:ascii="Arial" w:hAnsi="Arial" w:cs="Arial"/>
          <w:b/>
          <w:sz w:val="22"/>
          <w:szCs w:val="22"/>
          <w:lang w:eastAsia="pl-PL"/>
        </w:rPr>
        <w:t>Procedura odbioru:</w:t>
      </w:r>
    </w:p>
    <w:p w14:paraId="6120D218" w14:textId="77777777" w:rsidR="00A50B66" w:rsidRPr="00E347F5" w:rsidRDefault="00A50B66" w:rsidP="00E347F5">
      <w:pPr>
        <w:pStyle w:val="listaopisROSTWLP"/>
        <w:numPr>
          <w:ilvl w:val="0"/>
          <w:numId w:val="0"/>
        </w:numPr>
        <w:rPr>
          <w:rFonts w:ascii="Arial" w:hAnsi="Arial" w:cs="Arial"/>
          <w:color w:val="auto"/>
          <w:szCs w:val="22"/>
        </w:rPr>
      </w:pPr>
      <w:r w:rsidRPr="00E347F5">
        <w:rPr>
          <w:rFonts w:ascii="Arial" w:hAnsi="Arial" w:cs="Arial"/>
          <w:color w:val="auto"/>
          <w:szCs w:val="22"/>
        </w:rPr>
        <w:t xml:space="preserve">Odbiór prac nastąpi poprzez zweryfikowanie prawidłowości ich wykonania ze zleceniem oraz poprzez potwierdzenie faktycznej ilości przepracowanych godzin </w:t>
      </w:r>
      <w:r w:rsidRPr="00E347F5">
        <w:rPr>
          <w:rFonts w:ascii="Arial" w:hAnsi="Arial" w:cs="Arial"/>
          <w:i/>
          <w:color w:val="auto"/>
          <w:szCs w:val="22"/>
        </w:rPr>
        <w:t>(rozliczenie z dokładnością do jednej godziny).</w:t>
      </w:r>
    </w:p>
    <w:p w14:paraId="4328CC25" w14:textId="77777777" w:rsidR="00A50B66" w:rsidRPr="005B085E" w:rsidRDefault="00A50B66" w:rsidP="00A30933">
      <w:pPr>
        <w:ind w:left="57" w:firstLine="709"/>
        <w:jc w:val="both"/>
        <w:rPr>
          <w:rFonts w:ascii="Arial" w:hAnsi="Arial" w:cs="Arial"/>
          <w:i/>
          <w:sz w:val="22"/>
          <w:szCs w:val="22"/>
        </w:rPr>
      </w:pPr>
    </w:p>
    <w:p w14:paraId="0F2C70B9" w14:textId="77777777" w:rsidR="0057205F" w:rsidRPr="005B085E" w:rsidRDefault="0057205F" w:rsidP="00A30933">
      <w:pPr>
        <w:suppressAutoHyphens w:val="0"/>
        <w:rPr>
          <w:rFonts w:ascii="Arial" w:hAnsi="Arial" w:cs="Arial"/>
          <w:sz w:val="22"/>
          <w:szCs w:val="22"/>
          <w:lang w:bidi="hi-IN"/>
        </w:rPr>
      </w:pPr>
    </w:p>
    <w:sectPr w:rsidR="0057205F" w:rsidRPr="005B085E">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A0928" w14:textId="77777777" w:rsidR="00042ED8" w:rsidRDefault="00042ED8" w:rsidP="00837D05">
      <w:r>
        <w:separator/>
      </w:r>
    </w:p>
  </w:endnote>
  <w:endnote w:type="continuationSeparator" w:id="0">
    <w:p w14:paraId="2EAAF15E" w14:textId="77777777" w:rsidR="00042ED8" w:rsidRDefault="00042ED8"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A"/>
    <w:panose1 w:val="02030600000101010101"/>
    <w:charset w:val="81"/>
    <w:family w:val="auto"/>
    <w:notTrueType/>
    <w:pitch w:val="fixed"/>
    <w:sig w:usb0="00000001" w:usb1="09060000" w:usb2="00000010" w:usb3="00000000" w:csb0="00080000" w:csb1="00000000"/>
  </w:font>
  <w:font w:name="SimSun">
    <w:altName w:val="??ˇ¦|||ˇ¦||ˇ¦ˇěˇ¦¨§ˇ¦|||ˇ¦|ˇ¦¨§"/>
    <w:panose1 w:val="02010600030101010101"/>
    <w:charset w:val="86"/>
    <w:family w:val="auto"/>
    <w:pitch w:val="variable"/>
    <w:sig w:usb0="00000203" w:usb1="288F0000" w:usb2="00000016" w:usb3="00000000" w:csb0="00040001" w:csb1="00000000"/>
  </w:font>
  <w:font w:name="Bitstream Vera Sans">
    <w:altName w:val="Times New Roman"/>
    <w:panose1 w:val="00000000000000000000"/>
    <w:charset w:val="80"/>
    <w:family w:val="auto"/>
    <w:notTrueType/>
    <w:pitch w:val="variable"/>
    <w:sig w:usb0="00000001" w:usb1="08070000" w:usb2="00000010" w:usb3="00000000" w:csb0="00020000" w:csb1="00000000"/>
  </w:font>
  <w:font w:name="Liberation Sans">
    <w:panose1 w:val="00000000000000000000"/>
    <w:charset w:val="EE"/>
    <w:family w:val="swiss"/>
    <w:notTrueType/>
    <w:pitch w:val="default"/>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2B1E3A6A" w14:textId="649C65A5" w:rsidR="00F95962" w:rsidRDefault="00F95962">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953311" w:rsidRPr="00953311">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41B3BA0B" w14:textId="77777777" w:rsidR="00F95962" w:rsidRDefault="00F959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D11FC" w14:textId="77777777" w:rsidR="00042ED8" w:rsidRDefault="00042ED8" w:rsidP="00837D05">
      <w:r>
        <w:separator/>
      </w:r>
    </w:p>
  </w:footnote>
  <w:footnote w:type="continuationSeparator" w:id="0">
    <w:p w14:paraId="7B66B177" w14:textId="77777777" w:rsidR="00042ED8" w:rsidRDefault="00042ED8"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101508"/>
    <w:multiLevelType w:val="hybridMultilevel"/>
    <w:tmpl w:val="31B43A9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B70820"/>
    <w:multiLevelType w:val="hybridMultilevel"/>
    <w:tmpl w:val="A360249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CE02BF4"/>
    <w:multiLevelType w:val="hybridMultilevel"/>
    <w:tmpl w:val="C13826A0"/>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D675951"/>
    <w:multiLevelType w:val="hybridMultilevel"/>
    <w:tmpl w:val="A4CA7C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1558FE"/>
    <w:multiLevelType w:val="hybridMultilevel"/>
    <w:tmpl w:val="7FE011DE"/>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250F5DD1"/>
    <w:multiLevelType w:val="hybridMultilevel"/>
    <w:tmpl w:val="CB2C0BF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5CA72FB"/>
    <w:multiLevelType w:val="hybridMultilevel"/>
    <w:tmpl w:val="C686BC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86E2C8E"/>
    <w:multiLevelType w:val="hybridMultilevel"/>
    <w:tmpl w:val="1B24BE98"/>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F076900"/>
    <w:multiLevelType w:val="hybridMultilevel"/>
    <w:tmpl w:val="C238651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13569CB"/>
    <w:multiLevelType w:val="hybridMultilevel"/>
    <w:tmpl w:val="15AE2906"/>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14D1E8A"/>
    <w:multiLevelType w:val="hybridMultilevel"/>
    <w:tmpl w:val="81483450"/>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58"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0A51B0D"/>
    <w:multiLevelType w:val="hybridMultilevel"/>
    <w:tmpl w:val="FBE898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63"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7"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550D1DD5"/>
    <w:multiLevelType w:val="hybridMultilevel"/>
    <w:tmpl w:val="555C3C4A"/>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8" w15:restartNumberingAfterBreak="0">
    <w:nsid w:val="67E331F7"/>
    <w:multiLevelType w:val="multilevel"/>
    <w:tmpl w:val="07466B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81123C6"/>
    <w:multiLevelType w:val="multilevel"/>
    <w:tmpl w:val="3AE01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D301934"/>
    <w:multiLevelType w:val="multilevel"/>
    <w:tmpl w:val="31B8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3FB222C"/>
    <w:multiLevelType w:val="hybridMultilevel"/>
    <w:tmpl w:val="2FE6E2D0"/>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7"/>
    <w:lvlOverride w:ilvl="0">
      <w:startOverride w:val="1"/>
    </w:lvlOverride>
  </w:num>
  <w:num w:numId="3">
    <w:abstractNumId w:val="73"/>
    <w:lvlOverride w:ilvl="0">
      <w:startOverride w:val="1"/>
    </w:lvlOverride>
  </w:num>
  <w:num w:numId="4">
    <w:abstractNumId w:val="53"/>
    <w:lvlOverride w:ilvl="0">
      <w:startOverride w:val="1"/>
    </w:lvlOverride>
  </w:num>
  <w:num w:numId="5">
    <w:abstractNumId w:val="47"/>
  </w:num>
  <w:num w:numId="6">
    <w:abstractNumId w:val="58"/>
  </w:num>
  <w:num w:numId="7">
    <w:abstractNumId w:val="84"/>
  </w:num>
  <w:num w:numId="8">
    <w:abstractNumId w:val="72"/>
  </w:num>
  <w:num w:numId="9">
    <w:abstractNumId w:val="42"/>
  </w:num>
  <w:num w:numId="10">
    <w:abstractNumId w:val="51"/>
  </w:num>
  <w:num w:numId="11">
    <w:abstractNumId w:val="50"/>
  </w:num>
  <w:num w:numId="12">
    <w:abstractNumId w:val="92"/>
  </w:num>
  <w:num w:numId="13">
    <w:abstractNumId w:val="86"/>
  </w:num>
  <w:num w:numId="14">
    <w:abstractNumId w:val="24"/>
  </w:num>
  <w:num w:numId="15">
    <w:abstractNumId w:val="64"/>
  </w:num>
  <w:num w:numId="16">
    <w:abstractNumId w:val="80"/>
  </w:num>
  <w:num w:numId="17">
    <w:abstractNumId w:val="25"/>
  </w:num>
  <w:num w:numId="18">
    <w:abstractNumId w:val="15"/>
  </w:num>
  <w:num w:numId="19">
    <w:abstractNumId w:val="60"/>
  </w:num>
  <w:num w:numId="20">
    <w:abstractNumId w:val="90"/>
  </w:num>
  <w:num w:numId="21">
    <w:abstractNumId w:val="88"/>
  </w:num>
  <w:num w:numId="22">
    <w:abstractNumId w:val="48"/>
  </w:num>
  <w:num w:numId="23">
    <w:abstractNumId w:val="37"/>
  </w:num>
  <w:num w:numId="24">
    <w:abstractNumId w:val="57"/>
  </w:num>
  <w:num w:numId="25">
    <w:abstractNumId w:val="52"/>
  </w:num>
  <w:num w:numId="26">
    <w:abstractNumId w:val="65"/>
  </w:num>
  <w:num w:numId="27">
    <w:abstractNumId w:val="31"/>
  </w:num>
  <w:num w:numId="28">
    <w:abstractNumId w:val="32"/>
  </w:num>
  <w:num w:numId="29">
    <w:abstractNumId w:val="0"/>
  </w:num>
  <w:num w:numId="30">
    <w:abstractNumId w:val="79"/>
  </w:num>
  <w:num w:numId="31">
    <w:abstractNumId w:val="83"/>
  </w:num>
  <w:num w:numId="32">
    <w:abstractNumId w:val="78"/>
  </w:num>
  <w:num w:numId="33">
    <w:abstractNumId w:val="23"/>
  </w:num>
  <w:num w:numId="34">
    <w:abstractNumId w:val="22"/>
  </w:num>
  <w:num w:numId="35">
    <w:abstractNumId w:val="45"/>
  </w:num>
  <w:num w:numId="36">
    <w:abstractNumId w:val="21"/>
  </w:num>
  <w:num w:numId="37">
    <w:abstractNumId w:val="87"/>
  </w:num>
  <w:num w:numId="38">
    <w:abstractNumId w:val="46"/>
  </w:num>
  <w:num w:numId="39">
    <w:abstractNumId w:val="38"/>
  </w:num>
  <w:num w:numId="40">
    <w:abstractNumId w:val="39"/>
  </w:num>
  <w:num w:numId="41">
    <w:abstractNumId w:val="68"/>
  </w:num>
  <w:num w:numId="42">
    <w:abstractNumId w:val="41"/>
  </w:num>
  <w:num w:numId="43">
    <w:abstractNumId w:val="62"/>
  </w:num>
  <w:num w:numId="44">
    <w:abstractNumId w:val="19"/>
  </w:num>
  <w:num w:numId="45">
    <w:abstractNumId w:val="44"/>
  </w:num>
  <w:num w:numId="4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2ED8"/>
    <w:rsid w:val="00043B19"/>
    <w:rsid w:val="00045290"/>
    <w:rsid w:val="000452F8"/>
    <w:rsid w:val="00047504"/>
    <w:rsid w:val="000477C2"/>
    <w:rsid w:val="000510A9"/>
    <w:rsid w:val="000516A9"/>
    <w:rsid w:val="0005287D"/>
    <w:rsid w:val="0005454D"/>
    <w:rsid w:val="000671E4"/>
    <w:rsid w:val="000734CE"/>
    <w:rsid w:val="00075CF0"/>
    <w:rsid w:val="00081738"/>
    <w:rsid w:val="000821EE"/>
    <w:rsid w:val="00083612"/>
    <w:rsid w:val="000849B7"/>
    <w:rsid w:val="00090F31"/>
    <w:rsid w:val="00091364"/>
    <w:rsid w:val="000918BE"/>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2954"/>
    <w:rsid w:val="000C3D9F"/>
    <w:rsid w:val="000C4FF0"/>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43A"/>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4B"/>
    <w:rsid w:val="00135FED"/>
    <w:rsid w:val="00141CFF"/>
    <w:rsid w:val="00145879"/>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406"/>
    <w:rsid w:val="001B1DC5"/>
    <w:rsid w:val="001B220F"/>
    <w:rsid w:val="001B41A0"/>
    <w:rsid w:val="001B56A5"/>
    <w:rsid w:val="001B5AAC"/>
    <w:rsid w:val="001B5FED"/>
    <w:rsid w:val="001B6A86"/>
    <w:rsid w:val="001B73EA"/>
    <w:rsid w:val="001C0190"/>
    <w:rsid w:val="001C1530"/>
    <w:rsid w:val="001C2E24"/>
    <w:rsid w:val="001C792F"/>
    <w:rsid w:val="001C7EA6"/>
    <w:rsid w:val="001D4B56"/>
    <w:rsid w:val="001D652C"/>
    <w:rsid w:val="001E08F5"/>
    <w:rsid w:val="001E230E"/>
    <w:rsid w:val="001E497C"/>
    <w:rsid w:val="001F2E66"/>
    <w:rsid w:val="001F31B0"/>
    <w:rsid w:val="001F32AA"/>
    <w:rsid w:val="001F3723"/>
    <w:rsid w:val="001F6AFA"/>
    <w:rsid w:val="001F7539"/>
    <w:rsid w:val="00200706"/>
    <w:rsid w:val="00200E74"/>
    <w:rsid w:val="0020658A"/>
    <w:rsid w:val="002155A8"/>
    <w:rsid w:val="00217CD3"/>
    <w:rsid w:val="00222EC1"/>
    <w:rsid w:val="00230EFC"/>
    <w:rsid w:val="00231364"/>
    <w:rsid w:val="0023149D"/>
    <w:rsid w:val="00236948"/>
    <w:rsid w:val="00237FE6"/>
    <w:rsid w:val="002401F3"/>
    <w:rsid w:val="00240D1E"/>
    <w:rsid w:val="00243650"/>
    <w:rsid w:val="002448D7"/>
    <w:rsid w:val="00247EE7"/>
    <w:rsid w:val="0025139C"/>
    <w:rsid w:val="00251DD9"/>
    <w:rsid w:val="0025419C"/>
    <w:rsid w:val="002554CE"/>
    <w:rsid w:val="0026023F"/>
    <w:rsid w:val="00264647"/>
    <w:rsid w:val="002666A3"/>
    <w:rsid w:val="00270C34"/>
    <w:rsid w:val="00275CA6"/>
    <w:rsid w:val="00280AF6"/>
    <w:rsid w:val="002810BE"/>
    <w:rsid w:val="00281D15"/>
    <w:rsid w:val="00282C78"/>
    <w:rsid w:val="002839CE"/>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E7E81"/>
    <w:rsid w:val="002F0C8A"/>
    <w:rsid w:val="002F0ECD"/>
    <w:rsid w:val="002F1597"/>
    <w:rsid w:val="002F2172"/>
    <w:rsid w:val="00300ED5"/>
    <w:rsid w:val="00300F67"/>
    <w:rsid w:val="00302458"/>
    <w:rsid w:val="00310F84"/>
    <w:rsid w:val="0031163C"/>
    <w:rsid w:val="00315361"/>
    <w:rsid w:val="00315710"/>
    <w:rsid w:val="00315CD7"/>
    <w:rsid w:val="0032126C"/>
    <w:rsid w:val="00321366"/>
    <w:rsid w:val="00323BA4"/>
    <w:rsid w:val="00324860"/>
    <w:rsid w:val="00335163"/>
    <w:rsid w:val="0033680A"/>
    <w:rsid w:val="0034085B"/>
    <w:rsid w:val="003454A6"/>
    <w:rsid w:val="00346DF2"/>
    <w:rsid w:val="00347FBF"/>
    <w:rsid w:val="00354570"/>
    <w:rsid w:val="00356E32"/>
    <w:rsid w:val="003607BA"/>
    <w:rsid w:val="00361ED6"/>
    <w:rsid w:val="0036244C"/>
    <w:rsid w:val="003628C3"/>
    <w:rsid w:val="00363151"/>
    <w:rsid w:val="00363EC5"/>
    <w:rsid w:val="00366025"/>
    <w:rsid w:val="003670C5"/>
    <w:rsid w:val="00371A70"/>
    <w:rsid w:val="00383FEE"/>
    <w:rsid w:val="00394DCC"/>
    <w:rsid w:val="00397414"/>
    <w:rsid w:val="003A2DF5"/>
    <w:rsid w:val="003A47C3"/>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D8A"/>
    <w:rsid w:val="00424AE7"/>
    <w:rsid w:val="00426A8F"/>
    <w:rsid w:val="004359AD"/>
    <w:rsid w:val="00440420"/>
    <w:rsid w:val="004415C2"/>
    <w:rsid w:val="00441EDA"/>
    <w:rsid w:val="00443F0F"/>
    <w:rsid w:val="0044484F"/>
    <w:rsid w:val="00444AC4"/>
    <w:rsid w:val="00446E1F"/>
    <w:rsid w:val="004470C4"/>
    <w:rsid w:val="00447FE1"/>
    <w:rsid w:val="00450753"/>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0ECC"/>
    <w:rsid w:val="00482120"/>
    <w:rsid w:val="00482E89"/>
    <w:rsid w:val="004848B5"/>
    <w:rsid w:val="00485C9F"/>
    <w:rsid w:val="004862AA"/>
    <w:rsid w:val="00490F4E"/>
    <w:rsid w:val="0049317B"/>
    <w:rsid w:val="00495399"/>
    <w:rsid w:val="00495BC0"/>
    <w:rsid w:val="004A1E53"/>
    <w:rsid w:val="004A262B"/>
    <w:rsid w:val="004A34DA"/>
    <w:rsid w:val="004A7F7E"/>
    <w:rsid w:val="004B4D2C"/>
    <w:rsid w:val="004B4DB9"/>
    <w:rsid w:val="004B583E"/>
    <w:rsid w:val="004B6A73"/>
    <w:rsid w:val="004B6F31"/>
    <w:rsid w:val="004C1EEA"/>
    <w:rsid w:val="004C6763"/>
    <w:rsid w:val="004D0043"/>
    <w:rsid w:val="004D11C9"/>
    <w:rsid w:val="004D224F"/>
    <w:rsid w:val="004D6763"/>
    <w:rsid w:val="004D7498"/>
    <w:rsid w:val="004D784E"/>
    <w:rsid w:val="004E0188"/>
    <w:rsid w:val="004E2D8D"/>
    <w:rsid w:val="004E35B6"/>
    <w:rsid w:val="004E7B2F"/>
    <w:rsid w:val="004F014A"/>
    <w:rsid w:val="004F3A35"/>
    <w:rsid w:val="004F4DF3"/>
    <w:rsid w:val="005019AB"/>
    <w:rsid w:val="00503386"/>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05F"/>
    <w:rsid w:val="00572B40"/>
    <w:rsid w:val="00574448"/>
    <w:rsid w:val="005779DF"/>
    <w:rsid w:val="005832D2"/>
    <w:rsid w:val="00586890"/>
    <w:rsid w:val="00590B53"/>
    <w:rsid w:val="005A129D"/>
    <w:rsid w:val="005A1564"/>
    <w:rsid w:val="005A2605"/>
    <w:rsid w:val="005A324A"/>
    <w:rsid w:val="005A4039"/>
    <w:rsid w:val="005A4074"/>
    <w:rsid w:val="005A79D3"/>
    <w:rsid w:val="005A7B69"/>
    <w:rsid w:val="005B014D"/>
    <w:rsid w:val="005B085E"/>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12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39C5"/>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1E3E"/>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2600"/>
    <w:rsid w:val="007F31B4"/>
    <w:rsid w:val="007F500B"/>
    <w:rsid w:val="007F566B"/>
    <w:rsid w:val="007F63A3"/>
    <w:rsid w:val="0080187E"/>
    <w:rsid w:val="00801C59"/>
    <w:rsid w:val="00804173"/>
    <w:rsid w:val="00805C56"/>
    <w:rsid w:val="008076B0"/>
    <w:rsid w:val="0081121D"/>
    <w:rsid w:val="008124B6"/>
    <w:rsid w:val="00820F65"/>
    <w:rsid w:val="00823746"/>
    <w:rsid w:val="00823F45"/>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72E7"/>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3311"/>
    <w:rsid w:val="00953921"/>
    <w:rsid w:val="0095790E"/>
    <w:rsid w:val="00966B64"/>
    <w:rsid w:val="00972312"/>
    <w:rsid w:val="00973713"/>
    <w:rsid w:val="00973B5F"/>
    <w:rsid w:val="009747E3"/>
    <w:rsid w:val="00974F5F"/>
    <w:rsid w:val="00980448"/>
    <w:rsid w:val="009814D1"/>
    <w:rsid w:val="00986B52"/>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0933"/>
    <w:rsid w:val="00A37799"/>
    <w:rsid w:val="00A3790B"/>
    <w:rsid w:val="00A415FB"/>
    <w:rsid w:val="00A46D32"/>
    <w:rsid w:val="00A46DDA"/>
    <w:rsid w:val="00A501F9"/>
    <w:rsid w:val="00A50B66"/>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653"/>
    <w:rsid w:val="00AA3DA3"/>
    <w:rsid w:val="00AA60BB"/>
    <w:rsid w:val="00AA63AA"/>
    <w:rsid w:val="00AA751B"/>
    <w:rsid w:val="00AB054D"/>
    <w:rsid w:val="00AB40F6"/>
    <w:rsid w:val="00AB7B43"/>
    <w:rsid w:val="00AC0B4A"/>
    <w:rsid w:val="00AC4151"/>
    <w:rsid w:val="00AC4B2D"/>
    <w:rsid w:val="00AC50F5"/>
    <w:rsid w:val="00AC7D64"/>
    <w:rsid w:val="00AD2C17"/>
    <w:rsid w:val="00AD5A0F"/>
    <w:rsid w:val="00AD7ABE"/>
    <w:rsid w:val="00AE07FF"/>
    <w:rsid w:val="00AE4024"/>
    <w:rsid w:val="00AE48E0"/>
    <w:rsid w:val="00AE6C1B"/>
    <w:rsid w:val="00AF0C70"/>
    <w:rsid w:val="00AF354B"/>
    <w:rsid w:val="00AF39C5"/>
    <w:rsid w:val="00B00639"/>
    <w:rsid w:val="00B1117E"/>
    <w:rsid w:val="00B134B9"/>
    <w:rsid w:val="00B13728"/>
    <w:rsid w:val="00B155BF"/>
    <w:rsid w:val="00B15F7B"/>
    <w:rsid w:val="00B1702F"/>
    <w:rsid w:val="00B17D4F"/>
    <w:rsid w:val="00B21BF5"/>
    <w:rsid w:val="00B32CA2"/>
    <w:rsid w:val="00B351E6"/>
    <w:rsid w:val="00B3697F"/>
    <w:rsid w:val="00B37D8F"/>
    <w:rsid w:val="00B43D81"/>
    <w:rsid w:val="00B444B9"/>
    <w:rsid w:val="00B47314"/>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3DC9"/>
    <w:rsid w:val="00BB506D"/>
    <w:rsid w:val="00BB5076"/>
    <w:rsid w:val="00BC0630"/>
    <w:rsid w:val="00BC286D"/>
    <w:rsid w:val="00BC509F"/>
    <w:rsid w:val="00BC7E70"/>
    <w:rsid w:val="00BD0266"/>
    <w:rsid w:val="00BD0BFE"/>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17C7F"/>
    <w:rsid w:val="00C20655"/>
    <w:rsid w:val="00C279A5"/>
    <w:rsid w:val="00C3462C"/>
    <w:rsid w:val="00C46117"/>
    <w:rsid w:val="00C51C0E"/>
    <w:rsid w:val="00C52064"/>
    <w:rsid w:val="00C61E24"/>
    <w:rsid w:val="00C63C6D"/>
    <w:rsid w:val="00C6436E"/>
    <w:rsid w:val="00C71192"/>
    <w:rsid w:val="00C7471C"/>
    <w:rsid w:val="00C74991"/>
    <w:rsid w:val="00C7732F"/>
    <w:rsid w:val="00C836B5"/>
    <w:rsid w:val="00C855CF"/>
    <w:rsid w:val="00C90324"/>
    <w:rsid w:val="00C90862"/>
    <w:rsid w:val="00C914DF"/>
    <w:rsid w:val="00C9349B"/>
    <w:rsid w:val="00C9533F"/>
    <w:rsid w:val="00C95C17"/>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CAD"/>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7F1B"/>
    <w:rsid w:val="00D721DB"/>
    <w:rsid w:val="00D761DE"/>
    <w:rsid w:val="00D80C28"/>
    <w:rsid w:val="00D812A5"/>
    <w:rsid w:val="00D81C9C"/>
    <w:rsid w:val="00D838D0"/>
    <w:rsid w:val="00D83C25"/>
    <w:rsid w:val="00D86828"/>
    <w:rsid w:val="00D90E03"/>
    <w:rsid w:val="00D9207B"/>
    <w:rsid w:val="00D924E7"/>
    <w:rsid w:val="00D92AC7"/>
    <w:rsid w:val="00D95167"/>
    <w:rsid w:val="00DA070B"/>
    <w:rsid w:val="00DA1E04"/>
    <w:rsid w:val="00DA2B74"/>
    <w:rsid w:val="00DA6A81"/>
    <w:rsid w:val="00DA71EF"/>
    <w:rsid w:val="00DB14F7"/>
    <w:rsid w:val="00DB2209"/>
    <w:rsid w:val="00DB3433"/>
    <w:rsid w:val="00DB4DD0"/>
    <w:rsid w:val="00DB6346"/>
    <w:rsid w:val="00DB6B6F"/>
    <w:rsid w:val="00DB7236"/>
    <w:rsid w:val="00DB76E4"/>
    <w:rsid w:val="00DC410A"/>
    <w:rsid w:val="00DC4DD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2AC8"/>
    <w:rsid w:val="00E06269"/>
    <w:rsid w:val="00E13829"/>
    <w:rsid w:val="00E13F18"/>
    <w:rsid w:val="00E148C5"/>
    <w:rsid w:val="00E17B85"/>
    <w:rsid w:val="00E2071E"/>
    <w:rsid w:val="00E221DD"/>
    <w:rsid w:val="00E247C6"/>
    <w:rsid w:val="00E25518"/>
    <w:rsid w:val="00E258C8"/>
    <w:rsid w:val="00E25CBC"/>
    <w:rsid w:val="00E26FE3"/>
    <w:rsid w:val="00E27232"/>
    <w:rsid w:val="00E31FC1"/>
    <w:rsid w:val="00E32DEA"/>
    <w:rsid w:val="00E3319F"/>
    <w:rsid w:val="00E334B0"/>
    <w:rsid w:val="00E347F5"/>
    <w:rsid w:val="00E379D9"/>
    <w:rsid w:val="00E4261A"/>
    <w:rsid w:val="00E4414F"/>
    <w:rsid w:val="00E44CB6"/>
    <w:rsid w:val="00E457A6"/>
    <w:rsid w:val="00E45A89"/>
    <w:rsid w:val="00E462CE"/>
    <w:rsid w:val="00E515F5"/>
    <w:rsid w:val="00E52497"/>
    <w:rsid w:val="00E5407E"/>
    <w:rsid w:val="00E56423"/>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21CD"/>
    <w:rsid w:val="00EB342E"/>
    <w:rsid w:val="00EB4239"/>
    <w:rsid w:val="00EB45AD"/>
    <w:rsid w:val="00EC2A07"/>
    <w:rsid w:val="00EC5F66"/>
    <w:rsid w:val="00ED2F31"/>
    <w:rsid w:val="00ED3460"/>
    <w:rsid w:val="00ED5325"/>
    <w:rsid w:val="00EE409B"/>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27"/>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1F14"/>
    <w:rsid w:val="00F52298"/>
    <w:rsid w:val="00F5375A"/>
    <w:rsid w:val="00F53BA0"/>
    <w:rsid w:val="00F5713C"/>
    <w:rsid w:val="00F572B3"/>
    <w:rsid w:val="00F60D24"/>
    <w:rsid w:val="00F6511A"/>
    <w:rsid w:val="00F65816"/>
    <w:rsid w:val="00F6784E"/>
    <w:rsid w:val="00F7081B"/>
    <w:rsid w:val="00F7176E"/>
    <w:rsid w:val="00F71A61"/>
    <w:rsid w:val="00F72829"/>
    <w:rsid w:val="00F74888"/>
    <w:rsid w:val="00F817EA"/>
    <w:rsid w:val="00F8219E"/>
    <w:rsid w:val="00F86441"/>
    <w:rsid w:val="00F902EC"/>
    <w:rsid w:val="00F90693"/>
    <w:rsid w:val="00F9303A"/>
    <w:rsid w:val="00F95962"/>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D77D3"/>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1975C"/>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link w:val="AkapitzlistZnak"/>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22"/>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B1702F"/>
    <w:pPr>
      <w:tabs>
        <w:tab w:val="right" w:leader="dot" w:pos="9062"/>
      </w:tabs>
      <w:ind w:left="711" w:hanging="3"/>
      <w:jc w:val="both"/>
    </w:pPr>
    <w:rPr>
      <w:rFonts w:ascii="Arial" w:eastAsia="Bitstream Vera Sans" w:hAnsi="Arial" w:cs="Arial"/>
      <w:bCs/>
      <w:noProof/>
      <w:lang w:eastAsia="en-US" w:bidi="hi-IN"/>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23"/>
      </w:numPr>
    </w:pPr>
  </w:style>
  <w:style w:type="numbering" w:customStyle="1" w:styleId="WWNum2">
    <w:name w:val="WWNum2"/>
    <w:basedOn w:val="Bezlisty"/>
    <w:rsid w:val="00347FBF"/>
    <w:pPr>
      <w:numPr>
        <w:numId w:val="24"/>
      </w:numPr>
    </w:pPr>
  </w:style>
  <w:style w:type="numbering" w:customStyle="1" w:styleId="WWNum3">
    <w:name w:val="WWNum3"/>
    <w:basedOn w:val="Bezlisty"/>
    <w:rsid w:val="00347FBF"/>
    <w:pPr>
      <w:numPr>
        <w:numId w:val="25"/>
      </w:numPr>
    </w:pPr>
  </w:style>
  <w:style w:type="numbering" w:customStyle="1" w:styleId="WWNum4">
    <w:name w:val="WWNum4"/>
    <w:basedOn w:val="Bezlisty"/>
    <w:rsid w:val="00347FBF"/>
    <w:pPr>
      <w:numPr>
        <w:numId w:val="26"/>
      </w:numPr>
    </w:pPr>
  </w:style>
  <w:style w:type="numbering" w:customStyle="1" w:styleId="WWNum5">
    <w:name w:val="WWNum5"/>
    <w:basedOn w:val="Bezlisty"/>
    <w:rsid w:val="00347FBF"/>
    <w:pPr>
      <w:numPr>
        <w:numId w:val="27"/>
      </w:numPr>
    </w:pPr>
  </w:style>
  <w:style w:type="numbering" w:customStyle="1" w:styleId="WWNum6">
    <w:name w:val="WWNum6"/>
    <w:basedOn w:val="Bezlisty"/>
    <w:rsid w:val="00347FBF"/>
    <w:pPr>
      <w:numPr>
        <w:numId w:val="28"/>
      </w:numPr>
    </w:pPr>
  </w:style>
  <w:style w:type="paragraph" w:customStyle="1" w:styleId="listaopisROSTWLP">
    <w:name w:val="lista opis ROSTWLP"/>
    <w:basedOn w:val="Normalny"/>
    <w:link w:val="listaopisROSTWLPZnak"/>
    <w:qFormat/>
    <w:rsid w:val="00347FBF"/>
    <w:pPr>
      <w:numPr>
        <w:numId w:val="21"/>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29"/>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6"/>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7"/>
      </w:numPr>
    </w:pPr>
  </w:style>
  <w:style w:type="numbering" w:customStyle="1" w:styleId="WWNum21">
    <w:name w:val="WWNum21"/>
    <w:basedOn w:val="Bezlisty"/>
    <w:rsid w:val="00AF39C5"/>
    <w:pPr>
      <w:numPr>
        <w:numId w:val="8"/>
      </w:numPr>
    </w:pPr>
  </w:style>
  <w:style w:type="numbering" w:customStyle="1" w:styleId="WWNum31">
    <w:name w:val="WWNum31"/>
    <w:basedOn w:val="Bezlisty"/>
    <w:rsid w:val="00AF39C5"/>
    <w:pPr>
      <w:numPr>
        <w:numId w:val="9"/>
      </w:numPr>
    </w:pPr>
  </w:style>
  <w:style w:type="numbering" w:customStyle="1" w:styleId="WWNum41">
    <w:name w:val="WWNum41"/>
    <w:basedOn w:val="Bezlisty"/>
    <w:rsid w:val="00AF39C5"/>
    <w:pPr>
      <w:numPr>
        <w:numId w:val="10"/>
      </w:numPr>
    </w:pPr>
  </w:style>
  <w:style w:type="numbering" w:customStyle="1" w:styleId="WWNum51">
    <w:name w:val="WWNum51"/>
    <w:basedOn w:val="Bezlisty"/>
    <w:rsid w:val="00AF39C5"/>
    <w:pPr>
      <w:numPr>
        <w:numId w:val="11"/>
      </w:numPr>
    </w:pPr>
  </w:style>
  <w:style w:type="numbering" w:customStyle="1" w:styleId="WWNum61">
    <w:name w:val="WWNum61"/>
    <w:basedOn w:val="Bezlisty"/>
    <w:rsid w:val="00AF39C5"/>
    <w:pPr>
      <w:numPr>
        <w:numId w:val="12"/>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customStyle="1" w:styleId="AkapitzlistZnak">
    <w:name w:val="Akapit z listą Znak"/>
    <w:basedOn w:val="Domylnaczcionkaakapitu"/>
    <w:link w:val="Akapitzlist"/>
    <w:uiPriority w:val="34"/>
    <w:locked/>
    <w:rsid w:val="00A50B66"/>
    <w:rPr>
      <w:rFonts w:ascii="Times New Roman" w:eastAsia="Times New Roman" w:hAnsi="Times New Roman" w:cs="Times New Roman"/>
      <w:sz w:val="20"/>
      <w:szCs w:val="20"/>
      <w:lang w:eastAsia="pl-PL"/>
    </w:rPr>
  </w:style>
  <w:style w:type="paragraph" w:customStyle="1" w:styleId="listaopis">
    <w:name w:val="lista opis"/>
    <w:basedOn w:val="Normalny"/>
    <w:link w:val="listaopisZnak"/>
    <w:qFormat/>
    <w:rsid w:val="00450753"/>
    <w:pPr>
      <w:ind w:left="720" w:hanging="360"/>
      <w:jc w:val="both"/>
    </w:pPr>
    <w:rPr>
      <w:rFonts w:ascii="Cambria" w:hAnsi="Cambria"/>
      <w:bCs/>
      <w:sz w:val="22"/>
    </w:rPr>
  </w:style>
  <w:style w:type="character" w:customStyle="1" w:styleId="listaopisZnak">
    <w:name w:val="lista opis Znak"/>
    <w:basedOn w:val="Domylnaczcionkaakapitu"/>
    <w:link w:val="listaopis"/>
    <w:rsid w:val="00450753"/>
    <w:rPr>
      <w:rFonts w:ascii="Cambria" w:eastAsia="Times New Roman" w:hAnsi="Cambria" w:cs="Times New Roman"/>
      <w:bCs/>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1325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yklopedialesna.pl/haslo/polow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20168-9C01-4FEF-9EFD-5C174737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12932</Words>
  <Characters>77594</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90346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Marek Kleczewski</cp:lastModifiedBy>
  <cp:revision>2</cp:revision>
  <cp:lastPrinted>2022-09-22T10:05:00Z</cp:lastPrinted>
  <dcterms:created xsi:type="dcterms:W3CDTF">2022-11-17T08:22:00Z</dcterms:created>
  <dcterms:modified xsi:type="dcterms:W3CDTF">2022-11-17T08:22:00Z</dcterms:modified>
</cp:coreProperties>
</file>