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DBF3EA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17219">
        <w:rPr>
          <w:rFonts w:ascii="Cambria" w:eastAsia="Times New Roman" w:hAnsi="Cambria" w:cs="Arial"/>
          <w:bCs/>
          <w:lang w:eastAsia="pl-PL"/>
        </w:rPr>
        <w:t>Prudnik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017219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0CBE1D1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</w:t>
      </w:r>
      <w:r w:rsidR="00BC6F33">
        <w:rPr>
          <w:rFonts w:ascii="Cambria" w:hAnsi="Cambria" w:cs="Arial"/>
        </w:rPr>
        <w:t>rządzeniem Rady (UE) 2022/576 w </w:t>
      </w:r>
      <w:r w:rsidR="00A2664D" w:rsidRPr="00650830">
        <w:rPr>
          <w:rFonts w:ascii="Cambria" w:hAnsi="Cambria" w:cs="Arial"/>
        </w:rPr>
        <w:t>sprawie zmiany rozporządzenia (UE) nr 833/2014 dotycz</w:t>
      </w:r>
      <w:r w:rsidR="00BC6F33">
        <w:rPr>
          <w:rFonts w:ascii="Cambria" w:hAnsi="Cambria" w:cs="Arial"/>
        </w:rPr>
        <w:t>ącego środków ograniczających w </w:t>
      </w:r>
      <w:r w:rsidR="00A2664D" w:rsidRPr="00650830">
        <w:rPr>
          <w:rFonts w:ascii="Cambria" w:hAnsi="Cambria" w:cs="Arial"/>
        </w:rPr>
        <w:t>związku z działaniami Rosji destabilizującymi sytuację na U</w:t>
      </w:r>
      <w:r w:rsidR="00BC6F33">
        <w:rPr>
          <w:rFonts w:ascii="Cambria" w:hAnsi="Cambria" w:cs="Arial"/>
        </w:rPr>
        <w:t>krainie (Dz. Urz. UE nr L 111 z </w:t>
      </w:r>
      <w:bookmarkStart w:id="0" w:name="_GoBack"/>
      <w:bookmarkEnd w:id="0"/>
      <w:r w:rsidR="00A2664D" w:rsidRPr="00650830">
        <w:rPr>
          <w:rFonts w:ascii="Cambria" w:hAnsi="Cambria" w:cs="Arial"/>
        </w:rPr>
        <w:t>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FD18C" w14:textId="77777777" w:rsidR="00337AE6" w:rsidRDefault="00337AE6" w:rsidP="00A2664D">
      <w:pPr>
        <w:spacing w:after="0" w:line="240" w:lineRule="auto"/>
      </w:pPr>
      <w:r>
        <w:separator/>
      </w:r>
    </w:p>
  </w:endnote>
  <w:endnote w:type="continuationSeparator" w:id="0">
    <w:p w14:paraId="3279EF56" w14:textId="77777777" w:rsidR="00337AE6" w:rsidRDefault="00337AE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B52E4" w14:textId="77777777" w:rsidR="00337AE6" w:rsidRDefault="00337AE6" w:rsidP="00A2664D">
      <w:pPr>
        <w:spacing w:after="0" w:line="240" w:lineRule="auto"/>
      </w:pPr>
      <w:r>
        <w:separator/>
      </w:r>
    </w:p>
  </w:footnote>
  <w:footnote w:type="continuationSeparator" w:id="0">
    <w:p w14:paraId="2A892378" w14:textId="77777777" w:rsidR="00337AE6" w:rsidRDefault="00337AE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17219"/>
    <w:rsid w:val="00137DE0"/>
    <w:rsid w:val="002016D4"/>
    <w:rsid w:val="002207FF"/>
    <w:rsid w:val="00307223"/>
    <w:rsid w:val="00337AE6"/>
    <w:rsid w:val="005D54F1"/>
    <w:rsid w:val="00650830"/>
    <w:rsid w:val="008C1B49"/>
    <w:rsid w:val="009F1ADE"/>
    <w:rsid w:val="00A13059"/>
    <w:rsid w:val="00A2664D"/>
    <w:rsid w:val="00BA0141"/>
    <w:rsid w:val="00BB6203"/>
    <w:rsid w:val="00BC6F33"/>
    <w:rsid w:val="00DE47FC"/>
    <w:rsid w:val="00EC6DB9"/>
    <w:rsid w:val="00EE1897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Kleczewski</cp:lastModifiedBy>
  <cp:revision>2</cp:revision>
  <dcterms:created xsi:type="dcterms:W3CDTF">2022-11-17T10:42:00Z</dcterms:created>
  <dcterms:modified xsi:type="dcterms:W3CDTF">2022-11-17T10:42:00Z</dcterms:modified>
</cp:coreProperties>
</file>