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5CDA18F5"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1C3150">
        <w:rPr>
          <w:rFonts w:asciiTheme="minorHAnsi" w:eastAsia="Arial" w:hAnsiTheme="minorHAnsi" w:cstheme="minorHAnsi"/>
          <w:b/>
          <w:sz w:val="20"/>
          <w:szCs w:val="20"/>
        </w:rPr>
        <w:t>2</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07FE2A14"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4E13CE">
        <w:rPr>
          <w:rFonts w:asciiTheme="minorHAnsi" w:hAnsiTheme="minorHAnsi" w:cstheme="minorHAnsi"/>
          <w:b/>
          <w:sz w:val="20"/>
          <w:szCs w:val="20"/>
        </w:rPr>
        <w:t>zemiakov</w:t>
      </w:r>
      <w:r w:rsidR="001B6363">
        <w:rPr>
          <w:rFonts w:asciiTheme="minorHAnsi" w:hAnsiTheme="minorHAnsi" w:cstheme="minorHAnsi"/>
          <w:b/>
          <w:sz w:val="20"/>
          <w:szCs w:val="20"/>
        </w:rPr>
        <w:t xml:space="preserve"> </w:t>
      </w:r>
      <w:r w:rsidR="0020195E">
        <w:rPr>
          <w:rFonts w:asciiTheme="minorHAnsi" w:hAnsiTheme="minorHAnsi" w:cstheme="minorHAnsi"/>
          <w:b/>
          <w:sz w:val="20"/>
          <w:szCs w:val="20"/>
        </w:rPr>
        <w:t>pre organizácie</w:t>
      </w:r>
      <w:r w:rsidR="001B6363">
        <w:rPr>
          <w:rFonts w:asciiTheme="minorHAnsi" w:hAnsiTheme="minorHAnsi" w:cstheme="minorHAnsi"/>
          <w:b/>
          <w:sz w:val="20"/>
          <w:szCs w:val="20"/>
        </w:rPr>
        <w:t xml:space="preserve"> </w:t>
      </w:r>
      <w:proofErr w:type="spellStart"/>
      <w:r w:rsidR="002E3ECD">
        <w:rPr>
          <w:rFonts w:asciiTheme="minorHAnsi" w:hAnsiTheme="minorHAnsi" w:cstheme="minorHAnsi"/>
          <w:b/>
          <w:sz w:val="20"/>
          <w:szCs w:val="20"/>
        </w:rPr>
        <w:t>BBSK</w:t>
      </w:r>
      <w:r w:rsidR="00E36091">
        <w:rPr>
          <w:rFonts w:asciiTheme="minorHAnsi" w:hAnsiTheme="minorHAnsi" w:cstheme="minorHAnsi"/>
          <w:b/>
          <w:sz w:val="20"/>
          <w:szCs w:val="20"/>
        </w:rPr>
        <w:t>_Výzva</w:t>
      </w:r>
      <w:proofErr w:type="spellEnd"/>
      <w:r w:rsidR="00E36091">
        <w:rPr>
          <w:rFonts w:asciiTheme="minorHAnsi" w:hAnsiTheme="minorHAnsi" w:cstheme="minorHAnsi"/>
          <w:b/>
          <w:sz w:val="20"/>
          <w:szCs w:val="20"/>
        </w:rPr>
        <w:t xml:space="preserve"> č. </w:t>
      </w:r>
      <w:r w:rsidR="0073196F">
        <w:rPr>
          <w:rFonts w:asciiTheme="minorHAnsi" w:hAnsiTheme="minorHAnsi" w:cstheme="minorHAnsi"/>
          <w:b/>
          <w:sz w:val="20"/>
          <w:szCs w:val="20"/>
        </w:rPr>
        <w:t>2</w:t>
      </w:r>
      <w:r w:rsidR="001C3150">
        <w:rPr>
          <w:rFonts w:asciiTheme="minorHAnsi" w:hAnsiTheme="minorHAnsi" w:cstheme="minorHAnsi"/>
          <w:b/>
          <w:sz w:val="20"/>
          <w:szCs w:val="20"/>
        </w:rPr>
        <w:t>4</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3C7A87FB"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w:t>
      </w:r>
      <w:r w:rsidR="0073196F">
        <w:rPr>
          <w:rFonts w:asciiTheme="minorHAnsi" w:hAnsiTheme="minorHAnsi" w:cstheme="minorHAnsi"/>
          <w:sz w:val="20"/>
          <w:szCs w:val="20"/>
        </w:rPr>
        <w:t xml:space="preserve"> </w:t>
      </w:r>
      <w:r w:rsidR="002648DC">
        <w:rPr>
          <w:rFonts w:asciiTheme="minorHAnsi" w:hAnsiTheme="minorHAnsi" w:cstheme="minorHAnsi"/>
          <w:sz w:val="20"/>
          <w:szCs w:val="20"/>
        </w:rPr>
        <w:t>november</w:t>
      </w:r>
      <w:r w:rsidR="0020195E">
        <w:rPr>
          <w:rFonts w:asciiTheme="minorHAnsi" w:hAnsiTheme="minorHAnsi" w:cstheme="minorHAnsi"/>
          <w:sz w:val="20"/>
          <w:szCs w:val="20"/>
        </w:rPr>
        <w:t xml:space="preserve"> 2022</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 xml:space="preserve">Ing. Ján </w:t>
      </w:r>
      <w:proofErr w:type="spellStart"/>
      <w:r w:rsidRPr="002A0FA6">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4E3E576" w14:textId="2930DD77"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1C3150">
        <w:rPr>
          <w:rFonts w:asciiTheme="minorHAnsi" w:hAnsiTheme="minorHAnsi" w:cstheme="minorHAnsi"/>
          <w:sz w:val="20"/>
          <w:szCs w:val="20"/>
        </w:rPr>
        <w:t>2</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1C3150">
        <w:rPr>
          <w:rFonts w:asciiTheme="minorHAnsi" w:hAnsiTheme="minorHAnsi" w:cstheme="minorHAnsi"/>
          <w:sz w:val="20"/>
          <w:szCs w:val="20"/>
        </w:rPr>
        <w:t>Zemiaky</w:t>
      </w:r>
      <w:r w:rsidR="00EA297F">
        <w:rPr>
          <w:rFonts w:asciiTheme="minorHAnsi" w:hAnsiTheme="minorHAnsi" w:cstheme="minorHAnsi"/>
          <w:sz w:val="20"/>
          <w:szCs w:val="20"/>
        </w:rPr>
        <w:t xml:space="preserve">. Predmetom zákazky je dodávka </w:t>
      </w:r>
      <w:r w:rsidR="001C3150">
        <w:rPr>
          <w:rFonts w:asciiTheme="minorHAnsi" w:hAnsiTheme="minorHAnsi" w:cstheme="minorHAnsi"/>
          <w:sz w:val="20"/>
          <w:szCs w:val="20"/>
        </w:rPr>
        <w:t>zemiakov s pôvodom od</w:t>
      </w:r>
      <w:r w:rsidR="00EA297F">
        <w:rPr>
          <w:rFonts w:asciiTheme="minorHAnsi" w:hAnsiTheme="minorHAnsi" w:cstheme="minorHAnsi"/>
          <w:sz w:val="20"/>
          <w:szCs w:val="20"/>
        </w:rPr>
        <w:t xml:space="preserve"> pestovateľov, farmárov pre</w:t>
      </w:r>
      <w:r w:rsidR="00AE791B">
        <w:rPr>
          <w:rFonts w:asciiTheme="minorHAnsi" w:hAnsiTheme="minorHAnsi" w:cstheme="minorHAnsi"/>
          <w:sz w:val="20"/>
          <w:szCs w:val="20"/>
        </w:rPr>
        <w:t xml:space="preserve"> organizácie v zriaďovateľskej pôsobnosti Banskobystrického samosprávneho kraja</w:t>
      </w:r>
      <w:r w:rsidR="00D868FC">
        <w:rPr>
          <w:rFonts w:asciiTheme="minorHAnsi" w:hAnsiTheme="minorHAnsi" w:cstheme="minorHAnsi"/>
          <w:sz w:val="20"/>
          <w:szCs w:val="20"/>
        </w:rPr>
        <w:t>.</w:t>
      </w:r>
    </w:p>
    <w:p w14:paraId="0F46E83D" w14:textId="77777777" w:rsidR="00EA297F" w:rsidRDefault="00EA297F" w:rsidP="00E61A86">
      <w:pPr>
        <w:pStyle w:val="tl1"/>
        <w:jc w:val="both"/>
        <w:rPr>
          <w:rFonts w:asciiTheme="minorHAnsi" w:hAnsiTheme="minorHAnsi" w:cstheme="minorHAnsi"/>
          <w:sz w:val="20"/>
          <w:szCs w:val="20"/>
        </w:rPr>
      </w:pPr>
    </w:p>
    <w:p w14:paraId="6D442E27" w14:textId="6E159F0F"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1C3150">
        <w:rPr>
          <w:rFonts w:asciiTheme="minorHAnsi" w:eastAsia="Arial" w:hAnsiTheme="minorHAnsi" w:cstheme="minorHAnsi"/>
          <w:b/>
          <w:sz w:val="20"/>
          <w:szCs w:val="20"/>
        </w:rPr>
        <w:t xml:space="preserve">zemiakov </w:t>
      </w:r>
      <w:r w:rsidR="001B6363">
        <w:rPr>
          <w:rFonts w:asciiTheme="minorHAnsi" w:eastAsia="Arial" w:hAnsiTheme="minorHAnsi" w:cstheme="minorHAnsi"/>
          <w:b/>
          <w:sz w:val="20"/>
          <w:szCs w:val="20"/>
        </w:rPr>
        <w:t>(položky prílohy č. 1_Katalóg).</w:t>
      </w:r>
    </w:p>
    <w:p w14:paraId="1F828E4A" w14:textId="457795C7" w:rsidR="00537C9E" w:rsidRDefault="00537C9E" w:rsidP="00537C9E">
      <w:pPr>
        <w:rPr>
          <w:rFonts w:eastAsia="Calibri"/>
        </w:rPr>
      </w:pPr>
    </w:p>
    <w:p w14:paraId="6EB3B63A" w14:textId="417F54B6" w:rsidR="00F56280" w:rsidRDefault="00F56280" w:rsidP="006A3E4E">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B23C20">
        <w:rPr>
          <w:rFonts w:asciiTheme="minorHAnsi" w:eastAsia="Calibri" w:hAnsiTheme="minorHAnsi" w:cstheme="minorHAnsi"/>
          <w:sz w:val="20"/>
          <w:szCs w:val="20"/>
        </w:rPr>
        <w:t>zemiakov</w:t>
      </w:r>
      <w:r w:rsidRPr="00F56280">
        <w:rPr>
          <w:rFonts w:asciiTheme="minorHAnsi" w:eastAsia="Calibri" w:hAnsiTheme="minorHAnsi" w:cstheme="minorHAnsi"/>
          <w:sz w:val="20"/>
          <w:szCs w:val="20"/>
        </w:rPr>
        <w:t xml:space="preserve"> –</w:t>
      </w:r>
      <w:r w:rsidR="002648DC">
        <w:rPr>
          <w:rFonts w:asciiTheme="minorHAnsi" w:eastAsia="Calibri" w:hAnsiTheme="minorHAnsi" w:cstheme="minorHAnsi"/>
          <w:sz w:val="20"/>
          <w:szCs w:val="20"/>
        </w:rPr>
        <w:t xml:space="preserve"> predaj </w:t>
      </w:r>
      <w:r w:rsidR="00B23C20">
        <w:rPr>
          <w:rFonts w:asciiTheme="minorHAnsi" w:eastAsia="Calibri" w:hAnsiTheme="minorHAnsi" w:cstheme="minorHAnsi"/>
          <w:sz w:val="20"/>
          <w:szCs w:val="20"/>
        </w:rPr>
        <w:t>dopestovaných zemiakov od prvovýrobcov, predaj zemiakov prvovýrobcov, ktorých uchádzač uvedie v ponuke.</w:t>
      </w:r>
    </w:p>
    <w:p w14:paraId="3FFEDB20" w14:textId="77777777" w:rsidR="002648DC" w:rsidRDefault="002648DC" w:rsidP="006A3E4E">
      <w:pPr>
        <w:jc w:val="both"/>
        <w:rPr>
          <w:rFonts w:asciiTheme="minorHAnsi" w:eastAsia="Calibri" w:hAnsiTheme="minorHAnsi" w:cstheme="minorHAnsi"/>
          <w:sz w:val="20"/>
          <w:szCs w:val="20"/>
        </w:rPr>
      </w:pPr>
    </w:p>
    <w:p w14:paraId="5A940B00" w14:textId="15E5411D" w:rsidR="005D6A5A" w:rsidRPr="00B75527" w:rsidRDefault="005D6A5A" w:rsidP="006A3E4E">
      <w:pPr>
        <w:jc w:val="both"/>
        <w:rPr>
          <w:rFonts w:asciiTheme="minorHAnsi" w:eastAsia="Calibri" w:hAnsiTheme="minorHAnsi" w:cstheme="minorHAnsi"/>
          <w:sz w:val="20"/>
          <w:szCs w:val="20"/>
        </w:rPr>
      </w:pPr>
      <w:r w:rsidRPr="00B75527">
        <w:rPr>
          <w:rFonts w:asciiTheme="minorHAnsi" w:eastAsia="Calibri" w:hAnsiTheme="minorHAnsi" w:cstheme="minorHAnsi"/>
          <w:sz w:val="20"/>
          <w:szCs w:val="20"/>
        </w:rPr>
        <w:t xml:space="preserve">Predmet zákazky bude dodávaný od nadobudnutia účinnosti zmlúv </w:t>
      </w:r>
      <w:r w:rsidR="002648DC">
        <w:rPr>
          <w:rFonts w:asciiTheme="minorHAnsi" w:eastAsia="Calibri" w:hAnsiTheme="minorHAnsi" w:cstheme="minorHAnsi"/>
          <w:sz w:val="20"/>
          <w:szCs w:val="20"/>
        </w:rPr>
        <w:t xml:space="preserve">na dobu </w:t>
      </w:r>
      <w:r w:rsidR="002648DC" w:rsidRPr="006A3E4E">
        <w:rPr>
          <w:rFonts w:asciiTheme="minorHAnsi" w:eastAsia="Calibri" w:hAnsiTheme="minorHAnsi" w:cstheme="minorHAnsi"/>
          <w:b/>
          <w:bCs/>
          <w:sz w:val="20"/>
          <w:szCs w:val="20"/>
        </w:rPr>
        <w:t>6 mesiacov</w:t>
      </w:r>
      <w:r w:rsidRPr="00B75527">
        <w:rPr>
          <w:rFonts w:asciiTheme="minorHAnsi" w:eastAsia="Calibri" w:hAnsiTheme="minorHAnsi" w:cstheme="minorHAnsi"/>
          <w:sz w:val="20"/>
          <w:szCs w:val="20"/>
        </w:rPr>
        <w:t>.</w:t>
      </w:r>
    </w:p>
    <w:p w14:paraId="1A291A5C" w14:textId="77777777" w:rsidR="00B75527" w:rsidRDefault="00B75527" w:rsidP="006A3E4E">
      <w:pPr>
        <w:jc w:val="both"/>
        <w:rPr>
          <w:rFonts w:asciiTheme="minorHAnsi" w:eastAsia="Calibri" w:hAnsiTheme="minorHAnsi" w:cstheme="minorHAnsi"/>
          <w:sz w:val="20"/>
          <w:szCs w:val="20"/>
        </w:rPr>
      </w:pPr>
    </w:p>
    <w:p w14:paraId="143B6FD4" w14:textId="79BBE2E6" w:rsidR="00945803" w:rsidRDefault="005D6A5A" w:rsidP="006A3E4E">
      <w:pPr>
        <w:jc w:val="both"/>
        <w:rPr>
          <w:rFonts w:asciiTheme="minorHAnsi" w:eastAsia="Calibri" w:hAnsiTheme="minorHAnsi" w:cstheme="minorHAnsi"/>
          <w:sz w:val="20"/>
          <w:szCs w:val="20"/>
        </w:rPr>
      </w:pPr>
      <w:r w:rsidRPr="00B75527">
        <w:rPr>
          <w:rFonts w:asciiTheme="minorHAnsi" w:eastAsia="Calibri" w:hAnsiTheme="minorHAnsi" w:cstheme="minorHAnsi"/>
          <w:sz w:val="20"/>
          <w:szCs w:val="20"/>
        </w:rPr>
        <w:t>Frekvencia dodávok pre jednotlivé okresy je uvedená v prílohe č. 3 Frekvencia dodávok do jednotlivých</w:t>
      </w:r>
      <w:r w:rsidR="003D1E0C">
        <w:rPr>
          <w:rFonts w:asciiTheme="minorHAnsi" w:eastAsia="Calibri" w:hAnsiTheme="minorHAnsi" w:cstheme="minorHAnsi"/>
          <w:sz w:val="20"/>
          <w:szCs w:val="20"/>
        </w:rPr>
        <w:t xml:space="preserve"> </w:t>
      </w:r>
      <w:r w:rsidRPr="00B75527">
        <w:rPr>
          <w:rFonts w:asciiTheme="minorHAnsi" w:eastAsia="Calibri" w:hAnsiTheme="minorHAnsi" w:cstheme="minorHAnsi"/>
          <w:sz w:val="20"/>
          <w:szCs w:val="20"/>
        </w:rPr>
        <w:t>zariadení</w:t>
      </w:r>
      <w:r w:rsidR="00945803">
        <w:rPr>
          <w:rFonts w:asciiTheme="minorHAnsi" w:eastAsia="Calibri" w:hAnsiTheme="minorHAnsi" w:cstheme="minorHAnsi"/>
          <w:sz w:val="20"/>
          <w:szCs w:val="20"/>
        </w:rPr>
        <w:t>.</w:t>
      </w:r>
    </w:p>
    <w:p w14:paraId="2E8D44DF" w14:textId="7C97DD46" w:rsidR="00945803" w:rsidRDefault="00945803" w:rsidP="006A3E4E">
      <w:pPr>
        <w:jc w:val="both"/>
        <w:rPr>
          <w:rFonts w:asciiTheme="minorHAnsi" w:eastAsia="Calibri" w:hAnsiTheme="minorHAnsi" w:cstheme="minorHAnsi"/>
          <w:sz w:val="20"/>
          <w:szCs w:val="20"/>
        </w:rPr>
      </w:pPr>
    </w:p>
    <w:p w14:paraId="1EC3C957" w14:textId="0E4C78B1" w:rsidR="00945803" w:rsidRDefault="00945803" w:rsidP="006A3E4E">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Každá OVZP uzavrie s úspešným dodávateľom </w:t>
      </w:r>
      <w:r w:rsidR="006A3E4E">
        <w:rPr>
          <w:rFonts w:asciiTheme="minorHAnsi" w:eastAsia="Calibri" w:hAnsiTheme="minorHAnsi" w:cstheme="minorHAnsi"/>
          <w:sz w:val="20"/>
          <w:szCs w:val="20"/>
        </w:rPr>
        <w:t>rámcovú dohodu</w:t>
      </w:r>
      <w:r>
        <w:rPr>
          <w:rFonts w:asciiTheme="minorHAnsi" w:eastAsia="Calibri" w:hAnsiTheme="minorHAnsi" w:cstheme="minorHAnsi"/>
          <w:sz w:val="20"/>
          <w:szCs w:val="20"/>
        </w:rPr>
        <w:t xml:space="preserve"> samostatne.</w:t>
      </w:r>
      <w:r w:rsidR="003C74C3">
        <w:rPr>
          <w:rFonts w:asciiTheme="minorHAnsi" w:eastAsia="Calibri" w:hAnsiTheme="minorHAnsi" w:cstheme="minorHAnsi"/>
          <w:sz w:val="20"/>
          <w:szCs w:val="20"/>
        </w:rPr>
        <w:t xml:space="preserve"> </w:t>
      </w:r>
    </w:p>
    <w:p w14:paraId="5335A570" w14:textId="4C0CB68B" w:rsidR="00C3520E" w:rsidRPr="008D38EA" w:rsidRDefault="00C3520E" w:rsidP="006A3E4E">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4AACA8F4" w:rsidR="0004668B" w:rsidRPr="003C74C3" w:rsidRDefault="0004668B" w:rsidP="000E52A2">
      <w:pPr>
        <w:pStyle w:val="Bezriadkovania"/>
        <w:spacing w:line="276" w:lineRule="auto"/>
        <w:jc w:val="both"/>
        <w:rPr>
          <w:rFonts w:asciiTheme="minorHAnsi" w:hAnsiTheme="minorHAnsi" w:cstheme="minorHAnsi"/>
          <w:b/>
          <w:bCs/>
          <w:sz w:val="20"/>
          <w:szCs w:val="20"/>
        </w:rPr>
      </w:pPr>
      <w:r w:rsidRPr="000C1D00">
        <w:rPr>
          <w:rFonts w:asciiTheme="minorHAnsi" w:hAnsiTheme="minorHAnsi" w:cstheme="minorHAnsi"/>
          <w:b/>
          <w:bCs/>
          <w:sz w:val="20"/>
          <w:szCs w:val="20"/>
        </w:rPr>
        <w:t>Celková PHZ:</w:t>
      </w:r>
      <w:r w:rsidR="00342FCA" w:rsidRPr="000C1D00">
        <w:rPr>
          <w:rFonts w:asciiTheme="minorHAnsi" w:hAnsiTheme="minorHAnsi" w:cstheme="minorHAnsi"/>
          <w:b/>
          <w:bCs/>
          <w:sz w:val="20"/>
          <w:szCs w:val="20"/>
        </w:rPr>
        <w:t xml:space="preserve"> 162 226,40</w:t>
      </w:r>
      <w:r w:rsidR="00E36091" w:rsidRPr="000C1D00">
        <w:rPr>
          <w:rFonts w:asciiTheme="minorHAnsi" w:hAnsiTheme="minorHAnsi" w:cstheme="minorHAnsi"/>
          <w:b/>
          <w:bCs/>
          <w:sz w:val="20"/>
          <w:szCs w:val="20"/>
        </w:rPr>
        <w:t xml:space="preserve"> </w:t>
      </w:r>
      <w:r w:rsidR="003C74C3" w:rsidRPr="000C1D00">
        <w:rPr>
          <w:rFonts w:asciiTheme="minorHAnsi" w:hAnsiTheme="minorHAnsi" w:cstheme="minorHAnsi"/>
          <w:b/>
          <w:bCs/>
          <w:sz w:val="20"/>
          <w:szCs w:val="20"/>
        </w:rPr>
        <w:t>€ bez DPH.</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6694CE7A"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w:t>
      </w:r>
      <w:r w:rsidR="006A3E4E">
        <w:rPr>
          <w:rFonts w:asciiTheme="minorHAnsi" w:hAnsiTheme="minorHAnsi" w:cstheme="minorHAnsi"/>
          <w:sz w:val="20"/>
          <w:szCs w:val="20"/>
        </w:rPr>
        <w:t> Rámcovej dohode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2FC478FB" w14:textId="779BE229" w:rsidR="003C74C3" w:rsidRDefault="006A3E4E"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Organizácie budú zasielať objednávky tovaru v pracovné dni do 15.00 hod spolu s termínom dodania tovaru (v súlade s frekvenciou dodávok uvedenou v prílohe č. 3 týchto súťažných podkladov.)</w:t>
      </w:r>
    </w:p>
    <w:p w14:paraId="32402D91" w14:textId="77777777" w:rsidR="006A3E4E" w:rsidRDefault="006A3E4E" w:rsidP="00C3520E">
      <w:pPr>
        <w:pStyle w:val="Bezriadkovania"/>
        <w:spacing w:line="276" w:lineRule="auto"/>
        <w:jc w:val="both"/>
        <w:rPr>
          <w:rFonts w:asciiTheme="minorHAnsi" w:hAnsiTheme="minorHAnsi" w:cstheme="minorHAnsi"/>
          <w:sz w:val="20"/>
          <w:szCs w:val="20"/>
        </w:rPr>
      </w:pPr>
    </w:p>
    <w:p w14:paraId="480F9E7B" w14:textId="315FFE63"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Uchádzač predloží ponuku</w:t>
      </w:r>
      <w:r w:rsidR="000C1D00">
        <w:rPr>
          <w:rFonts w:asciiTheme="minorHAnsi" w:hAnsiTheme="minorHAnsi" w:cstheme="minorHAnsi"/>
          <w:b/>
          <w:bCs/>
          <w:sz w:val="20"/>
          <w:szCs w:val="20"/>
        </w:rPr>
        <w:t xml:space="preserve"> na položku Zemiaky neskoré (varný typ A alebo B) v rámci okresov</w:t>
      </w:r>
      <w:r w:rsidRPr="00713203">
        <w:rPr>
          <w:rFonts w:asciiTheme="minorHAnsi" w:hAnsiTheme="minorHAnsi" w:cstheme="minorHAnsi"/>
          <w:b/>
          <w:bCs/>
          <w:sz w:val="20"/>
          <w:szCs w:val="20"/>
        </w:rPr>
        <w:t>, v ktorých vie zabezpečiť distribúciu</w:t>
      </w:r>
      <w:r w:rsidR="000C1D00">
        <w:rPr>
          <w:rFonts w:asciiTheme="minorHAnsi" w:hAnsiTheme="minorHAnsi" w:cstheme="minorHAnsi"/>
          <w:b/>
          <w:bCs/>
          <w:sz w:val="20"/>
          <w:szCs w:val="20"/>
        </w:rPr>
        <w:t>.</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 xml:space="preserve">Uchádzač vyplní </w:t>
      </w:r>
      <w:proofErr w:type="spellStart"/>
      <w:r w:rsidR="006579AA">
        <w:rPr>
          <w:rFonts w:asciiTheme="minorHAnsi" w:hAnsiTheme="minorHAnsi" w:cstheme="minorHAnsi"/>
          <w:sz w:val="20"/>
          <w:szCs w:val="20"/>
        </w:rPr>
        <w:t>excel</w:t>
      </w:r>
      <w:proofErr w:type="spellEnd"/>
      <w:r w:rsidR="006579AA">
        <w:rPr>
          <w:rFonts w:asciiTheme="minorHAnsi" w:hAnsiTheme="minorHAnsi" w:cstheme="minorHAnsi"/>
          <w:sz w:val="20"/>
          <w:szCs w:val="20"/>
        </w:rPr>
        <w:t xml:space="preserve"> súbor – prílohu č. 1 Katalóg, v ktorom uvedie ceny merných </w:t>
      </w:r>
      <w:r w:rsidR="00E36091">
        <w:rPr>
          <w:rFonts w:asciiTheme="minorHAnsi" w:hAnsiTheme="minorHAnsi" w:cstheme="minorHAnsi"/>
          <w:sz w:val="20"/>
          <w:szCs w:val="20"/>
        </w:rPr>
        <w:t>jednotiek</w:t>
      </w:r>
      <w:r w:rsidR="0065083C">
        <w:rPr>
          <w:rFonts w:asciiTheme="minorHAnsi" w:hAnsiTheme="minorHAnsi" w:cstheme="minorHAnsi"/>
          <w:sz w:val="20"/>
          <w:szCs w:val="20"/>
        </w:rPr>
        <w:t xml:space="preserve"> </w:t>
      </w:r>
      <w:r w:rsidR="000C1D00">
        <w:rPr>
          <w:rFonts w:asciiTheme="minorHAnsi" w:hAnsiTheme="minorHAnsi" w:cstheme="minorHAnsi"/>
          <w:sz w:val="20"/>
          <w:szCs w:val="20"/>
        </w:rPr>
        <w:t>položky</w:t>
      </w:r>
      <w:r w:rsidR="006579AA">
        <w:rPr>
          <w:rFonts w:asciiTheme="minorHAnsi" w:hAnsiTheme="minorHAnsi" w:cstheme="minorHAnsi"/>
          <w:sz w:val="20"/>
          <w:szCs w:val="20"/>
        </w:rPr>
        <w:t xml:space="preserve"> (bez DPH, s DPH). </w:t>
      </w:r>
      <w:r w:rsidR="006579AA">
        <w:rPr>
          <w:rFonts w:asciiTheme="minorHAnsi" w:hAnsiTheme="minorHAnsi" w:cstheme="minorHAnsi"/>
          <w:b/>
          <w:bCs/>
          <w:sz w:val="20"/>
          <w:szCs w:val="20"/>
        </w:rPr>
        <w:t>Verejný obstarávateľ požaduje predložiť súbor vo formáte .</w:t>
      </w:r>
      <w:proofErr w:type="spellStart"/>
      <w:r w:rsidR="006579AA">
        <w:rPr>
          <w:rFonts w:asciiTheme="minorHAnsi" w:hAnsiTheme="minorHAnsi" w:cstheme="minorHAnsi"/>
          <w:b/>
          <w:bCs/>
          <w:sz w:val="20"/>
          <w:szCs w:val="20"/>
        </w:rPr>
        <w:t>xls</w:t>
      </w:r>
      <w:proofErr w:type="spellEnd"/>
      <w:r w:rsidR="006579AA">
        <w:rPr>
          <w:rFonts w:asciiTheme="minorHAnsi" w:hAnsiTheme="minorHAnsi" w:cstheme="minorHAnsi"/>
          <w:b/>
          <w:bCs/>
          <w:sz w:val="20"/>
          <w:szCs w:val="20"/>
        </w:rPr>
        <w:t xml:space="preserve">/x, nie je potrebné zasielať </w:t>
      </w:r>
      <w:proofErr w:type="spellStart"/>
      <w:r w:rsidR="006579AA">
        <w:rPr>
          <w:rFonts w:asciiTheme="minorHAnsi" w:hAnsiTheme="minorHAnsi" w:cstheme="minorHAnsi"/>
          <w:b/>
          <w:bCs/>
          <w:sz w:val="20"/>
          <w:szCs w:val="20"/>
        </w:rPr>
        <w:t>sken</w:t>
      </w:r>
      <w:proofErr w:type="spellEnd"/>
      <w:r w:rsidR="006579AA">
        <w:rPr>
          <w:rFonts w:asciiTheme="minorHAnsi" w:hAnsiTheme="minorHAnsi" w:cstheme="minorHAnsi"/>
          <w:b/>
          <w:bCs/>
          <w:sz w:val="20"/>
          <w:szCs w:val="20"/>
        </w:rPr>
        <w:t xml:space="preserve"> vo formáte .</w:t>
      </w:r>
      <w:proofErr w:type="spellStart"/>
      <w:r w:rsidR="006579AA">
        <w:rPr>
          <w:rFonts w:asciiTheme="minorHAnsi" w:hAnsiTheme="minorHAnsi" w:cstheme="minorHAnsi"/>
          <w:b/>
          <w:bCs/>
          <w:sz w:val="20"/>
          <w:szCs w:val="20"/>
        </w:rPr>
        <w:t>pdf</w:t>
      </w:r>
      <w:proofErr w:type="spellEnd"/>
      <w:r w:rsidR="006579AA">
        <w:rPr>
          <w:rFonts w:asciiTheme="minorHAnsi" w:hAnsiTheme="minorHAnsi" w:cstheme="minorHAnsi"/>
          <w:b/>
          <w:bCs/>
          <w:sz w:val="20"/>
          <w:szCs w:val="20"/>
        </w:rPr>
        <w:t>.</w:t>
      </w:r>
      <w:r w:rsidR="00825F37">
        <w:rPr>
          <w:rFonts w:asciiTheme="minorHAnsi" w:hAnsiTheme="minorHAnsi" w:cstheme="minorHAnsi"/>
          <w:b/>
          <w:bCs/>
          <w:sz w:val="20"/>
          <w:szCs w:val="20"/>
        </w:rPr>
        <w:t xml:space="preserve"> Uchádzač cenu za celkové predpokladané množstvá</w:t>
      </w:r>
      <w:r w:rsidR="00A466DE">
        <w:rPr>
          <w:rFonts w:asciiTheme="minorHAnsi" w:hAnsiTheme="minorHAnsi" w:cstheme="minorHAnsi"/>
          <w:b/>
          <w:bCs/>
          <w:sz w:val="20"/>
          <w:szCs w:val="20"/>
        </w:rPr>
        <w:t xml:space="preserve"> jednotlivých </w:t>
      </w:r>
      <w:r w:rsidR="000C1D00">
        <w:rPr>
          <w:rFonts w:asciiTheme="minorHAnsi" w:hAnsiTheme="minorHAnsi" w:cstheme="minorHAnsi"/>
          <w:b/>
          <w:bCs/>
          <w:sz w:val="20"/>
          <w:szCs w:val="20"/>
        </w:rPr>
        <w:t xml:space="preserve">okresov </w:t>
      </w:r>
      <w:r w:rsidR="00825F37">
        <w:rPr>
          <w:rFonts w:asciiTheme="minorHAnsi" w:hAnsiTheme="minorHAnsi" w:cstheme="minorHAnsi"/>
          <w:b/>
          <w:bCs/>
          <w:sz w:val="20"/>
          <w:szCs w:val="20"/>
        </w:rPr>
        <w:t>vyplní aj do systému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7A698FDC"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w:t>
      </w:r>
      <w:r w:rsidR="0065083C">
        <w:rPr>
          <w:rFonts w:asciiTheme="minorHAnsi" w:hAnsiTheme="minorHAnsi" w:cstheme="minorHAnsi"/>
          <w:sz w:val="20"/>
          <w:szCs w:val="20"/>
        </w:rPr>
        <w:t>v rámci okresov na položky, ktorých distribúciu vie zabezpečiť tak</w:t>
      </w:r>
      <w:r w:rsidR="00263F8A" w:rsidRPr="008D38EA">
        <w:rPr>
          <w:rFonts w:asciiTheme="minorHAnsi" w:hAnsiTheme="minorHAnsi" w:cstheme="minorHAnsi"/>
          <w:sz w:val="20"/>
          <w:szCs w:val="20"/>
        </w:rPr>
        <w:t>, ako je definovaný v týchto súťažných podkladoch.</w:t>
      </w:r>
    </w:p>
    <w:p w14:paraId="41ED34F8"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5606EEE1"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BE3D66">
        <w:rPr>
          <w:rFonts w:asciiTheme="minorHAnsi" w:hAnsiTheme="minorHAnsi" w:cstheme="minorHAnsi"/>
          <w:sz w:val="20"/>
          <w:szCs w:val="20"/>
        </w:rPr>
        <w:t>Rámcová dohoda</w:t>
      </w:r>
      <w:r w:rsidR="005A4035">
        <w:rPr>
          <w:rFonts w:asciiTheme="minorHAnsi" w:hAnsiTheme="minorHAnsi" w:cstheme="minorHAnsi"/>
          <w:sz w:val="20"/>
          <w:szCs w:val="20"/>
        </w:rPr>
        <w:t>, ktorá tvorí prílohu č. 2 týchto súťažných podkladov.</w:t>
      </w: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lastRenderedPageBreak/>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lastRenderedPageBreak/>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w:t>
      </w:r>
      <w:proofErr w:type="spellStart"/>
      <w:r w:rsidR="00825F37">
        <w:rPr>
          <w:rFonts w:asciiTheme="minorHAnsi" w:hAnsiTheme="minorHAnsi" w:cstheme="minorHAnsi"/>
          <w:color w:val="000000"/>
          <w:sz w:val="20"/>
          <w:szCs w:val="20"/>
          <w:shd w:val="clear" w:color="auto" w:fill="FFFFFF"/>
        </w:rPr>
        <w:t>xls</w:t>
      </w:r>
      <w:proofErr w:type="spellEnd"/>
      <w:r w:rsidR="00825F37">
        <w:rPr>
          <w:rFonts w:asciiTheme="minorHAnsi" w:hAnsiTheme="minorHAnsi" w:cstheme="minorHAnsi"/>
          <w:color w:val="000000"/>
          <w:sz w:val="20"/>
          <w:szCs w:val="20"/>
          <w:shd w:val="clear" w:color="auto" w:fill="FFFFFF"/>
        </w:rPr>
        <w:t xml:space="preserve">/x, teda </w:t>
      </w:r>
      <w:proofErr w:type="spellStart"/>
      <w:r w:rsidR="00825F37">
        <w:rPr>
          <w:rFonts w:asciiTheme="minorHAnsi" w:hAnsiTheme="minorHAnsi" w:cstheme="minorHAnsi"/>
          <w:color w:val="000000"/>
          <w:sz w:val="20"/>
          <w:szCs w:val="20"/>
          <w:shd w:val="clear" w:color="auto" w:fill="FFFFFF"/>
        </w:rPr>
        <w:t>excel</w:t>
      </w:r>
      <w:proofErr w:type="spellEnd"/>
      <w:r w:rsidR="00825F37">
        <w:rPr>
          <w:rFonts w:asciiTheme="minorHAnsi" w:hAnsiTheme="minorHAnsi" w:cstheme="minorHAnsi"/>
          <w:color w:val="000000"/>
          <w:sz w:val="20"/>
          <w:szCs w:val="20"/>
          <w:shd w:val="clear" w:color="auto" w:fill="FFFFFF"/>
        </w:rPr>
        <w:t>)</w:t>
      </w:r>
      <w:r w:rsidR="00647587" w:rsidRPr="008D38EA">
        <w:rPr>
          <w:rFonts w:asciiTheme="minorHAnsi" w:hAnsiTheme="minorHAnsi" w:cstheme="minorHAnsi"/>
          <w:color w:val="000000"/>
          <w:sz w:val="20"/>
          <w:szCs w:val="20"/>
          <w:shd w:val="clear" w:color="auto" w:fill="FFFFFF"/>
        </w:rPr>
        <w:t>,</w:t>
      </w:r>
    </w:p>
    <w:p w14:paraId="45F5E72A" w14:textId="71045168" w:rsid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r w:rsidR="00907D5A">
        <w:rPr>
          <w:rFonts w:asciiTheme="minorHAnsi" w:eastAsia="TimesNewRomanPSMT" w:hAnsiTheme="minorHAnsi" w:cstheme="minorHAnsi"/>
          <w:color w:val="FF0000"/>
          <w:sz w:val="20"/>
          <w:szCs w:val="20"/>
        </w:rPr>
        <w:t xml:space="preserve"> </w:t>
      </w:r>
    </w:p>
    <w:p w14:paraId="4DB402AF" w14:textId="05CECF73" w:rsidR="00017C8D" w:rsidRPr="00F56280" w:rsidRDefault="00017C8D"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zloženie výrobkov predložených v ponuke</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2385CB2C"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342FCA">
        <w:rPr>
          <w:rFonts w:asciiTheme="minorHAnsi" w:hAnsiTheme="minorHAnsi" w:cstheme="minorHAnsi"/>
          <w:b/>
          <w:sz w:val="20"/>
          <w:szCs w:val="20"/>
        </w:rPr>
        <w:t>12</w:t>
      </w:r>
      <w:r w:rsidR="006F03DA">
        <w:rPr>
          <w:rFonts w:asciiTheme="minorHAnsi" w:hAnsiTheme="minorHAnsi" w:cstheme="minorHAnsi"/>
          <w:b/>
          <w:sz w:val="20"/>
          <w:szCs w:val="20"/>
        </w:rPr>
        <w:t>.</w:t>
      </w:r>
      <w:r w:rsidR="002648DC">
        <w:rPr>
          <w:rFonts w:asciiTheme="minorHAnsi" w:hAnsiTheme="minorHAnsi" w:cstheme="minorHAnsi"/>
          <w:b/>
          <w:sz w:val="20"/>
          <w:szCs w:val="20"/>
        </w:rPr>
        <w:t>12</w:t>
      </w:r>
      <w:r w:rsidR="006F03DA">
        <w:rPr>
          <w:rFonts w:asciiTheme="minorHAnsi" w:hAnsiTheme="minorHAnsi" w:cstheme="minorHAnsi"/>
          <w:b/>
          <w:sz w:val="20"/>
          <w:szCs w:val="20"/>
        </w:rPr>
        <w:t>.2022</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2A64F7">
        <w:rPr>
          <w:rFonts w:asciiTheme="minorHAnsi" w:hAnsiTheme="minorHAnsi" w:cstheme="minorHAnsi"/>
          <w:b/>
          <w:sz w:val="20"/>
          <w:szCs w:val="20"/>
        </w:rPr>
        <w:t>10</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lastRenderedPageBreak/>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8D38EA">
        <w:rPr>
          <w:rFonts w:asciiTheme="minorHAnsi" w:eastAsia="TimesNewRomanPSMT" w:hAnsiTheme="minorHAnsi" w:cstheme="minorHAnsi"/>
          <w:color w:val="000000"/>
          <w:sz w:val="20"/>
          <w:szCs w:val="20"/>
        </w:rPr>
        <w:t>t.j</w:t>
      </w:r>
      <w:proofErr w:type="spellEnd"/>
      <w:r w:rsidRPr="008D38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lastRenderedPageBreak/>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1E07774C"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w:t>
      </w:r>
      <w:r w:rsidR="000C1D00">
        <w:rPr>
          <w:rFonts w:asciiTheme="minorHAnsi" w:hAnsiTheme="minorHAnsi" w:cstheme="minorHAnsi"/>
          <w:sz w:val="20"/>
          <w:szCs w:val="20"/>
        </w:rPr>
        <w:t xml:space="preserve">položky </w:t>
      </w:r>
      <w:r w:rsidRPr="008D38EA">
        <w:rPr>
          <w:rFonts w:asciiTheme="minorHAnsi" w:hAnsiTheme="minorHAnsi" w:cstheme="minorHAnsi"/>
          <w:sz w:val="20"/>
          <w:szCs w:val="20"/>
        </w:rPr>
        <w:t>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74B5F102"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342FCA" w:rsidRPr="00342FCA">
        <w:rPr>
          <w:rFonts w:asciiTheme="minorHAnsi" w:eastAsia="TimesNewRomanPSMT" w:hAnsiTheme="minorHAnsi" w:cstheme="minorHAnsi"/>
          <w:b/>
          <w:bCs/>
          <w:color w:val="000000"/>
          <w:sz w:val="20"/>
          <w:szCs w:val="20"/>
        </w:rPr>
        <w:t>12</w:t>
      </w:r>
      <w:r w:rsidR="006F03DA" w:rsidRPr="00A466DE">
        <w:rPr>
          <w:rFonts w:asciiTheme="minorHAnsi" w:eastAsia="TimesNewRomanPSMT" w:hAnsiTheme="minorHAnsi" w:cstheme="minorHAnsi"/>
          <w:b/>
          <w:bCs/>
          <w:color w:val="000000"/>
          <w:sz w:val="20"/>
          <w:szCs w:val="20"/>
        </w:rPr>
        <w:t>.</w:t>
      </w:r>
      <w:r w:rsidR="002648DC">
        <w:rPr>
          <w:rFonts w:asciiTheme="minorHAnsi" w:eastAsia="TimesNewRomanPSMT" w:hAnsiTheme="minorHAnsi" w:cstheme="minorHAnsi"/>
          <w:b/>
          <w:bCs/>
          <w:color w:val="000000"/>
          <w:sz w:val="20"/>
          <w:szCs w:val="20"/>
        </w:rPr>
        <w:t>12</w:t>
      </w:r>
      <w:r w:rsidR="006F03DA" w:rsidRPr="000266CA">
        <w:rPr>
          <w:rFonts w:asciiTheme="minorHAnsi" w:eastAsia="TimesNewRomanPSMT" w:hAnsiTheme="minorHAnsi" w:cstheme="minorHAnsi"/>
          <w:b/>
          <w:bCs/>
          <w:color w:val="000000"/>
          <w:sz w:val="20"/>
          <w:szCs w:val="20"/>
        </w:rPr>
        <w:t xml:space="preserve">.2022 </w:t>
      </w:r>
      <w:r w:rsidRPr="000266CA">
        <w:rPr>
          <w:rFonts w:asciiTheme="minorHAnsi" w:eastAsia="TimesNewRomanPSMT" w:hAnsiTheme="minorHAnsi" w:cstheme="minorHAnsi"/>
          <w:b/>
          <w:bCs/>
          <w:color w:val="000000"/>
          <w:sz w:val="20"/>
          <w:szCs w:val="20"/>
        </w:rPr>
        <w:t>o</w:t>
      </w:r>
      <w:r w:rsidR="00342FCA">
        <w:rPr>
          <w:rFonts w:asciiTheme="minorHAnsi" w:eastAsia="TimesNewRomanPSMT" w:hAnsiTheme="minorHAnsi" w:cstheme="minorHAnsi"/>
          <w:b/>
          <w:bCs/>
          <w:color w:val="000000"/>
          <w:sz w:val="20"/>
          <w:szCs w:val="20"/>
        </w:rPr>
        <w:t> </w:t>
      </w:r>
      <w:r w:rsidR="002A64F7">
        <w:rPr>
          <w:rFonts w:asciiTheme="minorHAnsi" w:eastAsia="TimesNewRomanPSMT" w:hAnsiTheme="minorHAnsi" w:cstheme="minorHAnsi"/>
          <w:b/>
          <w:bCs/>
          <w:color w:val="000000"/>
          <w:sz w:val="20"/>
          <w:szCs w:val="20"/>
        </w:rPr>
        <w:t>10</w:t>
      </w:r>
      <w:r w:rsidR="006F03DA" w:rsidRPr="000266CA">
        <w:rPr>
          <w:rFonts w:asciiTheme="minorHAnsi" w:eastAsia="TimesNewRomanPSMT" w:hAnsiTheme="minorHAnsi" w:cstheme="minorHAnsi"/>
          <w:b/>
          <w:bCs/>
          <w:color w:val="000000"/>
          <w:sz w:val="20"/>
          <w:szCs w:val="20"/>
        </w:rPr>
        <w:t>.</w:t>
      </w:r>
      <w:r w:rsidR="00A466DE">
        <w:rPr>
          <w:rFonts w:asciiTheme="minorHAnsi" w:eastAsia="TimesNewRomanPSMT" w:hAnsiTheme="minorHAnsi" w:cstheme="minorHAnsi"/>
          <w:b/>
          <w:bCs/>
          <w:color w:val="000000"/>
          <w:sz w:val="20"/>
          <w:szCs w:val="20"/>
        </w:rPr>
        <w:t>3</w:t>
      </w:r>
      <w:r w:rsidR="006F03DA" w:rsidRPr="000266CA">
        <w:rPr>
          <w:rFonts w:asciiTheme="minorHAnsi" w:eastAsia="TimesNewRomanPSMT" w:hAnsiTheme="minorHAnsi" w:cstheme="minorHAnsi"/>
          <w:b/>
          <w:bCs/>
          <w:color w:val="000000"/>
          <w:sz w:val="20"/>
          <w:szCs w:val="20"/>
        </w:rPr>
        <w:t>0</w:t>
      </w:r>
      <w:r w:rsidR="006F03D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B3AEBFA" w14:textId="77777777" w:rsidR="00A466DE" w:rsidRDefault="00A466DE" w:rsidP="00A466D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C27417">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5743BCC9"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najnižšej</w:t>
      </w:r>
      <w:r w:rsidR="008D54AE">
        <w:rPr>
          <w:rFonts w:asciiTheme="minorHAnsi" w:hAnsiTheme="minorHAnsi" w:cstheme="minorHAnsi"/>
          <w:b/>
          <w:bCs/>
          <w:color w:val="000000"/>
          <w:sz w:val="20"/>
          <w:szCs w:val="20"/>
        </w:rPr>
        <w:t xml:space="preserve"> celkovej</w:t>
      </w:r>
      <w:r w:rsidR="00E7586D" w:rsidRPr="008D38EA">
        <w:rPr>
          <w:rFonts w:asciiTheme="minorHAnsi" w:hAnsiTheme="minorHAnsi" w:cstheme="minorHAnsi"/>
          <w:b/>
          <w:bCs/>
          <w:color w:val="000000"/>
          <w:sz w:val="20"/>
          <w:szCs w:val="20"/>
        </w:rPr>
        <w:t xml:space="preserve"> </w:t>
      </w:r>
      <w:r w:rsidR="00A466DE">
        <w:rPr>
          <w:rFonts w:asciiTheme="minorHAnsi" w:hAnsiTheme="minorHAnsi" w:cstheme="minorHAnsi"/>
          <w:b/>
          <w:bCs/>
          <w:color w:val="000000"/>
          <w:sz w:val="20"/>
          <w:szCs w:val="20"/>
        </w:rPr>
        <w:t>c</w:t>
      </w:r>
      <w:r w:rsidR="00E7586D" w:rsidRPr="008D38EA">
        <w:rPr>
          <w:rFonts w:asciiTheme="minorHAnsi" w:hAnsiTheme="minorHAnsi" w:cstheme="minorHAnsi"/>
          <w:b/>
          <w:bCs/>
          <w:color w:val="000000"/>
          <w:sz w:val="20"/>
          <w:szCs w:val="20"/>
        </w:rPr>
        <w:t>eny</w:t>
      </w:r>
      <w:r w:rsidR="006F03DA">
        <w:rPr>
          <w:rFonts w:asciiTheme="minorHAnsi" w:hAnsiTheme="minorHAnsi" w:cstheme="minorHAnsi"/>
          <w:b/>
          <w:bCs/>
          <w:color w:val="000000"/>
          <w:sz w:val="20"/>
          <w:szCs w:val="20"/>
        </w:rPr>
        <w:t xml:space="preserve"> </w:t>
      </w:r>
      <w:r w:rsidR="000C1D00">
        <w:rPr>
          <w:rFonts w:asciiTheme="minorHAnsi" w:hAnsiTheme="minorHAnsi" w:cstheme="minorHAnsi"/>
          <w:b/>
          <w:bCs/>
          <w:color w:val="000000"/>
          <w:sz w:val="20"/>
          <w:szCs w:val="20"/>
        </w:rPr>
        <w:t>predloženej pre daný okres</w:t>
      </w:r>
      <w:r w:rsidR="00C941FB">
        <w:rPr>
          <w:rFonts w:asciiTheme="minorHAnsi" w:hAnsiTheme="minorHAnsi" w:cstheme="minorHAnsi"/>
          <w:b/>
          <w:bCs/>
          <w:color w:val="000000"/>
          <w:sz w:val="20"/>
          <w:szCs w:val="20"/>
        </w:rPr>
        <w:t xml:space="preserve"> s DPH (teda najnižšia celková cena </w:t>
      </w:r>
      <w:r w:rsidR="00A466DE">
        <w:rPr>
          <w:rFonts w:asciiTheme="minorHAnsi" w:hAnsiTheme="minorHAnsi" w:cstheme="minorHAnsi"/>
          <w:b/>
          <w:bCs/>
          <w:color w:val="000000"/>
          <w:sz w:val="20"/>
          <w:szCs w:val="20"/>
        </w:rPr>
        <w:t xml:space="preserve">položky </w:t>
      </w:r>
      <w:r w:rsidR="00C941FB">
        <w:rPr>
          <w:rFonts w:asciiTheme="minorHAnsi" w:hAnsiTheme="minorHAnsi" w:cstheme="minorHAnsi"/>
          <w:b/>
          <w:bCs/>
          <w:color w:val="000000"/>
          <w:sz w:val="20"/>
          <w:szCs w:val="20"/>
        </w:rPr>
        <w:t>/s DPH/</w:t>
      </w:r>
      <w:r w:rsidR="000C1D00">
        <w:rPr>
          <w:rFonts w:asciiTheme="minorHAnsi" w:hAnsiTheme="minorHAnsi" w:cstheme="minorHAnsi"/>
          <w:b/>
          <w:bCs/>
          <w:color w:val="000000"/>
          <w:sz w:val="20"/>
          <w:szCs w:val="20"/>
        </w:rPr>
        <w:t xml:space="preserve"> v rámci celého okresu (1 okres-1 časť predmetu zákazky)</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lastRenderedPageBreak/>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AE791B">
        <w:rPr>
          <w:rFonts w:asciiTheme="minorHAnsi" w:eastAsia="TimesNewRomanPSMT" w:hAnsiTheme="minorHAnsi" w:cstheme="minorHAnsi"/>
          <w:color w:val="000000"/>
          <w:sz w:val="20"/>
          <w:szCs w:val="20"/>
        </w:rPr>
        <w:t>Katalóg</w:t>
      </w:r>
    </w:p>
    <w:p w14:paraId="3F1EDF45" w14:textId="7B06D504"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1C3150">
        <w:rPr>
          <w:rFonts w:asciiTheme="minorHAnsi" w:eastAsia="TimesNewRomanPSMT" w:hAnsiTheme="minorHAnsi" w:cstheme="minorHAnsi"/>
          <w:color w:val="000000"/>
          <w:sz w:val="20"/>
          <w:szCs w:val="20"/>
        </w:rPr>
        <w:t>Rámcová dohoda</w:t>
      </w:r>
    </w:p>
    <w:p w14:paraId="1D1AEE49" w14:textId="51D5646E" w:rsidR="00C3520E" w:rsidRPr="008D38EA" w:rsidRDefault="00C3520E"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Príloha č. 3: </w:t>
      </w:r>
      <w:r w:rsidR="006837E1">
        <w:rPr>
          <w:rFonts w:asciiTheme="minorHAnsi" w:hAnsiTheme="minorHAnsi" w:cstheme="minorHAnsi"/>
          <w:color w:val="000000"/>
          <w:sz w:val="20"/>
          <w:szCs w:val="20"/>
        </w:rPr>
        <w:t>Frekvencie dodávok do zariadení podľa okresov</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24482679">
    <w:abstractNumId w:val="6"/>
  </w:num>
  <w:num w:numId="2" w16cid:durableId="301235044">
    <w:abstractNumId w:val="0"/>
  </w:num>
  <w:num w:numId="3" w16cid:durableId="1196432453">
    <w:abstractNumId w:val="2"/>
  </w:num>
  <w:num w:numId="4" w16cid:durableId="1135945306">
    <w:abstractNumId w:val="3"/>
  </w:num>
  <w:num w:numId="5" w16cid:durableId="1375733291">
    <w:abstractNumId w:val="5"/>
  </w:num>
  <w:num w:numId="6" w16cid:durableId="240869010">
    <w:abstractNumId w:val="1"/>
  </w:num>
  <w:num w:numId="7" w16cid:durableId="996766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668B"/>
    <w:rsid w:val="00055F51"/>
    <w:rsid w:val="000602E6"/>
    <w:rsid w:val="000A59F6"/>
    <w:rsid w:val="000C1D00"/>
    <w:rsid w:val="000C2E2B"/>
    <w:rsid w:val="000E52A2"/>
    <w:rsid w:val="00137935"/>
    <w:rsid w:val="00137D21"/>
    <w:rsid w:val="00146C29"/>
    <w:rsid w:val="00195CD2"/>
    <w:rsid w:val="001B6363"/>
    <w:rsid w:val="001C3150"/>
    <w:rsid w:val="001D1A1C"/>
    <w:rsid w:val="001E59CC"/>
    <w:rsid w:val="0020195E"/>
    <w:rsid w:val="00223E6F"/>
    <w:rsid w:val="0022442A"/>
    <w:rsid w:val="0023005D"/>
    <w:rsid w:val="002362E8"/>
    <w:rsid w:val="002378EB"/>
    <w:rsid w:val="00263F8A"/>
    <w:rsid w:val="002648DC"/>
    <w:rsid w:val="0027129A"/>
    <w:rsid w:val="00273909"/>
    <w:rsid w:val="0028391F"/>
    <w:rsid w:val="00295CEE"/>
    <w:rsid w:val="002A0FA6"/>
    <w:rsid w:val="002A64F7"/>
    <w:rsid w:val="002D2626"/>
    <w:rsid w:val="002E3ECD"/>
    <w:rsid w:val="003113CA"/>
    <w:rsid w:val="00316250"/>
    <w:rsid w:val="00335D82"/>
    <w:rsid w:val="00342FCA"/>
    <w:rsid w:val="0034454F"/>
    <w:rsid w:val="00371510"/>
    <w:rsid w:val="003A122D"/>
    <w:rsid w:val="003A220C"/>
    <w:rsid w:val="003A5CD5"/>
    <w:rsid w:val="003C74C3"/>
    <w:rsid w:val="003D1E0C"/>
    <w:rsid w:val="003D5EC6"/>
    <w:rsid w:val="003E50A2"/>
    <w:rsid w:val="003F4D15"/>
    <w:rsid w:val="0043566D"/>
    <w:rsid w:val="0046615C"/>
    <w:rsid w:val="004826E1"/>
    <w:rsid w:val="004C11E6"/>
    <w:rsid w:val="004D6867"/>
    <w:rsid w:val="004E13CE"/>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083C"/>
    <w:rsid w:val="006579AA"/>
    <w:rsid w:val="006837E1"/>
    <w:rsid w:val="006A3E4E"/>
    <w:rsid w:val="006B3876"/>
    <w:rsid w:val="006C3474"/>
    <w:rsid w:val="006D569E"/>
    <w:rsid w:val="006F03DA"/>
    <w:rsid w:val="00713203"/>
    <w:rsid w:val="0073196F"/>
    <w:rsid w:val="00733ACC"/>
    <w:rsid w:val="0073633D"/>
    <w:rsid w:val="00747543"/>
    <w:rsid w:val="007935E9"/>
    <w:rsid w:val="007C1F0D"/>
    <w:rsid w:val="00825F37"/>
    <w:rsid w:val="00894B59"/>
    <w:rsid w:val="008972D3"/>
    <w:rsid w:val="008A05EC"/>
    <w:rsid w:val="008A63F8"/>
    <w:rsid w:val="008D38EA"/>
    <w:rsid w:val="008D54AE"/>
    <w:rsid w:val="008E6961"/>
    <w:rsid w:val="00907D5A"/>
    <w:rsid w:val="00945803"/>
    <w:rsid w:val="00972B92"/>
    <w:rsid w:val="00973C0F"/>
    <w:rsid w:val="0098640B"/>
    <w:rsid w:val="0098652F"/>
    <w:rsid w:val="009A603E"/>
    <w:rsid w:val="009B52FD"/>
    <w:rsid w:val="009C4CC1"/>
    <w:rsid w:val="009D164F"/>
    <w:rsid w:val="009E08D8"/>
    <w:rsid w:val="009E61BA"/>
    <w:rsid w:val="009F10BD"/>
    <w:rsid w:val="00A10C4D"/>
    <w:rsid w:val="00A217E9"/>
    <w:rsid w:val="00A45672"/>
    <w:rsid w:val="00A45ED7"/>
    <w:rsid w:val="00A466DE"/>
    <w:rsid w:val="00A5402D"/>
    <w:rsid w:val="00A719CC"/>
    <w:rsid w:val="00A802A9"/>
    <w:rsid w:val="00A857E6"/>
    <w:rsid w:val="00AA2C5D"/>
    <w:rsid w:val="00AC6EF4"/>
    <w:rsid w:val="00AE791B"/>
    <w:rsid w:val="00B23C20"/>
    <w:rsid w:val="00B50E16"/>
    <w:rsid w:val="00B52836"/>
    <w:rsid w:val="00B63BAF"/>
    <w:rsid w:val="00B65B02"/>
    <w:rsid w:val="00B717A0"/>
    <w:rsid w:val="00B75527"/>
    <w:rsid w:val="00B83A4A"/>
    <w:rsid w:val="00B92F3A"/>
    <w:rsid w:val="00BB2239"/>
    <w:rsid w:val="00BE3D66"/>
    <w:rsid w:val="00BF0B05"/>
    <w:rsid w:val="00C3520E"/>
    <w:rsid w:val="00C908D7"/>
    <w:rsid w:val="00C941FB"/>
    <w:rsid w:val="00CB3CC2"/>
    <w:rsid w:val="00CD11E9"/>
    <w:rsid w:val="00D23843"/>
    <w:rsid w:val="00D37EC1"/>
    <w:rsid w:val="00D718A4"/>
    <w:rsid w:val="00D868FC"/>
    <w:rsid w:val="00D9576A"/>
    <w:rsid w:val="00DA25F3"/>
    <w:rsid w:val="00DC4316"/>
    <w:rsid w:val="00DE2D96"/>
    <w:rsid w:val="00DE72AE"/>
    <w:rsid w:val="00DF4D7F"/>
    <w:rsid w:val="00E00027"/>
    <w:rsid w:val="00E06EC4"/>
    <w:rsid w:val="00E14596"/>
    <w:rsid w:val="00E21A74"/>
    <w:rsid w:val="00E336EE"/>
    <w:rsid w:val="00E36091"/>
    <w:rsid w:val="00E61A86"/>
    <w:rsid w:val="00E7586D"/>
    <w:rsid w:val="00EA297F"/>
    <w:rsid w:val="00EA6D90"/>
    <w:rsid w:val="00EA78EF"/>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2922</Words>
  <Characters>16659</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7</cp:revision>
  <dcterms:created xsi:type="dcterms:W3CDTF">2022-11-29T11:44:00Z</dcterms:created>
  <dcterms:modified xsi:type="dcterms:W3CDTF">2022-11-29T12:18:00Z</dcterms:modified>
</cp:coreProperties>
</file>