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32AB7" w14:textId="3F6C00C9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  <w:r w:rsidR="0047624E">
        <w:rPr>
          <w:rFonts w:ascii="Cambria" w:hAnsi="Cambria" w:cs="Arial"/>
          <w:b/>
          <w:bCs/>
          <w:sz w:val="22"/>
          <w:szCs w:val="22"/>
        </w:rPr>
        <w:t>ZG.270.3</w:t>
      </w:r>
      <w:r w:rsidR="00F0242F">
        <w:rPr>
          <w:rFonts w:ascii="Cambria" w:hAnsi="Cambria" w:cs="Arial"/>
          <w:b/>
          <w:bCs/>
          <w:sz w:val="22"/>
          <w:szCs w:val="22"/>
        </w:rPr>
        <w:t>.202</w:t>
      </w:r>
      <w:r w:rsidR="00562BF4">
        <w:rPr>
          <w:rFonts w:ascii="Cambria" w:hAnsi="Cambria" w:cs="Arial"/>
          <w:b/>
          <w:bCs/>
          <w:sz w:val="22"/>
          <w:szCs w:val="22"/>
        </w:rPr>
        <w:t>3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7787D35A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„Wykonywanie usług z zakresu gospodarki leśnej na t</w:t>
      </w:r>
      <w:r w:rsidR="00F0242F">
        <w:rPr>
          <w:rFonts w:ascii="Cambria" w:hAnsi="Cambria" w:cs="Arial"/>
          <w:bCs/>
          <w:sz w:val="22"/>
          <w:szCs w:val="22"/>
        </w:rPr>
        <w:t>erenie Nadleśnictwa Kobiór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F0242F">
        <w:rPr>
          <w:rFonts w:ascii="Cambria" w:hAnsi="Cambria" w:cs="Arial"/>
          <w:bCs/>
          <w:sz w:val="22"/>
          <w:szCs w:val="22"/>
        </w:rPr>
        <w:t>2023</w:t>
      </w:r>
      <w:r w:rsidR="00562BF4">
        <w:rPr>
          <w:rFonts w:ascii="Cambria" w:hAnsi="Cambria" w:cs="Arial"/>
          <w:bCs/>
          <w:sz w:val="22"/>
          <w:szCs w:val="22"/>
        </w:rPr>
        <w:t xml:space="preserve"> – I</w:t>
      </w:r>
      <w:r w:rsidR="0047624E">
        <w:rPr>
          <w:rFonts w:ascii="Cambria" w:hAnsi="Cambria" w:cs="Arial"/>
          <w:bCs/>
          <w:sz w:val="22"/>
          <w:szCs w:val="22"/>
        </w:rPr>
        <w:t>I</w:t>
      </w:r>
      <w:bookmarkStart w:id="0" w:name="_GoBack"/>
      <w:bookmarkEnd w:id="0"/>
      <w:r w:rsidR="00562BF4">
        <w:rPr>
          <w:rFonts w:ascii="Cambria" w:hAnsi="Cambria" w:cs="Arial"/>
          <w:bCs/>
          <w:sz w:val="22"/>
          <w:szCs w:val="22"/>
        </w:rPr>
        <w:t>I TURA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>określonego w pkt 7.1 ppkt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805B6" w14:textId="77777777" w:rsidR="00084E81" w:rsidRDefault="00084E81">
      <w:r>
        <w:separator/>
      </w:r>
    </w:p>
  </w:endnote>
  <w:endnote w:type="continuationSeparator" w:id="0">
    <w:p w14:paraId="462AB9EB" w14:textId="77777777" w:rsidR="00084E81" w:rsidRDefault="0008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5C61CD2E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7624E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3C8E0" w14:textId="77777777" w:rsidR="00084E81" w:rsidRDefault="00084E81">
      <w:r>
        <w:separator/>
      </w:r>
    </w:p>
  </w:footnote>
  <w:footnote w:type="continuationSeparator" w:id="0">
    <w:p w14:paraId="0DCD1D20" w14:textId="77777777" w:rsidR="00084E81" w:rsidRDefault="00084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84E81"/>
    <w:rsid w:val="000D0191"/>
    <w:rsid w:val="00111A6A"/>
    <w:rsid w:val="00122A82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47624E"/>
    <w:rsid w:val="004B1333"/>
    <w:rsid w:val="00562BF4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F1C34"/>
    <w:rsid w:val="00912126"/>
    <w:rsid w:val="0094788F"/>
    <w:rsid w:val="0096642B"/>
    <w:rsid w:val="009743D1"/>
    <w:rsid w:val="009C35D0"/>
    <w:rsid w:val="00A56AD3"/>
    <w:rsid w:val="00B121A2"/>
    <w:rsid w:val="00B61057"/>
    <w:rsid w:val="00B939B1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0242F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Jadwiga Długajczyk</cp:lastModifiedBy>
  <cp:revision>3</cp:revision>
  <dcterms:created xsi:type="dcterms:W3CDTF">2023-01-08T15:50:00Z</dcterms:created>
  <dcterms:modified xsi:type="dcterms:W3CDTF">2023-01-24T19:41:00Z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