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w:t>
      </w:r>
      <w:proofErr w:type="spellStart"/>
      <w:r w:rsidRPr="00F93047">
        <w:rPr>
          <w:color w:val="000000"/>
        </w:rPr>
        <w:t>Artimová</w:t>
      </w:r>
      <w:proofErr w:type="spellEnd"/>
      <w:r w:rsidRPr="00F93047">
        <w:rPr>
          <w:color w:val="000000"/>
        </w:rPr>
        <w:t xml:space="preserve">,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BB3E98">
        <w:t>SK91 7500 0000 0040 2659 1695</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proofErr w:type="spellStart"/>
        <w:r w:rsidRPr="00F93047">
          <w:rPr>
            <w:rStyle w:val="Hypertextovprepojenie"/>
          </w:rPr>
          <w:t>presov.sk</w:t>
        </w:r>
        <w:proofErr w:type="spellEnd"/>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362AEE">
        <w:t xml:space="preserve">„ZŠ v Prešove - zriadenie špecializovaných učební“, </w:t>
      </w:r>
      <w:r w:rsidRPr="00983431">
        <w:rPr>
          <w:b/>
          <w:bCs/>
        </w:rPr>
        <w:t xml:space="preserve">Časť </w:t>
      </w:r>
      <w:r w:rsidR="00362AEE">
        <w:rPr>
          <w:b/>
          <w:bCs/>
        </w:rPr>
        <w:t>C2</w:t>
      </w:r>
      <w:r w:rsidRPr="00983431">
        <w:rPr>
          <w:b/>
          <w:bCs/>
        </w:rPr>
        <w:t xml:space="preserve">: </w:t>
      </w:r>
      <w:r w:rsidR="00910164">
        <w:rPr>
          <w:b/>
          <w:bCs/>
        </w:rPr>
        <w:t xml:space="preserve">Interiérové vybavenie </w:t>
      </w:r>
      <w:r w:rsidR="00362AEE">
        <w:rPr>
          <w:b/>
          <w:bCs/>
        </w:rPr>
        <w:t>–</w:t>
      </w:r>
      <w:r w:rsidR="00910164">
        <w:rPr>
          <w:b/>
          <w:bCs/>
        </w:rPr>
        <w:t xml:space="preserve"> Nábytok</w:t>
      </w:r>
      <w:r w:rsidR="00362AEE">
        <w:rPr>
          <w:b/>
          <w:bCs/>
        </w:rPr>
        <w:t xml:space="preserve"> ZŠ Mirka </w:t>
      </w:r>
      <w:proofErr w:type="spellStart"/>
      <w:r w:rsidR="00362AEE">
        <w:rPr>
          <w:b/>
          <w:bCs/>
        </w:rPr>
        <w:t>Nešpora</w:t>
      </w:r>
      <w:proofErr w:type="spellEnd"/>
      <w:r w:rsidR="00362AEE">
        <w:rPr>
          <w:b/>
          <w:bCs/>
        </w:rPr>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10164">
        <w:t>i</w:t>
      </w:r>
      <w:r w:rsidR="00910164">
        <w:rPr>
          <w:b/>
          <w:bCs/>
        </w:rPr>
        <w:t>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CA76D1" w:rsidTr="00AC6963">
        <w:trPr>
          <w:trHeight w:val="308"/>
        </w:trPr>
        <w:tc>
          <w:tcPr>
            <w:tcW w:w="288" w:type="pct"/>
            <w:shd w:val="clear" w:color="auto" w:fill="auto"/>
            <w:vAlign w:val="bottom"/>
          </w:tcPr>
          <w:p w:rsidR="00654650" w:rsidRPr="00A526BF" w:rsidRDefault="00654650" w:rsidP="00AC6963">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auto"/>
            <w:vAlign w:val="bottom"/>
          </w:tcPr>
          <w:p w:rsidR="00654650" w:rsidRPr="00A526BF" w:rsidRDefault="00654650" w:rsidP="00AC6963">
            <w:pPr>
              <w:jc w:val="center"/>
              <w:rPr>
                <w:b/>
                <w:bCs/>
                <w:sz w:val="22"/>
                <w:szCs w:val="22"/>
              </w:rPr>
            </w:pPr>
            <w:r w:rsidRPr="00A526BF">
              <w:rPr>
                <w:b/>
                <w:bCs/>
                <w:sz w:val="22"/>
                <w:szCs w:val="22"/>
              </w:rPr>
              <w:t>Popis - tovar</w:t>
            </w:r>
          </w:p>
        </w:tc>
        <w:tc>
          <w:tcPr>
            <w:tcW w:w="277" w:type="pct"/>
            <w:shd w:val="clear" w:color="auto" w:fill="auto"/>
            <w:vAlign w:val="bottom"/>
          </w:tcPr>
          <w:p w:rsidR="00654650" w:rsidRPr="00A526BF" w:rsidRDefault="00654650" w:rsidP="00AC6963">
            <w:pPr>
              <w:rPr>
                <w:b/>
                <w:bCs/>
                <w:sz w:val="22"/>
                <w:szCs w:val="22"/>
              </w:rPr>
            </w:pPr>
            <w:r w:rsidRPr="00A526BF">
              <w:rPr>
                <w:b/>
                <w:bCs/>
                <w:sz w:val="22"/>
                <w:szCs w:val="22"/>
              </w:rPr>
              <w:t>MJ</w:t>
            </w:r>
          </w:p>
        </w:tc>
        <w:tc>
          <w:tcPr>
            <w:tcW w:w="639" w:type="pct"/>
            <w:shd w:val="clear" w:color="auto" w:fill="auto"/>
            <w:vAlign w:val="bottom"/>
          </w:tcPr>
          <w:p w:rsidR="00654650" w:rsidRPr="00A526BF" w:rsidRDefault="00654650" w:rsidP="000D18E0">
            <w:pPr>
              <w:jc w:val="center"/>
              <w:rPr>
                <w:b/>
                <w:bCs/>
                <w:sz w:val="22"/>
                <w:szCs w:val="22"/>
              </w:rPr>
            </w:pPr>
            <w:r w:rsidRPr="00A526BF">
              <w:rPr>
                <w:b/>
                <w:bCs/>
                <w:sz w:val="22"/>
                <w:szCs w:val="22"/>
              </w:rPr>
              <w:t>Množstvo</w:t>
            </w:r>
          </w:p>
        </w:tc>
      </w:tr>
      <w:tr w:rsidR="00D268A9" w:rsidRPr="00CA76D1" w:rsidTr="00AC6963">
        <w:trPr>
          <w:trHeight w:val="666"/>
        </w:trPr>
        <w:tc>
          <w:tcPr>
            <w:tcW w:w="288" w:type="pct"/>
            <w:shd w:val="clear" w:color="auto" w:fill="auto"/>
            <w:noWrap/>
            <w:vAlign w:val="center"/>
          </w:tcPr>
          <w:p w:rsidR="00D268A9" w:rsidRPr="00A526BF" w:rsidRDefault="00D268A9" w:rsidP="00AC6963">
            <w:pPr>
              <w:jc w:val="center"/>
              <w:rPr>
                <w:sz w:val="22"/>
                <w:szCs w:val="22"/>
              </w:rPr>
            </w:pPr>
            <w:r w:rsidRPr="00A526BF">
              <w:rPr>
                <w:sz w:val="22"/>
                <w:szCs w:val="22"/>
              </w:rPr>
              <w:t>1</w:t>
            </w:r>
          </w:p>
        </w:tc>
        <w:tc>
          <w:tcPr>
            <w:tcW w:w="3796" w:type="pct"/>
            <w:shd w:val="clear" w:color="auto" w:fill="auto"/>
            <w:vAlign w:val="center"/>
          </w:tcPr>
          <w:p w:rsidR="00D268A9" w:rsidRDefault="00D268A9">
            <w:pPr>
              <w:rPr>
                <w:rFonts w:ascii="Calibri" w:hAnsi="Calibri"/>
                <w:color w:val="000000"/>
                <w:sz w:val="22"/>
                <w:szCs w:val="22"/>
              </w:rPr>
            </w:pPr>
            <w:r>
              <w:rPr>
                <w:rFonts w:ascii="Calibri" w:hAnsi="Calibri"/>
                <w:color w:val="000000"/>
                <w:sz w:val="22"/>
                <w:szCs w:val="22"/>
              </w:rPr>
              <w:t>Žiacky stôl</w:t>
            </w:r>
          </w:p>
        </w:tc>
        <w:tc>
          <w:tcPr>
            <w:tcW w:w="277" w:type="pct"/>
            <w:shd w:val="clear" w:color="auto" w:fill="auto"/>
            <w:vAlign w:val="center"/>
          </w:tcPr>
          <w:p w:rsidR="00D268A9" w:rsidRDefault="00D268A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D268A9" w:rsidRDefault="00D268A9">
            <w:pPr>
              <w:jc w:val="center"/>
              <w:rPr>
                <w:rFonts w:ascii="Arial CE" w:hAnsi="Arial CE" w:cs="Arial CE"/>
                <w:sz w:val="20"/>
                <w:szCs w:val="20"/>
              </w:rPr>
            </w:pPr>
            <w:r>
              <w:rPr>
                <w:rFonts w:ascii="Arial CE" w:hAnsi="Arial CE" w:cs="Arial CE"/>
                <w:sz w:val="20"/>
                <w:szCs w:val="20"/>
              </w:rPr>
              <w:t>17,000</w:t>
            </w:r>
          </w:p>
        </w:tc>
      </w:tr>
      <w:tr w:rsidR="00D268A9" w:rsidRPr="00CA76D1" w:rsidTr="00AC6963">
        <w:trPr>
          <w:trHeight w:val="690"/>
        </w:trPr>
        <w:tc>
          <w:tcPr>
            <w:tcW w:w="288" w:type="pct"/>
            <w:shd w:val="clear" w:color="auto" w:fill="auto"/>
            <w:noWrap/>
            <w:vAlign w:val="center"/>
          </w:tcPr>
          <w:p w:rsidR="00D268A9" w:rsidRPr="00A526BF" w:rsidRDefault="00D268A9" w:rsidP="00AC6963">
            <w:pPr>
              <w:jc w:val="center"/>
              <w:rPr>
                <w:sz w:val="22"/>
                <w:szCs w:val="22"/>
              </w:rPr>
            </w:pPr>
            <w:r w:rsidRPr="00A526BF">
              <w:rPr>
                <w:sz w:val="22"/>
                <w:szCs w:val="22"/>
              </w:rPr>
              <w:t>2</w:t>
            </w:r>
          </w:p>
        </w:tc>
        <w:tc>
          <w:tcPr>
            <w:tcW w:w="3796" w:type="pct"/>
            <w:shd w:val="clear" w:color="auto" w:fill="auto"/>
            <w:vAlign w:val="center"/>
          </w:tcPr>
          <w:p w:rsidR="00D268A9" w:rsidRDefault="00D268A9">
            <w:pPr>
              <w:rPr>
                <w:rFonts w:ascii="Calibri" w:hAnsi="Calibri"/>
                <w:color w:val="000000"/>
                <w:sz w:val="22"/>
                <w:szCs w:val="22"/>
              </w:rPr>
            </w:pPr>
            <w:r>
              <w:rPr>
                <w:rFonts w:ascii="Calibri" w:hAnsi="Calibri"/>
                <w:color w:val="000000"/>
                <w:sz w:val="22"/>
                <w:szCs w:val="22"/>
              </w:rPr>
              <w:t>Stolička/taburet pre žiaka</w:t>
            </w:r>
          </w:p>
        </w:tc>
        <w:tc>
          <w:tcPr>
            <w:tcW w:w="277" w:type="pct"/>
            <w:shd w:val="clear" w:color="auto" w:fill="auto"/>
            <w:vAlign w:val="center"/>
          </w:tcPr>
          <w:p w:rsidR="00D268A9" w:rsidRDefault="00D268A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D268A9" w:rsidRDefault="00D268A9">
            <w:pPr>
              <w:jc w:val="center"/>
              <w:rPr>
                <w:rFonts w:ascii="Arial CE" w:hAnsi="Arial CE" w:cs="Arial CE"/>
                <w:sz w:val="20"/>
                <w:szCs w:val="20"/>
              </w:rPr>
            </w:pPr>
            <w:r>
              <w:rPr>
                <w:rFonts w:ascii="Arial CE" w:hAnsi="Arial CE" w:cs="Arial CE"/>
                <w:sz w:val="20"/>
                <w:szCs w:val="20"/>
              </w:rPr>
              <w:t>17,000</w:t>
            </w:r>
          </w:p>
        </w:tc>
      </w:tr>
      <w:tr w:rsidR="00D268A9" w:rsidRPr="00CA76D1" w:rsidTr="00AC6963">
        <w:trPr>
          <w:trHeight w:val="571"/>
        </w:trPr>
        <w:tc>
          <w:tcPr>
            <w:tcW w:w="288" w:type="pct"/>
            <w:shd w:val="clear" w:color="auto" w:fill="auto"/>
            <w:noWrap/>
            <w:vAlign w:val="center"/>
          </w:tcPr>
          <w:p w:rsidR="00D268A9" w:rsidRPr="00A526BF" w:rsidRDefault="00D268A9" w:rsidP="00AC6963">
            <w:pPr>
              <w:jc w:val="center"/>
              <w:rPr>
                <w:sz w:val="22"/>
                <w:szCs w:val="22"/>
              </w:rPr>
            </w:pPr>
            <w:r w:rsidRPr="00A526BF">
              <w:rPr>
                <w:sz w:val="22"/>
                <w:szCs w:val="22"/>
              </w:rPr>
              <w:t>3</w:t>
            </w:r>
          </w:p>
        </w:tc>
        <w:tc>
          <w:tcPr>
            <w:tcW w:w="3796" w:type="pct"/>
            <w:shd w:val="clear" w:color="auto" w:fill="auto"/>
            <w:vAlign w:val="center"/>
          </w:tcPr>
          <w:p w:rsidR="00D268A9" w:rsidRDefault="00D268A9">
            <w:pPr>
              <w:rPr>
                <w:rFonts w:ascii="Calibri" w:hAnsi="Calibri"/>
                <w:color w:val="000000"/>
                <w:sz w:val="22"/>
                <w:szCs w:val="22"/>
              </w:rPr>
            </w:pPr>
            <w:r>
              <w:rPr>
                <w:rFonts w:ascii="Calibri" w:hAnsi="Calibri"/>
                <w:color w:val="000000"/>
                <w:sz w:val="22"/>
                <w:szCs w:val="22"/>
              </w:rPr>
              <w:t>Pracovisko učiteľa - NÁBYTOK</w:t>
            </w:r>
          </w:p>
        </w:tc>
        <w:tc>
          <w:tcPr>
            <w:tcW w:w="277" w:type="pct"/>
            <w:shd w:val="clear" w:color="auto" w:fill="auto"/>
            <w:vAlign w:val="center"/>
          </w:tcPr>
          <w:p w:rsidR="00D268A9" w:rsidRDefault="00D268A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D268A9" w:rsidRDefault="00D268A9">
            <w:pPr>
              <w:jc w:val="center"/>
              <w:rPr>
                <w:rFonts w:ascii="Arial CE" w:hAnsi="Arial CE" w:cs="Arial CE"/>
                <w:sz w:val="20"/>
                <w:szCs w:val="20"/>
              </w:rPr>
            </w:pPr>
            <w:r>
              <w:rPr>
                <w:rFonts w:ascii="Arial CE" w:hAnsi="Arial CE" w:cs="Arial CE"/>
                <w:sz w:val="20"/>
                <w:szCs w:val="20"/>
              </w:rPr>
              <w:t>1,000</w:t>
            </w:r>
          </w:p>
        </w:tc>
      </w:tr>
      <w:tr w:rsidR="00D268A9" w:rsidRPr="00CA76D1" w:rsidTr="00AC6963">
        <w:trPr>
          <w:trHeight w:val="693"/>
        </w:trPr>
        <w:tc>
          <w:tcPr>
            <w:tcW w:w="288" w:type="pct"/>
            <w:shd w:val="clear" w:color="auto" w:fill="auto"/>
            <w:noWrap/>
            <w:vAlign w:val="center"/>
          </w:tcPr>
          <w:p w:rsidR="00D268A9" w:rsidRPr="00A526BF" w:rsidRDefault="00D268A9" w:rsidP="00AC6963">
            <w:pPr>
              <w:jc w:val="center"/>
              <w:rPr>
                <w:sz w:val="22"/>
                <w:szCs w:val="22"/>
              </w:rPr>
            </w:pPr>
            <w:r w:rsidRPr="00A526BF">
              <w:rPr>
                <w:sz w:val="22"/>
                <w:szCs w:val="22"/>
              </w:rPr>
              <w:t>4</w:t>
            </w:r>
          </w:p>
        </w:tc>
        <w:tc>
          <w:tcPr>
            <w:tcW w:w="3796" w:type="pct"/>
            <w:shd w:val="clear" w:color="auto" w:fill="auto"/>
            <w:vAlign w:val="center"/>
          </w:tcPr>
          <w:p w:rsidR="00D268A9" w:rsidRDefault="00D268A9">
            <w:pPr>
              <w:rPr>
                <w:rFonts w:ascii="Calibri" w:hAnsi="Calibri"/>
                <w:color w:val="000000"/>
                <w:sz w:val="22"/>
                <w:szCs w:val="22"/>
              </w:rPr>
            </w:pPr>
            <w:r>
              <w:rPr>
                <w:rFonts w:ascii="Calibri" w:hAnsi="Calibri"/>
                <w:color w:val="000000"/>
                <w:sz w:val="22"/>
                <w:szCs w:val="22"/>
              </w:rPr>
              <w:t>Pracovisko učiteľa - NÁBYTOK</w:t>
            </w:r>
          </w:p>
        </w:tc>
        <w:tc>
          <w:tcPr>
            <w:tcW w:w="277" w:type="pct"/>
            <w:shd w:val="clear" w:color="auto" w:fill="auto"/>
            <w:vAlign w:val="center"/>
          </w:tcPr>
          <w:p w:rsidR="00D268A9" w:rsidRDefault="00D268A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D268A9" w:rsidRDefault="00D268A9">
            <w:pPr>
              <w:jc w:val="center"/>
              <w:rPr>
                <w:rFonts w:ascii="Arial CE" w:hAnsi="Arial CE" w:cs="Arial CE"/>
                <w:sz w:val="20"/>
                <w:szCs w:val="20"/>
              </w:rPr>
            </w:pPr>
            <w:r>
              <w:rPr>
                <w:rFonts w:ascii="Arial CE" w:hAnsi="Arial CE" w:cs="Arial CE"/>
                <w:sz w:val="20"/>
                <w:szCs w:val="20"/>
              </w:rPr>
              <w:t>1,000</w:t>
            </w:r>
          </w:p>
        </w:tc>
      </w:tr>
      <w:tr w:rsidR="00D268A9" w:rsidRPr="00CA76D1" w:rsidTr="00AC6963">
        <w:trPr>
          <w:trHeight w:val="693"/>
        </w:trPr>
        <w:tc>
          <w:tcPr>
            <w:tcW w:w="288" w:type="pct"/>
            <w:shd w:val="clear" w:color="auto" w:fill="auto"/>
            <w:noWrap/>
            <w:vAlign w:val="center"/>
          </w:tcPr>
          <w:p w:rsidR="00D268A9" w:rsidRPr="00A526BF" w:rsidRDefault="00D268A9" w:rsidP="00AC6963">
            <w:pPr>
              <w:jc w:val="center"/>
              <w:rPr>
                <w:sz w:val="22"/>
                <w:szCs w:val="22"/>
              </w:rPr>
            </w:pPr>
            <w:r w:rsidRPr="00A526BF">
              <w:rPr>
                <w:sz w:val="22"/>
                <w:szCs w:val="22"/>
              </w:rPr>
              <w:t>5</w:t>
            </w:r>
          </w:p>
        </w:tc>
        <w:tc>
          <w:tcPr>
            <w:tcW w:w="3796" w:type="pct"/>
            <w:shd w:val="clear" w:color="auto" w:fill="auto"/>
            <w:vAlign w:val="center"/>
          </w:tcPr>
          <w:p w:rsidR="00D268A9" w:rsidRDefault="00D268A9">
            <w:pPr>
              <w:rPr>
                <w:rFonts w:ascii="Calibri" w:hAnsi="Calibri"/>
                <w:color w:val="000000"/>
                <w:sz w:val="22"/>
                <w:szCs w:val="22"/>
              </w:rPr>
            </w:pPr>
            <w:r>
              <w:rPr>
                <w:rFonts w:ascii="Calibri" w:hAnsi="Calibri"/>
                <w:color w:val="000000"/>
                <w:sz w:val="22"/>
                <w:szCs w:val="22"/>
              </w:rPr>
              <w:t>Žiacky stôl</w:t>
            </w:r>
          </w:p>
        </w:tc>
        <w:tc>
          <w:tcPr>
            <w:tcW w:w="277" w:type="pct"/>
            <w:shd w:val="clear" w:color="auto" w:fill="auto"/>
            <w:vAlign w:val="center"/>
          </w:tcPr>
          <w:p w:rsidR="00D268A9" w:rsidRDefault="00D268A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D268A9" w:rsidRDefault="00D268A9">
            <w:pPr>
              <w:jc w:val="center"/>
              <w:rPr>
                <w:rFonts w:ascii="Arial CE" w:hAnsi="Arial CE" w:cs="Arial CE"/>
                <w:sz w:val="20"/>
                <w:szCs w:val="20"/>
              </w:rPr>
            </w:pPr>
            <w:r>
              <w:rPr>
                <w:rFonts w:ascii="Arial CE" w:hAnsi="Arial CE" w:cs="Arial CE"/>
                <w:sz w:val="20"/>
                <w:szCs w:val="20"/>
              </w:rPr>
              <w:t>8,000</w:t>
            </w:r>
          </w:p>
        </w:tc>
      </w:tr>
      <w:tr w:rsidR="00D268A9" w:rsidRPr="00CA76D1" w:rsidTr="00AC6963">
        <w:trPr>
          <w:trHeight w:val="693"/>
        </w:trPr>
        <w:tc>
          <w:tcPr>
            <w:tcW w:w="288" w:type="pct"/>
            <w:shd w:val="clear" w:color="auto" w:fill="auto"/>
            <w:noWrap/>
            <w:vAlign w:val="center"/>
          </w:tcPr>
          <w:p w:rsidR="00D268A9" w:rsidRPr="00A526BF" w:rsidRDefault="00D268A9" w:rsidP="00AC6963">
            <w:pPr>
              <w:jc w:val="center"/>
              <w:rPr>
                <w:sz w:val="22"/>
                <w:szCs w:val="22"/>
              </w:rPr>
            </w:pPr>
            <w:r>
              <w:rPr>
                <w:sz w:val="22"/>
                <w:szCs w:val="22"/>
              </w:rPr>
              <w:t>6</w:t>
            </w:r>
          </w:p>
        </w:tc>
        <w:tc>
          <w:tcPr>
            <w:tcW w:w="3796" w:type="pct"/>
            <w:shd w:val="clear" w:color="auto" w:fill="auto"/>
            <w:vAlign w:val="center"/>
          </w:tcPr>
          <w:p w:rsidR="00D268A9" w:rsidRDefault="00D268A9">
            <w:pPr>
              <w:rPr>
                <w:rFonts w:ascii="Calibri" w:hAnsi="Calibri"/>
                <w:color w:val="000000"/>
                <w:sz w:val="22"/>
                <w:szCs w:val="22"/>
              </w:rPr>
            </w:pPr>
            <w:r>
              <w:rPr>
                <w:rFonts w:ascii="Calibri" w:hAnsi="Calibri"/>
                <w:color w:val="000000"/>
                <w:sz w:val="22"/>
                <w:szCs w:val="22"/>
              </w:rPr>
              <w:t>Stolička/taburet pre žiaka</w:t>
            </w:r>
          </w:p>
        </w:tc>
        <w:tc>
          <w:tcPr>
            <w:tcW w:w="277" w:type="pct"/>
            <w:shd w:val="clear" w:color="auto" w:fill="auto"/>
            <w:vAlign w:val="center"/>
          </w:tcPr>
          <w:p w:rsidR="00D268A9" w:rsidRDefault="00D268A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D268A9" w:rsidRDefault="00D268A9">
            <w:pPr>
              <w:jc w:val="center"/>
              <w:rPr>
                <w:rFonts w:ascii="Arial CE" w:hAnsi="Arial CE" w:cs="Arial CE"/>
                <w:sz w:val="20"/>
                <w:szCs w:val="20"/>
              </w:rPr>
            </w:pPr>
            <w:r>
              <w:rPr>
                <w:rFonts w:ascii="Arial CE" w:hAnsi="Arial CE" w:cs="Arial CE"/>
                <w:sz w:val="20"/>
                <w:szCs w:val="20"/>
              </w:rPr>
              <w:t>17,000</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 xml:space="preserve">Predávajúci vyhlasuje, že má potrebné vedomosti, aby mohol vykonať všetky nasledujúce vyhlásenia, a berie na vedomie, že pravdivosť a úplnosť každého </w:t>
      </w:r>
      <w:r w:rsidRPr="00B650E2">
        <w:lastRenderedPageBreak/>
        <w:t>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w:t>
      </w:r>
      <w:proofErr w:type="spellStart"/>
      <w:r w:rsidRPr="00B650E2">
        <w:rPr>
          <w:rFonts w:cs="Times New Roman"/>
        </w:rPr>
        <w:t>vady</w:t>
      </w:r>
      <w:proofErr w:type="spellEnd"/>
      <w:r w:rsidRPr="00B650E2">
        <w:rPr>
          <w:rFonts w:cs="Times New Roman"/>
        </w:rPr>
        <w:t xml:space="preserve">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D97062">
        <w:rPr>
          <w:bCs/>
        </w:rPr>
        <w:t xml:space="preserve">Mirka </w:t>
      </w:r>
      <w:proofErr w:type="spellStart"/>
      <w:r w:rsidR="00D97062">
        <w:rPr>
          <w:bCs/>
        </w:rPr>
        <w:t>Nešpora</w:t>
      </w:r>
      <w:proofErr w:type="spellEnd"/>
      <w:r w:rsidR="00D97062">
        <w:rPr>
          <w:bCs/>
        </w:rPr>
        <w:t xml:space="preserve"> 2</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6B6016">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w:t>
      </w:r>
      <w:r w:rsidR="005E642C" w:rsidRPr="00B650E2">
        <w:lastRenderedPageBreak/>
        <w:t>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 xml:space="preserve">V prípade výskytu </w:t>
      </w:r>
      <w:proofErr w:type="spellStart"/>
      <w:r w:rsidRPr="00B650E2">
        <w:rPr>
          <w:bCs/>
        </w:rPr>
        <w:t>vád</w:t>
      </w:r>
      <w:proofErr w:type="spellEnd"/>
      <w:r w:rsidRPr="00B650E2">
        <w:rPr>
          <w:bCs/>
        </w:rPr>
        <w:t xml:space="preserve">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w:t>
      </w:r>
      <w:proofErr w:type="spellStart"/>
      <w:r w:rsidRPr="00B650E2">
        <w:t>vád</w:t>
      </w:r>
      <w:proofErr w:type="spellEnd"/>
      <w:r w:rsidRPr="00B650E2">
        <w:t xml:space="preserve"> tovaru je predávajúci povinný </w:t>
      </w:r>
      <w:proofErr w:type="spellStart"/>
      <w:r w:rsidRPr="00B650E2">
        <w:t>vady</w:t>
      </w:r>
      <w:proofErr w:type="spellEnd"/>
      <w:r w:rsidRPr="00B650E2">
        <w:t xml:space="preserve"> na vlastný účet odstrániť v primeranej lehote, najneskôr však do 15 dní od doručenia písomnej reklamácie, pokiaľ sa zmluvné strany nedohodnú písomne inak. Po márnom uplynutí tejto lehoty sa </w:t>
      </w:r>
      <w:proofErr w:type="spellStart"/>
      <w:r w:rsidRPr="00B650E2">
        <w:t>vada</w:t>
      </w:r>
      <w:proofErr w:type="spellEnd"/>
      <w:r w:rsidRPr="00B650E2">
        <w:t xml:space="preserve">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w:t>
      </w:r>
      <w:proofErr w:type="spellStart"/>
      <w:r w:rsidR="001E33F8" w:rsidRPr="00B650E2">
        <w:rPr>
          <w:bCs/>
        </w:rPr>
        <w:t>vád</w:t>
      </w:r>
      <w:proofErr w:type="spellEnd"/>
      <w:r w:rsidR="001E33F8" w:rsidRPr="00B650E2">
        <w:rPr>
          <w:bCs/>
        </w:rPr>
        <w:t xml:space="preserve"> tovaru opravou po dobu dlhšiu ako 15 dní, má </w:t>
      </w:r>
      <w:r w:rsidRPr="00B650E2">
        <w:rPr>
          <w:bCs/>
        </w:rPr>
        <w:t xml:space="preserve">kupujúci právo opraviť alebo zabezpečiť opravu </w:t>
      </w:r>
      <w:proofErr w:type="spellStart"/>
      <w:r w:rsidRPr="00B650E2">
        <w:rPr>
          <w:bCs/>
        </w:rPr>
        <w:t>vady</w:t>
      </w:r>
      <w:proofErr w:type="spellEnd"/>
      <w:r w:rsidRPr="00B650E2">
        <w:rPr>
          <w:bCs/>
        </w:rPr>
        <w:t xml:space="preserve">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w:t>
      </w:r>
      <w:proofErr w:type="spellStart"/>
      <w:r w:rsidRPr="00B650E2">
        <w:rPr>
          <w:bCs/>
        </w:rPr>
        <w:t>vady</w:t>
      </w:r>
      <w:proofErr w:type="spellEnd"/>
      <w:r w:rsidRPr="00B650E2">
        <w:rPr>
          <w:bCs/>
        </w:rPr>
        <w:t xml:space="preserve">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w:t>
      </w:r>
      <w:proofErr w:type="spellStart"/>
      <w:r w:rsidRPr="00B650E2">
        <w:t>vady</w:t>
      </w:r>
      <w:proofErr w:type="spellEnd"/>
      <w:r w:rsidRPr="00B650E2">
        <w:t xml:space="preserve"> nie je dotknutá tým, že kupujúci neoznámil predávajúcemu </w:t>
      </w:r>
      <w:proofErr w:type="spellStart"/>
      <w:r w:rsidRPr="00B650E2">
        <w:t>vady</w:t>
      </w:r>
      <w:proofErr w:type="spellEnd"/>
      <w:r w:rsidRPr="00B650E2">
        <w:t xml:space="preserve"> tovaru bez zbytočného odkladu potom, čo ich zistiť mal pri vynaložení odbornej starostlivosti pri prehliadke alebo kedykoľvek neskôr. Kupujúci teda môže reklamovať </w:t>
      </w:r>
      <w:proofErr w:type="spellStart"/>
      <w:r w:rsidRPr="00B650E2">
        <w:t>vady</w:t>
      </w:r>
      <w:proofErr w:type="spellEnd"/>
      <w:r w:rsidRPr="00B650E2">
        <w:t xml:space="preserve"> tovaru bez obmedzenia času počas celej záručnej doby. Prípadné reklamácie je kupujúci povinný uplatniť u predávajúceho písomne najneskôr do 14 pracovných dní odo dňa, keď </w:t>
      </w:r>
      <w:proofErr w:type="spellStart"/>
      <w:r w:rsidRPr="00B650E2">
        <w:t>vadu</w:t>
      </w:r>
      <w:proofErr w:type="spellEnd"/>
      <w:r w:rsidRPr="00B650E2">
        <w:t xml:space="preserve"> skutočne zistil, najneskôr však počas trvania záručnej doby. </w:t>
      </w:r>
      <w:r w:rsidRPr="00B650E2">
        <w:rPr>
          <w:color w:val="000000"/>
        </w:rPr>
        <w:t xml:space="preserve">Uplatnenie </w:t>
      </w:r>
      <w:proofErr w:type="spellStart"/>
      <w:r w:rsidRPr="00B650E2">
        <w:rPr>
          <w:color w:val="000000"/>
        </w:rPr>
        <w:t>vád</w:t>
      </w:r>
      <w:proofErr w:type="spellEnd"/>
      <w:r w:rsidRPr="00B650E2">
        <w:rPr>
          <w:color w:val="000000"/>
        </w:rPr>
        <w:t xml:space="preserve"> tovaru a nárokov zo zodpovednosti za </w:t>
      </w:r>
      <w:proofErr w:type="spellStart"/>
      <w:r w:rsidRPr="00B650E2">
        <w:rPr>
          <w:color w:val="000000"/>
        </w:rPr>
        <w:t>vady</w:t>
      </w:r>
      <w:proofErr w:type="spellEnd"/>
      <w:r w:rsidRPr="00B650E2">
        <w:rPr>
          <w:color w:val="000000"/>
        </w:rPr>
        <w:t xml:space="preserve"> tovaru musí kupujúci uskutočniť písomne, inak sa naň neprihliada. Uplatnenie </w:t>
      </w:r>
      <w:proofErr w:type="spellStart"/>
      <w:r w:rsidRPr="00B650E2">
        <w:rPr>
          <w:color w:val="000000"/>
        </w:rPr>
        <w:t>vady</w:t>
      </w:r>
      <w:proofErr w:type="spellEnd"/>
      <w:r w:rsidRPr="00B650E2">
        <w:rPr>
          <w:color w:val="000000"/>
        </w:rPr>
        <w:t xml:space="preserve"> tovaru musí obsahovať stručný opis </w:t>
      </w:r>
      <w:proofErr w:type="spellStart"/>
      <w:r w:rsidRPr="00B650E2">
        <w:rPr>
          <w:color w:val="000000"/>
        </w:rPr>
        <w:t>vady</w:t>
      </w:r>
      <w:proofErr w:type="spellEnd"/>
      <w:r w:rsidRPr="00B650E2">
        <w:rPr>
          <w:color w:val="000000"/>
        </w:rPr>
        <w:t xml:space="preserve"> alebo toho, ako sa </w:t>
      </w:r>
      <w:proofErr w:type="spellStart"/>
      <w:r w:rsidRPr="00B650E2">
        <w:rPr>
          <w:color w:val="000000"/>
        </w:rPr>
        <w:t>vada</w:t>
      </w:r>
      <w:proofErr w:type="spellEnd"/>
      <w:r w:rsidRPr="00B650E2">
        <w:rPr>
          <w:color w:val="000000"/>
        </w:rPr>
        <w:t xml:space="preserve">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 xml:space="preserve">V prípade reklamácie </w:t>
      </w:r>
      <w:proofErr w:type="spellStart"/>
      <w:r w:rsidRPr="00B650E2">
        <w:rPr>
          <w:bCs/>
          <w:iCs/>
        </w:rPr>
        <w:t>vád</w:t>
      </w:r>
      <w:proofErr w:type="spellEnd"/>
      <w:r w:rsidRPr="00B650E2">
        <w:rPr>
          <w:bCs/>
          <w:iCs/>
        </w:rPr>
        <w:t xml:space="preserve">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 xml:space="preserve">Predávajúci sa zaväzuje </w:t>
      </w:r>
      <w:proofErr w:type="spellStart"/>
      <w:r w:rsidRPr="00B650E2">
        <w:t>vy</w:t>
      </w:r>
      <w:r w:rsidR="00617CDD">
        <w:t>s</w:t>
      </w:r>
      <w:r w:rsidRPr="00B650E2">
        <w:t>poriadať</w:t>
      </w:r>
      <w:proofErr w:type="spellEnd"/>
      <w:r w:rsidRPr="00B650E2">
        <w:t xml:space="preserve">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 xml:space="preserve">Magdaléna </w:t>
      </w:r>
      <w:proofErr w:type="spellStart"/>
      <w:r>
        <w:t>Artimová</w:t>
      </w:r>
      <w:proofErr w:type="spellEnd"/>
      <w:r>
        <w:t>,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w:t>
      </w:r>
      <w:proofErr w:type="spellStart"/>
      <w:r w:rsidRPr="00B650E2">
        <w:t>neobdržala</w:t>
      </w:r>
      <w:proofErr w:type="spellEnd"/>
      <w:r w:rsidRPr="00B650E2">
        <w:t xml:space="preserve"> ak</w:t>
      </w:r>
      <w:r w:rsidR="00146F2C" w:rsidRPr="00B650E2">
        <w:t>é</w:t>
      </w:r>
      <w:r w:rsidRPr="00B650E2">
        <w:t>koľvek oznámenie, a zároveň zodpovedá za akúkoľvek takto spôsobenú škodu.</w:t>
      </w:r>
    </w:p>
    <w:p w:rsidR="00892BBC" w:rsidRDefault="00892BBC" w:rsidP="00892BBC">
      <w:pPr>
        <w:ind w:left="709"/>
        <w:jc w:val="both"/>
      </w:pPr>
    </w:p>
    <w:p w:rsidR="0081311C" w:rsidRPr="00207DBE" w:rsidRDefault="0081311C" w:rsidP="0081311C">
      <w:pPr>
        <w:numPr>
          <w:ilvl w:val="0"/>
          <w:numId w:val="5"/>
        </w:numPr>
        <w:ind w:hanging="720"/>
        <w:jc w:val="both"/>
        <w:rPr>
          <w:b/>
        </w:rPr>
      </w:pPr>
      <w:r w:rsidRPr="00207DBE">
        <w:rPr>
          <w:b/>
        </w:rPr>
        <w:t xml:space="preserve">SUBDODÁVATELIA   </w:t>
      </w:r>
    </w:p>
    <w:p w:rsidR="0081311C" w:rsidRPr="00207DBE" w:rsidRDefault="0081311C" w:rsidP="0081311C">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81311C" w:rsidRPr="00207DBE" w:rsidRDefault="0081311C" w:rsidP="0081311C">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81311C" w:rsidRDefault="0081311C" w:rsidP="0081311C">
      <w:pPr>
        <w:ind w:left="709"/>
        <w:jc w:val="both"/>
      </w:pPr>
    </w:p>
    <w:p w:rsidR="0081311C" w:rsidRPr="00B650E2" w:rsidRDefault="0081311C" w:rsidP="0081311C">
      <w:pPr>
        <w:jc w:val="both"/>
        <w:rPr>
          <w:b/>
          <w:bCs/>
        </w:rPr>
      </w:pPr>
      <w:r>
        <w:rPr>
          <w:b/>
          <w:bCs/>
        </w:rPr>
        <w:t xml:space="preserve">10        </w:t>
      </w:r>
      <w:r w:rsidRPr="00B650E2">
        <w:rPr>
          <w:b/>
          <w:bCs/>
        </w:rPr>
        <w:t>ZÁVEREČNÉ USTANOVENIA</w:t>
      </w: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rsidR="0081311C" w:rsidRPr="00776ACF" w:rsidRDefault="0081311C" w:rsidP="0081311C">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81311C" w:rsidRPr="00776ACF" w:rsidRDefault="0081311C" w:rsidP="0081311C">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0D18E0">
        <w:rPr>
          <w:color w:val="000000"/>
        </w:rPr>
        <w:t xml:space="preserve">       </w:t>
      </w:r>
      <w:r w:rsidRPr="00776ACF">
        <w:rPr>
          <w:color w:val="000000"/>
        </w:rPr>
        <w:t xml:space="preserve">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81311C" w:rsidRPr="00776ACF" w:rsidRDefault="0081311C" w:rsidP="0081311C">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81311C" w:rsidRPr="00776ACF" w:rsidRDefault="0081311C" w:rsidP="0081311C">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81311C" w:rsidRPr="00776ACF" w:rsidRDefault="0081311C" w:rsidP="0081311C">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w:t>
      </w:r>
      <w:r w:rsidR="000D18E0">
        <w:rPr>
          <w:sz w:val="24"/>
          <w:szCs w:val="24"/>
        </w:rPr>
        <w:t xml:space="preserve">      </w:t>
      </w:r>
      <w:r w:rsidRPr="001E5FA0">
        <w:rPr>
          <w:sz w:val="24"/>
          <w:szCs w:val="24"/>
        </w:rPr>
        <w:t xml:space="preserve">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81311C" w:rsidRDefault="0081311C" w:rsidP="0081311C">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81311C" w:rsidRPr="00B650E2" w:rsidRDefault="0081311C" w:rsidP="0081311C">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362AEE">
      <w:pPr>
        <w:spacing w:beforeLines="60" w:before="144"/>
      </w:pPr>
    </w:p>
    <w:p w:rsidR="00892BBC" w:rsidRDefault="00892BBC" w:rsidP="00362AEE">
      <w:pPr>
        <w:spacing w:beforeLines="60" w:before="144"/>
      </w:pPr>
    </w:p>
    <w:p w:rsidR="00993F09" w:rsidRPr="00B650E2" w:rsidRDefault="00993F09" w:rsidP="00362AEE">
      <w:pPr>
        <w:spacing w:beforeLines="60" w:before="144"/>
      </w:pPr>
      <w:r w:rsidRPr="00B650E2">
        <w:t>Príloha č. 1 špecifikácia predmetu zákazky, Cenový formulár</w:t>
      </w:r>
    </w:p>
    <w:p w:rsidR="0081311C" w:rsidRPr="0081311C" w:rsidRDefault="0081311C" w:rsidP="00362AEE">
      <w:pPr>
        <w:spacing w:beforeLines="60" w:before="144"/>
      </w:pPr>
      <w:r w:rsidRPr="0081311C">
        <w:t>Príloha č. 2  – Zoznam známych subdodávateľov (vypĺňa a predkladá len úspešný uchádzač -zhotoviteľ pri podpise zmluvy)</w:t>
      </w:r>
    </w:p>
    <w:p w:rsidR="0081311C" w:rsidRDefault="0081311C" w:rsidP="0081311C">
      <w:pPr>
        <w:autoSpaceDE w:val="0"/>
        <w:autoSpaceDN w:val="0"/>
        <w:adjustRightInd w:val="0"/>
        <w:rPr>
          <w:rFonts w:ascii="Calibri" w:hAnsi="Calibri"/>
          <w:sz w:val="22"/>
          <w:szCs w:val="22"/>
        </w:rPr>
      </w:pPr>
    </w:p>
    <w:p w:rsidR="0081311C" w:rsidRPr="00861C12" w:rsidRDefault="0081311C" w:rsidP="0081311C">
      <w:pPr>
        <w:shd w:val="clear" w:color="auto" w:fill="FFFFFF"/>
        <w:spacing w:line="280" w:lineRule="atLeast"/>
        <w:ind w:left="720" w:right="66"/>
        <w:jc w:val="right"/>
      </w:pPr>
      <w:r w:rsidRPr="00861C12">
        <w:t>Príloha č.2</w:t>
      </w:r>
    </w:p>
    <w:p w:rsidR="0081311C" w:rsidRPr="00861C12" w:rsidRDefault="0081311C" w:rsidP="0081311C">
      <w:pPr>
        <w:shd w:val="clear" w:color="auto" w:fill="FFFFFF"/>
        <w:spacing w:line="280" w:lineRule="atLeast"/>
        <w:ind w:left="720" w:right="66"/>
        <w:jc w:val="both"/>
      </w:pPr>
    </w:p>
    <w:p w:rsidR="0081311C" w:rsidRDefault="0081311C" w:rsidP="0081311C">
      <w:pPr>
        <w:shd w:val="clear" w:color="auto" w:fill="FFFFFF"/>
        <w:spacing w:line="280" w:lineRule="atLeast"/>
        <w:ind w:right="66"/>
        <w:jc w:val="both"/>
        <w:rPr>
          <w:b/>
          <w:sz w:val="28"/>
          <w:szCs w:val="28"/>
        </w:rPr>
      </w:pPr>
    </w:p>
    <w:p w:rsidR="0081311C" w:rsidRDefault="0081311C" w:rsidP="0081311C">
      <w:pPr>
        <w:shd w:val="clear" w:color="auto" w:fill="FFFFFF"/>
        <w:spacing w:line="280" w:lineRule="atLeast"/>
        <w:ind w:right="66"/>
        <w:jc w:val="both"/>
        <w:rPr>
          <w:b/>
          <w:sz w:val="28"/>
          <w:szCs w:val="28"/>
        </w:rPr>
      </w:pPr>
    </w:p>
    <w:p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rsidR="0081311C" w:rsidRPr="00861C12" w:rsidRDefault="0081311C" w:rsidP="0081311C">
      <w:pPr>
        <w:shd w:val="clear" w:color="auto" w:fill="FFFFFF"/>
        <w:spacing w:line="280" w:lineRule="atLeast"/>
        <w:ind w:right="66"/>
        <w:jc w:val="both"/>
        <w:rPr>
          <w:b/>
          <w:sz w:val="28"/>
          <w:szCs w:val="28"/>
        </w:rPr>
      </w:pPr>
    </w:p>
    <w:p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Subdodávateľ</w:t>
            </w:r>
          </w:p>
          <w:p w:rsidR="0081311C" w:rsidRPr="002D66BA" w:rsidRDefault="0081311C"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Kontaktná osoba</w:t>
            </w:r>
          </w:p>
          <w:p w:rsidR="0081311C" w:rsidRPr="002D66BA" w:rsidRDefault="0081311C" w:rsidP="00432A59">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b/>
                <w:lang w:eastAsia="en-US"/>
              </w:rPr>
            </w:pPr>
            <w:r w:rsidRPr="002D66BA">
              <w:rPr>
                <w:b/>
                <w:lang w:eastAsia="en-US"/>
              </w:rPr>
              <w:t>Popis prác vykonávaných</w:t>
            </w:r>
          </w:p>
          <w:p w:rsidR="0081311C" w:rsidRPr="002D66BA" w:rsidRDefault="0081311C" w:rsidP="00432A59">
            <w:pPr>
              <w:spacing w:line="280" w:lineRule="atLeast"/>
              <w:ind w:right="66"/>
              <w:rPr>
                <w:b/>
                <w:lang w:eastAsia="en-US"/>
              </w:rPr>
            </w:pPr>
            <w:r w:rsidRPr="002D66BA">
              <w:rPr>
                <w:b/>
                <w:lang w:eastAsia="en-US"/>
              </w:rPr>
              <w:t>subdodávateľom</w:t>
            </w:r>
          </w:p>
          <w:p w:rsidR="0081311C" w:rsidRPr="002D66BA" w:rsidRDefault="0081311C"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81311C" w:rsidRPr="002D66BA" w:rsidRDefault="0081311C" w:rsidP="00432A59">
            <w:pPr>
              <w:spacing w:line="280" w:lineRule="atLeast"/>
              <w:ind w:right="66"/>
              <w:rPr>
                <w:lang w:eastAsia="en-US"/>
              </w:rPr>
            </w:pPr>
            <w:r w:rsidRPr="002D66BA">
              <w:rPr>
                <w:lang w:eastAsia="en-US"/>
              </w:rPr>
              <w:t>vyjadrení v EUR bez DPH</w:t>
            </w: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bl>
    <w:p w:rsidR="0081311C" w:rsidRPr="00861C12" w:rsidRDefault="0081311C" w:rsidP="0081311C">
      <w:pPr>
        <w:shd w:val="clear" w:color="auto" w:fill="FFFFFF"/>
        <w:spacing w:line="280" w:lineRule="atLeast"/>
        <w:ind w:left="720" w:right="66"/>
        <w:jc w:val="both"/>
      </w:pPr>
    </w:p>
    <w:p w:rsidR="0081311C" w:rsidRPr="00861C12" w:rsidRDefault="0081311C" w:rsidP="0081311C"/>
    <w:p w:rsidR="0081311C" w:rsidRPr="00905F1D" w:rsidRDefault="0081311C" w:rsidP="0081311C"/>
    <w:sectPr w:rsidR="0081311C" w:rsidRPr="00905F1D"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BA7" w:rsidRDefault="000A2BA7" w:rsidP="007717A9">
      <w:r>
        <w:separator/>
      </w:r>
    </w:p>
  </w:endnote>
  <w:endnote w:type="continuationSeparator" w:id="0">
    <w:p w:rsidR="000A2BA7" w:rsidRDefault="000A2BA7"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B257FA">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6B6016">
      <w:rPr>
        <w:rFonts w:ascii="Calibri" w:hAnsi="Calibri"/>
        <w:noProof/>
        <w:sz w:val="18"/>
        <w:szCs w:val="18"/>
      </w:rPr>
      <w:t>3</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BA7" w:rsidRDefault="000A2BA7" w:rsidP="007717A9">
      <w:r>
        <w:separator/>
      </w:r>
    </w:p>
  </w:footnote>
  <w:footnote w:type="continuationSeparator" w:id="0">
    <w:p w:rsidR="000A2BA7" w:rsidRDefault="000A2BA7"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w:t>
          </w:r>
          <w:proofErr w:type="spellStart"/>
          <w:r w:rsidRPr="00DD7A72">
            <w:rPr>
              <w:sz w:val="22"/>
              <w:szCs w:val="22"/>
            </w:rPr>
            <w:t>nasl</w:t>
          </w:r>
          <w:proofErr w:type="spellEnd"/>
          <w:r w:rsidRPr="00DD7A72">
            <w:rPr>
              <w:sz w:val="22"/>
              <w:szCs w:val="22"/>
            </w:rPr>
            <w:t>.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617CDD" w:rsidRDefault="00617CDD" w:rsidP="00E80B5D">
          <w:pPr>
            <w:jc w:val="center"/>
          </w:pPr>
          <w:r w:rsidRPr="00E80B5D">
            <w:rPr>
              <w:b/>
            </w:rPr>
            <w:t>na</w:t>
          </w:r>
          <w:r>
            <w:t xml:space="preserve"> </w:t>
          </w:r>
          <w:r>
            <w:rPr>
              <w:b/>
            </w:rPr>
            <w:t xml:space="preserve">nákup </w:t>
          </w:r>
          <w:r w:rsidR="00910164">
            <w:rPr>
              <w:b/>
            </w:rPr>
            <w:t>interiérového vybavenia - nábytku</w:t>
          </w:r>
          <w:r>
            <w:rPr>
              <w:b/>
            </w:rPr>
            <w:t xml:space="preserve"> pre projekt s názvom</w:t>
          </w:r>
        </w:p>
        <w:p w:rsidR="00617CDD" w:rsidRPr="00E80B5D" w:rsidRDefault="00617CDD" w:rsidP="00D97062">
          <w:pPr>
            <w:jc w:val="both"/>
            <w:rPr>
              <w:rFonts w:ascii="Calibri" w:hAnsi="Calibri"/>
              <w:sz w:val="22"/>
              <w:szCs w:val="22"/>
            </w:rPr>
          </w:pPr>
          <w:r>
            <w:rPr>
              <w:b/>
            </w:rPr>
            <w:t xml:space="preserve">„ZŠ </w:t>
          </w:r>
          <w:r w:rsidR="00D97062">
            <w:rPr>
              <w:b/>
            </w:rPr>
            <w:t xml:space="preserve">Mirka </w:t>
          </w:r>
          <w:proofErr w:type="spellStart"/>
          <w:r w:rsidR="00D97062">
            <w:rPr>
              <w:b/>
            </w:rPr>
            <w:t>Nešpora</w:t>
          </w:r>
          <w:proofErr w:type="spellEnd"/>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B257FA" w:rsidP="000D18E0">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6B6016">
            <w:rPr>
              <w:rStyle w:val="slostrany"/>
              <w:rFonts w:eastAsia="Calibri"/>
              <w:noProof/>
              <w:sz w:val="22"/>
              <w:szCs w:val="22"/>
            </w:rPr>
            <w:t>3</w:t>
          </w:r>
          <w:r w:rsidRPr="00E80B5D">
            <w:rPr>
              <w:rStyle w:val="slostrany"/>
              <w:rFonts w:eastAsia="Calibri"/>
              <w:sz w:val="22"/>
              <w:szCs w:val="22"/>
            </w:rPr>
            <w:fldChar w:fldCharType="end"/>
          </w:r>
          <w:r w:rsidR="00617CDD" w:rsidRPr="00E80B5D">
            <w:rPr>
              <w:sz w:val="22"/>
              <w:szCs w:val="22"/>
            </w:rPr>
            <w:t>/1</w:t>
          </w:r>
          <w:r w:rsidR="000D18E0">
            <w:rPr>
              <w:sz w:val="22"/>
              <w:szCs w:val="22"/>
            </w:rPr>
            <w:t>0</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A2BA7"/>
    <w:rsid w:val="000A68CD"/>
    <w:rsid w:val="000C5E1C"/>
    <w:rsid w:val="000D0072"/>
    <w:rsid w:val="000D18E0"/>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7398"/>
    <w:rsid w:val="00211650"/>
    <w:rsid w:val="002131BA"/>
    <w:rsid w:val="00277984"/>
    <w:rsid w:val="00283457"/>
    <w:rsid w:val="00295FE9"/>
    <w:rsid w:val="002B58FD"/>
    <w:rsid w:val="002F5BDF"/>
    <w:rsid w:val="002F6EB8"/>
    <w:rsid w:val="00302C58"/>
    <w:rsid w:val="00306564"/>
    <w:rsid w:val="00306B1E"/>
    <w:rsid w:val="003130F4"/>
    <w:rsid w:val="0033157F"/>
    <w:rsid w:val="003340BE"/>
    <w:rsid w:val="00362AEE"/>
    <w:rsid w:val="00364276"/>
    <w:rsid w:val="00372619"/>
    <w:rsid w:val="0038450A"/>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5261B"/>
    <w:rsid w:val="00581752"/>
    <w:rsid w:val="005A1FE0"/>
    <w:rsid w:val="005D1ECC"/>
    <w:rsid w:val="005E1A55"/>
    <w:rsid w:val="005E32D7"/>
    <w:rsid w:val="005E642C"/>
    <w:rsid w:val="005F46F8"/>
    <w:rsid w:val="00606E6E"/>
    <w:rsid w:val="00617CDD"/>
    <w:rsid w:val="0063343A"/>
    <w:rsid w:val="006470C4"/>
    <w:rsid w:val="00654650"/>
    <w:rsid w:val="00675634"/>
    <w:rsid w:val="006B6016"/>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1311C"/>
    <w:rsid w:val="00892BBC"/>
    <w:rsid w:val="008A297C"/>
    <w:rsid w:val="008A5AEC"/>
    <w:rsid w:val="008B13B0"/>
    <w:rsid w:val="008C0D92"/>
    <w:rsid w:val="008C1FEA"/>
    <w:rsid w:val="008C3ADA"/>
    <w:rsid w:val="008E092C"/>
    <w:rsid w:val="008E7C4E"/>
    <w:rsid w:val="00907D5B"/>
    <w:rsid w:val="00910164"/>
    <w:rsid w:val="009176CD"/>
    <w:rsid w:val="00945B68"/>
    <w:rsid w:val="00962558"/>
    <w:rsid w:val="009655DB"/>
    <w:rsid w:val="00983431"/>
    <w:rsid w:val="00993F09"/>
    <w:rsid w:val="009E0956"/>
    <w:rsid w:val="00A00B60"/>
    <w:rsid w:val="00A0579D"/>
    <w:rsid w:val="00A0731C"/>
    <w:rsid w:val="00A2012D"/>
    <w:rsid w:val="00A32235"/>
    <w:rsid w:val="00A377D1"/>
    <w:rsid w:val="00A409B6"/>
    <w:rsid w:val="00A65721"/>
    <w:rsid w:val="00A8225B"/>
    <w:rsid w:val="00A824CE"/>
    <w:rsid w:val="00A92D87"/>
    <w:rsid w:val="00A951C1"/>
    <w:rsid w:val="00AA2740"/>
    <w:rsid w:val="00AA5DC9"/>
    <w:rsid w:val="00AB08ED"/>
    <w:rsid w:val="00AF7608"/>
    <w:rsid w:val="00B22BB6"/>
    <w:rsid w:val="00B257FA"/>
    <w:rsid w:val="00B30EB1"/>
    <w:rsid w:val="00B321D0"/>
    <w:rsid w:val="00B50737"/>
    <w:rsid w:val="00B6022C"/>
    <w:rsid w:val="00B650E2"/>
    <w:rsid w:val="00B73719"/>
    <w:rsid w:val="00B74B42"/>
    <w:rsid w:val="00B7621D"/>
    <w:rsid w:val="00B76A84"/>
    <w:rsid w:val="00B92A94"/>
    <w:rsid w:val="00B9464A"/>
    <w:rsid w:val="00BB3C73"/>
    <w:rsid w:val="00BB3E98"/>
    <w:rsid w:val="00BD0474"/>
    <w:rsid w:val="00BD6A25"/>
    <w:rsid w:val="00BF6522"/>
    <w:rsid w:val="00C05452"/>
    <w:rsid w:val="00C06BA2"/>
    <w:rsid w:val="00C22714"/>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268A9"/>
    <w:rsid w:val="00D33A6F"/>
    <w:rsid w:val="00D3722A"/>
    <w:rsid w:val="00D4180A"/>
    <w:rsid w:val="00D471C6"/>
    <w:rsid w:val="00D97062"/>
    <w:rsid w:val="00DB1193"/>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16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C37F6-C1C0-404C-B991-2C0F91DD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3448</Words>
  <Characters>21257</Characters>
  <Application>Microsoft Office Word</Application>
  <DocSecurity>0</DocSecurity>
  <Lines>177</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2020-04-30T14:59:00Z</dcterms:created>
  <dcterms:modified xsi:type="dcterms:W3CDTF">2020-04-30T14:59:00Z</dcterms:modified>
</cp:coreProperties>
</file>