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5F76" w:rsidRDefault="002E5F76" w:rsidP="002E5F76">
      <w:pPr>
        <w:pStyle w:val="Default"/>
      </w:pPr>
      <w:bookmarkStart w:id="0" w:name="_GoBack"/>
      <w:bookmarkEnd w:id="0"/>
    </w:p>
    <w:p w:rsidR="002E5F76" w:rsidRDefault="002E5F76" w:rsidP="002E5F76">
      <w:pPr>
        <w:pStyle w:val="Default"/>
        <w:rPr>
          <w:rFonts w:ascii="Arial Narrow" w:hAnsi="Arial Narrow"/>
          <w:b/>
          <w:sz w:val="28"/>
          <w:szCs w:val="28"/>
        </w:rPr>
      </w:pPr>
      <w:r w:rsidRPr="002E5F76">
        <w:rPr>
          <w:b/>
        </w:rPr>
        <w:t xml:space="preserve"> </w:t>
      </w:r>
      <w:r w:rsidRPr="002E5F76">
        <w:rPr>
          <w:rFonts w:ascii="Arial Narrow" w:hAnsi="Arial Narrow"/>
          <w:b/>
          <w:sz w:val="28"/>
          <w:szCs w:val="28"/>
        </w:rPr>
        <w:t>Príloha č.</w:t>
      </w:r>
      <w:r w:rsidR="00160657">
        <w:rPr>
          <w:rFonts w:ascii="Arial Narrow" w:hAnsi="Arial Narrow"/>
          <w:b/>
          <w:sz w:val="28"/>
          <w:szCs w:val="28"/>
        </w:rPr>
        <w:t>8</w:t>
      </w:r>
      <w:r w:rsidRPr="002E5F76">
        <w:rPr>
          <w:rFonts w:ascii="Arial Narrow" w:hAnsi="Arial Narrow"/>
          <w:b/>
          <w:sz w:val="28"/>
          <w:szCs w:val="28"/>
        </w:rPr>
        <w:t xml:space="preserve"> – Jednotný európsky dokument</w:t>
      </w:r>
    </w:p>
    <w:p w:rsidR="002E5F76" w:rsidRPr="002E5F76" w:rsidRDefault="002E5F76" w:rsidP="002E5F76">
      <w:pPr>
        <w:pStyle w:val="Default"/>
        <w:rPr>
          <w:rFonts w:ascii="Arial Narrow" w:hAnsi="Arial Narrow"/>
          <w:b/>
          <w:sz w:val="28"/>
          <w:szCs w:val="28"/>
        </w:rPr>
      </w:pPr>
    </w:p>
    <w:p w:rsidR="002E5F76" w:rsidRPr="002E5F76" w:rsidRDefault="002E5F76" w:rsidP="002E5F76">
      <w:pPr>
        <w:pStyle w:val="Default"/>
        <w:jc w:val="both"/>
        <w:rPr>
          <w:rFonts w:ascii="Arial Narrow" w:hAnsi="Arial Narrow" w:cs="Arial"/>
          <w:sz w:val="28"/>
          <w:szCs w:val="28"/>
        </w:rPr>
      </w:pPr>
      <w:r w:rsidRPr="002E5F76">
        <w:rPr>
          <w:rFonts w:ascii="Arial Narrow" w:hAnsi="Arial Narrow" w:cs="Arial"/>
          <w:sz w:val="28"/>
          <w:szCs w:val="28"/>
        </w:rPr>
        <w:t xml:space="preserve">Jednotný európsky dokument pre verejné obstarávanie (JED) predstavuje na účely zákona </w:t>
      </w:r>
      <w:r>
        <w:rPr>
          <w:rFonts w:ascii="Arial Narrow" w:hAnsi="Arial Narrow" w:cs="Arial"/>
          <w:sz w:val="28"/>
          <w:szCs w:val="28"/>
        </w:rPr>
        <w:t xml:space="preserve">                </w:t>
      </w:r>
      <w:r w:rsidRPr="002E5F76">
        <w:rPr>
          <w:rFonts w:ascii="Arial Narrow" w:hAnsi="Arial Narrow" w:cs="Arial"/>
          <w:sz w:val="28"/>
          <w:szCs w:val="28"/>
        </w:rPr>
        <w:t xml:space="preserve">č. 343/2015 Z. z. o verejnom obstarávaní a o zmene a doplnení niektorých zákonov v znení zákona č. 438/2015 Z. z. dokument, ktorým hospodársky subjekt môže predbežne nahradiť doklady na preukázanie splnenia podmienok účasti určené verejným obstarávateľom alebo obstarávateľom. JED obsahuje aktualizované vyhlásenie hospodárskeho subjektu, že: </w:t>
      </w:r>
    </w:p>
    <w:p w:rsidR="002E5F76" w:rsidRPr="002E5F76" w:rsidRDefault="002E5F76" w:rsidP="002E5F76">
      <w:pPr>
        <w:pStyle w:val="Default"/>
        <w:spacing w:after="142"/>
        <w:jc w:val="both"/>
        <w:rPr>
          <w:rFonts w:ascii="Arial Narrow" w:hAnsi="Arial Narrow" w:cs="Arial"/>
          <w:sz w:val="28"/>
          <w:szCs w:val="28"/>
        </w:rPr>
      </w:pPr>
      <w:r w:rsidRPr="002E5F76">
        <w:rPr>
          <w:rFonts w:ascii="Arial Narrow" w:hAnsi="Arial Narrow" w:cs="Arial"/>
          <w:sz w:val="28"/>
          <w:szCs w:val="28"/>
        </w:rPr>
        <w:t>1. neexistuje dôvod na jeho vylúčenie,</w:t>
      </w:r>
    </w:p>
    <w:p w:rsidR="002E5F76" w:rsidRPr="002E5F76" w:rsidRDefault="002E5F76" w:rsidP="002E5F76">
      <w:pPr>
        <w:pStyle w:val="Default"/>
        <w:spacing w:after="142"/>
        <w:jc w:val="both"/>
        <w:rPr>
          <w:rFonts w:ascii="Arial Narrow" w:hAnsi="Arial Narrow" w:cs="Arial"/>
          <w:sz w:val="28"/>
          <w:szCs w:val="28"/>
        </w:rPr>
      </w:pPr>
      <w:r w:rsidRPr="002E5F76">
        <w:rPr>
          <w:rFonts w:ascii="Arial Narrow" w:hAnsi="Arial Narrow" w:cs="Arial"/>
          <w:sz w:val="28"/>
          <w:szCs w:val="28"/>
        </w:rPr>
        <w:t>2. spĺňa objektívne a nediskriminačné pravidlá a kritériá výberu obmedzeného počtu</w:t>
      </w:r>
      <w:r>
        <w:rPr>
          <w:rFonts w:ascii="Arial Narrow" w:hAnsi="Arial Narrow" w:cs="Arial"/>
          <w:sz w:val="28"/>
          <w:szCs w:val="28"/>
        </w:rPr>
        <w:t xml:space="preserve"> </w:t>
      </w:r>
      <w:r w:rsidRPr="002E5F76">
        <w:rPr>
          <w:rFonts w:ascii="Arial Narrow" w:hAnsi="Arial Narrow" w:cs="Arial"/>
          <w:sz w:val="28"/>
          <w:szCs w:val="28"/>
        </w:rPr>
        <w:t>záujemcov, ak verejný obstarávateľ alebo obstarávateľ obmedzil počet záujemcov,</w:t>
      </w:r>
    </w:p>
    <w:p w:rsidR="002E5F76" w:rsidRPr="002E5F76" w:rsidRDefault="002E5F76" w:rsidP="002E5F76">
      <w:pPr>
        <w:pStyle w:val="Default"/>
        <w:jc w:val="both"/>
        <w:rPr>
          <w:rFonts w:ascii="Arial Narrow" w:hAnsi="Arial Narrow" w:cs="Arial"/>
          <w:sz w:val="28"/>
          <w:szCs w:val="28"/>
        </w:rPr>
      </w:pPr>
      <w:r w:rsidRPr="002E5F76">
        <w:rPr>
          <w:rFonts w:ascii="Arial Narrow" w:hAnsi="Arial Narrow" w:cs="Arial"/>
          <w:sz w:val="28"/>
          <w:szCs w:val="28"/>
        </w:rPr>
        <w:t>3. poskytne verejnému obstarávateľovi alebo obstarávateľovi na požiadanie doklady, ktoré</w:t>
      </w:r>
      <w:r>
        <w:rPr>
          <w:rFonts w:ascii="Arial Narrow" w:hAnsi="Arial Narrow" w:cs="Arial"/>
          <w:sz w:val="28"/>
          <w:szCs w:val="28"/>
        </w:rPr>
        <w:t xml:space="preserve"> </w:t>
      </w:r>
      <w:r w:rsidRPr="002E5F76">
        <w:rPr>
          <w:rFonts w:ascii="Arial Narrow" w:hAnsi="Arial Narrow" w:cs="Arial"/>
          <w:sz w:val="28"/>
          <w:szCs w:val="28"/>
        </w:rPr>
        <w:t>nahradil Jednotným európskym dokumentom.</w:t>
      </w:r>
    </w:p>
    <w:p w:rsidR="002E5F76" w:rsidRPr="002E5F76" w:rsidRDefault="002E5F76" w:rsidP="002E5F76">
      <w:pPr>
        <w:pStyle w:val="Default"/>
        <w:jc w:val="both"/>
        <w:rPr>
          <w:rFonts w:ascii="Arial Narrow" w:hAnsi="Arial Narrow" w:cs="Arial"/>
          <w:sz w:val="28"/>
          <w:szCs w:val="28"/>
        </w:rPr>
      </w:pPr>
    </w:p>
    <w:p w:rsidR="002E5F76" w:rsidRPr="002E5F76" w:rsidRDefault="002E5F76" w:rsidP="002E5F76">
      <w:pPr>
        <w:pStyle w:val="Default"/>
        <w:jc w:val="both"/>
        <w:rPr>
          <w:rFonts w:ascii="Arial Narrow" w:hAnsi="Arial Narrow" w:cs="Arial"/>
          <w:sz w:val="28"/>
          <w:szCs w:val="28"/>
        </w:rPr>
      </w:pPr>
      <w:r w:rsidRPr="002E5F76">
        <w:rPr>
          <w:rFonts w:ascii="Arial Narrow" w:hAnsi="Arial Narrow" w:cs="Arial"/>
          <w:sz w:val="28"/>
          <w:szCs w:val="28"/>
        </w:rPr>
        <w:t xml:space="preserve">Štandardný formulár pre JED sa ustanovuje vykonávacím nariadením Komisie EÚ 2016/7 (vydaným na základe splnomocňovacieho ustanovenia v smernici Európskeho parlamentu a Rady 2014/24/EÚ). </w:t>
      </w:r>
    </w:p>
    <w:p w:rsidR="002E5F76" w:rsidRPr="002E5F76" w:rsidRDefault="002E5F76" w:rsidP="002E5F76">
      <w:pPr>
        <w:pStyle w:val="Default"/>
        <w:jc w:val="both"/>
        <w:rPr>
          <w:rFonts w:ascii="Arial Narrow" w:hAnsi="Arial Narrow" w:cs="Arial"/>
          <w:sz w:val="28"/>
          <w:szCs w:val="28"/>
        </w:rPr>
      </w:pPr>
      <w:r w:rsidRPr="002E5F76">
        <w:rPr>
          <w:rFonts w:ascii="Arial Narrow" w:hAnsi="Arial Narrow" w:cs="Arial"/>
          <w:sz w:val="28"/>
          <w:szCs w:val="28"/>
        </w:rPr>
        <w:t xml:space="preserve">Verejný obstarávateľ má možnosť, na zabezpečenie riadneho priebehu verejného obstarávania, kedykoľvek v priebehu postupu verejného obstarávania žiadať predloženie, či už všetkých dokladov alebo len niektorých, ktoré boli nahradené </w:t>
      </w:r>
      <w:proofErr w:type="spellStart"/>
      <w:r w:rsidRPr="002E5F76">
        <w:rPr>
          <w:rFonts w:ascii="Arial Narrow" w:hAnsi="Arial Narrow" w:cs="Arial"/>
          <w:sz w:val="28"/>
          <w:szCs w:val="28"/>
        </w:rPr>
        <w:t>JED-om</w:t>
      </w:r>
      <w:proofErr w:type="spellEnd"/>
      <w:r w:rsidRPr="002E5F76">
        <w:rPr>
          <w:rFonts w:ascii="Arial Narrow" w:hAnsi="Arial Narrow" w:cs="Arial"/>
          <w:sz w:val="28"/>
          <w:szCs w:val="28"/>
        </w:rPr>
        <w:t xml:space="preserve"> (minimálna lehota 5 pracovných dní). </w:t>
      </w:r>
    </w:p>
    <w:p w:rsidR="002E5F76" w:rsidRPr="002E5F76" w:rsidRDefault="002E5F76" w:rsidP="002E5F76">
      <w:pPr>
        <w:pStyle w:val="Default"/>
        <w:jc w:val="both"/>
        <w:rPr>
          <w:rFonts w:ascii="Arial Narrow" w:hAnsi="Arial Narrow" w:cs="Arial"/>
          <w:sz w:val="28"/>
          <w:szCs w:val="28"/>
        </w:rPr>
      </w:pPr>
      <w:r w:rsidRPr="002E5F76">
        <w:rPr>
          <w:rFonts w:ascii="Arial Narrow" w:hAnsi="Arial Narrow" w:cs="Arial"/>
          <w:sz w:val="28"/>
          <w:szCs w:val="28"/>
        </w:rPr>
        <w:t>Jednotný európsky dokument (JED) vo formáte .</w:t>
      </w:r>
      <w:proofErr w:type="spellStart"/>
      <w:r w:rsidRPr="002E5F76">
        <w:rPr>
          <w:rFonts w:ascii="Arial Narrow" w:hAnsi="Arial Narrow" w:cs="Arial"/>
          <w:sz w:val="28"/>
          <w:szCs w:val="28"/>
        </w:rPr>
        <w:t>pdf</w:t>
      </w:r>
      <w:proofErr w:type="spellEnd"/>
      <w:r w:rsidRPr="002E5F76">
        <w:rPr>
          <w:rFonts w:ascii="Arial Narrow" w:hAnsi="Arial Narrow" w:cs="Arial"/>
          <w:sz w:val="28"/>
          <w:szCs w:val="28"/>
        </w:rPr>
        <w:t xml:space="preserve"> je samostatnou prílohou týchto súťažných podkladov. Obsahuje vyplnenú časť I. dokumentu obsahujúcu informácie týkajúce sa postupu a identifikácie verejného obstarávateľa, s tým, že ostatné časti vypĺňa príslušný hospodársky subjekt. </w:t>
      </w:r>
    </w:p>
    <w:p w:rsidR="002E5F76" w:rsidRPr="002E5F76" w:rsidRDefault="002E5F76" w:rsidP="002E5F76">
      <w:pPr>
        <w:pStyle w:val="Default"/>
        <w:jc w:val="both"/>
        <w:rPr>
          <w:rFonts w:ascii="Arial Narrow" w:hAnsi="Arial Narrow" w:cs="Arial"/>
          <w:sz w:val="28"/>
          <w:szCs w:val="28"/>
        </w:rPr>
      </w:pPr>
      <w:r w:rsidRPr="002E5F76">
        <w:rPr>
          <w:rFonts w:ascii="Arial Narrow" w:hAnsi="Arial Narrow" w:cs="Arial"/>
          <w:sz w:val="28"/>
          <w:szCs w:val="28"/>
        </w:rPr>
        <w:t xml:space="preserve">Pre vyplnenie a opätovné použitie </w:t>
      </w:r>
      <w:proofErr w:type="spellStart"/>
      <w:r w:rsidRPr="002E5F76">
        <w:rPr>
          <w:rFonts w:ascii="Arial Narrow" w:hAnsi="Arial Narrow" w:cs="Arial"/>
          <w:sz w:val="28"/>
          <w:szCs w:val="28"/>
        </w:rPr>
        <w:t>JED-u</w:t>
      </w:r>
      <w:proofErr w:type="spellEnd"/>
      <w:r w:rsidRPr="002E5F76">
        <w:rPr>
          <w:rFonts w:ascii="Arial Narrow" w:hAnsi="Arial Narrow" w:cs="Arial"/>
          <w:sz w:val="28"/>
          <w:szCs w:val="28"/>
        </w:rPr>
        <w:t xml:space="preserve"> je možné z webového sídla ÚVO: </w:t>
      </w:r>
    </w:p>
    <w:p w:rsidR="002E5F76" w:rsidRPr="002E5F76" w:rsidRDefault="002E5F76" w:rsidP="002E5F76">
      <w:pPr>
        <w:pStyle w:val="Default"/>
        <w:jc w:val="both"/>
        <w:rPr>
          <w:rFonts w:ascii="Arial Narrow" w:hAnsi="Arial Narrow"/>
          <w:sz w:val="28"/>
          <w:szCs w:val="28"/>
        </w:rPr>
      </w:pPr>
      <w:r w:rsidRPr="002E5F76">
        <w:rPr>
          <w:rFonts w:ascii="Arial Narrow" w:hAnsi="Arial Narrow" w:cs="Arial"/>
          <w:sz w:val="28"/>
          <w:szCs w:val="28"/>
        </w:rPr>
        <w:t>ESPD (</w:t>
      </w:r>
      <w:proofErr w:type="spellStart"/>
      <w:r w:rsidRPr="002E5F76">
        <w:rPr>
          <w:rFonts w:ascii="Arial Narrow" w:hAnsi="Arial Narrow" w:cs="Arial"/>
          <w:sz w:val="28"/>
          <w:szCs w:val="28"/>
        </w:rPr>
        <w:t>gov.sk</w:t>
      </w:r>
      <w:proofErr w:type="spellEnd"/>
      <w:r w:rsidRPr="002E5F76">
        <w:rPr>
          <w:rFonts w:ascii="Arial Narrow" w:hAnsi="Arial Narrow" w:cs="Arial"/>
          <w:sz w:val="28"/>
          <w:szCs w:val="28"/>
        </w:rPr>
        <w:t xml:space="preserve">) (https://www.uvo.gov.sk/espd/) </w:t>
      </w:r>
    </w:p>
    <w:p w:rsidR="002E5F76" w:rsidRPr="002E5F76" w:rsidRDefault="002E5F76" w:rsidP="002E5F76">
      <w:pPr>
        <w:pStyle w:val="Default"/>
        <w:spacing w:after="180"/>
        <w:jc w:val="both"/>
        <w:rPr>
          <w:rFonts w:ascii="Arial Narrow" w:hAnsi="Arial Narrow" w:cs="Arial"/>
          <w:sz w:val="28"/>
          <w:szCs w:val="28"/>
        </w:rPr>
      </w:pPr>
      <w:r w:rsidRPr="002E5F76">
        <w:rPr>
          <w:rFonts w:ascii="Arial Narrow" w:hAnsi="Arial Narrow" w:cs="Arial"/>
          <w:sz w:val="28"/>
          <w:szCs w:val="28"/>
        </w:rPr>
        <w:t>1)využiť bezplatnú službu Európskej komisie poskytujúcu elektronickú verziu tohto</w:t>
      </w:r>
      <w:r>
        <w:rPr>
          <w:rFonts w:ascii="Arial Narrow" w:hAnsi="Arial Narrow" w:cs="Arial"/>
          <w:sz w:val="28"/>
          <w:szCs w:val="28"/>
        </w:rPr>
        <w:t xml:space="preserve"> </w:t>
      </w:r>
      <w:r w:rsidRPr="002E5F76">
        <w:rPr>
          <w:rFonts w:ascii="Arial Narrow" w:hAnsi="Arial Narrow" w:cs="Arial"/>
          <w:sz w:val="28"/>
          <w:szCs w:val="28"/>
        </w:rPr>
        <w:t>formulára alebo</w:t>
      </w:r>
    </w:p>
    <w:p w:rsidR="002E5F76" w:rsidRDefault="002E5F76" w:rsidP="002E5F76">
      <w:pPr>
        <w:pStyle w:val="Default"/>
        <w:jc w:val="both"/>
        <w:rPr>
          <w:rFonts w:ascii="Arial Narrow" w:hAnsi="Arial Narrow" w:cs="Arial"/>
          <w:sz w:val="28"/>
          <w:szCs w:val="28"/>
        </w:rPr>
      </w:pPr>
      <w:r w:rsidRPr="002E5F76">
        <w:rPr>
          <w:rFonts w:ascii="Arial Narrow" w:hAnsi="Arial Narrow" w:cs="Arial"/>
          <w:sz w:val="28"/>
          <w:szCs w:val="28"/>
        </w:rPr>
        <w:t xml:space="preserve">2)použije verejným obstarávateľom vygenerovanú verziu elektronického formulára </w:t>
      </w:r>
      <w:proofErr w:type="spellStart"/>
      <w:r w:rsidRPr="002E5F76">
        <w:rPr>
          <w:rFonts w:ascii="Arial Narrow" w:hAnsi="Arial Narrow" w:cs="Arial"/>
          <w:sz w:val="28"/>
          <w:szCs w:val="28"/>
        </w:rPr>
        <w:t>JEDvo</w:t>
      </w:r>
      <w:proofErr w:type="spellEnd"/>
      <w:r w:rsidRPr="002E5F76">
        <w:rPr>
          <w:rFonts w:ascii="Arial Narrow" w:hAnsi="Arial Narrow" w:cs="Arial"/>
          <w:sz w:val="28"/>
          <w:szCs w:val="28"/>
        </w:rPr>
        <w:t xml:space="preserve"> formáte .</w:t>
      </w:r>
      <w:proofErr w:type="spellStart"/>
      <w:r w:rsidRPr="002E5F76">
        <w:rPr>
          <w:rFonts w:ascii="Arial Narrow" w:hAnsi="Arial Narrow" w:cs="Arial"/>
          <w:sz w:val="28"/>
          <w:szCs w:val="28"/>
        </w:rPr>
        <w:t>xml</w:t>
      </w:r>
      <w:proofErr w:type="spellEnd"/>
      <w:r w:rsidRPr="002E5F76">
        <w:rPr>
          <w:rFonts w:ascii="Arial Narrow" w:hAnsi="Arial Narrow" w:cs="Arial"/>
          <w:sz w:val="28"/>
          <w:szCs w:val="28"/>
        </w:rPr>
        <w:t>.</w:t>
      </w:r>
    </w:p>
    <w:p w:rsidR="002E5F76" w:rsidRPr="002E5F76" w:rsidRDefault="002E5F76" w:rsidP="002E5F76">
      <w:pPr>
        <w:pStyle w:val="Default"/>
        <w:jc w:val="both"/>
        <w:rPr>
          <w:rFonts w:ascii="Arial Narrow" w:hAnsi="Arial Narrow" w:cs="Arial"/>
          <w:sz w:val="28"/>
          <w:szCs w:val="28"/>
        </w:rPr>
      </w:pPr>
    </w:p>
    <w:p w:rsidR="002E5F76" w:rsidRPr="002E5F76" w:rsidRDefault="002E5F76" w:rsidP="002E5F76">
      <w:pPr>
        <w:pStyle w:val="Default"/>
        <w:jc w:val="both"/>
        <w:rPr>
          <w:rFonts w:ascii="Arial Narrow" w:hAnsi="Arial Narrow"/>
          <w:sz w:val="28"/>
          <w:szCs w:val="28"/>
        </w:rPr>
      </w:pPr>
      <w:r w:rsidRPr="002E5F76">
        <w:rPr>
          <w:rFonts w:ascii="Arial Narrow" w:hAnsi="Arial Narrow" w:cs="Arial"/>
          <w:sz w:val="28"/>
          <w:szCs w:val="28"/>
        </w:rPr>
        <w:t xml:space="preserve">3) použije vlastný formulár </w:t>
      </w:r>
      <w:proofErr w:type="spellStart"/>
      <w:r w:rsidRPr="002E5F76">
        <w:rPr>
          <w:rFonts w:ascii="Arial Narrow" w:hAnsi="Arial Narrow" w:cs="Arial"/>
          <w:sz w:val="28"/>
          <w:szCs w:val="28"/>
        </w:rPr>
        <w:t>JED-u</w:t>
      </w:r>
      <w:proofErr w:type="spellEnd"/>
      <w:r w:rsidRPr="002E5F76">
        <w:rPr>
          <w:rFonts w:ascii="Arial Narrow" w:hAnsi="Arial Narrow" w:cs="Arial"/>
          <w:sz w:val="28"/>
          <w:szCs w:val="28"/>
        </w:rPr>
        <w:t xml:space="preserve"> a údaje uvedené v dokumente vo formáte </w:t>
      </w:r>
      <w:proofErr w:type="spellStart"/>
      <w:r w:rsidRPr="002E5F76">
        <w:rPr>
          <w:rFonts w:ascii="Arial Narrow" w:hAnsi="Arial Narrow" w:cs="Arial"/>
          <w:sz w:val="28"/>
          <w:szCs w:val="28"/>
        </w:rPr>
        <w:t>jed-vyzva.pdf</w:t>
      </w:r>
      <w:proofErr w:type="spellEnd"/>
      <w:r w:rsidRPr="002E5F76">
        <w:rPr>
          <w:rFonts w:ascii="Arial Narrow" w:hAnsi="Arial Narrow" w:cs="Arial"/>
          <w:sz w:val="28"/>
          <w:szCs w:val="28"/>
        </w:rPr>
        <w:t xml:space="preserve">, ktorý obsahuje informácie týkajúce sa postupu a identifikácie verejného obstarávateľa, do neho sám preniesť/prepísať (Časť I. </w:t>
      </w:r>
      <w:proofErr w:type="spellStart"/>
      <w:r w:rsidRPr="002E5F76">
        <w:rPr>
          <w:rFonts w:ascii="Arial Narrow" w:hAnsi="Arial Narrow" w:cs="Arial"/>
          <w:sz w:val="28"/>
          <w:szCs w:val="28"/>
        </w:rPr>
        <w:t>JED-u</w:t>
      </w:r>
      <w:proofErr w:type="spellEnd"/>
      <w:r w:rsidRPr="002E5F76">
        <w:rPr>
          <w:rFonts w:ascii="Arial Narrow" w:hAnsi="Arial Narrow" w:cs="Arial"/>
          <w:sz w:val="28"/>
          <w:szCs w:val="28"/>
        </w:rPr>
        <w:t xml:space="preserve">). </w:t>
      </w:r>
    </w:p>
    <w:p w:rsidR="002E5F76" w:rsidRPr="002E5F76" w:rsidRDefault="002E5F76" w:rsidP="002E5F76">
      <w:pPr>
        <w:pStyle w:val="Default"/>
        <w:jc w:val="both"/>
        <w:rPr>
          <w:rFonts w:ascii="Arial Narrow" w:hAnsi="Arial Narrow"/>
          <w:sz w:val="28"/>
          <w:szCs w:val="28"/>
        </w:rPr>
      </w:pPr>
    </w:p>
    <w:p w:rsidR="002E5F76" w:rsidRDefault="002E5F76" w:rsidP="002E5F76">
      <w:pPr>
        <w:pStyle w:val="Default"/>
        <w:jc w:val="both"/>
        <w:rPr>
          <w:rFonts w:ascii="Arial Narrow" w:hAnsi="Arial Narrow" w:cs="Arial"/>
          <w:b/>
          <w:bCs/>
          <w:i/>
          <w:iCs/>
          <w:sz w:val="28"/>
          <w:szCs w:val="28"/>
        </w:rPr>
      </w:pPr>
      <w:r w:rsidRPr="002E5F76">
        <w:rPr>
          <w:rFonts w:ascii="Arial Narrow" w:hAnsi="Arial Narrow" w:cs="Arial"/>
          <w:b/>
          <w:bCs/>
          <w:i/>
          <w:iCs/>
          <w:sz w:val="28"/>
          <w:szCs w:val="28"/>
        </w:rPr>
        <w:t xml:space="preserve">Verejný obstarávateľ odporúča hospodársky subjektom oboznámiť sa s dokumentom „JED – manuál verzia 2“, ktorý obsahuje odporúčania Úradu pre verejné obstarávania pre vypĺňanie </w:t>
      </w:r>
      <w:proofErr w:type="spellStart"/>
      <w:r w:rsidRPr="002E5F76">
        <w:rPr>
          <w:rFonts w:ascii="Arial Narrow" w:hAnsi="Arial Narrow" w:cs="Arial"/>
          <w:b/>
          <w:bCs/>
          <w:i/>
          <w:iCs/>
          <w:sz w:val="28"/>
          <w:szCs w:val="28"/>
        </w:rPr>
        <w:t>JED-u</w:t>
      </w:r>
      <w:proofErr w:type="spellEnd"/>
      <w:r w:rsidRPr="002E5F76">
        <w:rPr>
          <w:rFonts w:ascii="Arial Narrow" w:hAnsi="Arial Narrow" w:cs="Arial"/>
          <w:b/>
          <w:bCs/>
          <w:i/>
          <w:iCs/>
          <w:sz w:val="28"/>
          <w:szCs w:val="28"/>
        </w:rPr>
        <w:t xml:space="preserve">. </w:t>
      </w:r>
    </w:p>
    <w:p w:rsidR="002E5F76" w:rsidRDefault="002E5F76" w:rsidP="002E5F76">
      <w:pPr>
        <w:pStyle w:val="Default"/>
        <w:jc w:val="both"/>
        <w:rPr>
          <w:rFonts w:ascii="Arial Narrow" w:hAnsi="Arial Narrow" w:cs="Arial"/>
          <w:b/>
          <w:bCs/>
          <w:i/>
          <w:iCs/>
          <w:sz w:val="28"/>
          <w:szCs w:val="28"/>
        </w:rPr>
      </w:pPr>
    </w:p>
    <w:p w:rsidR="002E5F76" w:rsidRDefault="002E5F76" w:rsidP="002E5F76">
      <w:pPr>
        <w:pStyle w:val="Default"/>
        <w:jc w:val="both"/>
        <w:rPr>
          <w:rFonts w:ascii="Arial Narrow" w:hAnsi="Arial Narrow" w:cs="Arial"/>
          <w:b/>
          <w:bCs/>
          <w:i/>
          <w:iCs/>
          <w:sz w:val="28"/>
          <w:szCs w:val="28"/>
        </w:rPr>
      </w:pPr>
    </w:p>
    <w:p w:rsidR="002E5F76" w:rsidRPr="002E5F76" w:rsidRDefault="002E5F76" w:rsidP="002E5F76">
      <w:pPr>
        <w:pStyle w:val="Default"/>
        <w:jc w:val="both"/>
        <w:rPr>
          <w:rFonts w:ascii="Arial Narrow" w:hAnsi="Arial Narrow" w:cs="Arial"/>
          <w:sz w:val="28"/>
          <w:szCs w:val="28"/>
        </w:rPr>
      </w:pPr>
    </w:p>
    <w:p w:rsidR="002E5F76" w:rsidRPr="002E5F76" w:rsidRDefault="002E5F76" w:rsidP="002E5F76">
      <w:pPr>
        <w:pStyle w:val="Default"/>
        <w:jc w:val="both"/>
        <w:rPr>
          <w:rFonts w:ascii="Arial Narrow" w:hAnsi="Arial Narrow" w:cs="Arial"/>
          <w:sz w:val="28"/>
          <w:szCs w:val="28"/>
        </w:rPr>
      </w:pPr>
      <w:r w:rsidRPr="002E5F76">
        <w:rPr>
          <w:rFonts w:ascii="Arial Narrow" w:hAnsi="Arial Narrow" w:cs="Arial"/>
          <w:b/>
          <w:bCs/>
          <w:sz w:val="28"/>
          <w:szCs w:val="28"/>
        </w:rPr>
        <w:lastRenderedPageBreak/>
        <w:t xml:space="preserve">Ďalšie informácie sú k dispozícii v nasledujúcich dokumentoch: </w:t>
      </w:r>
    </w:p>
    <w:p w:rsidR="002E5F76" w:rsidRDefault="002E5F76" w:rsidP="002E5F76">
      <w:pPr>
        <w:pStyle w:val="Default"/>
        <w:spacing w:after="5"/>
        <w:jc w:val="both"/>
        <w:rPr>
          <w:rFonts w:ascii="Arial Narrow" w:hAnsi="Arial Narrow" w:cs="Arial"/>
          <w:sz w:val="28"/>
          <w:szCs w:val="28"/>
        </w:rPr>
      </w:pPr>
      <w:r w:rsidRPr="002E5F76">
        <w:rPr>
          <w:rFonts w:ascii="Arial Narrow" w:hAnsi="Arial Narrow"/>
          <w:sz w:val="28"/>
          <w:szCs w:val="28"/>
        </w:rPr>
        <w:t xml:space="preserve"> </w:t>
      </w:r>
      <w:r w:rsidRPr="002E5F76">
        <w:rPr>
          <w:rFonts w:ascii="Arial Narrow" w:hAnsi="Arial Narrow" w:cs="Arial"/>
          <w:b/>
          <w:bCs/>
          <w:sz w:val="28"/>
          <w:szCs w:val="28"/>
        </w:rPr>
        <w:t xml:space="preserve">JED - manuál - verzia 2 </w:t>
      </w:r>
      <w:r w:rsidRPr="002E5F76">
        <w:rPr>
          <w:rFonts w:ascii="Arial Narrow" w:hAnsi="Arial Narrow" w:cs="Arial"/>
          <w:sz w:val="28"/>
          <w:szCs w:val="28"/>
        </w:rPr>
        <w:t>(</w:t>
      </w:r>
      <w:proofErr w:type="spellStart"/>
      <w:r w:rsidRPr="002E5F76">
        <w:rPr>
          <w:rFonts w:ascii="Arial Narrow" w:hAnsi="Arial Narrow" w:cs="Arial"/>
          <w:sz w:val="28"/>
          <w:szCs w:val="28"/>
        </w:rPr>
        <w:t>pdf</w:t>
      </w:r>
      <w:proofErr w:type="spellEnd"/>
      <w:r w:rsidRPr="002E5F76">
        <w:rPr>
          <w:rFonts w:ascii="Arial Narrow" w:hAnsi="Arial Narrow" w:cs="Arial"/>
          <w:sz w:val="28"/>
          <w:szCs w:val="28"/>
        </w:rPr>
        <w:t xml:space="preserve">, 806 </w:t>
      </w:r>
      <w:proofErr w:type="spellStart"/>
      <w:r w:rsidRPr="002E5F76">
        <w:rPr>
          <w:rFonts w:ascii="Arial Narrow" w:hAnsi="Arial Narrow" w:cs="Arial"/>
          <w:sz w:val="28"/>
          <w:szCs w:val="28"/>
        </w:rPr>
        <w:t>kB</w:t>
      </w:r>
      <w:proofErr w:type="spellEnd"/>
      <w:r w:rsidRPr="002E5F76">
        <w:rPr>
          <w:rFonts w:ascii="Arial Narrow" w:hAnsi="Arial Narrow" w:cs="Arial"/>
          <w:sz w:val="28"/>
          <w:szCs w:val="28"/>
        </w:rPr>
        <w:t xml:space="preserve">) – informácie, čo je JED, na čo slúži a ako sa používa. </w:t>
      </w:r>
    </w:p>
    <w:p w:rsidR="002E5F76" w:rsidRPr="002E5F76" w:rsidRDefault="002E5F76" w:rsidP="002E5F76">
      <w:pPr>
        <w:pStyle w:val="Default"/>
        <w:spacing w:after="5"/>
        <w:jc w:val="both"/>
        <w:rPr>
          <w:rFonts w:ascii="Arial Narrow" w:hAnsi="Arial Narrow" w:cs="Arial"/>
          <w:sz w:val="28"/>
          <w:szCs w:val="28"/>
        </w:rPr>
      </w:pPr>
    </w:p>
    <w:p w:rsidR="002E5F76" w:rsidRPr="002E5F76" w:rsidRDefault="002E5F76" w:rsidP="002E5F76">
      <w:pPr>
        <w:pStyle w:val="Default"/>
        <w:jc w:val="both"/>
        <w:rPr>
          <w:rFonts w:ascii="Arial Narrow" w:hAnsi="Arial Narrow" w:cs="Arial"/>
          <w:sz w:val="28"/>
          <w:szCs w:val="28"/>
        </w:rPr>
      </w:pPr>
      <w:r w:rsidRPr="002E5F76">
        <w:rPr>
          <w:rFonts w:ascii="Arial Narrow" w:hAnsi="Arial Narrow"/>
          <w:sz w:val="28"/>
          <w:szCs w:val="28"/>
        </w:rPr>
        <w:t xml:space="preserve"> </w:t>
      </w:r>
      <w:r w:rsidRPr="002E5F76">
        <w:rPr>
          <w:rFonts w:ascii="Arial Narrow" w:hAnsi="Arial Narrow" w:cs="Arial"/>
          <w:b/>
          <w:bCs/>
          <w:sz w:val="28"/>
          <w:szCs w:val="28"/>
        </w:rPr>
        <w:t xml:space="preserve">JED - príručka k službe ESPD </w:t>
      </w:r>
      <w:r w:rsidRPr="002E5F76">
        <w:rPr>
          <w:rFonts w:ascii="Arial Narrow" w:hAnsi="Arial Narrow" w:cs="Arial"/>
          <w:sz w:val="28"/>
          <w:szCs w:val="28"/>
        </w:rPr>
        <w:t>(</w:t>
      </w:r>
      <w:proofErr w:type="spellStart"/>
      <w:r w:rsidRPr="002E5F76">
        <w:rPr>
          <w:rFonts w:ascii="Arial Narrow" w:hAnsi="Arial Narrow" w:cs="Arial"/>
          <w:sz w:val="28"/>
          <w:szCs w:val="28"/>
        </w:rPr>
        <w:t>pdf</w:t>
      </w:r>
      <w:proofErr w:type="spellEnd"/>
      <w:r w:rsidRPr="002E5F76">
        <w:rPr>
          <w:rFonts w:ascii="Arial Narrow" w:hAnsi="Arial Narrow" w:cs="Arial"/>
          <w:sz w:val="28"/>
          <w:szCs w:val="28"/>
        </w:rPr>
        <w:t xml:space="preserve">, 3 MB) - Služba Európskej komisie (služba ESPD) poskytujúca elektronickú verziu tohto dokumentu dostupnú v národných jazykoch členských štátov. </w:t>
      </w:r>
    </w:p>
    <w:p w:rsidR="00B4003B" w:rsidRDefault="00B4003B" w:rsidP="002E5F76"/>
    <w:sectPr w:rsidR="00B4003B" w:rsidSect="004D055B">
      <w:pgSz w:w="11906" w:h="17338"/>
      <w:pgMar w:top="1686" w:right="874" w:bottom="1417" w:left="1181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6E79"/>
    <w:rsid w:val="00160657"/>
    <w:rsid w:val="002E5F76"/>
    <w:rsid w:val="003642A8"/>
    <w:rsid w:val="00B4003B"/>
    <w:rsid w:val="00D84376"/>
    <w:rsid w:val="00F66E79"/>
    <w:rsid w:val="00F671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ind w:left="425" w:hanging="425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pPr>
      <w:pBdr>
        <w:top w:val="nil"/>
        <w:left w:val="nil"/>
        <w:bottom w:val="nil"/>
        <w:right w:val="nil"/>
        <w:between w:val="nil"/>
        <w:bar w:val="nil"/>
      </w:pBdr>
      <w:ind w:left="428" w:hanging="428"/>
    </w:p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Default">
    <w:name w:val="Default"/>
    <w:rsid w:val="002E5F76"/>
    <w:pPr>
      <w:autoSpaceDE w:val="0"/>
      <w:autoSpaceDN w:val="0"/>
      <w:adjustRightInd w:val="0"/>
      <w:ind w:left="0" w:firstLine="0"/>
      <w:jc w:val="left"/>
    </w:pPr>
    <w:rPr>
      <w:rFonts w:ascii="Calibri" w:hAnsi="Calibri" w:cs="Calibri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ind w:left="425" w:hanging="425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pPr>
      <w:pBdr>
        <w:top w:val="nil"/>
        <w:left w:val="nil"/>
        <w:bottom w:val="nil"/>
        <w:right w:val="nil"/>
        <w:between w:val="nil"/>
        <w:bar w:val="nil"/>
      </w:pBdr>
      <w:ind w:left="428" w:hanging="428"/>
    </w:p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Default">
    <w:name w:val="Default"/>
    <w:rsid w:val="002E5F76"/>
    <w:pPr>
      <w:autoSpaceDE w:val="0"/>
      <w:autoSpaceDN w:val="0"/>
      <w:adjustRightInd w:val="0"/>
      <w:ind w:left="0" w:firstLine="0"/>
      <w:jc w:val="left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393</Words>
  <Characters>2245</Characters>
  <Application>Microsoft Office Word</Application>
  <DocSecurity>0</DocSecurity>
  <Lines>18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2</cp:revision>
  <dcterms:created xsi:type="dcterms:W3CDTF">2023-01-20T08:44:00Z</dcterms:created>
  <dcterms:modified xsi:type="dcterms:W3CDTF">2023-01-20T08:44:00Z</dcterms:modified>
</cp:coreProperties>
</file>