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48489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810BB">
              <w:rPr>
                <w:rFonts w:asciiTheme="minorHAnsi" w:hAnsiTheme="minorHAnsi" w:cstheme="minorHAnsi"/>
                <w:b/>
                <w:i/>
                <w:color w:val="CC3300"/>
                <w:sz w:val="28"/>
                <w:szCs w:val="24"/>
              </w:rPr>
              <w:t>Cestná elektronická váha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Pr="00F761E5" w:rsidRDefault="002908C7" w:rsidP="005810B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48489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8489C" w:rsidRPr="0048489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Cestná elektronická váha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Pr="00EE2A43" w:rsidRDefault="00A0564B" w:rsidP="00A056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Rozmery váhy: 18 x 3 m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Pr="00EE2A43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Maximálna váživosť: 60 000 kg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Overiteľný dielik: 20kg </w:t>
            </w:r>
          </w:p>
        </w:tc>
      </w:tr>
      <w:tr w:rsidR="00A0564B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64B" w:rsidRDefault="00A0564B" w:rsidP="00A056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564B" w:rsidRPr="00A0564B" w:rsidRDefault="00A0564B" w:rsidP="00A05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564B">
              <w:rPr>
                <w:rFonts w:asciiTheme="minorHAnsi" w:hAnsiTheme="minorHAnsi" w:cstheme="minorHAnsi"/>
                <w:sz w:val="22"/>
                <w:szCs w:val="22"/>
              </w:rPr>
              <w:t xml:space="preserve">Trieda presnosti: III </w:t>
            </w:r>
          </w:p>
        </w:tc>
      </w:tr>
      <w:tr w:rsidR="002908C7" w:rsidRPr="00B704C5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Gumové tesnenie, </w:t>
            </w:r>
            <w:proofErr w:type="spellStart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prepäťová</w:t>
            </w:r>
            <w:proofErr w:type="spellEnd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ochrana</w:t>
            </w:r>
          </w:p>
        </w:tc>
      </w:tr>
      <w:tr w:rsidR="002908C7" w:rsidRPr="00B704C5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  <w:tr w:rsidR="002908C7" w:rsidRPr="00B704C5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88789F" w:rsidP="008878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J</w:t>
            </w:r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ustáž</w:t>
            </w:r>
            <w:proofErr w:type="spellEnd"/>
            <w:r w:rsidRPr="0088789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váhy pred overením</w:t>
            </w:r>
          </w:p>
        </w:tc>
      </w:tr>
      <w:tr w:rsidR="002908C7" w:rsidRPr="00B704C5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CB30E7" w:rsidP="0088789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CB30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 - overenie + ES certifikát o zhode</w:t>
            </w:r>
          </w:p>
        </w:tc>
      </w:tr>
      <w:tr w:rsidR="002908C7" w:rsidRPr="00B704C5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F83DE7" w:rsidP="00F83D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Vonkajší displej </w:t>
            </w:r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(IP65, </w:t>
            </w:r>
            <w:proofErr w:type="spellStart"/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nerez</w:t>
            </w:r>
            <w:proofErr w:type="spellEnd"/>
            <w:r w:rsidRPr="00F83DE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čísla 100mm)</w:t>
            </w:r>
          </w:p>
        </w:tc>
      </w:tr>
      <w:tr w:rsidR="002908C7" w:rsidRPr="00B704C5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1E15FD" w:rsidP="00F83DE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</w:t>
            </w:r>
            <w:r w:rsidRPr="001E15F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odávka a inštalácia užívateľského SW</w:t>
            </w:r>
          </w:p>
        </w:tc>
      </w:tr>
      <w:tr w:rsidR="002908C7" w:rsidRPr="00B704C5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1E15FD" w:rsidP="001E15F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váhy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48489C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48489C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Cestná elektronická váha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E15FD"/>
    <w:rsid w:val="00204529"/>
    <w:rsid w:val="002814AE"/>
    <w:rsid w:val="002908C7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10BB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8789F"/>
    <w:rsid w:val="008938A9"/>
    <w:rsid w:val="00970DD2"/>
    <w:rsid w:val="009913D3"/>
    <w:rsid w:val="0099493F"/>
    <w:rsid w:val="00A0564B"/>
    <w:rsid w:val="00A109B6"/>
    <w:rsid w:val="00A41D7B"/>
    <w:rsid w:val="00A5483E"/>
    <w:rsid w:val="00A6020D"/>
    <w:rsid w:val="00A7381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61DA"/>
    <w:rsid w:val="00E86327"/>
    <w:rsid w:val="00E952C2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40B3-C52E-4A5E-B805-C14AD42D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AM</cp:lastModifiedBy>
  <cp:revision>3</cp:revision>
  <cp:lastPrinted>2021-01-12T15:08:00Z</cp:lastPrinted>
  <dcterms:created xsi:type="dcterms:W3CDTF">2023-02-14T11:07:00Z</dcterms:created>
  <dcterms:modified xsi:type="dcterms:W3CDTF">2023-02-14T11:16:00Z</dcterms:modified>
</cp:coreProperties>
</file>