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022F" w14:textId="1E053F64" w:rsidR="009B00F2" w:rsidRPr="00960E05" w:rsidRDefault="009B00F2" w:rsidP="00600C47">
      <w:pPr>
        <w:pStyle w:val="BodyText"/>
        <w:rPr>
          <w:rFonts w:ascii="Cambria" w:hAnsi="Cambria"/>
          <w:b/>
          <w:bCs/>
          <w:i/>
          <w:iCs/>
          <w:sz w:val="20"/>
        </w:rPr>
      </w:pPr>
      <w:r w:rsidRPr="00960E05">
        <w:rPr>
          <w:rFonts w:ascii="Cambria" w:hAnsi="Cambria"/>
          <w:b/>
          <w:bCs/>
          <w:i/>
          <w:iCs/>
          <w:sz w:val="20"/>
        </w:rPr>
        <w:t>Príloha č.</w:t>
      </w:r>
      <w:r w:rsidR="00584A12" w:rsidRPr="00960E05">
        <w:rPr>
          <w:rFonts w:ascii="Cambria" w:hAnsi="Cambria"/>
          <w:b/>
          <w:bCs/>
          <w:i/>
          <w:iCs/>
          <w:sz w:val="20"/>
        </w:rPr>
        <w:t xml:space="preserve"> </w:t>
      </w:r>
      <w:r w:rsidR="00930264">
        <w:rPr>
          <w:rFonts w:ascii="Cambria" w:hAnsi="Cambria"/>
          <w:b/>
          <w:bCs/>
          <w:i/>
          <w:iCs/>
          <w:sz w:val="20"/>
        </w:rPr>
        <w:t>4</w:t>
      </w:r>
      <w:r w:rsidRPr="00960E05">
        <w:rPr>
          <w:rFonts w:ascii="Cambria" w:hAnsi="Cambria"/>
          <w:b/>
          <w:bCs/>
          <w:i/>
          <w:iCs/>
          <w:sz w:val="20"/>
        </w:rPr>
        <w:t xml:space="preserve"> k </w:t>
      </w:r>
      <w:r w:rsidR="00600C47" w:rsidRPr="00600C47">
        <w:rPr>
          <w:rFonts w:ascii="Cambria" w:hAnsi="Cambria"/>
          <w:b/>
          <w:bCs/>
          <w:i/>
          <w:iCs/>
          <w:sz w:val="20"/>
        </w:rPr>
        <w:t>Zmluv</w:t>
      </w:r>
      <w:r w:rsidR="009B0062">
        <w:rPr>
          <w:rFonts w:ascii="Cambria" w:hAnsi="Cambria"/>
          <w:b/>
          <w:bCs/>
          <w:i/>
          <w:iCs/>
          <w:sz w:val="20"/>
        </w:rPr>
        <w:t>e</w:t>
      </w:r>
      <w:r w:rsidR="00600C47" w:rsidRPr="00600C47">
        <w:rPr>
          <w:rFonts w:ascii="Cambria" w:hAnsi="Cambria"/>
          <w:b/>
          <w:bCs/>
          <w:i/>
          <w:iCs/>
          <w:sz w:val="20"/>
        </w:rPr>
        <w:t xml:space="preserve"> o poskytovaní služieb podpory činnosti prevádzky a vyhodnocovania monitorovania bezpečnosti informačných systémov </w:t>
      </w:r>
      <w:r w:rsidRPr="00960E05">
        <w:rPr>
          <w:rFonts w:ascii="Cambria" w:hAnsi="Cambria"/>
          <w:b/>
          <w:bCs/>
          <w:i/>
          <w:iCs/>
          <w:sz w:val="20"/>
        </w:rPr>
        <w:t xml:space="preserve">č. </w:t>
      </w:r>
      <w:r w:rsidR="000640B7" w:rsidRPr="00456172">
        <w:rPr>
          <w:rFonts w:ascii="Cambria" w:hAnsi="Cambria"/>
          <w:b/>
          <w:bCs/>
          <w:i/>
          <w:iCs/>
          <w:sz w:val="20"/>
        </w:rPr>
        <w:t>C-</w:t>
      </w:r>
      <w:bookmarkStart w:id="0" w:name="_Hlk118976110"/>
      <w:r w:rsidR="000640B7" w:rsidRPr="00675E99">
        <w:rPr>
          <w:rFonts w:ascii="Cambria" w:hAnsi="Cambria"/>
          <w:b/>
          <w:bCs/>
          <w:i/>
          <w:iCs/>
          <w:sz w:val="20"/>
        </w:rPr>
        <w:t>NBS1-000-080-</w:t>
      </w:r>
      <w:bookmarkEnd w:id="0"/>
      <w:r w:rsidR="000640B7" w:rsidRPr="00675E99">
        <w:rPr>
          <w:rFonts w:ascii="Cambria" w:hAnsi="Cambria"/>
          <w:b/>
          <w:bCs/>
          <w:i/>
          <w:iCs/>
          <w:sz w:val="20"/>
        </w:rPr>
        <w:t>754</w:t>
      </w:r>
    </w:p>
    <w:p w14:paraId="1C647CC3" w14:textId="3EAD5E38" w:rsidR="007419DF" w:rsidRPr="00960E05" w:rsidRDefault="007419DF" w:rsidP="00CC4CF5">
      <w:pPr>
        <w:jc w:val="center"/>
        <w:rPr>
          <w:rFonts w:ascii="Cambria" w:hAnsi="Cambria" w:cs="Arial"/>
          <w:b/>
          <w:sz w:val="20"/>
        </w:rPr>
      </w:pPr>
    </w:p>
    <w:p w14:paraId="1C04514E" w14:textId="6CAFD155" w:rsidR="009B00F2" w:rsidRPr="00960E05" w:rsidRDefault="009B00F2" w:rsidP="00CC4CF5">
      <w:pPr>
        <w:jc w:val="center"/>
        <w:rPr>
          <w:rFonts w:ascii="Cambria" w:hAnsi="Cambria" w:cs="Arial"/>
          <w:b/>
          <w:sz w:val="20"/>
        </w:rPr>
      </w:pPr>
    </w:p>
    <w:p w14:paraId="2FFEAC55" w14:textId="5825F57F" w:rsidR="009B00F2" w:rsidRPr="00960E05" w:rsidRDefault="009B00F2" w:rsidP="00CC4CF5">
      <w:pPr>
        <w:jc w:val="center"/>
        <w:rPr>
          <w:rFonts w:ascii="Cambria" w:hAnsi="Cambria" w:cs="Arial"/>
          <w:b/>
          <w:sz w:val="20"/>
        </w:rPr>
      </w:pPr>
    </w:p>
    <w:p w14:paraId="4347E0F4" w14:textId="378DC5FC" w:rsidR="009B00F2" w:rsidRPr="00960E05" w:rsidRDefault="009B00F2" w:rsidP="00CC4CF5">
      <w:pPr>
        <w:jc w:val="center"/>
        <w:rPr>
          <w:rFonts w:ascii="Cambria" w:hAnsi="Cambria" w:cs="Arial"/>
          <w:b/>
          <w:sz w:val="20"/>
        </w:rPr>
      </w:pPr>
    </w:p>
    <w:p w14:paraId="54F12A1D" w14:textId="42E98502" w:rsidR="009B00F2" w:rsidRPr="00960E05" w:rsidRDefault="009B00F2" w:rsidP="00CC4CF5">
      <w:pPr>
        <w:jc w:val="center"/>
        <w:rPr>
          <w:rFonts w:ascii="Cambria" w:hAnsi="Cambria" w:cs="Arial"/>
          <w:b/>
          <w:sz w:val="20"/>
        </w:rPr>
      </w:pPr>
    </w:p>
    <w:p w14:paraId="13A07BD7" w14:textId="0EBB9FFB" w:rsidR="009B00F2" w:rsidRPr="00960E05" w:rsidRDefault="009B00F2" w:rsidP="00CC4CF5">
      <w:pPr>
        <w:jc w:val="center"/>
        <w:rPr>
          <w:rFonts w:ascii="Cambria" w:hAnsi="Cambria" w:cs="Arial"/>
          <w:b/>
          <w:sz w:val="20"/>
        </w:rPr>
      </w:pPr>
    </w:p>
    <w:p w14:paraId="4EF50E7D" w14:textId="2A39B4FE" w:rsidR="009B00F2" w:rsidRPr="00960E05" w:rsidRDefault="009B00F2" w:rsidP="00CC4CF5">
      <w:pPr>
        <w:jc w:val="center"/>
        <w:rPr>
          <w:rFonts w:ascii="Cambria" w:hAnsi="Cambria" w:cs="Arial"/>
          <w:b/>
          <w:sz w:val="20"/>
        </w:rPr>
      </w:pPr>
    </w:p>
    <w:p w14:paraId="02E1371D" w14:textId="150C07EA" w:rsidR="009B00F2" w:rsidRPr="00960E05" w:rsidRDefault="009B00F2" w:rsidP="00CC4CF5">
      <w:pPr>
        <w:jc w:val="center"/>
        <w:rPr>
          <w:rFonts w:ascii="Cambria" w:hAnsi="Cambria" w:cs="Arial"/>
          <w:b/>
          <w:sz w:val="20"/>
        </w:rPr>
      </w:pPr>
    </w:p>
    <w:p w14:paraId="09984E37" w14:textId="32FD52EC" w:rsidR="009B00F2" w:rsidRPr="00960E05" w:rsidRDefault="009B00F2" w:rsidP="00CC4CF5">
      <w:pPr>
        <w:jc w:val="center"/>
        <w:rPr>
          <w:rFonts w:ascii="Cambria" w:hAnsi="Cambria" w:cs="Arial"/>
          <w:b/>
          <w:sz w:val="20"/>
        </w:rPr>
      </w:pPr>
    </w:p>
    <w:p w14:paraId="3B62F164" w14:textId="5DD35202" w:rsidR="009B00F2" w:rsidRPr="00960E05" w:rsidRDefault="009B00F2" w:rsidP="00CC4CF5">
      <w:pPr>
        <w:jc w:val="center"/>
        <w:rPr>
          <w:rFonts w:ascii="Cambria" w:hAnsi="Cambria" w:cs="Arial"/>
          <w:b/>
          <w:sz w:val="20"/>
        </w:rPr>
      </w:pPr>
    </w:p>
    <w:p w14:paraId="0EFDF7E9" w14:textId="401C6FAD" w:rsidR="009B00F2" w:rsidRPr="00960E05" w:rsidRDefault="009B00F2" w:rsidP="00CC4CF5">
      <w:pPr>
        <w:jc w:val="center"/>
        <w:rPr>
          <w:rFonts w:ascii="Cambria" w:hAnsi="Cambria" w:cs="Arial"/>
          <w:b/>
          <w:sz w:val="20"/>
        </w:rPr>
      </w:pPr>
    </w:p>
    <w:p w14:paraId="1DF50502" w14:textId="5BCDEA4D" w:rsidR="009B00F2" w:rsidRPr="00960E05" w:rsidRDefault="009B00F2" w:rsidP="00CC4CF5">
      <w:pPr>
        <w:jc w:val="center"/>
        <w:rPr>
          <w:rFonts w:ascii="Cambria" w:hAnsi="Cambria" w:cs="Arial"/>
          <w:b/>
          <w:sz w:val="20"/>
        </w:rPr>
      </w:pPr>
    </w:p>
    <w:p w14:paraId="05A27E3E" w14:textId="45D1C413" w:rsidR="009B00F2" w:rsidRPr="00960E05" w:rsidRDefault="009B00F2" w:rsidP="00CC4CF5">
      <w:pPr>
        <w:jc w:val="center"/>
        <w:rPr>
          <w:rFonts w:ascii="Cambria" w:hAnsi="Cambria" w:cs="Arial"/>
          <w:b/>
          <w:sz w:val="20"/>
        </w:rPr>
      </w:pPr>
    </w:p>
    <w:p w14:paraId="1B5BE58C" w14:textId="2F81DAC4" w:rsidR="009B00F2" w:rsidRPr="00960E05" w:rsidRDefault="009B00F2" w:rsidP="00CC4CF5">
      <w:pPr>
        <w:jc w:val="center"/>
        <w:rPr>
          <w:rFonts w:ascii="Cambria" w:hAnsi="Cambria" w:cs="Arial"/>
          <w:b/>
          <w:sz w:val="20"/>
        </w:rPr>
      </w:pPr>
    </w:p>
    <w:p w14:paraId="23B25FCE" w14:textId="0D122A12" w:rsidR="009B00F2" w:rsidRPr="00960E05" w:rsidRDefault="009B00F2" w:rsidP="00CC4CF5">
      <w:pPr>
        <w:jc w:val="center"/>
        <w:rPr>
          <w:rFonts w:ascii="Cambria" w:hAnsi="Cambria" w:cs="Arial"/>
          <w:b/>
          <w:sz w:val="20"/>
        </w:rPr>
      </w:pPr>
    </w:p>
    <w:p w14:paraId="0CE4ABEA" w14:textId="3BA3EC67" w:rsidR="009B00F2" w:rsidRPr="00960E05" w:rsidRDefault="009B00F2" w:rsidP="00CC4CF5">
      <w:pPr>
        <w:jc w:val="center"/>
        <w:rPr>
          <w:rFonts w:ascii="Cambria" w:hAnsi="Cambria" w:cs="Arial"/>
          <w:b/>
          <w:sz w:val="20"/>
        </w:rPr>
      </w:pPr>
    </w:p>
    <w:p w14:paraId="1AB0EE55" w14:textId="10B3EE3A" w:rsidR="009B00F2" w:rsidRPr="00960E05" w:rsidRDefault="009B00F2" w:rsidP="00CC4CF5">
      <w:pPr>
        <w:jc w:val="center"/>
        <w:rPr>
          <w:rFonts w:ascii="Cambria" w:hAnsi="Cambria" w:cs="Arial"/>
          <w:b/>
          <w:sz w:val="20"/>
        </w:rPr>
      </w:pPr>
    </w:p>
    <w:p w14:paraId="61C6D526" w14:textId="23EC07D8" w:rsidR="009B00F2" w:rsidRPr="00960E05" w:rsidRDefault="009B00F2" w:rsidP="00CC4CF5">
      <w:pPr>
        <w:jc w:val="center"/>
        <w:rPr>
          <w:rFonts w:ascii="Cambria" w:hAnsi="Cambria" w:cs="Arial"/>
          <w:b/>
          <w:sz w:val="20"/>
        </w:rPr>
      </w:pPr>
    </w:p>
    <w:p w14:paraId="30F5B8AB" w14:textId="5DBA51BC" w:rsidR="009B00F2" w:rsidRPr="00960E05" w:rsidRDefault="009B00F2" w:rsidP="00CC4CF5">
      <w:pPr>
        <w:jc w:val="center"/>
        <w:rPr>
          <w:rFonts w:ascii="Cambria" w:hAnsi="Cambria" w:cs="Arial"/>
          <w:b/>
          <w:sz w:val="20"/>
        </w:rPr>
      </w:pPr>
    </w:p>
    <w:p w14:paraId="2558475A" w14:textId="51EA3032" w:rsidR="009B00F2" w:rsidRPr="00960E05" w:rsidRDefault="009B00F2" w:rsidP="00CC4CF5">
      <w:pPr>
        <w:jc w:val="center"/>
        <w:rPr>
          <w:rFonts w:ascii="Cambria" w:hAnsi="Cambria" w:cs="Arial"/>
          <w:b/>
          <w:sz w:val="20"/>
        </w:rPr>
      </w:pPr>
      <w:r w:rsidRPr="00960E05">
        <w:rPr>
          <w:rFonts w:ascii="Cambria" w:hAnsi="Cambria" w:cs="Arial"/>
          <w:b/>
          <w:sz w:val="20"/>
        </w:rPr>
        <w:t>Slovník pojmov k </w:t>
      </w:r>
      <w:r w:rsidR="009B0062">
        <w:rPr>
          <w:rFonts w:ascii="Cambria" w:hAnsi="Cambria" w:cs="Arial"/>
          <w:b/>
          <w:sz w:val="20"/>
        </w:rPr>
        <w:t>Z</w:t>
      </w:r>
      <w:r w:rsidRPr="00960E05">
        <w:rPr>
          <w:rFonts w:ascii="Cambria" w:hAnsi="Cambria" w:cs="Arial"/>
          <w:b/>
          <w:sz w:val="20"/>
        </w:rPr>
        <w:t>mluve</w:t>
      </w:r>
      <w:r w:rsidR="00DC28B5">
        <w:rPr>
          <w:rFonts w:ascii="Cambria" w:hAnsi="Cambria" w:cs="Arial"/>
          <w:b/>
          <w:sz w:val="20"/>
        </w:rPr>
        <w:t xml:space="preserve"> a použité skratky</w:t>
      </w:r>
    </w:p>
    <w:p w14:paraId="21CFDE16" w14:textId="3E87A3AC" w:rsidR="009B00F2" w:rsidRPr="00960E05" w:rsidRDefault="009B00F2" w:rsidP="00CC4CF5">
      <w:pPr>
        <w:rPr>
          <w:rFonts w:ascii="Cambria" w:hAnsi="Cambria" w:cs="Arial"/>
          <w:b/>
          <w:sz w:val="20"/>
        </w:rPr>
      </w:pPr>
    </w:p>
    <w:p w14:paraId="749EC15E" w14:textId="77777777" w:rsidR="009B00F2" w:rsidRPr="00960E05" w:rsidRDefault="009B00F2" w:rsidP="00CC4CF5">
      <w:pPr>
        <w:jc w:val="center"/>
        <w:rPr>
          <w:rFonts w:ascii="Cambria" w:hAnsi="Cambria" w:cs="Arial"/>
          <w:b/>
          <w:sz w:val="20"/>
        </w:rPr>
      </w:pPr>
    </w:p>
    <w:p w14:paraId="05F9A18F" w14:textId="77777777" w:rsidR="009B00F2" w:rsidRPr="00960E05" w:rsidRDefault="009B00F2" w:rsidP="00CC4CF5">
      <w:pPr>
        <w:jc w:val="center"/>
        <w:rPr>
          <w:rFonts w:ascii="Cambria" w:hAnsi="Cambria" w:cs="Arial"/>
          <w:b/>
          <w:sz w:val="20"/>
        </w:rPr>
        <w:sectPr w:rsidR="009B00F2" w:rsidRPr="00960E05" w:rsidSect="00C876C7">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08" w:footer="708" w:gutter="0"/>
          <w:cols w:space="708"/>
          <w:titlePg/>
          <w:docGrid w:linePitch="360"/>
        </w:sectPr>
      </w:pPr>
    </w:p>
    <w:p w14:paraId="7138871D" w14:textId="376A5989" w:rsidR="009B00F2" w:rsidRPr="00960E05" w:rsidRDefault="009B00F2" w:rsidP="00CC4CF5">
      <w:pPr>
        <w:jc w:val="center"/>
        <w:rPr>
          <w:rFonts w:ascii="Cambria" w:hAnsi="Cambria" w:cs="Arial"/>
          <w:b/>
          <w:sz w:val="20"/>
        </w:rPr>
      </w:pPr>
    </w:p>
    <w:p w14:paraId="4318F8FB" w14:textId="00CB50CD" w:rsidR="007419DF" w:rsidRPr="00DB7A04" w:rsidRDefault="008F3C87" w:rsidP="00DB7A04">
      <w:pPr>
        <w:pStyle w:val="ListParagraph"/>
        <w:numPr>
          <w:ilvl w:val="0"/>
          <w:numId w:val="8"/>
        </w:numPr>
        <w:rPr>
          <w:rFonts w:ascii="Cambria" w:hAnsi="Cambria" w:cs="Arial"/>
          <w:b/>
          <w:bCs/>
          <w:szCs w:val="24"/>
        </w:rPr>
      </w:pPr>
      <w:r w:rsidRPr="00DB7A04">
        <w:rPr>
          <w:rFonts w:ascii="Cambria" w:hAnsi="Cambria" w:cs="Arial"/>
          <w:b/>
          <w:bCs/>
          <w:szCs w:val="24"/>
        </w:rPr>
        <w:t>Slovník pojmov</w:t>
      </w:r>
    </w:p>
    <w:p w14:paraId="30148A9A" w14:textId="77777777" w:rsidR="007419DF" w:rsidRPr="00960E05" w:rsidRDefault="007419DF" w:rsidP="00CC4CF5">
      <w:pPr>
        <w:jc w:val="both"/>
        <w:rPr>
          <w:rFonts w:ascii="Cambria" w:hAnsi="Cambria" w:cs="Arial"/>
          <w:sz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960E05"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Vysvetlenie Pojmu / Výrazu / Skratky</w:t>
            </w:r>
          </w:p>
        </w:tc>
      </w:tr>
      <w:tr w:rsidR="0036724D" w:rsidRPr="00960E05"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03EC6FEE" w:rsidR="007419DF" w:rsidRPr="00960E05" w:rsidRDefault="007419DF" w:rsidP="00CC4CF5">
            <w:pPr>
              <w:spacing w:before="60" w:after="20"/>
              <w:jc w:val="both"/>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36724D" w:rsidRPr="00960E05" w14:paraId="592D9A8E" w14:textId="77777777" w:rsidTr="00C803C6">
        <w:trPr>
          <w:cantSplit/>
        </w:trPr>
        <w:tc>
          <w:tcPr>
            <w:tcW w:w="2420" w:type="dxa"/>
          </w:tcPr>
          <w:p w14:paraId="5025E86F"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Aplikačné programové rozhranie (API)</w:t>
            </w:r>
          </w:p>
        </w:tc>
        <w:tc>
          <w:tcPr>
            <w:tcW w:w="6760" w:type="dxa"/>
          </w:tcPr>
          <w:p w14:paraId="5952D120" w14:textId="2178D330" w:rsidR="00FA76BA" w:rsidRPr="00960E05" w:rsidRDefault="00FA76BA" w:rsidP="00F07FF9">
            <w:pPr>
              <w:spacing w:before="60" w:after="20"/>
              <w:jc w:val="both"/>
              <w:rPr>
                <w:rFonts w:ascii="Cambria" w:hAnsi="Cambria" w:cs="Arial"/>
                <w:sz w:val="20"/>
              </w:rPr>
            </w:pPr>
            <w:r w:rsidRPr="00960E05">
              <w:rPr>
                <w:rFonts w:ascii="Cambria" w:hAnsi="Cambria" w:cs="Arial"/>
                <w:sz w:val="20"/>
              </w:rPr>
              <w:t>zmluvné strany rozumejú komponenty, programy, procedúry, funkcie, dátové a iné objekty systému, ktoré ako celok a/alebo jednotlivo zabezpečujú obojsmerný, resp. jednosmerný prenos a spracovanie dát a/alebo správ pre dodaný</w:t>
            </w:r>
            <w:r w:rsidR="007B6BC7" w:rsidRPr="00960E05">
              <w:rPr>
                <w:rFonts w:ascii="Cambria" w:hAnsi="Cambria" w:cs="Arial"/>
                <w:sz w:val="20"/>
              </w:rPr>
              <w:t xml:space="preserve"> informačný</w:t>
            </w:r>
            <w:r w:rsidRPr="00960E05">
              <w:rPr>
                <w:rFonts w:ascii="Cambria" w:hAnsi="Cambria" w:cs="Arial"/>
                <w:sz w:val="20"/>
              </w:rPr>
              <w:t xml:space="preserve"> systém  tak, aby bola dosiahnutá jeho funkcionalita podľa dokumentu stanovujúceho celkovú funkcionalitu dodaného </w:t>
            </w:r>
            <w:r w:rsidR="007B6BC7" w:rsidRPr="00960E05">
              <w:rPr>
                <w:rFonts w:ascii="Cambria" w:hAnsi="Cambria" w:cs="Arial"/>
                <w:sz w:val="20"/>
              </w:rPr>
              <w:t xml:space="preserve">informačného </w:t>
            </w:r>
            <w:r w:rsidRPr="00960E05">
              <w:rPr>
                <w:rFonts w:ascii="Cambria" w:hAnsi="Cambria" w:cs="Arial"/>
                <w:sz w:val="20"/>
              </w:rPr>
              <w:t xml:space="preserve">systému a podľa sprievodnej dokumentácie dodaného </w:t>
            </w:r>
            <w:r w:rsidR="007B6BC7" w:rsidRPr="00960E05">
              <w:rPr>
                <w:rFonts w:ascii="Cambria" w:hAnsi="Cambria" w:cs="Arial"/>
                <w:sz w:val="20"/>
              </w:rPr>
              <w:t xml:space="preserve">informačného </w:t>
            </w:r>
            <w:r w:rsidRPr="00960E05">
              <w:rPr>
                <w:rFonts w:ascii="Cambria" w:hAnsi="Cambria" w:cs="Arial"/>
                <w:sz w:val="20"/>
              </w:rPr>
              <w:t xml:space="preserve">systému </w:t>
            </w:r>
          </w:p>
        </w:tc>
      </w:tr>
      <w:tr w:rsidR="00D86566" w:rsidRPr="00960E05" w14:paraId="4924DA2E" w14:textId="77777777" w:rsidTr="00C803C6">
        <w:trPr>
          <w:cantSplit/>
        </w:trPr>
        <w:tc>
          <w:tcPr>
            <w:tcW w:w="2420" w:type="dxa"/>
          </w:tcPr>
          <w:p w14:paraId="764EB249" w14:textId="5E54144F" w:rsidR="00D86566" w:rsidRPr="00DD7135" w:rsidRDefault="00D86566" w:rsidP="00D86566">
            <w:pPr>
              <w:spacing w:before="60" w:after="20"/>
              <w:rPr>
                <w:rFonts w:ascii="Cambria" w:hAnsi="Cambria" w:cs="Arial"/>
                <w:b/>
                <w:bCs/>
                <w:sz w:val="20"/>
              </w:rPr>
            </w:pPr>
            <w:r w:rsidRPr="00EE1654">
              <w:rPr>
                <w:rFonts w:ascii="Cambria" w:hAnsi="Cambria"/>
                <w:b/>
                <w:bCs/>
                <w:iCs/>
                <w:sz w:val="20"/>
              </w:rPr>
              <w:t>Bezpečnostný incident</w:t>
            </w:r>
          </w:p>
        </w:tc>
        <w:tc>
          <w:tcPr>
            <w:tcW w:w="6760" w:type="dxa"/>
          </w:tcPr>
          <w:p w14:paraId="5A9C0D1D" w14:textId="77777777" w:rsidR="00D86566" w:rsidRPr="00EE1654" w:rsidRDefault="00D86566" w:rsidP="00D86566">
            <w:pPr>
              <w:pStyle w:val="BodyText2"/>
              <w:tabs>
                <w:tab w:val="num" w:pos="540"/>
                <w:tab w:val="left" w:pos="1701"/>
              </w:tabs>
              <w:spacing w:line="240" w:lineRule="auto"/>
              <w:rPr>
                <w:rFonts w:ascii="Cambria" w:hAnsi="Cambria"/>
                <w:iCs/>
                <w:sz w:val="20"/>
              </w:rPr>
            </w:pPr>
            <w:r w:rsidRPr="00EE1654">
              <w:rPr>
                <w:rFonts w:ascii="Cambria" w:hAnsi="Cambria"/>
                <w:iCs/>
                <w:sz w:val="20"/>
              </w:rPr>
              <w:t>–  akákoľvek udalosť narušenia bezpečnosti IT infraštruktúry a IS NBS ktorej následkom je</w:t>
            </w:r>
          </w:p>
          <w:p w14:paraId="2FAFF963" w14:textId="77777777" w:rsidR="00D86566" w:rsidRPr="00EE1654" w:rsidRDefault="00D86566" w:rsidP="00D86566">
            <w:pPr>
              <w:pStyle w:val="BodyText2"/>
              <w:numPr>
                <w:ilvl w:val="0"/>
                <w:numId w:val="9"/>
              </w:numPr>
              <w:tabs>
                <w:tab w:val="left" w:pos="1701"/>
              </w:tabs>
              <w:spacing w:after="0" w:line="240" w:lineRule="auto"/>
              <w:jc w:val="both"/>
              <w:rPr>
                <w:rFonts w:ascii="Cambria" w:hAnsi="Cambria"/>
                <w:iCs/>
                <w:sz w:val="20"/>
              </w:rPr>
            </w:pPr>
            <w:r w:rsidRPr="00EE1654">
              <w:rPr>
                <w:rFonts w:ascii="Cambria" w:hAnsi="Cambria"/>
                <w:iCs/>
                <w:sz w:val="20"/>
              </w:rPr>
              <w:t>strata dôvernosti údajov, únik/zničenie údajov alebo narušenie integrity,</w:t>
            </w:r>
          </w:p>
          <w:p w14:paraId="0CFF1B5E" w14:textId="77777777" w:rsidR="00D86566" w:rsidRPr="00EE1654" w:rsidRDefault="00D86566" w:rsidP="00D86566">
            <w:pPr>
              <w:pStyle w:val="BodyText2"/>
              <w:numPr>
                <w:ilvl w:val="0"/>
                <w:numId w:val="9"/>
              </w:numPr>
              <w:tabs>
                <w:tab w:val="left" w:pos="1701"/>
              </w:tabs>
              <w:spacing w:after="0" w:line="240" w:lineRule="auto"/>
              <w:jc w:val="both"/>
              <w:rPr>
                <w:rFonts w:ascii="Cambria" w:hAnsi="Cambria"/>
                <w:iCs/>
                <w:sz w:val="20"/>
              </w:rPr>
            </w:pPr>
            <w:r w:rsidRPr="00EE1654">
              <w:rPr>
                <w:rFonts w:ascii="Cambria" w:hAnsi="Cambria"/>
                <w:iCs/>
                <w:sz w:val="20"/>
              </w:rPr>
              <w:t>obmedzenie alebo odmietnutie dostupnosti IT služby NBS,</w:t>
            </w:r>
          </w:p>
          <w:p w14:paraId="31C994CE" w14:textId="77777777" w:rsidR="00D86566" w:rsidRPr="00EE1654" w:rsidRDefault="00D86566" w:rsidP="00D86566">
            <w:pPr>
              <w:pStyle w:val="BodyText2"/>
              <w:numPr>
                <w:ilvl w:val="0"/>
                <w:numId w:val="9"/>
              </w:numPr>
              <w:tabs>
                <w:tab w:val="left" w:pos="1701"/>
              </w:tabs>
              <w:spacing w:after="0" w:line="240" w:lineRule="auto"/>
              <w:jc w:val="both"/>
              <w:rPr>
                <w:rFonts w:ascii="Cambria" w:hAnsi="Cambria"/>
                <w:iCs/>
                <w:sz w:val="20"/>
              </w:rPr>
            </w:pPr>
            <w:r w:rsidRPr="00EE1654">
              <w:rPr>
                <w:rFonts w:ascii="Cambria" w:hAnsi="Cambria"/>
                <w:iCs/>
                <w:sz w:val="20"/>
              </w:rPr>
              <w:t>poškodenie mena NBS</w:t>
            </w:r>
          </w:p>
          <w:p w14:paraId="441A89CA" w14:textId="77777777" w:rsidR="00D86566" w:rsidRPr="00960E05" w:rsidRDefault="00D86566" w:rsidP="00D86566">
            <w:pPr>
              <w:spacing w:before="60" w:after="20"/>
              <w:jc w:val="both"/>
              <w:rPr>
                <w:rFonts w:ascii="Cambria" w:hAnsi="Cambria" w:cs="Arial"/>
                <w:sz w:val="20"/>
              </w:rPr>
            </w:pPr>
          </w:p>
        </w:tc>
      </w:tr>
      <w:tr w:rsidR="00D86566" w:rsidRPr="00960E05" w14:paraId="5EC4E5D2" w14:textId="77777777" w:rsidTr="00C803C6">
        <w:tc>
          <w:tcPr>
            <w:tcW w:w="2420" w:type="dxa"/>
            <w:tcBorders>
              <w:top w:val="single" w:sz="4" w:space="0" w:color="auto"/>
              <w:left w:val="single" w:sz="4" w:space="0" w:color="auto"/>
              <w:bottom w:val="single" w:sz="4" w:space="0" w:color="auto"/>
              <w:right w:val="single" w:sz="4" w:space="0" w:color="auto"/>
            </w:tcBorders>
          </w:tcPr>
          <w:p w14:paraId="458F22EF" w14:textId="1D93F3F3" w:rsidR="00D86566" w:rsidRPr="00DD7135" w:rsidRDefault="00D86566" w:rsidP="00D86566">
            <w:pPr>
              <w:spacing w:before="60" w:after="20"/>
              <w:rPr>
                <w:rFonts w:ascii="Cambria" w:hAnsi="Cambria" w:cs="Arial"/>
                <w:b/>
                <w:bCs/>
                <w:sz w:val="20"/>
              </w:rPr>
            </w:pPr>
            <w:r w:rsidRPr="00DD7135">
              <w:rPr>
                <w:rFonts w:ascii="Cambria" w:hAnsi="Cambria" w:cs="Arial"/>
                <w:b/>
                <w:bCs/>
                <w:sz w:val="20"/>
              </w:rPr>
              <w:t>poskytovateľ</w:t>
            </w:r>
          </w:p>
        </w:tc>
        <w:tc>
          <w:tcPr>
            <w:tcW w:w="6760" w:type="dxa"/>
            <w:tcBorders>
              <w:top w:val="single" w:sz="4" w:space="0" w:color="auto"/>
              <w:left w:val="single" w:sz="4" w:space="0" w:color="auto"/>
              <w:bottom w:val="single" w:sz="4" w:space="0" w:color="auto"/>
              <w:right w:val="single" w:sz="4" w:space="0" w:color="auto"/>
            </w:tcBorders>
          </w:tcPr>
          <w:p w14:paraId="1F3C1380"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D86566" w:rsidRPr="00960E05"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 xml:space="preserve">Definovaný používateľ </w:t>
            </w:r>
          </w:p>
        </w:tc>
        <w:tc>
          <w:tcPr>
            <w:tcW w:w="6760" w:type="dxa"/>
          </w:tcPr>
          <w:p w14:paraId="33222B12" w14:textId="407D4B7C" w:rsidR="00D86566" w:rsidRPr="00960E05" w:rsidRDefault="00D86566" w:rsidP="00D86566">
            <w:pPr>
              <w:spacing w:before="60" w:after="20"/>
              <w:jc w:val="both"/>
              <w:rPr>
                <w:rFonts w:ascii="Cambria" w:hAnsi="Cambria" w:cs="Arial"/>
                <w:sz w:val="20"/>
              </w:rPr>
            </w:pPr>
            <w:r>
              <w:rPr>
                <w:rFonts w:ascii="Cambria" w:hAnsi="Cambria" w:cs="Arial"/>
                <w:sz w:val="20"/>
              </w:rPr>
              <w:t>o</w:t>
            </w:r>
            <w:r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D86566" w:rsidRPr="00960E05" w:rsidRDefault="00D86566" w:rsidP="00D86566">
            <w:pPr>
              <w:spacing w:before="60" w:after="20"/>
              <w:jc w:val="both"/>
              <w:rPr>
                <w:rFonts w:ascii="Cambria" w:hAnsi="Cambria" w:cs="Arial"/>
                <w:sz w:val="20"/>
              </w:rPr>
            </w:pPr>
          </w:p>
        </w:tc>
      </w:tr>
      <w:tr w:rsidR="00D86566" w:rsidRPr="00960E05"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D86566" w:rsidRPr="00960E05"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1A926C2D"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dodanie dodávky, uvedenej v popise predmetu zmluvy a záväzkoch poskytovateľa v tejto zmluve poskytovateľom objednávateľovi podľa zmluvných podmienok, záväzkov, štandardov, postupov a oprávnení uvedených v tejto zmluve. Táto skutočnosť musí byť písomne potvrdená poskytovateľom a objednávateľom v príslušnom protokole.</w:t>
            </w:r>
          </w:p>
        </w:tc>
      </w:tr>
      <w:tr w:rsidR="00D86566" w:rsidRPr="00960E05" w14:paraId="078A80EC" w14:textId="77777777" w:rsidTr="00C803C6">
        <w:trPr>
          <w:cantSplit/>
        </w:trPr>
        <w:tc>
          <w:tcPr>
            <w:tcW w:w="2420" w:type="dxa"/>
          </w:tcPr>
          <w:p w14:paraId="035258A3" w14:textId="10543E8F" w:rsidR="00D86566" w:rsidRPr="008359A9" w:rsidRDefault="00D86566" w:rsidP="00D86566">
            <w:pPr>
              <w:spacing w:before="60" w:after="20"/>
              <w:rPr>
                <w:rFonts w:ascii="Cambria" w:hAnsi="Cambria" w:cs="Arial"/>
                <w:b/>
                <w:bCs/>
                <w:sz w:val="20"/>
                <w:highlight w:val="yellow"/>
              </w:rPr>
            </w:pPr>
            <w:r w:rsidRPr="00236F15">
              <w:rPr>
                <w:rFonts w:ascii="Cambria" w:hAnsi="Cambria" w:cs="Arial"/>
                <w:b/>
                <w:bCs/>
                <w:sz w:val="20"/>
              </w:rPr>
              <w:lastRenderedPageBreak/>
              <w:t xml:space="preserve">Dodaný informačný systém </w:t>
            </w:r>
          </w:p>
        </w:tc>
        <w:tc>
          <w:tcPr>
            <w:tcW w:w="6760" w:type="dxa"/>
          </w:tcPr>
          <w:p w14:paraId="091F0EE1" w14:textId="6F2EC7E3" w:rsidR="00D86566" w:rsidRPr="008359A9" w:rsidRDefault="00D86566" w:rsidP="00D86566">
            <w:pPr>
              <w:spacing w:before="60" w:after="20"/>
              <w:jc w:val="both"/>
              <w:rPr>
                <w:rFonts w:ascii="Cambria" w:hAnsi="Cambria" w:cs="Arial"/>
                <w:sz w:val="20"/>
                <w:highlight w:val="yellow"/>
              </w:rPr>
            </w:pPr>
            <w:r w:rsidRPr="00236F15">
              <w:rPr>
                <w:rFonts w:ascii="Cambria" w:hAnsi="Cambria" w:cs="Arial"/>
                <w:sz w:val="20"/>
              </w:rPr>
              <w:t xml:space="preserve">dodaný informačný systém znamená informačný systém </w:t>
            </w:r>
            <w:r w:rsidR="00236F15" w:rsidRPr="00236F15">
              <w:rPr>
                <w:rFonts w:ascii="Cambria" w:hAnsi="Cambria" w:cs="Arial"/>
                <w:sz w:val="20"/>
              </w:rPr>
              <w:t>objednávateľa</w:t>
            </w:r>
            <w:r w:rsidRPr="00236F15">
              <w:rPr>
                <w:rFonts w:ascii="Cambria" w:hAnsi="Cambria" w:cs="Arial"/>
                <w:sz w:val="20"/>
              </w:rPr>
              <w:t xml:space="preserve">, ktorý </w:t>
            </w:r>
            <w:r w:rsidR="00236F15" w:rsidRPr="00236F15">
              <w:rPr>
                <w:rFonts w:ascii="Cambria" w:hAnsi="Cambria" w:cs="Arial"/>
                <w:sz w:val="20"/>
              </w:rPr>
              <w:t>bol</w:t>
            </w:r>
            <w:r w:rsidRPr="00236F15">
              <w:rPr>
                <w:rFonts w:ascii="Cambria" w:hAnsi="Cambria" w:cs="Arial"/>
                <w:sz w:val="20"/>
              </w:rPr>
              <w:t xml:space="preserve"> dodaný Národnej banke Slovenska (ďalej len „dodaný informačný systém) na základe zmluvy o</w:t>
            </w:r>
            <w:r w:rsidR="00236F15" w:rsidRPr="00236F15">
              <w:rPr>
                <w:rFonts w:ascii="Cambria" w:hAnsi="Cambria" w:cs="Arial"/>
                <w:sz w:val="20"/>
              </w:rPr>
              <w:t> </w:t>
            </w:r>
            <w:r w:rsidRPr="00236F15">
              <w:rPr>
                <w:rFonts w:ascii="Cambria" w:hAnsi="Cambria" w:cs="Arial"/>
                <w:sz w:val="20"/>
              </w:rPr>
              <w:t>dielo</w:t>
            </w:r>
            <w:r w:rsidR="00236F15" w:rsidRPr="00236F15">
              <w:rPr>
                <w:rFonts w:ascii="Cambria" w:hAnsi="Cambria" w:cs="Arial"/>
                <w:sz w:val="20"/>
              </w:rPr>
              <w:t xml:space="preserve"> pred zákazkou s názvom Monitoring bezpečnosti IT</w:t>
            </w:r>
            <w:r w:rsidR="003E33B2">
              <w:rPr>
                <w:rFonts w:ascii="Cambria" w:hAnsi="Cambria" w:cs="Arial"/>
                <w:sz w:val="20"/>
              </w:rPr>
              <w:t>. Môžu sa tým myslieť akékoľvek informačné systémy pre ktoré sa poskytujú služby podľa Zmluvy alebo služby</w:t>
            </w:r>
            <w:r w:rsidR="003E33B2" w:rsidRPr="003E33B2">
              <w:rPr>
                <w:rFonts w:ascii="Cambria" w:hAnsi="Cambria" w:cs="Arial"/>
                <w:sz w:val="20"/>
              </w:rPr>
              <w:t xml:space="preserve"> </w:t>
            </w:r>
            <w:r w:rsidR="00207D2F">
              <w:rPr>
                <w:rFonts w:ascii="Cambria" w:hAnsi="Cambria" w:cs="Arial"/>
                <w:sz w:val="20"/>
              </w:rPr>
              <w:t>p</w:t>
            </w:r>
            <w:r w:rsidR="003E33B2" w:rsidRPr="003E33B2">
              <w:rPr>
                <w:rFonts w:ascii="Cambria" w:hAnsi="Cambria" w:cs="Arial"/>
                <w:sz w:val="20"/>
              </w:rPr>
              <w:t>odpora, Údržba, Konzultácie, Školenie, Implementácia a Služba sledovania aktuálnych IT hrozieb a</w:t>
            </w:r>
            <w:r w:rsidR="003E33B2">
              <w:rPr>
                <w:rFonts w:ascii="Cambria" w:hAnsi="Cambria" w:cs="Arial"/>
                <w:sz w:val="20"/>
              </w:rPr>
              <w:t> </w:t>
            </w:r>
            <w:r w:rsidR="003E33B2" w:rsidRPr="003E33B2">
              <w:rPr>
                <w:rFonts w:ascii="Cambria" w:hAnsi="Cambria" w:cs="Arial"/>
                <w:sz w:val="20"/>
              </w:rPr>
              <w:t>zraniteľností</w:t>
            </w:r>
            <w:r w:rsidR="003E33B2">
              <w:rPr>
                <w:rFonts w:ascii="Cambria" w:hAnsi="Cambria" w:cs="Arial"/>
                <w:sz w:val="20"/>
              </w:rPr>
              <w:t>.</w:t>
            </w:r>
          </w:p>
        </w:tc>
      </w:tr>
      <w:tr w:rsidR="00D86566" w:rsidRPr="00960E05" w14:paraId="68A0A811" w14:textId="77777777" w:rsidTr="00C803C6">
        <w:trPr>
          <w:cantSplit/>
        </w:trPr>
        <w:tc>
          <w:tcPr>
            <w:tcW w:w="2420" w:type="dxa"/>
          </w:tcPr>
          <w:p w14:paraId="67808429"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Dostupnosť služby</w:t>
            </w:r>
          </w:p>
        </w:tc>
        <w:tc>
          <w:tcPr>
            <w:tcW w:w="6760" w:type="dxa"/>
          </w:tcPr>
          <w:p w14:paraId="485B10CF" w14:textId="0CBAF422" w:rsidR="00D86566" w:rsidRPr="00960E05" w:rsidRDefault="00D86566" w:rsidP="00D86566">
            <w:pPr>
              <w:spacing w:before="60" w:after="20"/>
              <w:jc w:val="both"/>
              <w:rPr>
                <w:rFonts w:ascii="Cambria" w:hAnsi="Cambria" w:cs="Arial"/>
                <w:sz w:val="20"/>
              </w:rPr>
            </w:pPr>
            <w:r>
              <w:rPr>
                <w:rFonts w:ascii="Cambria" w:hAnsi="Cambria" w:cs="Arial"/>
                <w:sz w:val="20"/>
              </w:rPr>
              <w:t>č</w:t>
            </w:r>
            <w:r w:rsidRPr="00960E05">
              <w:rPr>
                <w:rFonts w:ascii="Cambria" w:hAnsi="Cambria" w:cs="Arial"/>
                <w:sz w:val="20"/>
              </w:rPr>
              <w:t>as, kedy je služba poskytovateľom poskytovaná objednávateľovi.</w:t>
            </w:r>
          </w:p>
        </w:tc>
      </w:tr>
      <w:tr w:rsidR="00D86566" w:rsidRPr="00960E05"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4FF0C818"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každý dokument, materiál, myšlienku, údaje alebo iné informácie vzťahujúce sa k výskumu a vývoju, obchodným tajomstvám, bankovým a služobným tajomstvám alebo obchodným záležitostiam poskytovateľa alebo objednávateľa alebo sú označené ako dôverné, a ktorejkoľvek zo strán dané druhou stranou iba pre účely tejto zmluvy.</w:t>
            </w:r>
          </w:p>
        </w:tc>
      </w:tr>
      <w:tr w:rsidR="00D86566" w:rsidRPr="00960E05" w14:paraId="123AA0E6" w14:textId="77777777" w:rsidTr="00C803C6">
        <w:trPr>
          <w:cantSplit/>
        </w:trPr>
        <w:tc>
          <w:tcPr>
            <w:tcW w:w="2420" w:type="dxa"/>
          </w:tcPr>
          <w:p w14:paraId="3A5F6496"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Chyba, nedostatok</w:t>
            </w:r>
          </w:p>
        </w:tc>
        <w:tc>
          <w:tcPr>
            <w:tcW w:w="6760" w:type="dxa"/>
          </w:tcPr>
          <w:p w14:paraId="78A2A255" w14:textId="082775F8" w:rsidR="00D86566" w:rsidRPr="00960E05" w:rsidRDefault="00D86566" w:rsidP="00D86566">
            <w:pPr>
              <w:spacing w:before="60" w:after="20"/>
              <w:jc w:val="both"/>
              <w:rPr>
                <w:rFonts w:ascii="Cambria" w:hAnsi="Cambria" w:cs="Arial"/>
                <w:sz w:val="20"/>
              </w:rPr>
            </w:pPr>
            <w:r>
              <w:rPr>
                <w:rFonts w:ascii="Cambria" w:hAnsi="Cambria" w:cs="Arial"/>
                <w:sz w:val="20"/>
              </w:rPr>
              <w:t>c</w:t>
            </w:r>
            <w:r w:rsidRPr="00960E05">
              <w:rPr>
                <w:rFonts w:ascii="Cambria" w:hAnsi="Cambria" w:cs="Arial"/>
                <w:sz w:val="20"/>
              </w:rPr>
              <w:t>hybu a/alebo nedostatok predstavuje akékoľvek nesplnenie požiadaviek na dodaný informačný systém, nesplnenie stanovených štandardov, neschválené odchýlky od stanovenej funkcionality dodaného informačného systému alebo úprav dodaného informačného systému, nedodržanie postupov stanovených pre analýzu, návrh, implementovanie, testovanie a spracovanie dokumentácie úprav dodaného informačného systému a používanie iných ako stanovených softvérových nástrojov. Nedostatok predstavuje aj nevykonávanie alebo iba čiastočné vykonávanie funkcií komponentov, modulov, objektov a programov špecifikovaných v sprievodnej dokumentácií dodaného informačného systému.</w:t>
            </w:r>
          </w:p>
        </w:tc>
      </w:tr>
      <w:tr w:rsidR="00D86566" w:rsidRPr="00960E05"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D86566" w:rsidRPr="00960E05" w14:paraId="497FBDA4" w14:textId="77777777" w:rsidTr="00C803C6">
        <w:trPr>
          <w:cantSplit/>
        </w:trPr>
        <w:tc>
          <w:tcPr>
            <w:tcW w:w="2420" w:type="dxa"/>
          </w:tcPr>
          <w:p w14:paraId="64FFAF67"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Inštalácia</w:t>
            </w:r>
          </w:p>
        </w:tc>
        <w:tc>
          <w:tcPr>
            <w:tcW w:w="6760" w:type="dxa"/>
          </w:tcPr>
          <w:p w14:paraId="3FF8DE95" w14:textId="3735EF88" w:rsidR="00D86566" w:rsidRPr="00960E05" w:rsidRDefault="00D86566" w:rsidP="00D86566">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mluvné strany rozumejú inštaláciu všetkých komponentov, programov a dát dodaného informačného systému v databázovej a aplikačnej vrstve dodaného informačného systému. Táto inštalácia môže byť vykonaná na testovacom prostredí a/alebo v produkčnom prostredí u objednávateľa.</w:t>
            </w:r>
          </w:p>
        </w:tc>
      </w:tr>
      <w:tr w:rsidR="00D86566" w:rsidRPr="00960E05"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w:t>
            </w:r>
            <w:proofErr w:type="spellStart"/>
            <w:r w:rsidRPr="00960E05">
              <w:rPr>
                <w:rFonts w:ascii="Cambria" w:hAnsi="Cambria" w:cs="Arial"/>
                <w:sz w:val="20"/>
              </w:rPr>
              <w:t>firmware</w:t>
            </w:r>
            <w:proofErr w:type="spellEnd"/>
            <w:r w:rsidRPr="00960E05">
              <w:rPr>
                <w:rFonts w:ascii="Cambria" w:hAnsi="Cambria" w:cs="Arial"/>
                <w:sz w:val="20"/>
              </w:rPr>
              <w:t>).</w:t>
            </w:r>
          </w:p>
        </w:tc>
      </w:tr>
      <w:tr w:rsidR="00D86566" w:rsidRPr="00960E05"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IS, informačný systém</w:t>
            </w:r>
          </w:p>
        </w:tc>
        <w:tc>
          <w:tcPr>
            <w:tcW w:w="6760" w:type="dxa"/>
          </w:tcPr>
          <w:p w14:paraId="0BE36F7C" w14:textId="5D0D42B8" w:rsidR="00D86566" w:rsidRPr="00960E05" w:rsidRDefault="00D86566" w:rsidP="00D86566">
            <w:pPr>
              <w:spacing w:before="60" w:after="20"/>
              <w:jc w:val="both"/>
              <w:rPr>
                <w:rFonts w:ascii="Cambria" w:hAnsi="Cambria" w:cs="Arial"/>
                <w:sz w:val="20"/>
              </w:rPr>
            </w:pPr>
            <w:r>
              <w:rPr>
                <w:rFonts w:ascii="Cambria" w:hAnsi="Cambria" w:cs="Arial"/>
                <w:sz w:val="20"/>
              </w:rPr>
              <w:t>k</w:t>
            </w:r>
            <w:r w:rsidRPr="00960E05">
              <w:rPr>
                <w:rFonts w:ascii="Cambria" w:hAnsi="Cambria" w:cs="Arial"/>
                <w:sz w:val="20"/>
              </w:rPr>
              <w:t>ompaktný programový produkt, pomocou ktorého sa na prostriedkoch výpočtovej techniky s nosičmi údajov spracúvajú údaje a informácie v elektronickej forme</w:t>
            </w:r>
          </w:p>
        </w:tc>
      </w:tr>
      <w:tr w:rsidR="00D86566" w:rsidRPr="00960E05"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Komponent 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 IT zariadenie a/alebo  Základný aplikačný softvér</w:t>
            </w:r>
          </w:p>
        </w:tc>
      </w:tr>
      <w:tr w:rsidR="00D86566" w:rsidRPr="00960E05"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D86566" w:rsidRPr="00960E05" w14:paraId="08556CF2" w14:textId="77777777" w:rsidTr="00C803C6">
        <w:tc>
          <w:tcPr>
            <w:tcW w:w="2420" w:type="dxa"/>
            <w:tcBorders>
              <w:top w:val="single" w:sz="4" w:space="0" w:color="auto"/>
              <w:left w:val="single" w:sz="4" w:space="0" w:color="auto"/>
              <w:bottom w:val="single" w:sz="4" w:space="0" w:color="auto"/>
              <w:right w:val="single" w:sz="4" w:space="0" w:color="auto"/>
            </w:tcBorders>
          </w:tcPr>
          <w:p w14:paraId="64EBCE07" w14:textId="2278944E" w:rsidR="00D86566" w:rsidRPr="00DD7135" w:rsidRDefault="00D86566" w:rsidP="00D86566">
            <w:pPr>
              <w:spacing w:before="60" w:after="20"/>
              <w:rPr>
                <w:rFonts w:ascii="Cambria" w:hAnsi="Cambria" w:cs="Arial"/>
                <w:b/>
                <w:bCs/>
                <w:sz w:val="20"/>
              </w:rPr>
            </w:pPr>
            <w:r w:rsidRPr="00EE1654">
              <w:rPr>
                <w:rFonts w:ascii="Cambria" w:hAnsi="Cambria"/>
                <w:b/>
                <w:bCs/>
                <w:iCs/>
                <w:sz w:val="20"/>
              </w:rPr>
              <w:t>Kritický IT systém NBS</w:t>
            </w:r>
          </w:p>
        </w:tc>
        <w:tc>
          <w:tcPr>
            <w:tcW w:w="6760" w:type="dxa"/>
            <w:tcBorders>
              <w:top w:val="single" w:sz="4" w:space="0" w:color="auto"/>
              <w:left w:val="single" w:sz="4" w:space="0" w:color="auto"/>
              <w:bottom w:val="single" w:sz="4" w:space="0" w:color="auto"/>
              <w:right w:val="single" w:sz="4" w:space="0" w:color="auto"/>
            </w:tcBorders>
          </w:tcPr>
          <w:p w14:paraId="454BCF1D" w14:textId="06DE281D" w:rsidR="00D86566" w:rsidRPr="00960E05" w:rsidRDefault="00D86566" w:rsidP="00D86566">
            <w:pPr>
              <w:spacing w:before="60" w:after="20"/>
              <w:jc w:val="both"/>
              <w:rPr>
                <w:rFonts w:ascii="Cambria" w:hAnsi="Cambria" w:cs="Arial"/>
                <w:sz w:val="20"/>
              </w:rPr>
            </w:pPr>
            <w:r w:rsidRPr="00EE1654">
              <w:rPr>
                <w:rFonts w:ascii="Cambria" w:hAnsi="Cambria"/>
                <w:iCs/>
                <w:sz w:val="20"/>
              </w:rPr>
              <w:t>–  Explicitne určený zoznam IT služieb a ich komponentov (napr. SWIFT,</w:t>
            </w:r>
            <w:r>
              <w:rPr>
                <w:rFonts w:ascii="Cambria" w:hAnsi="Cambria"/>
                <w:iCs/>
                <w:sz w:val="20"/>
              </w:rPr>
              <w:t xml:space="preserve"> </w:t>
            </w:r>
            <w:r w:rsidRPr="00EE1654">
              <w:rPr>
                <w:rFonts w:ascii="Cambria" w:hAnsi="Cambria"/>
                <w:iCs/>
                <w:sz w:val="20"/>
              </w:rPr>
              <w:t>SIPS, ...)</w:t>
            </w:r>
          </w:p>
        </w:tc>
      </w:tr>
      <w:tr w:rsidR="00D86566" w:rsidRPr="00960E05"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lastRenderedPageBreak/>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D86566" w:rsidRPr="00960E05" w14:paraId="3A0086B2" w14:textId="77777777" w:rsidTr="00C803C6">
        <w:trPr>
          <w:cantSplit/>
        </w:trPr>
        <w:tc>
          <w:tcPr>
            <w:tcW w:w="2420" w:type="dxa"/>
          </w:tcPr>
          <w:p w14:paraId="30078C4A"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Licencované materiály</w:t>
            </w:r>
          </w:p>
        </w:tc>
        <w:tc>
          <w:tcPr>
            <w:tcW w:w="6760" w:type="dxa"/>
          </w:tcPr>
          <w:p w14:paraId="2C9DBA4A" w14:textId="7904D840" w:rsidR="00D86566" w:rsidRPr="00960E05" w:rsidRDefault="00D86566" w:rsidP="00D86566">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mluvné strany rozumejú dokumenty písané poskytovateľom na používanie v spojení s dodaným informačným systémom (licencovaným programom) v slovenskom jazyku vrátane používateľských smerníc a referenčných materiálov dodávaných poskytovateľom objednávateľovi podľa tejto zmluvy.</w:t>
            </w:r>
          </w:p>
        </w:tc>
      </w:tr>
      <w:tr w:rsidR="00D86566" w:rsidRPr="00960E05" w14:paraId="7797EBF5" w14:textId="77777777" w:rsidTr="00C803C6">
        <w:trPr>
          <w:cantSplit/>
        </w:trPr>
        <w:tc>
          <w:tcPr>
            <w:tcW w:w="2420" w:type="dxa"/>
          </w:tcPr>
          <w:p w14:paraId="413C1E06" w14:textId="41F0B70C" w:rsidR="00D86566" w:rsidRPr="00DD7135" w:rsidRDefault="00D86566" w:rsidP="00D86566">
            <w:pPr>
              <w:spacing w:before="60" w:after="20"/>
              <w:rPr>
                <w:rFonts w:ascii="Cambria" w:hAnsi="Cambria" w:cs="Arial"/>
                <w:b/>
                <w:bCs/>
                <w:sz w:val="20"/>
              </w:rPr>
            </w:pPr>
            <w:r w:rsidRPr="00DD7135">
              <w:rPr>
                <w:rFonts w:ascii="Cambria" w:hAnsi="Cambria" w:cs="Arial"/>
                <w:b/>
                <w:bCs/>
                <w:sz w:val="20"/>
              </w:rPr>
              <w:t>Nastavenia dodaného (informačného) systému</w:t>
            </w:r>
          </w:p>
        </w:tc>
        <w:tc>
          <w:tcPr>
            <w:tcW w:w="6760" w:type="dxa"/>
          </w:tcPr>
          <w:p w14:paraId="3A58B155" w14:textId="3349A273" w:rsidR="00D86566" w:rsidRPr="00960E05" w:rsidRDefault="00D86566" w:rsidP="00D86566">
            <w:pPr>
              <w:spacing w:before="60" w:after="20"/>
              <w:jc w:val="both"/>
              <w:rPr>
                <w:rFonts w:ascii="Cambria" w:hAnsi="Cambria" w:cs="Arial"/>
                <w:sz w:val="20"/>
              </w:rPr>
            </w:pPr>
            <w:r>
              <w:rPr>
                <w:rFonts w:ascii="Cambria" w:hAnsi="Cambria" w:cs="Arial"/>
                <w:sz w:val="20"/>
              </w:rPr>
              <w:t>n</w:t>
            </w:r>
            <w:r w:rsidRPr="00960E05">
              <w:rPr>
                <w:rFonts w:ascii="Cambria" w:hAnsi="Cambria" w:cs="Arial"/>
                <w:sz w:val="20"/>
              </w:rPr>
              <w:t>astavenie dodaného informačného systému znamená zmenu parametrov (parametrizácia) vykonaných v používateľskom rozhraní systému. Nastavenie dodaného informačného systému musí byť vykonané v súlade s používateľskou dokumentáciou.</w:t>
            </w:r>
          </w:p>
        </w:tc>
      </w:tr>
      <w:tr w:rsidR="00D86566" w:rsidRPr="00960E05"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26B9F9C0" w:rsidR="00D86566" w:rsidRPr="00960E05" w:rsidRDefault="00D86566" w:rsidP="00D86566">
            <w:pPr>
              <w:spacing w:before="60" w:after="20"/>
              <w:jc w:val="both"/>
              <w:rPr>
                <w:rFonts w:ascii="Cambria" w:hAnsi="Cambria" w:cs="Arial"/>
                <w:sz w:val="20"/>
              </w:rPr>
            </w:pPr>
            <w:r w:rsidRPr="00960E05">
              <w:rPr>
                <w:rFonts w:ascii="Cambria" w:hAnsi="Cambria" w:cs="Arial"/>
                <w:sz w:val="20"/>
              </w:rPr>
              <w:t>nedostatok predstavuje akékoľvek nesplnenie požiadaviek na dodávaný systém, nesplnenie stanovených štandardov, neschválené odchýlky od stanovenej funkcionality dodaného informačného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1D6B0B37" w:rsidR="00D86566" w:rsidRPr="00960E05" w:rsidRDefault="00D86566" w:rsidP="00D86566">
            <w:pPr>
              <w:spacing w:before="60" w:after="20"/>
              <w:jc w:val="both"/>
              <w:rPr>
                <w:rFonts w:ascii="Cambria" w:hAnsi="Cambria" w:cs="Arial"/>
                <w:sz w:val="20"/>
              </w:rPr>
            </w:pPr>
            <w:r w:rsidRPr="00960E05">
              <w:rPr>
                <w:rFonts w:ascii="Cambria" w:hAnsi="Cambria" w:cs="Arial"/>
                <w:sz w:val="20"/>
              </w:rPr>
              <w:t>Nedostatok predstavuje aj nesplnenie skúšobnej podmienky stanovenej na overenie požadovaných funkčných, technických, prevádzkových a bezpečnostných vlastností dodávaného systému počas akceptačného testovania dodaného informačného systému</w:t>
            </w:r>
          </w:p>
        </w:tc>
      </w:tr>
      <w:tr w:rsidR="00D86566" w:rsidRPr="00960E05"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D86566" w:rsidRPr="00DD7135" w:rsidRDefault="00D86566" w:rsidP="00D86566">
            <w:pPr>
              <w:spacing w:before="60" w:after="20"/>
              <w:rPr>
                <w:rFonts w:ascii="Cambria" w:hAnsi="Cambria" w:cs="Arial"/>
                <w:b/>
                <w:bCs/>
                <w:sz w:val="20"/>
              </w:rPr>
            </w:pPr>
            <w:proofErr w:type="spellStart"/>
            <w:r w:rsidRPr="00DD7135">
              <w:rPr>
                <w:rFonts w:ascii="Cambria" w:hAnsi="Cambria" w:cs="Arial"/>
                <w:b/>
                <w:bCs/>
                <w:sz w:val="20"/>
              </w:rPr>
              <w:t>Osobodeň</w:t>
            </w:r>
            <w:proofErr w:type="spellEnd"/>
          </w:p>
        </w:tc>
        <w:tc>
          <w:tcPr>
            <w:tcW w:w="6760" w:type="dxa"/>
            <w:tcBorders>
              <w:top w:val="single" w:sz="4" w:space="0" w:color="auto"/>
              <w:left w:val="single" w:sz="4" w:space="0" w:color="auto"/>
              <w:bottom w:val="single" w:sz="4" w:space="0" w:color="auto"/>
              <w:right w:val="single" w:sz="4" w:space="0" w:color="auto"/>
            </w:tcBorders>
          </w:tcPr>
          <w:p w14:paraId="7B701B41" w14:textId="7263DF4E"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práce a služby 1 osoby počas 8 hodín</w:t>
            </w:r>
            <w:r>
              <w:rPr>
                <w:rFonts w:ascii="Cambria" w:hAnsi="Cambria" w:cs="Arial"/>
                <w:sz w:val="20"/>
              </w:rPr>
              <w:t xml:space="preserve"> práce počas pracovnej doby (od 8:00 h do 16:00 h) počas pracovných dní, pričom sa počíta iba naplnených osem hodín. </w:t>
            </w:r>
          </w:p>
        </w:tc>
      </w:tr>
      <w:tr w:rsidR="00D86566" w:rsidRPr="00960E05" w14:paraId="148598E8" w14:textId="77777777" w:rsidTr="00C803C6">
        <w:tc>
          <w:tcPr>
            <w:tcW w:w="2420" w:type="dxa"/>
            <w:tcBorders>
              <w:top w:val="single" w:sz="4" w:space="0" w:color="auto"/>
              <w:left w:val="single" w:sz="4" w:space="0" w:color="auto"/>
              <w:bottom w:val="single" w:sz="4" w:space="0" w:color="auto"/>
              <w:right w:val="single" w:sz="4" w:space="0" w:color="auto"/>
            </w:tcBorders>
          </w:tcPr>
          <w:p w14:paraId="7FC23CEA" w14:textId="6ABFC27E" w:rsidR="00D86566" w:rsidRPr="00DD7135" w:rsidRDefault="00D86566" w:rsidP="00D86566">
            <w:pPr>
              <w:spacing w:before="60" w:after="20"/>
              <w:rPr>
                <w:rFonts w:ascii="Cambria" w:hAnsi="Cambria" w:cs="Arial"/>
                <w:b/>
                <w:bCs/>
                <w:sz w:val="20"/>
              </w:rPr>
            </w:pPr>
            <w:r>
              <w:rPr>
                <w:rFonts w:ascii="Cambria" w:hAnsi="Cambria" w:cs="Arial"/>
                <w:b/>
                <w:bCs/>
                <w:sz w:val="20"/>
              </w:rPr>
              <w:t>Osobohodina</w:t>
            </w:r>
          </w:p>
        </w:tc>
        <w:tc>
          <w:tcPr>
            <w:tcW w:w="6760" w:type="dxa"/>
            <w:tcBorders>
              <w:top w:val="single" w:sz="4" w:space="0" w:color="auto"/>
              <w:left w:val="single" w:sz="4" w:space="0" w:color="auto"/>
              <w:bottom w:val="single" w:sz="4" w:space="0" w:color="auto"/>
              <w:right w:val="single" w:sz="4" w:space="0" w:color="auto"/>
            </w:tcBorders>
          </w:tcPr>
          <w:p w14:paraId="59A7C6E1" w14:textId="3219EDED" w:rsidR="00D86566" w:rsidRPr="00960E05" w:rsidRDefault="00D86566" w:rsidP="00D86566">
            <w:pPr>
              <w:spacing w:before="60" w:after="20"/>
              <w:jc w:val="both"/>
              <w:rPr>
                <w:rFonts w:ascii="Cambria" w:hAnsi="Cambria" w:cs="Arial"/>
                <w:sz w:val="20"/>
              </w:rPr>
            </w:pPr>
            <w:r>
              <w:rPr>
                <w:rFonts w:ascii="Cambria" w:hAnsi="Cambria" w:cs="Arial"/>
                <w:sz w:val="20"/>
              </w:rPr>
              <w:t>1 osobohodina = 60 minút pracovného času.</w:t>
            </w:r>
          </w:p>
        </w:tc>
      </w:tr>
      <w:tr w:rsidR="00D86566" w:rsidRPr="00960E05"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Poverená osoba</w:t>
            </w:r>
          </w:p>
        </w:tc>
        <w:tc>
          <w:tcPr>
            <w:tcW w:w="6760" w:type="dxa"/>
          </w:tcPr>
          <w:p w14:paraId="3900976A" w14:textId="60E66E3A" w:rsidR="00D86566" w:rsidRPr="00960E05" w:rsidRDefault="00D86566" w:rsidP="00D86566">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ástupca jednej zo strán tejto Zmluvy zaisťujúca spoluprácu a komunikáciu medzi stranami v rozsahu danom touto zmluvou a jeho oprávnením.</w:t>
            </w:r>
          </w:p>
        </w:tc>
      </w:tr>
      <w:tr w:rsidR="00D86566" w:rsidRPr="00960E05" w14:paraId="2702BCF6"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66D7B538" w14:textId="31D2E4C1" w:rsidR="00D86566" w:rsidRPr="00DD7135" w:rsidRDefault="00D86566" w:rsidP="00D86566">
            <w:pPr>
              <w:spacing w:before="60" w:after="20"/>
              <w:rPr>
                <w:rFonts w:ascii="Cambria" w:hAnsi="Cambria" w:cs="Arial"/>
                <w:b/>
                <w:bCs/>
                <w:sz w:val="20"/>
              </w:rPr>
            </w:pPr>
            <w:r w:rsidRPr="00EE1654">
              <w:rPr>
                <w:rFonts w:ascii="Cambria" w:hAnsi="Cambria"/>
                <w:b/>
                <w:bCs/>
                <w:iCs/>
                <w:sz w:val="20"/>
              </w:rPr>
              <w:t>Podozrivé zistenie</w:t>
            </w:r>
          </w:p>
        </w:tc>
        <w:tc>
          <w:tcPr>
            <w:tcW w:w="6760" w:type="dxa"/>
          </w:tcPr>
          <w:p w14:paraId="7C501356" w14:textId="029E947D" w:rsidR="00D86566" w:rsidRDefault="00D86566" w:rsidP="00D86566">
            <w:pPr>
              <w:spacing w:before="60" w:after="20"/>
              <w:jc w:val="both"/>
              <w:rPr>
                <w:rFonts w:ascii="Cambria" w:hAnsi="Cambria" w:cs="Arial"/>
                <w:sz w:val="20"/>
              </w:rPr>
            </w:pPr>
            <w:r w:rsidRPr="00EE1654">
              <w:rPr>
                <w:rFonts w:ascii="Cambria" w:hAnsi="Cambria"/>
                <w:iCs/>
                <w:sz w:val="20"/>
              </w:rPr>
              <w:t xml:space="preserve">–  anomália, neštandardné správanie, podozrivá aktivita, identifikované narušenie bezpečnosti, opakované neúspešné/úspešné pokusy o komunikáciu s podozrivými IP adresami, využívanie neštandardných portov, použitie nepovolených služieb (vzdialený prístup, </w:t>
            </w:r>
            <w:proofErr w:type="spellStart"/>
            <w:r w:rsidRPr="00EE1654">
              <w:rPr>
                <w:rFonts w:ascii="Cambria" w:hAnsi="Cambria"/>
                <w:iCs/>
                <w:sz w:val="20"/>
              </w:rPr>
              <w:t>anonymizačné</w:t>
            </w:r>
            <w:proofErr w:type="spellEnd"/>
            <w:r w:rsidRPr="00EE1654">
              <w:rPr>
                <w:rFonts w:ascii="Cambria" w:hAnsi="Cambria"/>
                <w:iCs/>
                <w:sz w:val="20"/>
              </w:rPr>
              <w:t xml:space="preserve"> služby, ťažba kryptomien, a pod.), atď</w:t>
            </w:r>
            <w:r>
              <w:rPr>
                <w:rFonts w:ascii="Cambria" w:hAnsi="Cambria"/>
                <w:iCs/>
                <w:sz w:val="20"/>
              </w:rPr>
              <w:t>.</w:t>
            </w:r>
          </w:p>
        </w:tc>
      </w:tr>
      <w:tr w:rsidR="00D86566" w:rsidRPr="00960E05"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372C5FA6"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požiadavka na zmenu predstavuje prostriedok na modifikáciu dodaného informačného systému, </w:t>
            </w:r>
            <w:proofErr w:type="spellStart"/>
            <w:r w:rsidRPr="00960E05">
              <w:rPr>
                <w:rFonts w:ascii="Cambria" w:hAnsi="Cambria" w:cs="Arial"/>
                <w:sz w:val="20"/>
              </w:rPr>
              <w:t>t.j</w:t>
            </w:r>
            <w:proofErr w:type="spellEnd"/>
            <w:r w:rsidRPr="00960E05">
              <w:rPr>
                <w:rFonts w:ascii="Cambria" w:hAnsi="Cambria" w:cs="Arial"/>
                <w:sz w:val="20"/>
              </w:rPr>
              <w:t>. akýkoľvek návrh a podnet, ktorého cieľom je zmeniť vlastnosti dodaného informačného systému voči požiadavkám na systém so zámerom zlepšiť vlastnosti dodaného informačného systému.</w:t>
            </w:r>
          </w:p>
        </w:tc>
      </w:tr>
      <w:tr w:rsidR="00D86566" w:rsidRPr="00960E05"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178764AD" w:rsidR="00D86566" w:rsidRPr="00960E05" w:rsidRDefault="00D86566" w:rsidP="00D86566">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 1. mája, prvého sviatku vianočného a druhého sviatku vianočného.</w:t>
            </w:r>
          </w:p>
        </w:tc>
      </w:tr>
      <w:tr w:rsidR="00D86566" w:rsidRPr="00960E05"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poskytovateľa boli zo strany poskytovateľa splnené podľa podmienok, štandardov, procedúr a kritérií tejto zmluvy, a ktorých splnenie </w:t>
            </w:r>
            <w:r w:rsidRPr="00960E05">
              <w:rPr>
                <w:rFonts w:ascii="Cambria" w:hAnsi="Cambria" w:cs="Arial"/>
                <w:sz w:val="20"/>
              </w:rPr>
              <w:lastRenderedPageBreak/>
              <w:t>objednávateľ podľa podmienok tejto zmluvy písomne odsúhlasil (akceptoval),</w:t>
            </w:r>
          </w:p>
          <w:p w14:paraId="01C87403" w14:textId="1622FE16" w:rsidR="00D86566" w:rsidRPr="00960E05" w:rsidRDefault="00D86566" w:rsidP="00D86566">
            <w:pPr>
              <w:spacing w:before="60" w:after="20"/>
              <w:jc w:val="both"/>
              <w:rPr>
                <w:rFonts w:ascii="Cambria" w:hAnsi="Cambria" w:cs="Arial"/>
                <w:sz w:val="20"/>
              </w:rPr>
            </w:pPr>
            <w:r w:rsidRPr="00960E05">
              <w:rPr>
                <w:rFonts w:ascii="Cambria" w:hAnsi="Cambria" w:cs="Arial"/>
                <w:sz w:val="20"/>
              </w:rPr>
              <w:t>akákoľvek dodávka uvedená v popise predmetu tejto zmluvy a/alebo akýkoľvek záväzok poskytovateľa boli na základe predchádzajúceho objednávateľom odsúhlaseného splnenia (akceptácie) fyzicky dodané poskytovateľom objednávateľovi v mieste objednávateľa a ktoré objednávateľ fyzicky prijal,</w:t>
            </w:r>
          </w:p>
          <w:p w14:paraId="02175AFB" w14:textId="2D101A35" w:rsidR="00D86566" w:rsidRPr="00960E05" w:rsidRDefault="00D86566" w:rsidP="00D86566">
            <w:pPr>
              <w:spacing w:before="60" w:after="20"/>
              <w:jc w:val="both"/>
              <w:rPr>
                <w:rFonts w:ascii="Cambria" w:hAnsi="Cambria" w:cs="Arial"/>
                <w:sz w:val="20"/>
              </w:rPr>
            </w:pPr>
            <w:r w:rsidRPr="00960E05">
              <w:rPr>
                <w:rFonts w:ascii="Cambria" w:hAnsi="Cambria" w:cs="Arial"/>
                <w:sz w:val="20"/>
              </w:rPr>
              <w:t>fyzické prijatie písomne odsúhlasenej (akceptovanej) dodávky a/alebo záväzku poskytovateľa potvrdia poskytovateľ a objednávateľ písomne v preberacom protokole.. Predmetný protokol je uvedený ako štandard v Prílohe 4 tejto zmluvy..</w:t>
            </w:r>
          </w:p>
        </w:tc>
      </w:tr>
      <w:tr w:rsidR="00D86566" w:rsidRPr="00960E05"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lastRenderedPageBreak/>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D86566" w:rsidRPr="00960E05" w:rsidRDefault="00D86566" w:rsidP="00D86566">
            <w:pPr>
              <w:numPr>
                <w:ilvl w:val="0"/>
                <w:numId w:val="2"/>
              </w:numPr>
              <w:spacing w:before="60" w:after="20"/>
              <w:ind w:firstLine="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poskytovateľa boli zo strany poskytovateľa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D86566" w:rsidRPr="00960E05" w:rsidRDefault="00D86566" w:rsidP="00D86566">
            <w:pPr>
              <w:numPr>
                <w:ilvl w:val="0"/>
                <w:numId w:val="2"/>
              </w:numPr>
              <w:spacing w:before="60" w:after="20"/>
              <w:ind w:firstLine="0"/>
              <w:jc w:val="both"/>
              <w:rPr>
                <w:rFonts w:ascii="Cambria" w:hAnsi="Cambria" w:cs="Arial"/>
                <w:sz w:val="20"/>
              </w:rPr>
            </w:pPr>
            <w:r w:rsidRPr="00960E05">
              <w:rPr>
                <w:rFonts w:ascii="Cambria" w:hAnsi="Cambria" w:cs="Arial"/>
                <w:sz w:val="20"/>
              </w:rPr>
              <w:t>fyzické prevzatie dodávky a/alebo záväzku poskytovateľa potvrdia poskytovateľ a objednávateľ písomne v preberacom protokole. Predmetný protokol bude uvedený ako štandard v tejto zmluve.</w:t>
            </w:r>
          </w:p>
          <w:p w14:paraId="6A9E6C03" w14:textId="52EFBAE8" w:rsidR="00D86566" w:rsidRPr="00960E05" w:rsidRDefault="00D86566" w:rsidP="00D86566">
            <w:pPr>
              <w:numPr>
                <w:ilvl w:val="0"/>
                <w:numId w:val="2"/>
              </w:numPr>
              <w:spacing w:before="60" w:after="20"/>
              <w:ind w:firstLine="0"/>
              <w:jc w:val="both"/>
              <w:rPr>
                <w:rFonts w:ascii="Cambria" w:hAnsi="Cambria" w:cs="Arial"/>
                <w:sz w:val="20"/>
              </w:rPr>
            </w:pPr>
            <w:r w:rsidRPr="00960E05">
              <w:rPr>
                <w:rFonts w:ascii="Cambria" w:hAnsi="Cambria" w:cs="Arial"/>
                <w:sz w:val="20"/>
              </w:rPr>
              <w:t>účel a stav dodávky alebo záväzku poskytovateľa musí byť jednoznačne uvedený vo funkčnom prijímacom protokole.</w:t>
            </w:r>
          </w:p>
        </w:tc>
      </w:tr>
      <w:tr w:rsidR="00D86566" w:rsidRPr="00960E05" w14:paraId="10BD5D46" w14:textId="77777777" w:rsidTr="00C803C6">
        <w:trPr>
          <w:cantSplit/>
        </w:trPr>
        <w:tc>
          <w:tcPr>
            <w:tcW w:w="2420" w:type="dxa"/>
          </w:tcPr>
          <w:p w14:paraId="2D1A8E35"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Prevádzkový incident</w:t>
            </w:r>
          </w:p>
        </w:tc>
        <w:tc>
          <w:tcPr>
            <w:tcW w:w="6760" w:type="dxa"/>
          </w:tcPr>
          <w:p w14:paraId="34DCABF3" w14:textId="61E21849" w:rsidR="00D86566" w:rsidRPr="00960E05" w:rsidRDefault="00D86566" w:rsidP="00D86566">
            <w:pPr>
              <w:spacing w:before="60" w:after="20"/>
              <w:jc w:val="both"/>
              <w:rPr>
                <w:rFonts w:ascii="Cambria" w:hAnsi="Cambria" w:cs="Arial"/>
                <w:sz w:val="20"/>
              </w:rPr>
            </w:pPr>
            <w:r w:rsidRPr="00EE1654">
              <w:rPr>
                <w:rFonts w:ascii="Cambria" w:hAnsi="Cambria"/>
                <w:iCs/>
                <w:sz w:val="20"/>
              </w:rPr>
              <w:t>akákoľvek udalosť ktorá je spôsobená správou a prevádzkou IT infraštruktúry a IS NBS.</w:t>
            </w:r>
          </w:p>
        </w:tc>
      </w:tr>
      <w:tr w:rsidR="00D86566" w:rsidRPr="00960E05"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5DB7AE5A"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technické zariadenia a programové vybavenie (softvér) a všetky údaje nachádzajúce sa u objednávateľa vrátane nastavenia ich parametrov určené k produkčnej prevádzke dodaného informačného systému.</w:t>
            </w:r>
          </w:p>
        </w:tc>
      </w:tr>
      <w:tr w:rsidR="00D86566" w:rsidRPr="00960E05"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produkt predstavuje akýkoľvek výstup projektu alebo servisnej služby, </w:t>
            </w:r>
            <w:proofErr w:type="spellStart"/>
            <w:r w:rsidRPr="00960E05">
              <w:rPr>
                <w:rFonts w:ascii="Cambria" w:hAnsi="Cambria" w:cs="Arial"/>
                <w:sz w:val="20"/>
              </w:rPr>
              <w:t>t.j</w:t>
            </w:r>
            <w:proofErr w:type="spellEnd"/>
            <w:r w:rsidRPr="00960E05">
              <w:rPr>
                <w:rFonts w:ascii="Cambria" w:hAnsi="Cambria" w:cs="Arial"/>
                <w:sz w:val="20"/>
              </w:rPr>
              <w:t xml:space="preserve">. softvér, hardvér, dokumentácia a údaje. </w:t>
            </w:r>
          </w:p>
          <w:p w14:paraId="27433D3E"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Popis produktu popisuje jeho účel, formát (podobu), prvky, z ktorých sa skladá, </w:t>
            </w:r>
            <w:proofErr w:type="spellStart"/>
            <w:r w:rsidRPr="00960E05">
              <w:rPr>
                <w:rFonts w:ascii="Cambria" w:hAnsi="Cambria" w:cs="Arial"/>
                <w:sz w:val="20"/>
              </w:rPr>
              <w:t>t.j</w:t>
            </w:r>
            <w:proofErr w:type="spellEnd"/>
            <w:r w:rsidRPr="00960E05">
              <w:rPr>
                <w:rFonts w:ascii="Cambria" w:hAnsi="Cambria" w:cs="Arial"/>
                <w:sz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960E05">
              <w:rPr>
                <w:rFonts w:ascii="Cambria" w:hAnsi="Cambria" w:cs="Arial"/>
                <w:sz w:val="20"/>
              </w:rPr>
              <w:t>podproduktov</w:t>
            </w:r>
            <w:proofErr w:type="spellEnd"/>
            <w:r w:rsidRPr="00960E05">
              <w:rPr>
                <w:rFonts w:ascii="Cambria" w:hAnsi="Cambria" w:cs="Arial"/>
                <w:sz w:val="20"/>
              </w:rPr>
              <w:t>.</w:t>
            </w:r>
          </w:p>
        </w:tc>
      </w:tr>
      <w:tr w:rsidR="00D86566" w:rsidRPr="00960E05" w14:paraId="474CA73A" w14:textId="77777777" w:rsidTr="00C803C6">
        <w:trPr>
          <w:cantSplit/>
        </w:trPr>
        <w:tc>
          <w:tcPr>
            <w:tcW w:w="2420" w:type="dxa"/>
          </w:tcPr>
          <w:p w14:paraId="365D39F1"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Produktová dokumentácia</w:t>
            </w:r>
          </w:p>
        </w:tc>
        <w:tc>
          <w:tcPr>
            <w:tcW w:w="6760" w:type="dxa"/>
          </w:tcPr>
          <w:p w14:paraId="31849B75" w14:textId="20C12ECE" w:rsidR="00D86566" w:rsidRPr="00960E05" w:rsidRDefault="00D86566" w:rsidP="00D86566">
            <w:pPr>
              <w:spacing w:before="60" w:after="20"/>
              <w:jc w:val="both"/>
              <w:rPr>
                <w:rFonts w:ascii="Cambria" w:hAnsi="Cambria" w:cs="Arial"/>
                <w:sz w:val="20"/>
              </w:rPr>
            </w:pPr>
            <w:r>
              <w:rPr>
                <w:rFonts w:ascii="Cambria" w:hAnsi="Cambria" w:cs="Arial"/>
                <w:sz w:val="20"/>
              </w:rPr>
              <w:t>t</w:t>
            </w:r>
            <w:r w:rsidRPr="00960E05">
              <w:rPr>
                <w:rFonts w:ascii="Cambria" w:hAnsi="Cambria" w:cs="Arial"/>
                <w:sz w:val="20"/>
              </w:rPr>
              <w:t>echnická dokumentácia, používateľská dokumentácia, inštalačná dokumentácia dodaného informačného systému.</w:t>
            </w:r>
          </w:p>
        </w:tc>
      </w:tr>
      <w:tr w:rsidR="00D86566" w:rsidRPr="00960E05" w14:paraId="4D2E84FD" w14:textId="77777777" w:rsidTr="00C803C6">
        <w:trPr>
          <w:cantSplit/>
        </w:trPr>
        <w:tc>
          <w:tcPr>
            <w:tcW w:w="2420" w:type="dxa"/>
          </w:tcPr>
          <w:p w14:paraId="4979ECBA"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Projektant, projektant prevádzky</w:t>
            </w:r>
          </w:p>
        </w:tc>
        <w:tc>
          <w:tcPr>
            <w:tcW w:w="6760" w:type="dxa"/>
          </w:tcPr>
          <w:p w14:paraId="657B7B1A" w14:textId="34457C12" w:rsidR="00D86566" w:rsidRPr="00960E05" w:rsidRDefault="00D86566" w:rsidP="00D86566">
            <w:pPr>
              <w:spacing w:before="60" w:after="20"/>
              <w:jc w:val="both"/>
              <w:rPr>
                <w:rFonts w:ascii="Cambria" w:hAnsi="Cambria" w:cs="Arial"/>
                <w:sz w:val="20"/>
              </w:rPr>
            </w:pPr>
            <w:r>
              <w:rPr>
                <w:rFonts w:ascii="Cambria" w:hAnsi="Cambria" w:cs="Arial"/>
                <w:sz w:val="20"/>
              </w:rPr>
              <w:t>o</w:t>
            </w:r>
            <w:r w:rsidRPr="00960E05">
              <w:rPr>
                <w:rFonts w:ascii="Cambria" w:hAnsi="Cambria" w:cs="Arial"/>
                <w:sz w:val="20"/>
              </w:rPr>
              <w:t>dbor informačných technológií, ktorý je zodpovedný za technické a programové vybavenie pracovísk a zabezpečenie prevádzky IS v NBS.</w:t>
            </w:r>
          </w:p>
        </w:tc>
      </w:tr>
      <w:tr w:rsidR="00D86566" w:rsidRPr="00960E05" w14:paraId="57BC5877" w14:textId="77777777" w:rsidTr="00C803C6">
        <w:trPr>
          <w:cantSplit/>
        </w:trPr>
        <w:tc>
          <w:tcPr>
            <w:tcW w:w="2420" w:type="dxa"/>
          </w:tcPr>
          <w:p w14:paraId="0CB0B102"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Prostredie</w:t>
            </w:r>
          </w:p>
        </w:tc>
        <w:tc>
          <w:tcPr>
            <w:tcW w:w="6760" w:type="dxa"/>
          </w:tcPr>
          <w:p w14:paraId="71835E0F" w14:textId="1A3E11A8" w:rsidR="00D86566" w:rsidRPr="00960E05" w:rsidRDefault="00D86566" w:rsidP="00D86566">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 xml:space="preserve">mluvné strany rozumejú testovacie a/alebo produkčné a/alebo archivačné prostredie objednávateľa, ktoré je inštalované v priestoroch objednávateľa na používanie s dodaným informačným systémom (licencovanými programami). </w:t>
            </w:r>
          </w:p>
        </w:tc>
      </w:tr>
      <w:tr w:rsidR="00D86566" w:rsidRPr="00960E05" w14:paraId="644E84AF" w14:textId="77777777" w:rsidTr="00C803C6">
        <w:trPr>
          <w:cantSplit/>
        </w:trPr>
        <w:tc>
          <w:tcPr>
            <w:tcW w:w="2420" w:type="dxa"/>
          </w:tcPr>
          <w:p w14:paraId="33277C0A"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Riadenie</w:t>
            </w:r>
          </w:p>
        </w:tc>
        <w:tc>
          <w:tcPr>
            <w:tcW w:w="6760" w:type="dxa"/>
          </w:tcPr>
          <w:p w14:paraId="0CCE603C" w14:textId="36A55D62" w:rsidR="00D86566" w:rsidRPr="00960E05" w:rsidRDefault="00D86566" w:rsidP="00D86566">
            <w:pPr>
              <w:spacing w:before="60" w:after="20"/>
              <w:jc w:val="both"/>
              <w:rPr>
                <w:rFonts w:ascii="Cambria" w:hAnsi="Cambria" w:cs="Arial"/>
                <w:sz w:val="20"/>
              </w:rPr>
            </w:pPr>
            <w:r>
              <w:rPr>
                <w:rFonts w:ascii="Cambria" w:hAnsi="Cambria" w:cs="Arial"/>
                <w:sz w:val="20"/>
              </w:rPr>
              <w:t>p</w:t>
            </w:r>
            <w:r w:rsidRPr="00960E05">
              <w:rPr>
                <w:rFonts w:ascii="Cambria" w:hAnsi="Cambria" w:cs="Arial"/>
                <w:sz w:val="20"/>
              </w:rPr>
              <w:t>roces plánovania, zabezpečenia, kontrolovania a vyhodnocovania činností pri realizácii servisných služieb.</w:t>
            </w:r>
          </w:p>
        </w:tc>
      </w:tr>
      <w:tr w:rsidR="00D86566" w:rsidRPr="00960E05" w14:paraId="4C694348" w14:textId="77777777" w:rsidTr="00C803C6">
        <w:trPr>
          <w:cantSplit/>
        </w:trPr>
        <w:tc>
          <w:tcPr>
            <w:tcW w:w="2420" w:type="dxa"/>
          </w:tcPr>
          <w:p w14:paraId="334511D4"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lastRenderedPageBreak/>
              <w:t>Riadenie incidentov</w:t>
            </w:r>
          </w:p>
        </w:tc>
        <w:tc>
          <w:tcPr>
            <w:tcW w:w="6760" w:type="dxa"/>
          </w:tcPr>
          <w:p w14:paraId="7BC9CD33" w14:textId="453F44E5" w:rsidR="00D86566" w:rsidRPr="00960E05" w:rsidRDefault="00D86566" w:rsidP="00D86566">
            <w:pPr>
              <w:spacing w:before="60" w:after="20"/>
              <w:jc w:val="both"/>
              <w:rPr>
                <w:rFonts w:ascii="Cambria" w:hAnsi="Cambria" w:cs="Arial"/>
                <w:sz w:val="20"/>
              </w:rPr>
            </w:pPr>
            <w:r>
              <w:rPr>
                <w:rFonts w:ascii="Cambria" w:hAnsi="Cambria" w:cs="Arial"/>
                <w:sz w:val="20"/>
              </w:rPr>
              <w:t>s</w:t>
            </w:r>
            <w:r w:rsidRPr="00960E05">
              <w:rPr>
                <w:rFonts w:ascii="Cambria" w:hAnsi="Cambria" w:cs="Arial"/>
                <w:sz w:val="20"/>
              </w:rPr>
              <w:t xml:space="preserve">počíva v: </w:t>
            </w:r>
          </w:p>
          <w:p w14:paraId="07D21FE8" w14:textId="3398A1B4" w:rsidR="00D86566" w:rsidRPr="00960E05" w:rsidRDefault="00D86566" w:rsidP="00D86566">
            <w:pPr>
              <w:numPr>
                <w:ilvl w:val="0"/>
                <w:numId w:val="4"/>
              </w:numPr>
              <w:spacing w:before="60" w:after="20"/>
              <w:ind w:firstLine="0"/>
              <w:jc w:val="both"/>
              <w:rPr>
                <w:rFonts w:ascii="Cambria" w:hAnsi="Cambria" w:cs="Arial"/>
                <w:sz w:val="20"/>
              </w:rPr>
            </w:pPr>
            <w:r w:rsidRPr="00960E05">
              <w:rPr>
                <w:rFonts w:ascii="Cambria" w:hAnsi="Cambria" w:cs="Arial"/>
                <w:sz w:val="20"/>
              </w:rPr>
              <w:t xml:space="preserve">zaznamenaní incidentov v rámci prevádzky dodaného informačného systému a/alebo počas akceptačného testovania úpravy dodaného informačného systému alebo jeho časti </w:t>
            </w:r>
          </w:p>
          <w:p w14:paraId="231EBCDB" w14:textId="77777777" w:rsidR="00D86566" w:rsidRPr="00960E05" w:rsidRDefault="00D86566" w:rsidP="00D86566">
            <w:pPr>
              <w:numPr>
                <w:ilvl w:val="0"/>
                <w:numId w:val="4"/>
              </w:numPr>
              <w:spacing w:before="60" w:after="20"/>
              <w:ind w:firstLine="0"/>
              <w:jc w:val="both"/>
              <w:rPr>
                <w:rFonts w:ascii="Cambria" w:hAnsi="Cambria" w:cs="Arial"/>
                <w:sz w:val="20"/>
              </w:rPr>
            </w:pPr>
            <w:r w:rsidRPr="00960E05">
              <w:rPr>
                <w:rFonts w:ascii="Cambria" w:hAnsi="Cambria" w:cs="Arial"/>
                <w:sz w:val="20"/>
              </w:rPr>
              <w:t>vykonanie analýzy príčin incidentu,</w:t>
            </w:r>
          </w:p>
          <w:p w14:paraId="6D3FF286" w14:textId="37C57252" w:rsidR="00D86566" w:rsidRPr="00960E05" w:rsidRDefault="00D86566" w:rsidP="00D86566">
            <w:pPr>
              <w:numPr>
                <w:ilvl w:val="0"/>
                <w:numId w:val="4"/>
              </w:numPr>
              <w:spacing w:before="60" w:after="20"/>
              <w:ind w:firstLine="0"/>
              <w:jc w:val="both"/>
              <w:rPr>
                <w:rFonts w:ascii="Cambria" w:hAnsi="Cambria" w:cs="Arial"/>
                <w:sz w:val="20"/>
              </w:rPr>
            </w:pPr>
            <w:r w:rsidRPr="00960E05">
              <w:rPr>
                <w:rFonts w:ascii="Cambria" w:hAnsi="Cambria" w:cs="Arial"/>
                <w:sz w:val="20"/>
              </w:rPr>
              <w:t>vyriešenie incidentov a otestovanie u poskytovateľa tak, aby bolo vylúčené zanesenie nových incidentov do dodaného informačného systému ako dôsledok riešenia daného incidentu,</w:t>
            </w:r>
          </w:p>
          <w:p w14:paraId="4947FE22" w14:textId="77777777" w:rsidR="00D86566" w:rsidRPr="00960E05" w:rsidRDefault="00D86566" w:rsidP="00D86566">
            <w:pPr>
              <w:numPr>
                <w:ilvl w:val="0"/>
                <w:numId w:val="4"/>
              </w:numPr>
              <w:spacing w:before="60" w:after="20"/>
              <w:ind w:firstLine="0"/>
              <w:jc w:val="both"/>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D86566" w:rsidRPr="00960E05" w:rsidRDefault="00D86566" w:rsidP="00D86566">
            <w:pPr>
              <w:numPr>
                <w:ilvl w:val="0"/>
                <w:numId w:val="4"/>
              </w:numPr>
              <w:spacing w:before="60" w:after="20"/>
              <w:ind w:firstLine="0"/>
              <w:jc w:val="both"/>
              <w:rPr>
                <w:rFonts w:ascii="Cambria" w:hAnsi="Cambria" w:cs="Arial"/>
                <w:sz w:val="20"/>
              </w:rPr>
            </w:pPr>
            <w:r w:rsidRPr="00960E05">
              <w:rPr>
                <w:rFonts w:ascii="Cambria" w:hAnsi="Cambria" w:cs="Arial"/>
                <w:sz w:val="20"/>
              </w:rPr>
              <w:t>vedenie dokumentácie o riadení incidentov.</w:t>
            </w:r>
          </w:p>
        </w:tc>
      </w:tr>
      <w:tr w:rsidR="00D86566" w:rsidRPr="00960E05"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4AE3E0C1" w:rsidR="00D86566" w:rsidRPr="00DD7135" w:rsidRDefault="00D86566" w:rsidP="00D86566">
            <w:pPr>
              <w:spacing w:before="60" w:after="20"/>
              <w:rPr>
                <w:rFonts w:ascii="Cambria" w:hAnsi="Cambria" w:cs="Arial"/>
                <w:b/>
                <w:bCs/>
                <w:sz w:val="20"/>
              </w:rPr>
            </w:pPr>
            <w:r w:rsidRPr="00DD7135">
              <w:rPr>
                <w:rFonts w:ascii="Cambria" w:hAnsi="Cambria" w:cs="Arial"/>
                <w:b/>
                <w:bCs/>
                <w:sz w:val="20"/>
              </w:rPr>
              <w:t xml:space="preserve">Riadiaci </w:t>
            </w:r>
            <w:r>
              <w:rPr>
                <w:rFonts w:ascii="Cambria" w:hAnsi="Cambria" w:cs="Arial"/>
                <w:b/>
                <w:bCs/>
                <w:sz w:val="20"/>
              </w:rPr>
              <w:t>výbor</w:t>
            </w:r>
          </w:p>
        </w:tc>
        <w:tc>
          <w:tcPr>
            <w:tcW w:w="6760" w:type="dxa"/>
            <w:tcBorders>
              <w:top w:val="single" w:sz="4" w:space="0" w:color="auto"/>
              <w:left w:val="single" w:sz="4" w:space="0" w:color="auto"/>
              <w:bottom w:val="single" w:sz="4" w:space="0" w:color="auto"/>
              <w:right w:val="single" w:sz="4" w:space="0" w:color="auto"/>
            </w:tcBorders>
          </w:tcPr>
          <w:p w14:paraId="29EC39B8" w14:textId="1064D70E"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predstavuje tú úroveň v rámci riadiacej organizačnej štruktúry projektu, ktorá má oprávnenia a zodpovednosť na rozhodovanie o vecnej oblasti riadenia </w:t>
            </w:r>
            <w:r>
              <w:rPr>
                <w:rFonts w:ascii="Cambria" w:hAnsi="Cambria" w:cs="Arial"/>
                <w:sz w:val="20"/>
              </w:rPr>
              <w:t>poskytovania Servisných služieb</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riadiaci orgán projektu predstavujú vedúci projektu poskytovateľa a objednávateľa v rámci oprávnení a zodpovedností delegovaných vedúcemu projektu objednávateľa riadiacou radou projektu, resp. riadiaca rada projektu, ak vedúci projektu poskytovateľa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D86566" w:rsidRPr="00960E05" w14:paraId="29C24435" w14:textId="77777777" w:rsidTr="00C803C6">
        <w:tc>
          <w:tcPr>
            <w:tcW w:w="2420" w:type="dxa"/>
            <w:tcBorders>
              <w:top w:val="single" w:sz="4" w:space="0" w:color="auto"/>
              <w:left w:val="single" w:sz="4" w:space="0" w:color="auto"/>
              <w:bottom w:val="single" w:sz="4" w:space="0" w:color="auto"/>
              <w:right w:val="single" w:sz="4" w:space="0" w:color="auto"/>
            </w:tcBorders>
          </w:tcPr>
          <w:p w14:paraId="2B39711E" w14:textId="1A1235F1" w:rsidR="00D86566" w:rsidRPr="00DD7135" w:rsidRDefault="00D86566" w:rsidP="00D86566">
            <w:pPr>
              <w:spacing w:before="60" w:after="20"/>
              <w:rPr>
                <w:rFonts w:ascii="Cambria" w:hAnsi="Cambria" w:cs="Arial"/>
                <w:b/>
                <w:bCs/>
                <w:sz w:val="20"/>
              </w:rPr>
            </w:pPr>
            <w:r w:rsidRPr="00EE1654">
              <w:rPr>
                <w:rFonts w:ascii="Cambria" w:hAnsi="Cambria"/>
                <w:b/>
                <w:bCs/>
                <w:iCs/>
                <w:sz w:val="20"/>
              </w:rPr>
              <w:t>Rozšírený pracovný deň</w:t>
            </w:r>
          </w:p>
        </w:tc>
        <w:tc>
          <w:tcPr>
            <w:tcW w:w="6760" w:type="dxa"/>
            <w:tcBorders>
              <w:top w:val="single" w:sz="4" w:space="0" w:color="auto"/>
              <w:left w:val="single" w:sz="4" w:space="0" w:color="auto"/>
              <w:bottom w:val="single" w:sz="4" w:space="0" w:color="auto"/>
              <w:right w:val="single" w:sz="4" w:space="0" w:color="auto"/>
            </w:tcBorders>
          </w:tcPr>
          <w:p w14:paraId="55B55D1F" w14:textId="47AC2AC1" w:rsidR="00D86566" w:rsidRPr="00960E05" w:rsidRDefault="00D86566" w:rsidP="00D86566">
            <w:pPr>
              <w:spacing w:before="60" w:after="20"/>
              <w:jc w:val="both"/>
              <w:rPr>
                <w:rFonts w:ascii="Cambria" w:hAnsi="Cambria" w:cs="Arial"/>
                <w:sz w:val="20"/>
              </w:rPr>
            </w:pPr>
            <w:r w:rsidRPr="00EE1654">
              <w:rPr>
                <w:rFonts w:ascii="Cambria" w:hAnsi="Cambria"/>
                <w:iCs/>
                <w:sz w:val="20"/>
              </w:rPr>
              <w:t>sú všetky dni okrem soboty, nedele, Nového roku, Veľkého piatku a Veľkonočného pondelka (podľa kalendára platného v sídle ECB), 1. mája, prvého sviatku vianočného a druhého sviatku vianočného.</w:t>
            </w:r>
          </w:p>
        </w:tc>
      </w:tr>
      <w:tr w:rsidR="00D86566" w:rsidRPr="00960E05"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5E969961" w:rsidR="00D86566" w:rsidRPr="00DD7135" w:rsidRDefault="00D86566" w:rsidP="00D86566">
            <w:pPr>
              <w:spacing w:before="60" w:after="20"/>
              <w:rPr>
                <w:rFonts w:ascii="Cambria" w:hAnsi="Cambria" w:cs="Arial"/>
                <w:b/>
                <w:bCs/>
                <w:sz w:val="20"/>
              </w:rPr>
            </w:pPr>
            <w:r w:rsidRPr="00DD7135">
              <w:rPr>
                <w:rFonts w:ascii="Cambria" w:hAnsi="Cambria" w:cs="Arial"/>
                <w:b/>
                <w:bCs/>
                <w:sz w:val="20"/>
              </w:rPr>
              <w:t>Sprievodná dokumentácia dodaného (informačného) systému</w:t>
            </w:r>
          </w:p>
        </w:tc>
        <w:tc>
          <w:tcPr>
            <w:tcW w:w="6760" w:type="dxa"/>
          </w:tcPr>
          <w:p w14:paraId="3DFF09F4" w14:textId="3A240E08" w:rsidR="00D86566" w:rsidRPr="00960E05" w:rsidRDefault="00D86566" w:rsidP="00D86566">
            <w:pPr>
              <w:spacing w:before="60" w:after="20"/>
              <w:jc w:val="both"/>
              <w:rPr>
                <w:rFonts w:ascii="Cambria" w:hAnsi="Cambria" w:cs="Arial"/>
                <w:sz w:val="20"/>
              </w:rPr>
            </w:pPr>
            <w:r w:rsidRPr="00F07FF9">
              <w:rPr>
                <w:rFonts w:ascii="Cambria" w:hAnsi="Cambria" w:cs="Arial"/>
                <w:sz w:val="20"/>
              </w:rPr>
              <w:t>s</w:t>
            </w:r>
            <w:r w:rsidRPr="00960E05">
              <w:rPr>
                <w:rFonts w:ascii="Cambria" w:hAnsi="Cambria" w:cs="Arial"/>
                <w:sz w:val="20"/>
              </w:rPr>
              <w:t>prievodnú dokumentáciu dodaného informačného systému predstavuje:</w:t>
            </w:r>
          </w:p>
          <w:p w14:paraId="7C2DAD61" w14:textId="6D96785C" w:rsidR="00D86566" w:rsidRPr="00960E05" w:rsidRDefault="00D86566" w:rsidP="00D86566">
            <w:pPr>
              <w:spacing w:before="60" w:after="20"/>
              <w:jc w:val="both"/>
              <w:rPr>
                <w:rFonts w:ascii="Cambria" w:hAnsi="Cambria" w:cs="Arial"/>
                <w:sz w:val="20"/>
              </w:rPr>
            </w:pPr>
            <w:r w:rsidRPr="00960E05">
              <w:rPr>
                <w:rFonts w:ascii="Cambria" w:hAnsi="Cambria" w:cs="Arial"/>
                <w:sz w:val="20"/>
              </w:rPr>
              <w:t>vývojová dokumentácia dodaného informačného systému,</w:t>
            </w:r>
          </w:p>
          <w:p w14:paraId="7F6156F9" w14:textId="1341E78A" w:rsidR="00D86566" w:rsidRPr="00960E05" w:rsidRDefault="00D86566" w:rsidP="00D86566">
            <w:pPr>
              <w:spacing w:before="60" w:after="20"/>
              <w:jc w:val="both"/>
              <w:rPr>
                <w:rFonts w:ascii="Cambria" w:hAnsi="Cambria" w:cs="Arial"/>
                <w:sz w:val="20"/>
              </w:rPr>
            </w:pPr>
            <w:r w:rsidRPr="00960E05">
              <w:rPr>
                <w:rFonts w:ascii="Cambria" w:hAnsi="Cambria" w:cs="Arial"/>
                <w:sz w:val="20"/>
              </w:rPr>
              <w:t>technická dokumentácia dodaného informačného systému,</w:t>
            </w:r>
          </w:p>
          <w:p w14:paraId="54528EA9" w14:textId="0F8E923C" w:rsidR="00D86566" w:rsidRPr="00960E05" w:rsidRDefault="00D86566" w:rsidP="00D86566">
            <w:pPr>
              <w:spacing w:before="60" w:after="20"/>
              <w:jc w:val="both"/>
              <w:rPr>
                <w:rFonts w:ascii="Cambria" w:hAnsi="Cambria" w:cs="Arial"/>
                <w:sz w:val="20"/>
              </w:rPr>
            </w:pPr>
            <w:r w:rsidRPr="00960E05">
              <w:rPr>
                <w:rFonts w:ascii="Cambria" w:hAnsi="Cambria" w:cs="Arial"/>
                <w:sz w:val="20"/>
              </w:rPr>
              <w:t>používateľská dokumentácia dodaného informačného systému,</w:t>
            </w:r>
          </w:p>
          <w:p w14:paraId="7E37BB23" w14:textId="1B490EFB" w:rsidR="00D86566" w:rsidRPr="00960E05" w:rsidRDefault="00D86566" w:rsidP="00D86566">
            <w:pPr>
              <w:spacing w:before="60" w:after="20"/>
              <w:jc w:val="both"/>
              <w:rPr>
                <w:rFonts w:ascii="Cambria" w:hAnsi="Cambria" w:cs="Arial"/>
                <w:sz w:val="20"/>
              </w:rPr>
            </w:pPr>
            <w:r w:rsidRPr="00960E05">
              <w:rPr>
                <w:rFonts w:ascii="Cambria" w:hAnsi="Cambria" w:cs="Arial"/>
                <w:sz w:val="20"/>
              </w:rPr>
              <w:t>inštalačná dokumentácia dodaného informačného systému.</w:t>
            </w:r>
          </w:p>
        </w:tc>
      </w:tr>
      <w:tr w:rsidR="00D86566" w:rsidRPr="00960E05"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5CDF786D"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softvérové programy, ktoré sú zabudované v systéme (licencovanom programe), alebo sú vyžadované na jeho používanie a ich výrobcom alebo autorom nie je poskytovateľ alebo ide o softvérové programy vytvorené poskytovateľom, s ktorými poskytovateľ bežne obchoduje na trhu formou predaja licencií.</w:t>
            </w:r>
          </w:p>
        </w:tc>
      </w:tr>
      <w:tr w:rsidR="00D86566" w:rsidRPr="00960E05" w14:paraId="7CAE11AF" w14:textId="77777777" w:rsidTr="00C803C6">
        <w:trPr>
          <w:cantSplit/>
        </w:trPr>
        <w:tc>
          <w:tcPr>
            <w:tcW w:w="2420" w:type="dxa"/>
          </w:tcPr>
          <w:p w14:paraId="3BED6A0A"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Systém na zaznamenávanie prevádzkových incidentov</w:t>
            </w:r>
          </w:p>
        </w:tc>
        <w:tc>
          <w:tcPr>
            <w:tcW w:w="6760" w:type="dxa"/>
          </w:tcPr>
          <w:p w14:paraId="1E09E54A" w14:textId="1D0E235E" w:rsidR="00D86566" w:rsidRPr="00960E05" w:rsidRDefault="00D86566" w:rsidP="00D86566">
            <w:pPr>
              <w:spacing w:before="60" w:after="20"/>
              <w:jc w:val="both"/>
              <w:rPr>
                <w:rFonts w:ascii="Cambria" w:hAnsi="Cambria" w:cs="Arial"/>
                <w:sz w:val="20"/>
              </w:rPr>
            </w:pPr>
            <w:r w:rsidRPr="00960E05">
              <w:rPr>
                <w:rFonts w:ascii="Cambria" w:hAnsi="Cambria" w:cs="Arial"/>
                <w:sz w:val="20"/>
              </w:rPr>
              <w:t>systém určený na evidovanie prevádzkových incidentov/vád/ chýb/nedostatkov zistených pri prevádzke dodaného informačného systému, alebo v súvislosti s prevádzkou dodaného informačného systému alebo incidentov zistených počas overovania funkčnosti dodaného informačného systému (akceptačného testovania).</w:t>
            </w:r>
          </w:p>
        </w:tc>
      </w:tr>
      <w:tr w:rsidR="00D86566" w:rsidRPr="00960E05" w14:paraId="32E1686D" w14:textId="77777777" w:rsidTr="00C803C6">
        <w:trPr>
          <w:cantSplit/>
        </w:trPr>
        <w:tc>
          <w:tcPr>
            <w:tcW w:w="2420" w:type="dxa"/>
          </w:tcPr>
          <w:p w14:paraId="243D997C" w14:textId="44C57110" w:rsidR="00D86566" w:rsidRPr="00DD7135" w:rsidRDefault="00D86566" w:rsidP="00D86566">
            <w:pPr>
              <w:spacing w:before="60" w:after="20"/>
              <w:rPr>
                <w:rFonts w:ascii="Cambria" w:hAnsi="Cambria" w:cs="Arial"/>
                <w:b/>
                <w:bCs/>
                <w:sz w:val="20"/>
              </w:rPr>
            </w:pPr>
            <w:r w:rsidRPr="00DD7135">
              <w:rPr>
                <w:rFonts w:ascii="Cambria" w:hAnsi="Cambria" w:cs="Arial"/>
                <w:b/>
                <w:bCs/>
                <w:sz w:val="20"/>
              </w:rPr>
              <w:t>SW</w:t>
            </w:r>
          </w:p>
        </w:tc>
        <w:tc>
          <w:tcPr>
            <w:tcW w:w="6760" w:type="dxa"/>
          </w:tcPr>
          <w:p w14:paraId="6A35F413" w14:textId="43DD3F0C" w:rsidR="00D86566" w:rsidRPr="00960E05" w:rsidRDefault="00D86566" w:rsidP="00D86566">
            <w:pPr>
              <w:spacing w:before="60" w:after="20"/>
              <w:rPr>
                <w:rFonts w:ascii="Cambria" w:hAnsi="Cambria" w:cs="Arial"/>
                <w:sz w:val="20"/>
              </w:rPr>
            </w:pPr>
            <w:r w:rsidRPr="00960E05">
              <w:rPr>
                <w:rFonts w:ascii="Cambria" w:hAnsi="Cambria" w:cs="Arial"/>
                <w:sz w:val="20"/>
              </w:rPr>
              <w:t>Softvér - programové </w:t>
            </w:r>
            <w:hyperlink r:id="rId16" w:history="1">
              <w:r w:rsidRPr="00960E05">
                <w:rPr>
                  <w:rFonts w:ascii="Cambria" w:hAnsi="Cambria" w:cs="Arial"/>
                  <w:sz w:val="20"/>
                </w:rPr>
                <w:t>vybavenie</w:t>
              </w:r>
            </w:hyperlink>
            <w:r w:rsidRPr="00960E05">
              <w:rPr>
                <w:rFonts w:ascii="Cambria" w:hAnsi="Cambria" w:cs="Arial"/>
                <w:sz w:val="20"/>
              </w:rPr>
              <w:t> počítača; vybavenie</w:t>
            </w:r>
            <w:r>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D86566" w:rsidRPr="00960E05"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56D8ECBE" w:rsidR="00D86566" w:rsidRPr="00960E05" w:rsidRDefault="00D86566" w:rsidP="00D86566">
            <w:pPr>
              <w:spacing w:before="60" w:after="20"/>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Pr>
                <w:rFonts w:ascii="Cambria" w:hAnsi="Cambria" w:cs="Arial"/>
                <w:sz w:val="20"/>
              </w:rPr>
              <w:t>dodaného informačného</w:t>
            </w:r>
            <w:r w:rsidRPr="00960E05">
              <w:rPr>
                <w:rFonts w:ascii="Cambria" w:hAnsi="Cambria" w:cs="Arial"/>
                <w:sz w:val="20"/>
              </w:rPr>
              <w:t xml:space="preserve"> systému.</w:t>
            </w:r>
          </w:p>
        </w:tc>
      </w:tr>
      <w:tr w:rsidR="00D86566" w:rsidRPr="00960E05" w14:paraId="30919A79" w14:textId="77777777" w:rsidTr="00C803C6">
        <w:trPr>
          <w:cantSplit/>
        </w:trPr>
        <w:tc>
          <w:tcPr>
            <w:tcW w:w="2420" w:type="dxa"/>
          </w:tcPr>
          <w:p w14:paraId="49FD5367"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lastRenderedPageBreak/>
              <w:t>Účastník servisnej služby</w:t>
            </w:r>
          </w:p>
        </w:tc>
        <w:tc>
          <w:tcPr>
            <w:tcW w:w="6760" w:type="dxa"/>
          </w:tcPr>
          <w:p w14:paraId="16756432" w14:textId="26F53AB0" w:rsidR="00D86566" w:rsidRPr="00960E05" w:rsidRDefault="00D86566" w:rsidP="00D86566">
            <w:pPr>
              <w:spacing w:before="60" w:after="20"/>
              <w:jc w:val="both"/>
              <w:rPr>
                <w:rFonts w:ascii="Cambria" w:hAnsi="Cambria" w:cs="Arial"/>
                <w:sz w:val="20"/>
              </w:rPr>
            </w:pPr>
            <w:r>
              <w:rPr>
                <w:rFonts w:ascii="Cambria" w:hAnsi="Cambria" w:cs="Arial"/>
                <w:sz w:val="20"/>
              </w:rPr>
              <w:t>ú</w:t>
            </w:r>
            <w:r w:rsidRPr="00960E05">
              <w:rPr>
                <w:rFonts w:ascii="Cambria" w:hAnsi="Cambria" w:cs="Arial"/>
                <w:sz w:val="20"/>
              </w:rPr>
              <w:t>častníkmi servisnej služby sú výhradne zmluvné strany, t. j. objednávateľ a poskytovateľ.</w:t>
            </w:r>
          </w:p>
        </w:tc>
      </w:tr>
      <w:tr w:rsidR="00D86566" w:rsidRPr="00960E05"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D86566" w:rsidRPr="00960E05" w:rsidRDefault="00D86566" w:rsidP="00D86566">
            <w:pPr>
              <w:spacing w:before="60" w:after="20"/>
              <w:jc w:val="both"/>
              <w:rPr>
                <w:rFonts w:ascii="Cambria" w:hAnsi="Cambria" w:cs="Arial"/>
                <w:sz w:val="20"/>
              </w:rPr>
            </w:pPr>
            <w:r w:rsidRPr="00960E05">
              <w:rPr>
                <w:rFonts w:ascii="Cambria" w:hAnsi="Cambria" w:cs="Arial"/>
                <w:sz w:val="20"/>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D86566" w:rsidRPr="00960E05"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 xml:space="preserve">Vývojové prostredie </w:t>
            </w:r>
          </w:p>
        </w:tc>
        <w:tc>
          <w:tcPr>
            <w:tcW w:w="6760" w:type="dxa"/>
          </w:tcPr>
          <w:p w14:paraId="0937BC84" w14:textId="2EEA34C2" w:rsidR="00D86566" w:rsidRPr="00960E05" w:rsidRDefault="00D86566" w:rsidP="00D86566">
            <w:pPr>
              <w:spacing w:before="60" w:after="20"/>
              <w:jc w:val="both"/>
              <w:rPr>
                <w:rFonts w:ascii="Cambria" w:hAnsi="Cambria" w:cs="Arial"/>
                <w:sz w:val="20"/>
              </w:rPr>
            </w:pPr>
            <w:r>
              <w:rPr>
                <w:rFonts w:ascii="Cambria" w:hAnsi="Cambria" w:cs="Arial"/>
                <w:sz w:val="20"/>
              </w:rPr>
              <w:t>d</w:t>
            </w:r>
            <w:r w:rsidRPr="00960E05">
              <w:rPr>
                <w:rFonts w:ascii="Cambria" w:hAnsi="Cambria" w:cs="Arial"/>
                <w:sz w:val="20"/>
              </w:rPr>
              <w:t>odaný informačná systém, ktorý je inštalovaný a sprístupnený v mieste poskytovateľa a/alebo objednávateľa.</w:t>
            </w:r>
          </w:p>
        </w:tc>
      </w:tr>
      <w:tr w:rsidR="00D86566" w:rsidRPr="00960E05"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40C12060" w:rsidR="00D86566" w:rsidRPr="00DD7135" w:rsidRDefault="00D86566" w:rsidP="00D86566">
            <w:pPr>
              <w:spacing w:before="60" w:after="20"/>
              <w:rPr>
                <w:rFonts w:ascii="Cambria" w:hAnsi="Cambria" w:cs="Arial"/>
                <w:b/>
                <w:bCs/>
                <w:sz w:val="20"/>
              </w:rPr>
            </w:pPr>
            <w:r w:rsidRPr="00DD7135">
              <w:rPr>
                <w:rFonts w:ascii="Cambria" w:hAnsi="Cambria" w:cs="Arial"/>
                <w:b/>
                <w:bCs/>
                <w:sz w:val="20"/>
              </w:rPr>
              <w:t xml:space="preserve">Zmluva, zmluva, táto </w:t>
            </w:r>
            <w:r w:rsidR="00BD7F28">
              <w:rPr>
                <w:rFonts w:ascii="Cambria" w:hAnsi="Cambria" w:cs="Arial"/>
                <w:b/>
                <w:bCs/>
                <w:sz w:val="20"/>
              </w:rPr>
              <w:t>Z</w:t>
            </w:r>
            <w:r w:rsidRPr="00DD7135">
              <w:rPr>
                <w:rFonts w:ascii="Cambria" w:hAnsi="Cambria" w:cs="Arial"/>
                <w:b/>
                <w:bCs/>
                <w:sz w:val="20"/>
              </w:rPr>
              <w:t xml:space="preserve">mluva, tejto </w:t>
            </w:r>
            <w:r w:rsidR="00BD7F28">
              <w:rPr>
                <w:rFonts w:ascii="Cambria" w:hAnsi="Cambria" w:cs="Arial"/>
                <w:b/>
                <w:bCs/>
                <w:sz w:val="20"/>
              </w:rPr>
              <w:t>Z</w:t>
            </w:r>
            <w:r w:rsidRPr="00DD7135">
              <w:rPr>
                <w:rFonts w:ascii="Cambria" w:hAnsi="Cambria" w:cs="Arial"/>
                <w:b/>
                <w:bCs/>
                <w:sz w:val="20"/>
              </w:rPr>
              <w:t>mluvy</w:t>
            </w:r>
            <w:r>
              <w:rPr>
                <w:rFonts w:ascii="Cambria" w:hAnsi="Cambria" w:cs="Arial"/>
                <w:b/>
                <w:bCs/>
                <w:sz w:val="20"/>
              </w:rPr>
              <w:t xml:space="preserve">, </w:t>
            </w:r>
          </w:p>
        </w:tc>
        <w:tc>
          <w:tcPr>
            <w:tcW w:w="6760" w:type="dxa"/>
            <w:tcBorders>
              <w:top w:val="single" w:sz="4" w:space="0" w:color="auto"/>
              <w:left w:val="single" w:sz="4" w:space="0" w:color="auto"/>
              <w:bottom w:val="single" w:sz="4" w:space="0" w:color="auto"/>
              <w:right w:val="single" w:sz="4" w:space="0" w:color="auto"/>
            </w:tcBorders>
          </w:tcPr>
          <w:p w14:paraId="3C463E0C" w14:textId="032F893B" w:rsidR="00D86566" w:rsidRPr="00BD7F28" w:rsidRDefault="00D86566" w:rsidP="00BD7F28">
            <w:pPr>
              <w:pStyle w:val="BodyText"/>
              <w:jc w:val="both"/>
              <w:rPr>
                <w:rFonts w:ascii="Cambria" w:hAnsi="Cambria"/>
                <w:sz w:val="28"/>
                <w:szCs w:val="28"/>
              </w:rPr>
            </w:pPr>
            <w:r w:rsidRPr="00960E05">
              <w:rPr>
                <w:rFonts w:ascii="Cambria" w:hAnsi="Cambria" w:cs="Arial"/>
                <w:sz w:val="20"/>
              </w:rPr>
              <w:t xml:space="preserve">rozumie sa zmluva číslo </w:t>
            </w:r>
            <w:r w:rsidR="00BD7F28" w:rsidRPr="00BD7F28">
              <w:rPr>
                <w:rFonts w:ascii="Cambria" w:hAnsi="Cambria" w:cs="Arial"/>
                <w:sz w:val="20"/>
              </w:rPr>
              <w:t>č. C-NBS1-000-080-754.</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D86566" w:rsidRPr="00960E05"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05516B99" w:rsidR="00D86566" w:rsidRPr="00960E05" w:rsidRDefault="00D86566" w:rsidP="00D86566">
            <w:pPr>
              <w:spacing w:before="60" w:after="20"/>
              <w:jc w:val="both"/>
              <w:rPr>
                <w:rFonts w:ascii="Cambria" w:hAnsi="Cambria" w:cs="Arial"/>
                <w:sz w:val="20"/>
              </w:rPr>
            </w:pPr>
            <w:r w:rsidRPr="00960E05">
              <w:rPr>
                <w:rFonts w:ascii="Cambria" w:hAnsi="Cambria" w:cs="Arial"/>
                <w:sz w:val="20"/>
              </w:rPr>
              <w:t>rozumie sa objednávateľ alebo poskytovateľ.</w:t>
            </w:r>
          </w:p>
        </w:tc>
      </w:tr>
      <w:tr w:rsidR="00D86566" w:rsidRPr="00960E05"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D86566" w:rsidRPr="00DD7135" w:rsidRDefault="00D86566" w:rsidP="00D86566">
            <w:pPr>
              <w:spacing w:before="60" w:after="20"/>
              <w:rPr>
                <w:rFonts w:ascii="Cambria" w:hAnsi="Cambria" w:cs="Arial"/>
                <w:b/>
                <w:bCs/>
                <w:sz w:val="20"/>
              </w:rPr>
            </w:pPr>
            <w:r w:rsidRPr="00DD7135">
              <w:rPr>
                <w:rFonts w:ascii="Cambria" w:hAnsi="Cambria" w:cs="Arial"/>
                <w:b/>
                <w:bCs/>
                <w:sz w:val="20"/>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5440A7F6" w:rsidR="00D86566" w:rsidRPr="00960E05" w:rsidRDefault="00D86566" w:rsidP="00D86566">
            <w:pPr>
              <w:spacing w:before="60" w:after="20"/>
              <w:jc w:val="both"/>
              <w:rPr>
                <w:rFonts w:ascii="Cambria" w:hAnsi="Cambria" w:cs="Arial"/>
                <w:sz w:val="20"/>
              </w:rPr>
            </w:pPr>
            <w:r w:rsidRPr="00960E05">
              <w:rPr>
                <w:rFonts w:ascii="Cambria" w:hAnsi="Cambria" w:cs="Arial"/>
                <w:sz w:val="20"/>
              </w:rPr>
              <w:t>rozumie sa časové obdobie, počas ktorého je poskytovateľ povinný dokončiť vykonávanie príslušnej činnosti od prevzatia požiadavky objednávateľa na jej vykonanie. V prípade zásadného, závažného incidentu môže poskytovateľ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bl>
    <w:p w14:paraId="07EBAA0E" w14:textId="3EA257CA" w:rsidR="00850747" w:rsidRDefault="00850747" w:rsidP="00CC4CF5">
      <w:pPr>
        <w:rPr>
          <w:rFonts w:ascii="Cambria" w:hAnsi="Cambria" w:cs="Arial"/>
          <w:sz w:val="20"/>
        </w:rPr>
      </w:pPr>
    </w:p>
    <w:p w14:paraId="750EAF5B" w14:textId="77777777" w:rsidR="00D34994" w:rsidRDefault="00D34994" w:rsidP="00CC4CF5">
      <w:pPr>
        <w:rPr>
          <w:rFonts w:ascii="Cambria" w:hAnsi="Cambria" w:cs="Arial"/>
          <w:sz w:val="20"/>
        </w:rPr>
      </w:pPr>
    </w:p>
    <w:p w14:paraId="5A3561DD" w14:textId="06784E8F" w:rsidR="008F3C87" w:rsidRDefault="008F3C87" w:rsidP="00626CDB">
      <w:pPr>
        <w:pStyle w:val="ListParagraph"/>
        <w:numPr>
          <w:ilvl w:val="0"/>
          <w:numId w:val="8"/>
        </w:numPr>
        <w:rPr>
          <w:rFonts w:ascii="Cambria" w:hAnsi="Cambria" w:cs="Arial"/>
          <w:b/>
          <w:bCs/>
          <w:szCs w:val="24"/>
        </w:rPr>
      </w:pPr>
      <w:r w:rsidRPr="00626CDB">
        <w:rPr>
          <w:rFonts w:ascii="Cambria" w:hAnsi="Cambria" w:cs="Arial"/>
          <w:b/>
          <w:bCs/>
          <w:szCs w:val="24"/>
        </w:rPr>
        <w:t>Použité skratky</w:t>
      </w:r>
    </w:p>
    <w:p w14:paraId="506A8AC1" w14:textId="77777777" w:rsidR="00626CDB" w:rsidRPr="00626CDB" w:rsidRDefault="00626CDB" w:rsidP="00626CDB">
      <w:pPr>
        <w:ind w:left="360"/>
        <w:rPr>
          <w:rFonts w:ascii="Cambria" w:hAnsi="Cambria" w:cs="Arial"/>
          <w:b/>
          <w:bCs/>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D34994" w:rsidRPr="00960E05" w14:paraId="75DE9127" w14:textId="77777777" w:rsidTr="00CD22EC">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D702280" w14:textId="270194D2" w:rsidR="00D34994" w:rsidRPr="00EE1654" w:rsidRDefault="00D34994" w:rsidP="00CD22EC">
            <w:pPr>
              <w:spacing w:before="60" w:after="60"/>
              <w:jc w:val="center"/>
              <w:rPr>
                <w:rFonts w:ascii="Cambria" w:hAnsi="Cambria" w:cs="Arial"/>
                <w:b/>
                <w:sz w:val="20"/>
                <w:lang w:eastAsia="cs-CZ"/>
              </w:rPr>
            </w:pPr>
            <w:r w:rsidRPr="00EE1654">
              <w:rPr>
                <w:rFonts w:ascii="Cambria" w:hAnsi="Cambria" w:cs="Arial"/>
                <w:b/>
                <w:sz w:val="20"/>
              </w:rPr>
              <w:t>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71E83FA5" w14:textId="26D3D0E4" w:rsidR="00D34994" w:rsidRPr="00EE1654" w:rsidRDefault="00D34994" w:rsidP="00CD22EC">
            <w:pPr>
              <w:spacing w:before="60" w:after="60"/>
              <w:jc w:val="center"/>
              <w:rPr>
                <w:rFonts w:ascii="Cambria" w:hAnsi="Cambria" w:cs="Arial"/>
                <w:b/>
                <w:sz w:val="20"/>
                <w:lang w:eastAsia="cs-CZ"/>
              </w:rPr>
            </w:pPr>
            <w:r w:rsidRPr="00EE1654">
              <w:rPr>
                <w:rFonts w:ascii="Cambria" w:hAnsi="Cambria" w:cs="Arial"/>
                <w:b/>
                <w:sz w:val="20"/>
              </w:rPr>
              <w:t>Vysvetlenie Skratky</w:t>
            </w:r>
          </w:p>
        </w:tc>
      </w:tr>
      <w:tr w:rsidR="00FA75CA" w:rsidRPr="00960E05" w14:paraId="2E615EB8" w14:textId="77777777" w:rsidTr="00CD22EC">
        <w:tc>
          <w:tcPr>
            <w:tcW w:w="2420" w:type="dxa"/>
            <w:tcBorders>
              <w:top w:val="single" w:sz="4" w:space="0" w:color="auto"/>
              <w:left w:val="single" w:sz="4" w:space="0" w:color="auto"/>
              <w:bottom w:val="single" w:sz="4" w:space="0" w:color="auto"/>
              <w:right w:val="single" w:sz="4" w:space="0" w:color="auto"/>
            </w:tcBorders>
          </w:tcPr>
          <w:p w14:paraId="76737AE1" w14:textId="2CEC5602" w:rsidR="00FA75CA" w:rsidRPr="00EE1654" w:rsidRDefault="00FA75CA" w:rsidP="00FA75CA">
            <w:pPr>
              <w:spacing w:before="60" w:after="20"/>
              <w:rPr>
                <w:rFonts w:ascii="Cambria" w:hAnsi="Cambria" w:cs="Arial"/>
                <w:b/>
                <w:bCs/>
                <w:sz w:val="20"/>
              </w:rPr>
            </w:pPr>
            <w:r w:rsidRPr="00EE1654">
              <w:rPr>
                <w:rFonts w:ascii="Cambria" w:hAnsi="Cambria"/>
                <w:b/>
                <w:bCs/>
                <w:iCs/>
                <w:sz w:val="20"/>
              </w:rPr>
              <w:t>HTP</w:t>
            </w:r>
            <w:r w:rsidRPr="00EE1654">
              <w:rPr>
                <w:rFonts w:ascii="Cambria" w:hAnsi="Cambria"/>
                <w:iCs/>
                <w:sz w:val="20"/>
              </w:rPr>
              <w:t xml:space="preserve"> </w:t>
            </w:r>
          </w:p>
        </w:tc>
        <w:tc>
          <w:tcPr>
            <w:tcW w:w="6760" w:type="dxa"/>
            <w:tcBorders>
              <w:top w:val="single" w:sz="4" w:space="0" w:color="auto"/>
              <w:left w:val="single" w:sz="4" w:space="0" w:color="auto"/>
              <w:bottom w:val="single" w:sz="4" w:space="0" w:color="auto"/>
              <w:right w:val="single" w:sz="4" w:space="0" w:color="auto"/>
            </w:tcBorders>
          </w:tcPr>
          <w:p w14:paraId="473DF15D" w14:textId="01AC57E8" w:rsidR="00FA75CA" w:rsidRPr="00EE1654" w:rsidRDefault="00FA75CA" w:rsidP="00FA75CA">
            <w:pPr>
              <w:spacing w:before="60" w:after="20"/>
              <w:jc w:val="both"/>
              <w:rPr>
                <w:rFonts w:ascii="Cambria" w:hAnsi="Cambria" w:cs="Arial"/>
                <w:sz w:val="20"/>
                <w:lang w:eastAsia="cs-CZ"/>
              </w:rPr>
            </w:pPr>
            <w:r w:rsidRPr="00EE1654">
              <w:rPr>
                <w:rFonts w:ascii="Cambria" w:hAnsi="Cambria"/>
                <w:iCs/>
                <w:sz w:val="20"/>
              </w:rPr>
              <w:t xml:space="preserve">– hlavné technologické pracovisko (ústredie NBS) – Imricha </w:t>
            </w:r>
            <w:proofErr w:type="spellStart"/>
            <w:r w:rsidRPr="00EE1654">
              <w:rPr>
                <w:rFonts w:ascii="Cambria" w:hAnsi="Cambria"/>
                <w:iCs/>
                <w:sz w:val="20"/>
              </w:rPr>
              <w:t>Karvaša</w:t>
            </w:r>
            <w:proofErr w:type="spellEnd"/>
            <w:r w:rsidRPr="00EE1654">
              <w:rPr>
                <w:rFonts w:ascii="Cambria" w:hAnsi="Cambria"/>
                <w:iCs/>
                <w:sz w:val="20"/>
              </w:rPr>
              <w:t xml:space="preserve"> 1, 813 25 Bratislava</w:t>
            </w:r>
          </w:p>
        </w:tc>
      </w:tr>
      <w:tr w:rsidR="00FA75CA" w:rsidRPr="00960E05" w14:paraId="13D2C2A0" w14:textId="77777777" w:rsidTr="00CD22EC">
        <w:trPr>
          <w:cantSplit/>
        </w:trPr>
        <w:tc>
          <w:tcPr>
            <w:tcW w:w="2420" w:type="dxa"/>
          </w:tcPr>
          <w:p w14:paraId="687B7BD4" w14:textId="0F3E9F2C" w:rsidR="00FA75CA" w:rsidRPr="00EE1654" w:rsidRDefault="00FA75CA" w:rsidP="00FA75CA">
            <w:pPr>
              <w:spacing w:before="60" w:after="20"/>
              <w:rPr>
                <w:rFonts w:ascii="Cambria" w:hAnsi="Cambria" w:cs="Arial"/>
                <w:b/>
                <w:bCs/>
                <w:sz w:val="20"/>
              </w:rPr>
            </w:pPr>
            <w:r w:rsidRPr="00EE1654">
              <w:rPr>
                <w:rFonts w:ascii="Cambria" w:hAnsi="Cambria"/>
                <w:b/>
                <w:bCs/>
                <w:iCs/>
                <w:sz w:val="20"/>
              </w:rPr>
              <w:t>ZTP</w:t>
            </w:r>
          </w:p>
        </w:tc>
        <w:tc>
          <w:tcPr>
            <w:tcW w:w="6760" w:type="dxa"/>
          </w:tcPr>
          <w:p w14:paraId="644A5CB0" w14:textId="706D0B29" w:rsidR="00FA75CA" w:rsidRPr="00EE1654" w:rsidRDefault="00FA75CA" w:rsidP="00FA75CA">
            <w:pPr>
              <w:spacing w:before="60" w:after="20"/>
              <w:jc w:val="both"/>
              <w:rPr>
                <w:rFonts w:ascii="Cambria" w:hAnsi="Cambria" w:cs="Arial"/>
                <w:sz w:val="20"/>
              </w:rPr>
            </w:pPr>
            <w:r w:rsidRPr="00EE1654">
              <w:rPr>
                <w:rFonts w:ascii="Cambria" w:hAnsi="Cambria"/>
                <w:iCs/>
                <w:sz w:val="20"/>
              </w:rPr>
              <w:t>– záložné technologické pracovisko - Kopčianska ulica 92/D, Bratislava</w:t>
            </w:r>
          </w:p>
        </w:tc>
      </w:tr>
      <w:tr w:rsidR="00FA75CA" w:rsidRPr="00960E05" w14:paraId="37978E8E" w14:textId="77777777" w:rsidTr="00CD22EC">
        <w:tc>
          <w:tcPr>
            <w:tcW w:w="2420" w:type="dxa"/>
            <w:tcBorders>
              <w:top w:val="single" w:sz="4" w:space="0" w:color="auto"/>
              <w:left w:val="single" w:sz="4" w:space="0" w:color="auto"/>
              <w:bottom w:val="single" w:sz="4" w:space="0" w:color="auto"/>
              <w:right w:val="single" w:sz="4" w:space="0" w:color="auto"/>
            </w:tcBorders>
          </w:tcPr>
          <w:p w14:paraId="1781432D" w14:textId="1CD66695" w:rsidR="00FA75CA" w:rsidRPr="00EE1654" w:rsidRDefault="00FA75CA" w:rsidP="00FA75CA">
            <w:pPr>
              <w:spacing w:before="60" w:after="20"/>
              <w:rPr>
                <w:rFonts w:ascii="Cambria" w:hAnsi="Cambria" w:cs="Arial"/>
                <w:b/>
                <w:bCs/>
                <w:sz w:val="20"/>
              </w:rPr>
            </w:pPr>
            <w:r w:rsidRPr="00EE1654">
              <w:rPr>
                <w:rFonts w:ascii="Cambria" w:hAnsi="Cambria"/>
                <w:b/>
                <w:bCs/>
                <w:iCs/>
                <w:sz w:val="20"/>
              </w:rPr>
              <w:t>AD</w:t>
            </w:r>
          </w:p>
        </w:tc>
        <w:tc>
          <w:tcPr>
            <w:tcW w:w="6760" w:type="dxa"/>
            <w:tcBorders>
              <w:top w:val="single" w:sz="4" w:space="0" w:color="auto"/>
              <w:left w:val="single" w:sz="4" w:space="0" w:color="auto"/>
              <w:bottom w:val="single" w:sz="4" w:space="0" w:color="auto"/>
              <w:right w:val="single" w:sz="4" w:space="0" w:color="auto"/>
            </w:tcBorders>
          </w:tcPr>
          <w:p w14:paraId="54FAE106" w14:textId="1DC4AABA" w:rsidR="00FA75CA" w:rsidRPr="00EE1654" w:rsidRDefault="00FA75CA" w:rsidP="00FA75CA">
            <w:pPr>
              <w:spacing w:before="60" w:after="20"/>
              <w:jc w:val="both"/>
              <w:rPr>
                <w:rFonts w:ascii="Cambria" w:hAnsi="Cambria" w:cs="Arial"/>
                <w:sz w:val="20"/>
              </w:rPr>
            </w:pPr>
            <w:r w:rsidRPr="00EE1654">
              <w:rPr>
                <w:rFonts w:ascii="Cambria" w:hAnsi="Cambria"/>
                <w:iCs/>
                <w:sz w:val="20"/>
              </w:rPr>
              <w:t>–</w:t>
            </w:r>
            <w:r w:rsidRPr="00EE1654">
              <w:rPr>
                <w:rFonts w:ascii="Cambria" w:hAnsi="Cambria"/>
                <w:iCs/>
                <w:sz w:val="20"/>
                <w:lang w:val="en-US"/>
              </w:rPr>
              <w:t xml:space="preserve"> Active Directory</w:t>
            </w:r>
          </w:p>
        </w:tc>
      </w:tr>
      <w:tr w:rsidR="00FA75CA" w:rsidRPr="00960E05" w14:paraId="20733F47" w14:textId="77777777" w:rsidTr="00CD22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C449C3A" w14:textId="3E0C6DD7" w:rsidR="00FA75CA" w:rsidRPr="00EE1654" w:rsidRDefault="00FA75CA" w:rsidP="00FA75CA">
            <w:pPr>
              <w:spacing w:before="60" w:after="20"/>
              <w:rPr>
                <w:rFonts w:ascii="Cambria" w:hAnsi="Cambria" w:cs="Arial"/>
                <w:b/>
                <w:bCs/>
                <w:sz w:val="20"/>
              </w:rPr>
            </w:pPr>
            <w:r w:rsidRPr="00EE1654">
              <w:rPr>
                <w:rFonts w:ascii="Cambria" w:hAnsi="Cambria"/>
                <w:b/>
                <w:bCs/>
                <w:iCs/>
                <w:sz w:val="20"/>
                <w:lang w:val="en-US"/>
              </w:rPr>
              <w:t>SIEM</w:t>
            </w:r>
          </w:p>
        </w:tc>
        <w:tc>
          <w:tcPr>
            <w:tcW w:w="6760" w:type="dxa"/>
          </w:tcPr>
          <w:p w14:paraId="10AEE426" w14:textId="05739449" w:rsidR="00FA75CA" w:rsidRPr="00EE1654" w:rsidRDefault="00FA75CA" w:rsidP="00FA75CA">
            <w:pPr>
              <w:spacing w:before="60" w:after="20"/>
              <w:jc w:val="both"/>
              <w:rPr>
                <w:rFonts w:ascii="Cambria" w:hAnsi="Cambria" w:cs="Arial"/>
                <w:sz w:val="20"/>
              </w:rPr>
            </w:pPr>
            <w:r w:rsidRPr="00EE1654">
              <w:rPr>
                <w:rFonts w:ascii="Cambria" w:hAnsi="Cambria"/>
                <w:iCs/>
                <w:sz w:val="20"/>
                <w:lang w:val="en-US"/>
              </w:rPr>
              <w:t xml:space="preserve">– Security Information and Event Management </w:t>
            </w:r>
          </w:p>
        </w:tc>
      </w:tr>
      <w:tr w:rsidR="00FA75CA" w:rsidRPr="00960E05" w14:paraId="1B5EAA3B" w14:textId="77777777" w:rsidTr="00CD22EC">
        <w:tc>
          <w:tcPr>
            <w:tcW w:w="2420" w:type="dxa"/>
            <w:tcBorders>
              <w:top w:val="single" w:sz="4" w:space="0" w:color="auto"/>
              <w:left w:val="single" w:sz="4" w:space="0" w:color="auto"/>
              <w:bottom w:val="single" w:sz="4" w:space="0" w:color="auto"/>
              <w:right w:val="single" w:sz="4" w:space="0" w:color="auto"/>
            </w:tcBorders>
          </w:tcPr>
          <w:p w14:paraId="004F467C" w14:textId="32B14D89" w:rsidR="00FA75CA" w:rsidRPr="00EE1654" w:rsidRDefault="00FA75CA" w:rsidP="00FA75CA">
            <w:pPr>
              <w:spacing w:before="60" w:after="20"/>
              <w:rPr>
                <w:rFonts w:ascii="Cambria" w:hAnsi="Cambria" w:cs="Arial"/>
                <w:b/>
                <w:bCs/>
                <w:sz w:val="20"/>
              </w:rPr>
            </w:pPr>
            <w:proofErr w:type="spellStart"/>
            <w:r w:rsidRPr="00EE1654">
              <w:rPr>
                <w:rFonts w:ascii="Cambria" w:hAnsi="Cambria"/>
                <w:b/>
                <w:bCs/>
                <w:iCs/>
                <w:sz w:val="20"/>
              </w:rPr>
              <w:t>Flowmon</w:t>
            </w:r>
            <w:proofErr w:type="spellEnd"/>
            <w:r w:rsidRPr="00EE1654">
              <w:rPr>
                <w:rFonts w:ascii="Cambria" w:hAnsi="Cambria"/>
                <w:b/>
                <w:bCs/>
                <w:iCs/>
                <w:sz w:val="20"/>
              </w:rPr>
              <w:t xml:space="preserve"> OS</w:t>
            </w:r>
          </w:p>
        </w:tc>
        <w:tc>
          <w:tcPr>
            <w:tcW w:w="6760" w:type="dxa"/>
            <w:tcBorders>
              <w:top w:val="single" w:sz="4" w:space="0" w:color="auto"/>
              <w:left w:val="single" w:sz="4" w:space="0" w:color="auto"/>
              <w:bottom w:val="single" w:sz="4" w:space="0" w:color="auto"/>
              <w:right w:val="single" w:sz="4" w:space="0" w:color="auto"/>
            </w:tcBorders>
          </w:tcPr>
          <w:p w14:paraId="7C4FC5A8" w14:textId="6A17EB78"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Flowmon</w:t>
            </w:r>
            <w:proofErr w:type="spellEnd"/>
            <w:r w:rsidRPr="00EE1654">
              <w:rPr>
                <w:rFonts w:ascii="Cambria" w:hAnsi="Cambria"/>
                <w:iCs/>
                <w:sz w:val="20"/>
              </w:rPr>
              <w:t xml:space="preserve"> </w:t>
            </w:r>
            <w:proofErr w:type="spellStart"/>
            <w:r w:rsidRPr="00EE1654">
              <w:rPr>
                <w:rFonts w:ascii="Cambria" w:hAnsi="Cambria"/>
                <w:iCs/>
                <w:sz w:val="20"/>
              </w:rPr>
              <w:t>Operating</w:t>
            </w:r>
            <w:proofErr w:type="spellEnd"/>
            <w:r w:rsidRPr="00EE1654">
              <w:rPr>
                <w:rFonts w:ascii="Cambria" w:hAnsi="Cambria"/>
                <w:iCs/>
                <w:sz w:val="20"/>
              </w:rPr>
              <w:t xml:space="preserve"> </w:t>
            </w:r>
            <w:proofErr w:type="spellStart"/>
            <w:r w:rsidRPr="00EE1654">
              <w:rPr>
                <w:rFonts w:ascii="Cambria" w:hAnsi="Cambria"/>
                <w:iCs/>
                <w:sz w:val="20"/>
              </w:rPr>
              <w:t>System</w:t>
            </w:r>
            <w:proofErr w:type="spellEnd"/>
          </w:p>
        </w:tc>
      </w:tr>
      <w:tr w:rsidR="00FA75CA" w:rsidRPr="00960E05" w14:paraId="435197A4" w14:textId="77777777" w:rsidTr="00CD22EC">
        <w:tc>
          <w:tcPr>
            <w:tcW w:w="2420" w:type="dxa"/>
            <w:tcBorders>
              <w:top w:val="single" w:sz="4" w:space="0" w:color="auto"/>
              <w:left w:val="single" w:sz="4" w:space="0" w:color="auto"/>
              <w:bottom w:val="single" w:sz="4" w:space="0" w:color="auto"/>
              <w:right w:val="single" w:sz="4" w:space="0" w:color="auto"/>
            </w:tcBorders>
          </w:tcPr>
          <w:p w14:paraId="19B56663" w14:textId="28F29AEF" w:rsidR="00FA75CA" w:rsidRPr="00EE1654" w:rsidRDefault="00FA75CA" w:rsidP="00FA75CA">
            <w:pPr>
              <w:spacing w:before="60" w:after="20"/>
              <w:rPr>
                <w:rFonts w:ascii="Cambria" w:hAnsi="Cambria" w:cs="Arial"/>
                <w:b/>
                <w:bCs/>
                <w:sz w:val="20"/>
              </w:rPr>
            </w:pPr>
            <w:proofErr w:type="spellStart"/>
            <w:r w:rsidRPr="00EE1654">
              <w:rPr>
                <w:rFonts w:ascii="Cambria" w:hAnsi="Cambria"/>
                <w:b/>
                <w:bCs/>
                <w:iCs/>
                <w:sz w:val="20"/>
              </w:rPr>
              <w:t>Flowmon</w:t>
            </w:r>
            <w:proofErr w:type="spellEnd"/>
            <w:r w:rsidRPr="00EE1654">
              <w:rPr>
                <w:rFonts w:ascii="Cambria" w:hAnsi="Cambria"/>
                <w:b/>
                <w:bCs/>
                <w:iCs/>
                <w:sz w:val="20"/>
              </w:rPr>
              <w:t xml:space="preserve"> ADS</w:t>
            </w:r>
          </w:p>
        </w:tc>
        <w:tc>
          <w:tcPr>
            <w:tcW w:w="6760" w:type="dxa"/>
            <w:tcBorders>
              <w:top w:val="single" w:sz="4" w:space="0" w:color="auto"/>
              <w:left w:val="single" w:sz="4" w:space="0" w:color="auto"/>
              <w:bottom w:val="single" w:sz="4" w:space="0" w:color="auto"/>
              <w:right w:val="single" w:sz="4" w:space="0" w:color="auto"/>
            </w:tcBorders>
          </w:tcPr>
          <w:p w14:paraId="5F25AC58" w14:textId="00F3EDB3"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Flowmon</w:t>
            </w:r>
            <w:proofErr w:type="spellEnd"/>
            <w:r w:rsidRPr="00EE1654">
              <w:rPr>
                <w:rFonts w:ascii="Cambria" w:hAnsi="Cambria"/>
                <w:iCs/>
                <w:sz w:val="20"/>
              </w:rPr>
              <w:t xml:space="preserve"> </w:t>
            </w:r>
            <w:proofErr w:type="spellStart"/>
            <w:r w:rsidRPr="00EE1654">
              <w:rPr>
                <w:rFonts w:ascii="Cambria" w:hAnsi="Cambria"/>
                <w:iCs/>
                <w:sz w:val="20"/>
              </w:rPr>
              <w:t>Anomaly</w:t>
            </w:r>
            <w:proofErr w:type="spellEnd"/>
            <w:r w:rsidRPr="00EE1654">
              <w:rPr>
                <w:rFonts w:ascii="Cambria" w:hAnsi="Cambria"/>
                <w:iCs/>
                <w:sz w:val="20"/>
              </w:rPr>
              <w:t xml:space="preserve"> </w:t>
            </w:r>
            <w:proofErr w:type="spellStart"/>
            <w:r w:rsidRPr="00EE1654">
              <w:rPr>
                <w:rFonts w:ascii="Cambria" w:hAnsi="Cambria"/>
                <w:iCs/>
                <w:sz w:val="20"/>
              </w:rPr>
              <w:t>Detection</w:t>
            </w:r>
            <w:proofErr w:type="spellEnd"/>
            <w:r w:rsidRPr="00EE1654">
              <w:rPr>
                <w:rFonts w:ascii="Cambria" w:hAnsi="Cambria"/>
                <w:iCs/>
                <w:sz w:val="20"/>
              </w:rPr>
              <w:t xml:space="preserve"> </w:t>
            </w:r>
            <w:proofErr w:type="spellStart"/>
            <w:r w:rsidRPr="00EE1654">
              <w:rPr>
                <w:rFonts w:ascii="Cambria" w:hAnsi="Cambria"/>
                <w:iCs/>
                <w:sz w:val="20"/>
              </w:rPr>
              <w:t>System</w:t>
            </w:r>
            <w:proofErr w:type="spellEnd"/>
          </w:p>
        </w:tc>
      </w:tr>
      <w:tr w:rsidR="00FA75CA" w:rsidRPr="00960E05" w14:paraId="65DE20E6" w14:textId="77777777" w:rsidTr="00CD22EC">
        <w:trPr>
          <w:cantSplit/>
        </w:trPr>
        <w:tc>
          <w:tcPr>
            <w:tcW w:w="2420" w:type="dxa"/>
          </w:tcPr>
          <w:p w14:paraId="2C334918" w14:textId="001C0AA9" w:rsidR="00FA75CA" w:rsidRPr="00EE1654" w:rsidRDefault="00FA75CA" w:rsidP="00FA75CA">
            <w:pPr>
              <w:spacing w:before="60" w:after="20"/>
              <w:rPr>
                <w:rFonts w:ascii="Cambria" w:hAnsi="Cambria" w:cs="Arial"/>
                <w:b/>
                <w:bCs/>
                <w:sz w:val="20"/>
              </w:rPr>
            </w:pPr>
            <w:proofErr w:type="spellStart"/>
            <w:r w:rsidRPr="00EE1654">
              <w:rPr>
                <w:rFonts w:ascii="Cambria" w:hAnsi="Cambria"/>
                <w:b/>
                <w:bCs/>
                <w:iCs/>
                <w:sz w:val="20"/>
              </w:rPr>
              <w:t>Flowmon</w:t>
            </w:r>
            <w:proofErr w:type="spellEnd"/>
            <w:r w:rsidRPr="00EE1654">
              <w:rPr>
                <w:rFonts w:ascii="Cambria" w:hAnsi="Cambria"/>
                <w:b/>
                <w:bCs/>
                <w:iCs/>
                <w:sz w:val="20"/>
              </w:rPr>
              <w:t xml:space="preserve"> FMC</w:t>
            </w:r>
          </w:p>
        </w:tc>
        <w:tc>
          <w:tcPr>
            <w:tcW w:w="6760" w:type="dxa"/>
          </w:tcPr>
          <w:p w14:paraId="4687E161" w14:textId="6B6440EF"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Flowmon</w:t>
            </w:r>
            <w:proofErr w:type="spellEnd"/>
            <w:r w:rsidRPr="00EE1654">
              <w:rPr>
                <w:rFonts w:ascii="Cambria" w:hAnsi="Cambria"/>
                <w:iCs/>
                <w:sz w:val="20"/>
              </w:rPr>
              <w:t xml:space="preserve"> Monitoring Center</w:t>
            </w:r>
          </w:p>
        </w:tc>
      </w:tr>
      <w:tr w:rsidR="00FA75CA" w:rsidRPr="00960E05" w14:paraId="6156EE38" w14:textId="77777777" w:rsidTr="00CD22EC">
        <w:trPr>
          <w:cantSplit/>
        </w:trPr>
        <w:tc>
          <w:tcPr>
            <w:tcW w:w="2420" w:type="dxa"/>
          </w:tcPr>
          <w:p w14:paraId="15A10F85" w14:textId="23D10BA0" w:rsidR="00FA75CA" w:rsidRPr="00EE1654" w:rsidRDefault="00FA75CA" w:rsidP="00FA75CA">
            <w:pPr>
              <w:spacing w:before="60" w:after="20"/>
              <w:rPr>
                <w:rFonts w:ascii="Cambria" w:hAnsi="Cambria" w:cs="Arial"/>
                <w:b/>
                <w:bCs/>
                <w:sz w:val="20"/>
              </w:rPr>
            </w:pPr>
            <w:r w:rsidRPr="00EE1654">
              <w:rPr>
                <w:rFonts w:ascii="Cambria" w:hAnsi="Cambria"/>
                <w:b/>
                <w:bCs/>
                <w:iCs/>
                <w:sz w:val="20"/>
              </w:rPr>
              <w:t>OS</w:t>
            </w:r>
          </w:p>
        </w:tc>
        <w:tc>
          <w:tcPr>
            <w:tcW w:w="6760" w:type="dxa"/>
          </w:tcPr>
          <w:p w14:paraId="5EDD0D5F" w14:textId="0E792A72" w:rsidR="00FA75CA" w:rsidRPr="00EE1654" w:rsidRDefault="00EE1654" w:rsidP="00FA75CA">
            <w:pPr>
              <w:spacing w:before="60" w:after="20"/>
              <w:jc w:val="both"/>
              <w:rPr>
                <w:rFonts w:ascii="Cambria" w:hAnsi="Cambria" w:cs="Arial"/>
                <w:sz w:val="20"/>
              </w:rPr>
            </w:pPr>
            <w:r w:rsidRPr="00EE1654">
              <w:rPr>
                <w:rFonts w:ascii="Cambria" w:hAnsi="Cambria"/>
                <w:iCs/>
                <w:sz w:val="20"/>
              </w:rPr>
              <w:t xml:space="preserve">–  </w:t>
            </w:r>
            <w:r w:rsidR="00FA75CA" w:rsidRPr="00EE1654">
              <w:rPr>
                <w:rFonts w:ascii="Cambria" w:hAnsi="Cambria"/>
                <w:iCs/>
                <w:sz w:val="20"/>
              </w:rPr>
              <w:t>operačný systém</w:t>
            </w:r>
          </w:p>
        </w:tc>
      </w:tr>
      <w:tr w:rsidR="00FA75CA" w:rsidRPr="00960E05" w14:paraId="7CDCABE5" w14:textId="77777777" w:rsidTr="00CD22EC">
        <w:tc>
          <w:tcPr>
            <w:tcW w:w="2420" w:type="dxa"/>
            <w:tcBorders>
              <w:top w:val="single" w:sz="4" w:space="0" w:color="auto"/>
              <w:left w:val="single" w:sz="4" w:space="0" w:color="auto"/>
              <w:bottom w:val="single" w:sz="4" w:space="0" w:color="auto"/>
              <w:right w:val="single" w:sz="4" w:space="0" w:color="auto"/>
            </w:tcBorders>
          </w:tcPr>
          <w:p w14:paraId="5EFDCC15" w14:textId="3E779CE5" w:rsidR="00FA75CA" w:rsidRPr="00EE1654" w:rsidRDefault="00FA75CA" w:rsidP="00FA75CA">
            <w:pPr>
              <w:spacing w:before="60" w:after="20"/>
              <w:rPr>
                <w:rFonts w:ascii="Cambria" w:hAnsi="Cambria" w:cs="Arial"/>
                <w:b/>
                <w:bCs/>
                <w:sz w:val="20"/>
              </w:rPr>
            </w:pPr>
            <w:r w:rsidRPr="00EE1654">
              <w:rPr>
                <w:rFonts w:ascii="Cambria" w:hAnsi="Cambria"/>
                <w:b/>
                <w:bCs/>
                <w:iCs/>
                <w:sz w:val="20"/>
              </w:rPr>
              <w:t>AI</w:t>
            </w:r>
          </w:p>
        </w:tc>
        <w:tc>
          <w:tcPr>
            <w:tcW w:w="6760" w:type="dxa"/>
            <w:tcBorders>
              <w:top w:val="single" w:sz="4" w:space="0" w:color="auto"/>
              <w:left w:val="single" w:sz="4" w:space="0" w:color="auto"/>
              <w:bottom w:val="single" w:sz="4" w:space="0" w:color="auto"/>
              <w:right w:val="single" w:sz="4" w:space="0" w:color="auto"/>
            </w:tcBorders>
          </w:tcPr>
          <w:p w14:paraId="498B377E" w14:textId="2A9558AD" w:rsidR="00FA75CA" w:rsidRPr="00EE1654" w:rsidRDefault="00FA75CA" w:rsidP="00FA75CA">
            <w:pPr>
              <w:spacing w:before="60" w:after="20"/>
              <w:jc w:val="both"/>
              <w:rPr>
                <w:rFonts w:ascii="Cambria" w:hAnsi="Cambria" w:cs="Arial"/>
                <w:sz w:val="20"/>
              </w:rPr>
            </w:pPr>
            <w:r w:rsidRPr="00EE1654">
              <w:rPr>
                <w:rFonts w:ascii="Cambria" w:hAnsi="Cambria"/>
                <w:iCs/>
                <w:sz w:val="20"/>
              </w:rPr>
              <w:t>- korelačná jednotka</w:t>
            </w:r>
          </w:p>
        </w:tc>
      </w:tr>
      <w:tr w:rsidR="00FA75CA" w:rsidRPr="00960E05" w14:paraId="3CF0878B" w14:textId="77777777" w:rsidTr="00CD22EC">
        <w:trPr>
          <w:cantSplit/>
        </w:trPr>
        <w:tc>
          <w:tcPr>
            <w:tcW w:w="2420" w:type="dxa"/>
          </w:tcPr>
          <w:p w14:paraId="38BB6934" w14:textId="4E7460F8" w:rsidR="00FA75CA" w:rsidRPr="00EE1654" w:rsidRDefault="00FA75CA" w:rsidP="00FA75CA">
            <w:pPr>
              <w:spacing w:before="60" w:after="20"/>
              <w:rPr>
                <w:rFonts w:ascii="Cambria" w:hAnsi="Cambria" w:cs="Arial"/>
                <w:b/>
                <w:bCs/>
                <w:sz w:val="20"/>
              </w:rPr>
            </w:pPr>
            <w:r w:rsidRPr="00EE1654">
              <w:rPr>
                <w:rFonts w:ascii="Cambria" w:hAnsi="Cambria"/>
                <w:b/>
                <w:bCs/>
                <w:iCs/>
                <w:sz w:val="20"/>
              </w:rPr>
              <w:t>DC</w:t>
            </w:r>
          </w:p>
        </w:tc>
        <w:tc>
          <w:tcPr>
            <w:tcW w:w="6760" w:type="dxa"/>
          </w:tcPr>
          <w:p w14:paraId="08BFB0DB" w14:textId="371C2997"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Data</w:t>
            </w:r>
            <w:proofErr w:type="spellEnd"/>
            <w:r w:rsidRPr="00EE1654">
              <w:rPr>
                <w:rFonts w:ascii="Cambria" w:hAnsi="Cambria"/>
                <w:iCs/>
                <w:sz w:val="20"/>
              </w:rPr>
              <w:t xml:space="preserve"> </w:t>
            </w:r>
            <w:proofErr w:type="spellStart"/>
            <w:r w:rsidRPr="00EE1654">
              <w:rPr>
                <w:rFonts w:ascii="Cambria" w:hAnsi="Cambria"/>
                <w:iCs/>
                <w:sz w:val="20"/>
              </w:rPr>
              <w:t>Collector</w:t>
            </w:r>
            <w:proofErr w:type="spellEnd"/>
          </w:p>
        </w:tc>
      </w:tr>
      <w:tr w:rsidR="00FA75CA" w:rsidRPr="00960E05" w14:paraId="735AEEDB" w14:textId="77777777" w:rsidTr="00CD22EC">
        <w:tc>
          <w:tcPr>
            <w:tcW w:w="2420" w:type="dxa"/>
            <w:tcBorders>
              <w:top w:val="single" w:sz="4" w:space="0" w:color="auto"/>
              <w:left w:val="single" w:sz="4" w:space="0" w:color="auto"/>
              <w:bottom w:val="single" w:sz="4" w:space="0" w:color="auto"/>
              <w:right w:val="single" w:sz="4" w:space="0" w:color="auto"/>
            </w:tcBorders>
          </w:tcPr>
          <w:p w14:paraId="728CABFF" w14:textId="6FC55A4A" w:rsidR="00FA75CA" w:rsidRPr="00EE1654" w:rsidRDefault="00FA75CA" w:rsidP="00FA75CA">
            <w:pPr>
              <w:spacing w:before="60" w:after="20"/>
              <w:rPr>
                <w:rFonts w:ascii="Cambria" w:hAnsi="Cambria" w:cs="Arial"/>
                <w:b/>
                <w:bCs/>
                <w:sz w:val="20"/>
              </w:rPr>
            </w:pPr>
            <w:r w:rsidRPr="00EE1654">
              <w:rPr>
                <w:rFonts w:ascii="Cambria" w:hAnsi="Cambria"/>
                <w:b/>
                <w:bCs/>
                <w:iCs/>
                <w:sz w:val="20"/>
              </w:rPr>
              <w:t>DI</w:t>
            </w:r>
          </w:p>
        </w:tc>
        <w:tc>
          <w:tcPr>
            <w:tcW w:w="6760" w:type="dxa"/>
            <w:tcBorders>
              <w:top w:val="single" w:sz="4" w:space="0" w:color="auto"/>
              <w:left w:val="single" w:sz="4" w:space="0" w:color="auto"/>
              <w:bottom w:val="single" w:sz="4" w:space="0" w:color="auto"/>
              <w:right w:val="single" w:sz="4" w:space="0" w:color="auto"/>
            </w:tcBorders>
          </w:tcPr>
          <w:p w14:paraId="19AF40F0" w14:textId="38FD7D86"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Data</w:t>
            </w:r>
            <w:proofErr w:type="spellEnd"/>
            <w:r w:rsidRPr="00EE1654">
              <w:rPr>
                <w:rFonts w:ascii="Cambria" w:hAnsi="Cambria"/>
                <w:iCs/>
                <w:sz w:val="20"/>
              </w:rPr>
              <w:t xml:space="preserve"> </w:t>
            </w:r>
            <w:proofErr w:type="spellStart"/>
            <w:r w:rsidRPr="00EE1654">
              <w:rPr>
                <w:rFonts w:ascii="Cambria" w:hAnsi="Cambria"/>
                <w:iCs/>
                <w:sz w:val="20"/>
              </w:rPr>
              <w:t>Indexer</w:t>
            </w:r>
            <w:proofErr w:type="spellEnd"/>
          </w:p>
        </w:tc>
      </w:tr>
      <w:tr w:rsidR="00FA75CA" w:rsidRPr="00960E05" w14:paraId="391DEC05" w14:textId="77777777" w:rsidTr="00CD22EC">
        <w:trPr>
          <w:cantSplit/>
        </w:trPr>
        <w:tc>
          <w:tcPr>
            <w:tcW w:w="2420" w:type="dxa"/>
          </w:tcPr>
          <w:p w14:paraId="028A4631" w14:textId="554CDB53" w:rsidR="00FA75CA" w:rsidRPr="00EE1654" w:rsidRDefault="00FA75CA" w:rsidP="00FA75CA">
            <w:pPr>
              <w:spacing w:before="60" w:after="20"/>
              <w:rPr>
                <w:rFonts w:ascii="Cambria" w:hAnsi="Cambria" w:cs="Arial"/>
                <w:b/>
                <w:bCs/>
                <w:sz w:val="20"/>
              </w:rPr>
            </w:pPr>
            <w:r w:rsidRPr="00EE1654">
              <w:rPr>
                <w:rFonts w:ascii="Cambria" w:hAnsi="Cambria"/>
                <w:b/>
                <w:bCs/>
                <w:iCs/>
                <w:sz w:val="20"/>
              </w:rPr>
              <w:t>DP</w:t>
            </w:r>
          </w:p>
        </w:tc>
        <w:tc>
          <w:tcPr>
            <w:tcW w:w="6760" w:type="dxa"/>
          </w:tcPr>
          <w:p w14:paraId="0DB37861" w14:textId="0A115093"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Data</w:t>
            </w:r>
            <w:proofErr w:type="spellEnd"/>
            <w:r w:rsidRPr="00EE1654">
              <w:rPr>
                <w:rFonts w:ascii="Cambria" w:hAnsi="Cambria"/>
                <w:iCs/>
                <w:sz w:val="20"/>
              </w:rPr>
              <w:t xml:space="preserve"> </w:t>
            </w:r>
            <w:proofErr w:type="spellStart"/>
            <w:r w:rsidRPr="00EE1654">
              <w:rPr>
                <w:rFonts w:ascii="Cambria" w:hAnsi="Cambria"/>
                <w:iCs/>
                <w:sz w:val="20"/>
              </w:rPr>
              <w:t>Processor</w:t>
            </w:r>
            <w:proofErr w:type="spellEnd"/>
          </w:p>
        </w:tc>
      </w:tr>
      <w:tr w:rsidR="00FA75CA" w:rsidRPr="00960E05" w14:paraId="68ECC6AB" w14:textId="77777777" w:rsidTr="00CD22EC">
        <w:tc>
          <w:tcPr>
            <w:tcW w:w="2420" w:type="dxa"/>
            <w:tcBorders>
              <w:top w:val="single" w:sz="4" w:space="0" w:color="auto"/>
              <w:left w:val="single" w:sz="4" w:space="0" w:color="auto"/>
              <w:bottom w:val="single" w:sz="4" w:space="0" w:color="auto"/>
              <w:right w:val="single" w:sz="4" w:space="0" w:color="auto"/>
            </w:tcBorders>
          </w:tcPr>
          <w:p w14:paraId="4BF450EF" w14:textId="060BF768" w:rsidR="00FA75CA" w:rsidRPr="00EE1654" w:rsidRDefault="00FA75CA" w:rsidP="00FA75CA">
            <w:pPr>
              <w:spacing w:before="60" w:after="20"/>
              <w:rPr>
                <w:rFonts w:ascii="Cambria" w:hAnsi="Cambria" w:cs="Arial"/>
                <w:b/>
                <w:bCs/>
                <w:sz w:val="20"/>
              </w:rPr>
            </w:pPr>
            <w:r w:rsidRPr="00EE1654">
              <w:rPr>
                <w:rFonts w:ascii="Cambria" w:hAnsi="Cambria"/>
                <w:b/>
                <w:bCs/>
                <w:iCs/>
                <w:sz w:val="20"/>
              </w:rPr>
              <w:t>DR</w:t>
            </w:r>
          </w:p>
        </w:tc>
        <w:tc>
          <w:tcPr>
            <w:tcW w:w="6760" w:type="dxa"/>
            <w:tcBorders>
              <w:top w:val="single" w:sz="4" w:space="0" w:color="auto"/>
              <w:left w:val="single" w:sz="4" w:space="0" w:color="auto"/>
              <w:bottom w:val="single" w:sz="4" w:space="0" w:color="auto"/>
              <w:right w:val="single" w:sz="4" w:space="0" w:color="auto"/>
            </w:tcBorders>
          </w:tcPr>
          <w:p w14:paraId="76D1C7D9" w14:textId="568D4E91"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Disaster</w:t>
            </w:r>
            <w:proofErr w:type="spellEnd"/>
            <w:r w:rsidRPr="00EE1654">
              <w:rPr>
                <w:rFonts w:ascii="Cambria" w:hAnsi="Cambria"/>
                <w:iCs/>
                <w:sz w:val="20"/>
              </w:rPr>
              <w:t xml:space="preserve"> </w:t>
            </w:r>
            <w:proofErr w:type="spellStart"/>
            <w:r w:rsidRPr="00EE1654">
              <w:rPr>
                <w:rFonts w:ascii="Cambria" w:hAnsi="Cambria"/>
                <w:iCs/>
                <w:sz w:val="20"/>
              </w:rPr>
              <w:t>Recovery</w:t>
            </w:r>
            <w:proofErr w:type="spellEnd"/>
          </w:p>
        </w:tc>
      </w:tr>
      <w:tr w:rsidR="00FA75CA" w:rsidRPr="00960E05" w14:paraId="0908FE37" w14:textId="77777777" w:rsidTr="00CD22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5E8E6B41" w14:textId="41FA93EE" w:rsidR="00FA75CA" w:rsidRPr="00EE1654" w:rsidRDefault="00FA75CA" w:rsidP="00FA75CA">
            <w:pPr>
              <w:spacing w:before="60" w:after="20"/>
              <w:rPr>
                <w:rFonts w:ascii="Cambria" w:hAnsi="Cambria" w:cs="Arial"/>
                <w:b/>
                <w:bCs/>
                <w:sz w:val="20"/>
              </w:rPr>
            </w:pPr>
            <w:r w:rsidRPr="00EE1654">
              <w:rPr>
                <w:rFonts w:ascii="Cambria" w:hAnsi="Cambria"/>
                <w:b/>
                <w:bCs/>
                <w:iCs/>
                <w:sz w:val="20"/>
              </w:rPr>
              <w:t>FM</w:t>
            </w:r>
          </w:p>
        </w:tc>
        <w:tc>
          <w:tcPr>
            <w:tcW w:w="6760" w:type="dxa"/>
          </w:tcPr>
          <w:p w14:paraId="18B5945A" w14:textId="75B1D30D"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Flowmon</w:t>
            </w:r>
            <w:proofErr w:type="spellEnd"/>
          </w:p>
        </w:tc>
      </w:tr>
      <w:tr w:rsidR="00FA75CA" w:rsidRPr="00960E05" w14:paraId="0C525BA2" w14:textId="77777777" w:rsidTr="00CD22EC">
        <w:tc>
          <w:tcPr>
            <w:tcW w:w="2420" w:type="dxa"/>
            <w:tcBorders>
              <w:top w:val="single" w:sz="4" w:space="0" w:color="auto"/>
              <w:left w:val="single" w:sz="4" w:space="0" w:color="auto"/>
              <w:bottom w:val="single" w:sz="4" w:space="0" w:color="auto"/>
              <w:right w:val="single" w:sz="4" w:space="0" w:color="auto"/>
            </w:tcBorders>
          </w:tcPr>
          <w:p w14:paraId="390D3C54" w14:textId="2F0356DF" w:rsidR="00FA75CA" w:rsidRPr="00EE1654" w:rsidRDefault="00FA75CA" w:rsidP="00FA75CA">
            <w:pPr>
              <w:spacing w:before="60" w:after="20"/>
              <w:rPr>
                <w:rFonts w:ascii="Cambria" w:hAnsi="Cambria" w:cs="Arial"/>
                <w:b/>
                <w:bCs/>
                <w:sz w:val="20"/>
              </w:rPr>
            </w:pPr>
            <w:r w:rsidRPr="00EE1654">
              <w:rPr>
                <w:rFonts w:ascii="Cambria" w:hAnsi="Cambria"/>
                <w:b/>
                <w:bCs/>
                <w:iCs/>
                <w:sz w:val="20"/>
              </w:rPr>
              <w:t>HA</w:t>
            </w:r>
          </w:p>
        </w:tc>
        <w:tc>
          <w:tcPr>
            <w:tcW w:w="6760" w:type="dxa"/>
            <w:tcBorders>
              <w:top w:val="single" w:sz="4" w:space="0" w:color="auto"/>
              <w:left w:val="single" w:sz="4" w:space="0" w:color="auto"/>
              <w:bottom w:val="single" w:sz="4" w:space="0" w:color="auto"/>
              <w:right w:val="single" w:sz="4" w:space="0" w:color="auto"/>
            </w:tcBorders>
          </w:tcPr>
          <w:p w14:paraId="4BD02CC5" w14:textId="4917BEE6"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High</w:t>
            </w:r>
            <w:proofErr w:type="spellEnd"/>
            <w:r w:rsidRPr="00EE1654">
              <w:rPr>
                <w:rFonts w:ascii="Cambria" w:hAnsi="Cambria"/>
                <w:iCs/>
                <w:sz w:val="20"/>
              </w:rPr>
              <w:t xml:space="preserve"> </w:t>
            </w:r>
            <w:proofErr w:type="spellStart"/>
            <w:r w:rsidRPr="00EE1654">
              <w:rPr>
                <w:rFonts w:ascii="Cambria" w:hAnsi="Cambria"/>
                <w:iCs/>
                <w:sz w:val="20"/>
              </w:rPr>
              <w:t>Availability</w:t>
            </w:r>
            <w:proofErr w:type="spellEnd"/>
            <w:r w:rsidRPr="00EE1654">
              <w:rPr>
                <w:rFonts w:ascii="Cambria" w:hAnsi="Cambria"/>
                <w:iCs/>
                <w:sz w:val="20"/>
              </w:rPr>
              <w:t xml:space="preserve"> (vysoká dostupnosť)</w:t>
            </w:r>
          </w:p>
        </w:tc>
      </w:tr>
      <w:tr w:rsidR="00FA75CA" w:rsidRPr="00960E05" w14:paraId="2BCF353E" w14:textId="77777777" w:rsidTr="00CD22EC">
        <w:tc>
          <w:tcPr>
            <w:tcW w:w="2420" w:type="dxa"/>
            <w:tcBorders>
              <w:top w:val="single" w:sz="4" w:space="0" w:color="auto"/>
              <w:left w:val="single" w:sz="4" w:space="0" w:color="auto"/>
              <w:bottom w:val="single" w:sz="4" w:space="0" w:color="auto"/>
              <w:right w:val="single" w:sz="4" w:space="0" w:color="auto"/>
            </w:tcBorders>
          </w:tcPr>
          <w:p w14:paraId="4E921611" w14:textId="42F26792" w:rsidR="00FA75CA" w:rsidRPr="00EE1654" w:rsidRDefault="00FA75CA" w:rsidP="00FA75CA">
            <w:pPr>
              <w:spacing w:before="60" w:after="20"/>
              <w:rPr>
                <w:rFonts w:ascii="Cambria" w:hAnsi="Cambria" w:cs="Arial"/>
                <w:b/>
                <w:bCs/>
                <w:sz w:val="20"/>
              </w:rPr>
            </w:pPr>
            <w:r w:rsidRPr="00EE1654">
              <w:rPr>
                <w:rFonts w:ascii="Cambria" w:hAnsi="Cambria"/>
                <w:b/>
                <w:bCs/>
                <w:iCs/>
                <w:sz w:val="20"/>
              </w:rPr>
              <w:t>HW</w:t>
            </w:r>
          </w:p>
        </w:tc>
        <w:tc>
          <w:tcPr>
            <w:tcW w:w="6760" w:type="dxa"/>
            <w:tcBorders>
              <w:top w:val="single" w:sz="4" w:space="0" w:color="auto"/>
              <w:left w:val="single" w:sz="4" w:space="0" w:color="auto"/>
              <w:bottom w:val="single" w:sz="4" w:space="0" w:color="auto"/>
              <w:right w:val="single" w:sz="4" w:space="0" w:color="auto"/>
            </w:tcBorders>
          </w:tcPr>
          <w:p w14:paraId="55655733" w14:textId="0AADA728" w:rsidR="00FA75CA" w:rsidRPr="00EE1654" w:rsidRDefault="00FA75CA" w:rsidP="00FA75CA">
            <w:pPr>
              <w:spacing w:before="60" w:after="20"/>
              <w:jc w:val="both"/>
              <w:rPr>
                <w:rFonts w:ascii="Cambria" w:hAnsi="Cambria" w:cs="Arial"/>
                <w:sz w:val="20"/>
              </w:rPr>
            </w:pPr>
            <w:r w:rsidRPr="00EE1654">
              <w:rPr>
                <w:rFonts w:ascii="Cambria" w:hAnsi="Cambria"/>
                <w:iCs/>
                <w:sz w:val="20"/>
              </w:rPr>
              <w:t>- Hardware</w:t>
            </w:r>
          </w:p>
        </w:tc>
      </w:tr>
      <w:tr w:rsidR="00FA75CA" w:rsidRPr="00960E05" w14:paraId="1868B5DE" w14:textId="77777777" w:rsidTr="00CD22EC">
        <w:tc>
          <w:tcPr>
            <w:tcW w:w="2420" w:type="dxa"/>
            <w:tcBorders>
              <w:top w:val="single" w:sz="4" w:space="0" w:color="auto"/>
              <w:left w:val="single" w:sz="4" w:space="0" w:color="auto"/>
              <w:bottom w:val="single" w:sz="4" w:space="0" w:color="auto"/>
              <w:right w:val="single" w:sz="4" w:space="0" w:color="auto"/>
            </w:tcBorders>
          </w:tcPr>
          <w:p w14:paraId="473A4CB6" w14:textId="4374AA5C" w:rsidR="00FA75CA" w:rsidRPr="00EE1654" w:rsidRDefault="00FA75CA" w:rsidP="00FA75CA">
            <w:pPr>
              <w:spacing w:before="60" w:after="20"/>
              <w:rPr>
                <w:rFonts w:ascii="Cambria" w:hAnsi="Cambria" w:cs="Arial"/>
                <w:b/>
                <w:bCs/>
                <w:sz w:val="20"/>
              </w:rPr>
            </w:pPr>
            <w:r w:rsidRPr="00EE1654">
              <w:rPr>
                <w:rFonts w:ascii="Cambria" w:hAnsi="Cambria"/>
                <w:b/>
                <w:bCs/>
                <w:iCs/>
                <w:sz w:val="20"/>
              </w:rPr>
              <w:lastRenderedPageBreak/>
              <w:t>LS</w:t>
            </w:r>
          </w:p>
        </w:tc>
        <w:tc>
          <w:tcPr>
            <w:tcW w:w="6760" w:type="dxa"/>
            <w:tcBorders>
              <w:top w:val="single" w:sz="4" w:space="0" w:color="auto"/>
              <w:left w:val="single" w:sz="4" w:space="0" w:color="auto"/>
              <w:bottom w:val="single" w:sz="4" w:space="0" w:color="auto"/>
              <w:right w:val="single" w:sz="4" w:space="0" w:color="auto"/>
            </w:tcBorders>
          </w:tcPr>
          <w:p w14:paraId="229DBD02" w14:textId="0F40C93C"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Log </w:t>
            </w:r>
            <w:proofErr w:type="spellStart"/>
            <w:r w:rsidRPr="00EE1654">
              <w:rPr>
                <w:rFonts w:ascii="Cambria" w:hAnsi="Cambria"/>
                <w:iCs/>
                <w:sz w:val="20"/>
              </w:rPr>
              <w:t>Source</w:t>
            </w:r>
            <w:proofErr w:type="spellEnd"/>
          </w:p>
        </w:tc>
      </w:tr>
      <w:tr w:rsidR="00FA75CA" w:rsidRPr="00960E05" w14:paraId="303CA86E" w14:textId="77777777" w:rsidTr="00CD22EC">
        <w:trPr>
          <w:cantSplit/>
        </w:trPr>
        <w:tc>
          <w:tcPr>
            <w:tcW w:w="2420" w:type="dxa"/>
          </w:tcPr>
          <w:p w14:paraId="2A888B83" w14:textId="6352E287" w:rsidR="00FA75CA" w:rsidRPr="00EE1654" w:rsidRDefault="00FA75CA" w:rsidP="00FA75CA">
            <w:pPr>
              <w:spacing w:before="60" w:after="20"/>
              <w:rPr>
                <w:rFonts w:ascii="Cambria" w:hAnsi="Cambria" w:cs="Arial"/>
                <w:b/>
                <w:bCs/>
                <w:sz w:val="20"/>
              </w:rPr>
            </w:pPr>
            <w:r w:rsidRPr="00EE1654">
              <w:rPr>
                <w:rFonts w:ascii="Cambria" w:hAnsi="Cambria"/>
                <w:b/>
                <w:bCs/>
                <w:iCs/>
                <w:sz w:val="20"/>
              </w:rPr>
              <w:t>NM</w:t>
            </w:r>
          </w:p>
        </w:tc>
        <w:tc>
          <w:tcPr>
            <w:tcW w:w="6760" w:type="dxa"/>
          </w:tcPr>
          <w:p w14:paraId="535CF555" w14:textId="4EC7D568"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Network</w:t>
            </w:r>
            <w:proofErr w:type="spellEnd"/>
            <w:r w:rsidRPr="00EE1654">
              <w:rPr>
                <w:rFonts w:ascii="Cambria" w:hAnsi="Cambria"/>
                <w:iCs/>
                <w:sz w:val="20"/>
              </w:rPr>
              <w:t xml:space="preserve"> Monitor</w:t>
            </w:r>
          </w:p>
        </w:tc>
      </w:tr>
      <w:tr w:rsidR="00FA75CA" w:rsidRPr="00960E05" w14:paraId="3BF2CF34" w14:textId="77777777" w:rsidTr="00CD22EC">
        <w:tc>
          <w:tcPr>
            <w:tcW w:w="2420" w:type="dxa"/>
            <w:tcBorders>
              <w:top w:val="single" w:sz="4" w:space="0" w:color="auto"/>
              <w:left w:val="single" w:sz="4" w:space="0" w:color="auto"/>
              <w:bottom w:val="single" w:sz="4" w:space="0" w:color="auto"/>
              <w:right w:val="single" w:sz="4" w:space="0" w:color="auto"/>
            </w:tcBorders>
          </w:tcPr>
          <w:p w14:paraId="221642AE" w14:textId="0469AAB3" w:rsidR="00FA75CA" w:rsidRPr="00EE1654" w:rsidRDefault="00FA75CA" w:rsidP="00FA75CA">
            <w:pPr>
              <w:spacing w:before="60" w:after="20"/>
              <w:rPr>
                <w:rFonts w:ascii="Cambria" w:hAnsi="Cambria" w:cs="Arial"/>
                <w:b/>
                <w:bCs/>
                <w:sz w:val="20"/>
              </w:rPr>
            </w:pPr>
            <w:r w:rsidRPr="00EE1654">
              <w:rPr>
                <w:rFonts w:ascii="Cambria" w:hAnsi="Cambria"/>
                <w:b/>
                <w:bCs/>
                <w:iCs/>
                <w:sz w:val="20"/>
              </w:rPr>
              <w:t>OS</w:t>
            </w:r>
          </w:p>
        </w:tc>
        <w:tc>
          <w:tcPr>
            <w:tcW w:w="6760" w:type="dxa"/>
            <w:tcBorders>
              <w:top w:val="single" w:sz="4" w:space="0" w:color="auto"/>
              <w:left w:val="single" w:sz="4" w:space="0" w:color="auto"/>
              <w:bottom w:val="single" w:sz="4" w:space="0" w:color="auto"/>
              <w:right w:val="single" w:sz="4" w:space="0" w:color="auto"/>
            </w:tcBorders>
          </w:tcPr>
          <w:p w14:paraId="2A05CF6A" w14:textId="7513672A" w:rsidR="00FA75CA" w:rsidRPr="00EE1654" w:rsidRDefault="00FA75CA" w:rsidP="00FA75CA">
            <w:pPr>
              <w:spacing w:before="60" w:after="20"/>
              <w:jc w:val="both"/>
              <w:rPr>
                <w:rFonts w:ascii="Cambria" w:hAnsi="Cambria" w:cs="Arial"/>
                <w:sz w:val="20"/>
              </w:rPr>
            </w:pPr>
            <w:r w:rsidRPr="00EE1654">
              <w:rPr>
                <w:rFonts w:ascii="Cambria" w:hAnsi="Cambria"/>
                <w:iCs/>
                <w:sz w:val="20"/>
              </w:rPr>
              <w:t>- operačný systém</w:t>
            </w:r>
          </w:p>
        </w:tc>
      </w:tr>
      <w:tr w:rsidR="00FA75CA" w:rsidRPr="00960E05" w14:paraId="3862095A" w14:textId="77777777" w:rsidTr="00CD22EC">
        <w:tc>
          <w:tcPr>
            <w:tcW w:w="2420" w:type="dxa"/>
            <w:tcBorders>
              <w:top w:val="single" w:sz="4" w:space="0" w:color="auto"/>
              <w:left w:val="single" w:sz="4" w:space="0" w:color="auto"/>
              <w:bottom w:val="single" w:sz="4" w:space="0" w:color="auto"/>
              <w:right w:val="single" w:sz="4" w:space="0" w:color="auto"/>
            </w:tcBorders>
          </w:tcPr>
          <w:p w14:paraId="6D03D27B" w14:textId="52C04A82" w:rsidR="00FA75CA" w:rsidRPr="00EE1654" w:rsidRDefault="00FA75CA" w:rsidP="00FA75CA">
            <w:pPr>
              <w:spacing w:before="60" w:after="20"/>
              <w:rPr>
                <w:rFonts w:ascii="Cambria" w:hAnsi="Cambria" w:cs="Arial"/>
                <w:b/>
                <w:bCs/>
                <w:sz w:val="20"/>
              </w:rPr>
            </w:pPr>
            <w:r w:rsidRPr="00EE1654">
              <w:rPr>
                <w:rFonts w:ascii="Cambria" w:hAnsi="Cambria"/>
                <w:b/>
                <w:bCs/>
                <w:iCs/>
                <w:sz w:val="20"/>
              </w:rPr>
              <w:t>PM</w:t>
            </w:r>
          </w:p>
        </w:tc>
        <w:tc>
          <w:tcPr>
            <w:tcW w:w="6760" w:type="dxa"/>
            <w:tcBorders>
              <w:top w:val="single" w:sz="4" w:space="0" w:color="auto"/>
              <w:left w:val="single" w:sz="4" w:space="0" w:color="auto"/>
              <w:bottom w:val="single" w:sz="4" w:space="0" w:color="auto"/>
              <w:right w:val="single" w:sz="4" w:space="0" w:color="auto"/>
            </w:tcBorders>
          </w:tcPr>
          <w:p w14:paraId="46AEBBA8" w14:textId="44CB9FDA"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Platform</w:t>
            </w:r>
            <w:proofErr w:type="spellEnd"/>
            <w:r w:rsidRPr="00EE1654">
              <w:rPr>
                <w:rFonts w:ascii="Cambria" w:hAnsi="Cambria"/>
                <w:iCs/>
                <w:sz w:val="20"/>
              </w:rPr>
              <w:t xml:space="preserve"> Manager</w:t>
            </w:r>
          </w:p>
        </w:tc>
      </w:tr>
      <w:tr w:rsidR="00FA75CA" w:rsidRPr="00960E05" w14:paraId="6C7BB5AC" w14:textId="77777777" w:rsidTr="00CD22EC">
        <w:tc>
          <w:tcPr>
            <w:tcW w:w="2420" w:type="dxa"/>
            <w:tcBorders>
              <w:top w:val="single" w:sz="4" w:space="0" w:color="auto"/>
              <w:left w:val="single" w:sz="4" w:space="0" w:color="auto"/>
              <w:bottom w:val="single" w:sz="4" w:space="0" w:color="auto"/>
              <w:right w:val="single" w:sz="4" w:space="0" w:color="auto"/>
            </w:tcBorders>
          </w:tcPr>
          <w:p w14:paraId="240D9C10" w14:textId="44A68039" w:rsidR="00FA75CA" w:rsidRPr="00EE1654" w:rsidRDefault="00FA75CA" w:rsidP="00FA75CA">
            <w:pPr>
              <w:spacing w:before="60" w:after="20"/>
              <w:rPr>
                <w:rFonts w:ascii="Cambria" w:hAnsi="Cambria" w:cs="Arial"/>
                <w:b/>
                <w:bCs/>
                <w:sz w:val="20"/>
              </w:rPr>
            </w:pPr>
            <w:r w:rsidRPr="00EE1654">
              <w:rPr>
                <w:rFonts w:ascii="Cambria" w:hAnsi="Cambria"/>
                <w:b/>
                <w:bCs/>
                <w:iCs/>
                <w:sz w:val="20"/>
              </w:rPr>
              <w:t>SW</w:t>
            </w:r>
          </w:p>
        </w:tc>
        <w:tc>
          <w:tcPr>
            <w:tcW w:w="6760" w:type="dxa"/>
            <w:tcBorders>
              <w:top w:val="single" w:sz="4" w:space="0" w:color="auto"/>
              <w:left w:val="single" w:sz="4" w:space="0" w:color="auto"/>
              <w:bottom w:val="single" w:sz="4" w:space="0" w:color="auto"/>
              <w:right w:val="single" w:sz="4" w:space="0" w:color="auto"/>
            </w:tcBorders>
          </w:tcPr>
          <w:p w14:paraId="3928C789" w14:textId="64770277" w:rsidR="00FA75CA" w:rsidRPr="00EE1654" w:rsidRDefault="00FA75CA" w:rsidP="00FA75CA">
            <w:pPr>
              <w:spacing w:before="60" w:after="20"/>
              <w:jc w:val="both"/>
              <w:rPr>
                <w:rFonts w:ascii="Cambria" w:hAnsi="Cambria" w:cs="Arial"/>
                <w:sz w:val="20"/>
              </w:rPr>
            </w:pPr>
            <w:r w:rsidRPr="00EE1654">
              <w:rPr>
                <w:rFonts w:ascii="Cambria" w:hAnsi="Cambria"/>
                <w:iCs/>
                <w:sz w:val="20"/>
              </w:rPr>
              <w:t>- Software</w:t>
            </w:r>
          </w:p>
        </w:tc>
      </w:tr>
      <w:tr w:rsidR="00FA75CA" w:rsidRPr="00960E05" w14:paraId="371A430E" w14:textId="77777777" w:rsidTr="00CD22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60F57EB2" w14:textId="7BDA497C" w:rsidR="00FA75CA" w:rsidRPr="00EE1654" w:rsidRDefault="00FA75CA" w:rsidP="00FA75CA">
            <w:pPr>
              <w:spacing w:before="60" w:after="20"/>
              <w:rPr>
                <w:rFonts w:ascii="Cambria" w:hAnsi="Cambria" w:cs="Arial"/>
                <w:b/>
                <w:bCs/>
                <w:sz w:val="20"/>
              </w:rPr>
            </w:pPr>
            <w:r w:rsidRPr="00EE1654">
              <w:rPr>
                <w:rFonts w:ascii="Cambria" w:hAnsi="Cambria"/>
                <w:b/>
                <w:bCs/>
                <w:iCs/>
                <w:sz w:val="20"/>
              </w:rPr>
              <w:t>UC</w:t>
            </w:r>
          </w:p>
        </w:tc>
        <w:tc>
          <w:tcPr>
            <w:tcW w:w="6760" w:type="dxa"/>
          </w:tcPr>
          <w:p w14:paraId="450A4C34" w14:textId="1C76279C"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use-case</w:t>
            </w:r>
            <w:proofErr w:type="spellEnd"/>
            <w:r w:rsidRPr="00EE1654">
              <w:rPr>
                <w:rFonts w:ascii="Cambria" w:hAnsi="Cambria"/>
                <w:iCs/>
                <w:sz w:val="20"/>
              </w:rPr>
              <w:t xml:space="preserve"> NBS</w:t>
            </w:r>
          </w:p>
        </w:tc>
      </w:tr>
      <w:tr w:rsidR="00FA75CA" w:rsidRPr="00960E05" w14:paraId="70A14D89" w14:textId="77777777" w:rsidTr="00CD22EC">
        <w:tc>
          <w:tcPr>
            <w:tcW w:w="2420" w:type="dxa"/>
            <w:tcBorders>
              <w:top w:val="single" w:sz="4" w:space="0" w:color="auto"/>
              <w:left w:val="single" w:sz="4" w:space="0" w:color="auto"/>
              <w:bottom w:val="single" w:sz="4" w:space="0" w:color="auto"/>
              <w:right w:val="single" w:sz="4" w:space="0" w:color="auto"/>
            </w:tcBorders>
          </w:tcPr>
          <w:p w14:paraId="058B339A" w14:textId="275E4E05" w:rsidR="00FA75CA" w:rsidRPr="00EE1654" w:rsidRDefault="00FA75CA" w:rsidP="00FA75CA">
            <w:pPr>
              <w:spacing w:before="60" w:after="20"/>
              <w:rPr>
                <w:rFonts w:ascii="Cambria" w:hAnsi="Cambria" w:cs="Arial"/>
                <w:b/>
                <w:bCs/>
                <w:sz w:val="20"/>
              </w:rPr>
            </w:pPr>
            <w:r w:rsidRPr="00EE1654">
              <w:rPr>
                <w:rFonts w:ascii="Cambria" w:hAnsi="Cambria"/>
                <w:b/>
                <w:bCs/>
                <w:iCs/>
                <w:sz w:val="20"/>
              </w:rPr>
              <w:t>WC</w:t>
            </w:r>
          </w:p>
        </w:tc>
        <w:tc>
          <w:tcPr>
            <w:tcW w:w="6760" w:type="dxa"/>
            <w:tcBorders>
              <w:top w:val="single" w:sz="4" w:space="0" w:color="auto"/>
              <w:left w:val="single" w:sz="4" w:space="0" w:color="auto"/>
              <w:bottom w:val="single" w:sz="4" w:space="0" w:color="auto"/>
              <w:right w:val="single" w:sz="4" w:space="0" w:color="auto"/>
            </w:tcBorders>
          </w:tcPr>
          <w:p w14:paraId="4847414F" w14:textId="5E3B6353"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Web </w:t>
            </w:r>
            <w:proofErr w:type="spellStart"/>
            <w:r w:rsidRPr="00EE1654">
              <w:rPr>
                <w:rFonts w:ascii="Cambria" w:hAnsi="Cambria"/>
                <w:iCs/>
                <w:sz w:val="20"/>
              </w:rPr>
              <w:t>Console</w:t>
            </w:r>
            <w:proofErr w:type="spellEnd"/>
          </w:p>
        </w:tc>
      </w:tr>
      <w:tr w:rsidR="00FA75CA" w:rsidRPr="00960E05" w14:paraId="6EAB4F1C" w14:textId="77777777" w:rsidTr="00CD22EC">
        <w:tc>
          <w:tcPr>
            <w:tcW w:w="2420" w:type="dxa"/>
            <w:tcBorders>
              <w:top w:val="single" w:sz="4" w:space="0" w:color="auto"/>
              <w:left w:val="single" w:sz="4" w:space="0" w:color="auto"/>
              <w:bottom w:val="single" w:sz="4" w:space="0" w:color="auto"/>
              <w:right w:val="single" w:sz="4" w:space="0" w:color="auto"/>
            </w:tcBorders>
          </w:tcPr>
          <w:p w14:paraId="772878CD" w14:textId="2FDA3FC8" w:rsidR="00FA75CA" w:rsidRPr="00EE1654" w:rsidRDefault="00FA75CA" w:rsidP="00FA75CA">
            <w:pPr>
              <w:spacing w:before="60" w:after="20"/>
              <w:rPr>
                <w:rFonts w:ascii="Cambria" w:hAnsi="Cambria" w:cs="Arial"/>
                <w:b/>
                <w:bCs/>
                <w:sz w:val="20"/>
              </w:rPr>
            </w:pPr>
            <w:r w:rsidRPr="00EE1654">
              <w:rPr>
                <w:rFonts w:ascii="Cambria" w:hAnsi="Cambria"/>
                <w:b/>
                <w:bCs/>
                <w:iCs/>
                <w:sz w:val="20"/>
              </w:rPr>
              <w:t>XM</w:t>
            </w:r>
          </w:p>
        </w:tc>
        <w:tc>
          <w:tcPr>
            <w:tcW w:w="6760" w:type="dxa"/>
            <w:tcBorders>
              <w:top w:val="single" w:sz="4" w:space="0" w:color="auto"/>
              <w:left w:val="single" w:sz="4" w:space="0" w:color="auto"/>
              <w:bottom w:val="single" w:sz="4" w:space="0" w:color="auto"/>
              <w:right w:val="single" w:sz="4" w:space="0" w:color="auto"/>
            </w:tcBorders>
          </w:tcPr>
          <w:p w14:paraId="66AF5060" w14:textId="0A3FC1CE"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all</w:t>
            </w:r>
            <w:proofErr w:type="spellEnd"/>
            <w:r w:rsidRPr="00EE1654">
              <w:rPr>
                <w:rFonts w:ascii="Cambria" w:hAnsi="Cambria"/>
                <w:iCs/>
                <w:sz w:val="20"/>
              </w:rPr>
              <w:t>-in-</w:t>
            </w:r>
            <w:proofErr w:type="spellStart"/>
            <w:r w:rsidRPr="00EE1654">
              <w:rPr>
                <w:rFonts w:ascii="Cambria" w:hAnsi="Cambria"/>
                <w:iCs/>
                <w:sz w:val="20"/>
              </w:rPr>
              <w:t>one</w:t>
            </w:r>
            <w:proofErr w:type="spellEnd"/>
            <w:r w:rsidRPr="00EE1654">
              <w:rPr>
                <w:rFonts w:ascii="Cambria" w:hAnsi="Cambria"/>
                <w:iCs/>
                <w:sz w:val="20"/>
              </w:rPr>
              <w:t xml:space="preserve"> </w:t>
            </w:r>
            <w:proofErr w:type="spellStart"/>
            <w:r w:rsidRPr="00EE1654">
              <w:rPr>
                <w:rFonts w:ascii="Cambria" w:hAnsi="Cambria"/>
                <w:iCs/>
                <w:sz w:val="20"/>
              </w:rPr>
              <w:t>appliance</w:t>
            </w:r>
            <w:proofErr w:type="spellEnd"/>
            <w:r w:rsidRPr="00EE1654">
              <w:rPr>
                <w:rFonts w:ascii="Cambria" w:hAnsi="Cambria"/>
                <w:iCs/>
                <w:sz w:val="20"/>
              </w:rPr>
              <w:t>, ktorá obsahuje všetky moduly riešenia SIEM</w:t>
            </w:r>
          </w:p>
        </w:tc>
      </w:tr>
      <w:tr w:rsidR="00FA75CA" w:rsidRPr="00960E05" w14:paraId="13E36E33" w14:textId="77777777" w:rsidTr="00CD22EC">
        <w:tc>
          <w:tcPr>
            <w:tcW w:w="2420" w:type="dxa"/>
            <w:tcBorders>
              <w:top w:val="single" w:sz="4" w:space="0" w:color="auto"/>
              <w:left w:val="single" w:sz="4" w:space="0" w:color="auto"/>
              <w:bottom w:val="single" w:sz="4" w:space="0" w:color="auto"/>
              <w:right w:val="single" w:sz="4" w:space="0" w:color="auto"/>
            </w:tcBorders>
          </w:tcPr>
          <w:p w14:paraId="67EC14C5" w14:textId="6AF49957" w:rsidR="00FA75CA" w:rsidRPr="00EE1654" w:rsidRDefault="00FA75CA" w:rsidP="00FA75CA">
            <w:pPr>
              <w:spacing w:before="60" w:after="20"/>
              <w:rPr>
                <w:rFonts w:ascii="Cambria" w:hAnsi="Cambria" w:cs="Arial"/>
                <w:b/>
                <w:bCs/>
                <w:sz w:val="20"/>
              </w:rPr>
            </w:pPr>
            <w:r w:rsidRPr="00EE1654">
              <w:rPr>
                <w:rFonts w:ascii="Cambria" w:hAnsi="Cambria"/>
                <w:b/>
                <w:bCs/>
                <w:iCs/>
                <w:sz w:val="20"/>
              </w:rPr>
              <w:t>SAN</w:t>
            </w:r>
          </w:p>
        </w:tc>
        <w:tc>
          <w:tcPr>
            <w:tcW w:w="6760" w:type="dxa"/>
            <w:tcBorders>
              <w:top w:val="single" w:sz="4" w:space="0" w:color="auto"/>
              <w:left w:val="single" w:sz="4" w:space="0" w:color="auto"/>
              <w:bottom w:val="single" w:sz="4" w:space="0" w:color="auto"/>
              <w:right w:val="single" w:sz="4" w:space="0" w:color="auto"/>
            </w:tcBorders>
          </w:tcPr>
          <w:p w14:paraId="24CAD1E8" w14:textId="1BC4E0E6"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Storage</w:t>
            </w:r>
            <w:proofErr w:type="spellEnd"/>
            <w:r w:rsidRPr="00EE1654">
              <w:rPr>
                <w:rFonts w:ascii="Cambria" w:hAnsi="Cambria"/>
                <w:iCs/>
                <w:sz w:val="20"/>
              </w:rPr>
              <w:t xml:space="preserve"> </w:t>
            </w:r>
            <w:proofErr w:type="spellStart"/>
            <w:r w:rsidRPr="00EE1654">
              <w:rPr>
                <w:rFonts w:ascii="Cambria" w:hAnsi="Cambria"/>
                <w:iCs/>
                <w:sz w:val="20"/>
              </w:rPr>
              <w:t>Area</w:t>
            </w:r>
            <w:proofErr w:type="spellEnd"/>
            <w:r w:rsidRPr="00EE1654">
              <w:rPr>
                <w:rFonts w:ascii="Cambria" w:hAnsi="Cambria"/>
                <w:iCs/>
                <w:sz w:val="20"/>
              </w:rPr>
              <w:t xml:space="preserve"> </w:t>
            </w:r>
            <w:proofErr w:type="spellStart"/>
            <w:r w:rsidRPr="00EE1654">
              <w:rPr>
                <w:rFonts w:ascii="Cambria" w:hAnsi="Cambria"/>
                <w:iCs/>
                <w:sz w:val="20"/>
              </w:rPr>
              <w:t>Network</w:t>
            </w:r>
            <w:proofErr w:type="spellEnd"/>
          </w:p>
        </w:tc>
      </w:tr>
      <w:tr w:rsidR="00FA75CA" w:rsidRPr="00960E05" w14:paraId="250FA2D2" w14:textId="77777777" w:rsidTr="00CD22EC">
        <w:trPr>
          <w:cantSplit/>
        </w:trPr>
        <w:tc>
          <w:tcPr>
            <w:tcW w:w="2420" w:type="dxa"/>
          </w:tcPr>
          <w:p w14:paraId="170767DB" w14:textId="4CE98C33" w:rsidR="00FA75CA" w:rsidRPr="00EE1654" w:rsidRDefault="00FA75CA" w:rsidP="00FA75CA">
            <w:pPr>
              <w:spacing w:before="60" w:after="20"/>
              <w:rPr>
                <w:rFonts w:ascii="Cambria" w:hAnsi="Cambria" w:cs="Arial"/>
                <w:b/>
                <w:bCs/>
                <w:sz w:val="20"/>
              </w:rPr>
            </w:pPr>
            <w:r w:rsidRPr="00EE1654">
              <w:rPr>
                <w:rFonts w:ascii="Cambria" w:hAnsi="Cambria"/>
                <w:b/>
                <w:bCs/>
                <w:iCs/>
                <w:sz w:val="20"/>
              </w:rPr>
              <w:t>SOC</w:t>
            </w:r>
          </w:p>
        </w:tc>
        <w:tc>
          <w:tcPr>
            <w:tcW w:w="6760" w:type="dxa"/>
          </w:tcPr>
          <w:p w14:paraId="46ED9F93" w14:textId="0BEAE1EA"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Security</w:t>
            </w:r>
            <w:proofErr w:type="spellEnd"/>
            <w:r w:rsidRPr="00EE1654">
              <w:rPr>
                <w:rFonts w:ascii="Cambria" w:hAnsi="Cambria"/>
                <w:iCs/>
                <w:sz w:val="20"/>
              </w:rPr>
              <w:t xml:space="preserve"> </w:t>
            </w:r>
            <w:proofErr w:type="spellStart"/>
            <w:r w:rsidRPr="00EE1654">
              <w:rPr>
                <w:rFonts w:ascii="Cambria" w:hAnsi="Cambria"/>
                <w:iCs/>
                <w:sz w:val="20"/>
              </w:rPr>
              <w:t>Operation</w:t>
            </w:r>
            <w:proofErr w:type="spellEnd"/>
            <w:r w:rsidRPr="00EE1654">
              <w:rPr>
                <w:rFonts w:ascii="Cambria" w:hAnsi="Cambria"/>
                <w:iCs/>
                <w:sz w:val="20"/>
              </w:rPr>
              <w:t xml:space="preserve"> Center</w:t>
            </w:r>
          </w:p>
        </w:tc>
      </w:tr>
      <w:tr w:rsidR="00FA75CA" w:rsidRPr="00960E05" w14:paraId="503BECF5" w14:textId="77777777" w:rsidTr="00CD22EC">
        <w:tc>
          <w:tcPr>
            <w:tcW w:w="2420" w:type="dxa"/>
            <w:tcBorders>
              <w:top w:val="single" w:sz="4" w:space="0" w:color="auto"/>
              <w:left w:val="single" w:sz="4" w:space="0" w:color="auto"/>
              <w:bottom w:val="single" w:sz="4" w:space="0" w:color="auto"/>
              <w:right w:val="single" w:sz="4" w:space="0" w:color="auto"/>
            </w:tcBorders>
          </w:tcPr>
          <w:p w14:paraId="63E612A7" w14:textId="1F6836B3" w:rsidR="00FA75CA" w:rsidRPr="00EE1654" w:rsidRDefault="00FA75CA" w:rsidP="00FA75CA">
            <w:pPr>
              <w:spacing w:before="60" w:after="20"/>
              <w:rPr>
                <w:rFonts w:ascii="Cambria" w:hAnsi="Cambria" w:cs="Arial"/>
                <w:b/>
                <w:bCs/>
                <w:sz w:val="20"/>
              </w:rPr>
            </w:pPr>
            <w:proofErr w:type="spellStart"/>
            <w:r w:rsidRPr="00EE1654">
              <w:rPr>
                <w:rFonts w:ascii="Cambria" w:hAnsi="Cambria"/>
                <w:b/>
                <w:bCs/>
                <w:iCs/>
                <w:sz w:val="20"/>
              </w:rPr>
              <w:t>Barracuda</w:t>
            </w:r>
            <w:proofErr w:type="spellEnd"/>
            <w:r w:rsidRPr="00EE1654">
              <w:rPr>
                <w:rFonts w:ascii="Cambria" w:hAnsi="Cambria"/>
                <w:iCs/>
                <w:sz w:val="20"/>
              </w:rPr>
              <w:t xml:space="preserve"> </w:t>
            </w:r>
            <w:r w:rsidRPr="00EE1654">
              <w:rPr>
                <w:rFonts w:ascii="Cambria" w:hAnsi="Cambria"/>
                <w:b/>
                <w:bCs/>
                <w:iCs/>
                <w:sz w:val="20"/>
              </w:rPr>
              <w:t>WAF</w:t>
            </w:r>
          </w:p>
        </w:tc>
        <w:tc>
          <w:tcPr>
            <w:tcW w:w="6760" w:type="dxa"/>
            <w:tcBorders>
              <w:top w:val="single" w:sz="4" w:space="0" w:color="auto"/>
              <w:left w:val="single" w:sz="4" w:space="0" w:color="auto"/>
              <w:bottom w:val="single" w:sz="4" w:space="0" w:color="auto"/>
              <w:right w:val="single" w:sz="4" w:space="0" w:color="auto"/>
            </w:tcBorders>
          </w:tcPr>
          <w:p w14:paraId="0C666BA2" w14:textId="24BA7005"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Pr="00EE1654">
              <w:rPr>
                <w:rFonts w:ascii="Cambria" w:hAnsi="Cambria"/>
                <w:iCs/>
                <w:sz w:val="20"/>
              </w:rPr>
              <w:t>Barracuda</w:t>
            </w:r>
            <w:proofErr w:type="spellEnd"/>
            <w:r w:rsidRPr="00EE1654">
              <w:rPr>
                <w:rFonts w:ascii="Cambria" w:hAnsi="Cambria"/>
                <w:iCs/>
                <w:sz w:val="20"/>
              </w:rPr>
              <w:t xml:space="preserve"> Web </w:t>
            </w:r>
            <w:proofErr w:type="spellStart"/>
            <w:r w:rsidRPr="00EE1654">
              <w:rPr>
                <w:rFonts w:ascii="Cambria" w:hAnsi="Cambria"/>
                <w:iCs/>
                <w:sz w:val="20"/>
              </w:rPr>
              <w:t>Application</w:t>
            </w:r>
            <w:proofErr w:type="spellEnd"/>
            <w:r w:rsidRPr="00EE1654">
              <w:rPr>
                <w:rFonts w:ascii="Cambria" w:hAnsi="Cambria"/>
                <w:iCs/>
                <w:sz w:val="20"/>
              </w:rPr>
              <w:t xml:space="preserve"> Firewall</w:t>
            </w:r>
          </w:p>
        </w:tc>
      </w:tr>
      <w:tr w:rsidR="00FA75CA" w:rsidRPr="00960E05" w14:paraId="32BDF2F4" w14:textId="77777777" w:rsidTr="00CD22EC">
        <w:tc>
          <w:tcPr>
            <w:tcW w:w="2420" w:type="dxa"/>
            <w:tcBorders>
              <w:top w:val="single" w:sz="4" w:space="0" w:color="auto"/>
              <w:left w:val="single" w:sz="4" w:space="0" w:color="auto"/>
              <w:bottom w:val="single" w:sz="4" w:space="0" w:color="auto"/>
              <w:right w:val="single" w:sz="4" w:space="0" w:color="auto"/>
            </w:tcBorders>
          </w:tcPr>
          <w:p w14:paraId="25FE5B4E" w14:textId="4AEA71C0" w:rsidR="00FA75CA" w:rsidRPr="00EE1654" w:rsidRDefault="000C6A4D" w:rsidP="00FA75CA">
            <w:pPr>
              <w:spacing w:before="60" w:after="20"/>
              <w:rPr>
                <w:rFonts w:ascii="Cambria" w:hAnsi="Cambria" w:cs="Arial"/>
                <w:b/>
                <w:bCs/>
                <w:sz w:val="20"/>
              </w:rPr>
            </w:pPr>
            <w:proofErr w:type="spellStart"/>
            <w:r>
              <w:rPr>
                <w:rFonts w:ascii="Cambria" w:hAnsi="Cambria"/>
                <w:b/>
                <w:bCs/>
                <w:iCs/>
                <w:sz w:val="20"/>
              </w:rPr>
              <w:t>Trellix</w:t>
            </w:r>
            <w:proofErr w:type="spellEnd"/>
            <w:r w:rsidRPr="00EE1654">
              <w:rPr>
                <w:rFonts w:ascii="Cambria" w:hAnsi="Cambria"/>
                <w:b/>
                <w:bCs/>
                <w:iCs/>
                <w:sz w:val="20"/>
              </w:rPr>
              <w:t xml:space="preserve"> </w:t>
            </w:r>
            <w:r w:rsidR="00FA75CA" w:rsidRPr="00EE1654">
              <w:rPr>
                <w:rFonts w:ascii="Cambria" w:hAnsi="Cambria"/>
                <w:b/>
                <w:bCs/>
                <w:iCs/>
                <w:sz w:val="20"/>
              </w:rPr>
              <w:t>ATD</w:t>
            </w:r>
          </w:p>
        </w:tc>
        <w:tc>
          <w:tcPr>
            <w:tcW w:w="6760" w:type="dxa"/>
            <w:tcBorders>
              <w:top w:val="single" w:sz="4" w:space="0" w:color="auto"/>
              <w:left w:val="single" w:sz="4" w:space="0" w:color="auto"/>
              <w:bottom w:val="single" w:sz="4" w:space="0" w:color="auto"/>
              <w:right w:val="single" w:sz="4" w:space="0" w:color="auto"/>
            </w:tcBorders>
          </w:tcPr>
          <w:p w14:paraId="19782F5E" w14:textId="1F1AA267"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000C6A4D">
              <w:rPr>
                <w:rFonts w:ascii="Cambria" w:hAnsi="Cambria"/>
                <w:iCs/>
                <w:sz w:val="20"/>
              </w:rPr>
              <w:t>Trellix</w:t>
            </w:r>
            <w:proofErr w:type="spellEnd"/>
            <w:r w:rsidR="000C6A4D" w:rsidRPr="00EE1654">
              <w:rPr>
                <w:rFonts w:ascii="Cambria" w:hAnsi="Cambria"/>
                <w:iCs/>
                <w:sz w:val="20"/>
              </w:rPr>
              <w:t xml:space="preserve"> </w:t>
            </w:r>
            <w:proofErr w:type="spellStart"/>
            <w:r w:rsidRPr="00EE1654">
              <w:rPr>
                <w:rFonts w:ascii="Cambria" w:hAnsi="Cambria"/>
                <w:iCs/>
                <w:sz w:val="20"/>
              </w:rPr>
              <w:t>Advanced</w:t>
            </w:r>
            <w:proofErr w:type="spellEnd"/>
            <w:r w:rsidRPr="00EE1654">
              <w:rPr>
                <w:rFonts w:ascii="Cambria" w:hAnsi="Cambria"/>
                <w:iCs/>
                <w:sz w:val="20"/>
              </w:rPr>
              <w:t xml:space="preserve"> </w:t>
            </w:r>
            <w:proofErr w:type="spellStart"/>
            <w:r w:rsidRPr="00EE1654">
              <w:rPr>
                <w:rFonts w:ascii="Cambria" w:hAnsi="Cambria"/>
                <w:iCs/>
                <w:sz w:val="20"/>
              </w:rPr>
              <w:t>Threat</w:t>
            </w:r>
            <w:proofErr w:type="spellEnd"/>
            <w:r w:rsidRPr="00EE1654">
              <w:rPr>
                <w:rFonts w:ascii="Cambria" w:hAnsi="Cambria"/>
                <w:iCs/>
                <w:sz w:val="20"/>
              </w:rPr>
              <w:t xml:space="preserve"> </w:t>
            </w:r>
            <w:proofErr w:type="spellStart"/>
            <w:r w:rsidRPr="00EE1654">
              <w:rPr>
                <w:rFonts w:ascii="Cambria" w:hAnsi="Cambria"/>
                <w:iCs/>
                <w:sz w:val="20"/>
              </w:rPr>
              <w:t>Defense</w:t>
            </w:r>
            <w:proofErr w:type="spellEnd"/>
          </w:p>
        </w:tc>
      </w:tr>
      <w:tr w:rsidR="00FA75CA" w:rsidRPr="00960E05" w14:paraId="56F4E726" w14:textId="77777777" w:rsidTr="00CD22EC">
        <w:trPr>
          <w:cantSplit/>
        </w:trPr>
        <w:tc>
          <w:tcPr>
            <w:tcW w:w="2420" w:type="dxa"/>
          </w:tcPr>
          <w:p w14:paraId="3C1E5142" w14:textId="5BD5001D" w:rsidR="00FA75CA" w:rsidRPr="00EE1654" w:rsidRDefault="000C6A4D" w:rsidP="00FA75CA">
            <w:pPr>
              <w:spacing w:before="60" w:after="20"/>
              <w:rPr>
                <w:rFonts w:ascii="Cambria" w:hAnsi="Cambria" w:cs="Arial"/>
                <w:b/>
                <w:bCs/>
                <w:sz w:val="20"/>
              </w:rPr>
            </w:pPr>
            <w:proofErr w:type="spellStart"/>
            <w:r>
              <w:rPr>
                <w:rFonts w:ascii="Cambria" w:hAnsi="Cambria"/>
                <w:b/>
                <w:bCs/>
                <w:iCs/>
                <w:sz w:val="20"/>
              </w:rPr>
              <w:t>Trellix</w:t>
            </w:r>
            <w:proofErr w:type="spellEnd"/>
            <w:r w:rsidR="00FA75CA" w:rsidRPr="00EE1654">
              <w:rPr>
                <w:rFonts w:ascii="Cambria" w:hAnsi="Cambria"/>
                <w:b/>
                <w:bCs/>
                <w:iCs/>
                <w:sz w:val="20"/>
              </w:rPr>
              <w:t xml:space="preserve"> </w:t>
            </w:r>
            <w:proofErr w:type="spellStart"/>
            <w:r w:rsidR="00FA75CA" w:rsidRPr="00EE1654">
              <w:rPr>
                <w:rFonts w:ascii="Cambria" w:hAnsi="Cambria"/>
                <w:b/>
                <w:bCs/>
                <w:iCs/>
                <w:sz w:val="20"/>
              </w:rPr>
              <w:t>ePO</w:t>
            </w:r>
            <w:proofErr w:type="spellEnd"/>
          </w:p>
        </w:tc>
        <w:tc>
          <w:tcPr>
            <w:tcW w:w="6760" w:type="dxa"/>
          </w:tcPr>
          <w:p w14:paraId="722029EA" w14:textId="1572494E"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000C6A4D">
              <w:rPr>
                <w:rFonts w:ascii="Cambria" w:hAnsi="Cambria"/>
                <w:iCs/>
                <w:sz w:val="20"/>
              </w:rPr>
              <w:t>Trellix</w:t>
            </w:r>
            <w:proofErr w:type="spellEnd"/>
            <w:r w:rsidRPr="00EE1654">
              <w:rPr>
                <w:rFonts w:ascii="Cambria" w:hAnsi="Cambria"/>
                <w:iCs/>
                <w:sz w:val="20"/>
              </w:rPr>
              <w:t xml:space="preserve"> </w:t>
            </w:r>
            <w:proofErr w:type="spellStart"/>
            <w:r w:rsidRPr="00EE1654">
              <w:rPr>
                <w:rFonts w:ascii="Cambria" w:hAnsi="Cambria"/>
                <w:iCs/>
                <w:sz w:val="20"/>
              </w:rPr>
              <w:t>ePolicy</w:t>
            </w:r>
            <w:proofErr w:type="spellEnd"/>
            <w:r w:rsidRPr="00EE1654">
              <w:rPr>
                <w:rFonts w:ascii="Cambria" w:hAnsi="Cambria"/>
                <w:iCs/>
                <w:sz w:val="20"/>
              </w:rPr>
              <w:t xml:space="preserve"> </w:t>
            </w:r>
            <w:proofErr w:type="spellStart"/>
            <w:r w:rsidRPr="00EE1654">
              <w:rPr>
                <w:rFonts w:ascii="Cambria" w:hAnsi="Cambria"/>
                <w:iCs/>
                <w:sz w:val="20"/>
              </w:rPr>
              <w:t>Orchestrator</w:t>
            </w:r>
            <w:proofErr w:type="spellEnd"/>
          </w:p>
        </w:tc>
      </w:tr>
      <w:tr w:rsidR="00FA75CA" w:rsidRPr="00960E05" w14:paraId="257415AF" w14:textId="77777777" w:rsidTr="00CD22EC">
        <w:trPr>
          <w:cantSplit/>
        </w:trPr>
        <w:tc>
          <w:tcPr>
            <w:tcW w:w="2420" w:type="dxa"/>
          </w:tcPr>
          <w:p w14:paraId="0C548170" w14:textId="5C72F6F9" w:rsidR="00FA75CA" w:rsidRPr="00EE1654" w:rsidRDefault="000C6A4D" w:rsidP="00FA75CA">
            <w:pPr>
              <w:spacing w:before="60" w:after="20"/>
              <w:rPr>
                <w:rFonts w:ascii="Cambria" w:hAnsi="Cambria" w:cs="Arial"/>
                <w:b/>
                <w:bCs/>
                <w:sz w:val="20"/>
              </w:rPr>
            </w:pPr>
            <w:proofErr w:type="spellStart"/>
            <w:r>
              <w:rPr>
                <w:rFonts w:ascii="Cambria" w:hAnsi="Cambria"/>
                <w:b/>
                <w:bCs/>
                <w:iCs/>
                <w:sz w:val="20"/>
              </w:rPr>
              <w:t>Trellix</w:t>
            </w:r>
            <w:proofErr w:type="spellEnd"/>
            <w:r w:rsidR="00FA75CA" w:rsidRPr="00EE1654">
              <w:rPr>
                <w:rFonts w:ascii="Cambria" w:hAnsi="Cambria"/>
                <w:b/>
                <w:bCs/>
                <w:iCs/>
                <w:sz w:val="20"/>
              </w:rPr>
              <w:t xml:space="preserve"> EDR</w:t>
            </w:r>
          </w:p>
        </w:tc>
        <w:tc>
          <w:tcPr>
            <w:tcW w:w="6760" w:type="dxa"/>
          </w:tcPr>
          <w:p w14:paraId="20F656FE" w14:textId="41798CCB" w:rsidR="00FA75CA" w:rsidRPr="00EE1654" w:rsidRDefault="00FA75CA" w:rsidP="00FA75CA">
            <w:pPr>
              <w:spacing w:before="60" w:after="20"/>
              <w:jc w:val="both"/>
              <w:rPr>
                <w:rFonts w:ascii="Cambria" w:hAnsi="Cambria" w:cs="Arial"/>
                <w:sz w:val="20"/>
              </w:rPr>
            </w:pPr>
            <w:r w:rsidRPr="00EE1654">
              <w:rPr>
                <w:rFonts w:ascii="Cambria" w:hAnsi="Cambria"/>
                <w:iCs/>
                <w:sz w:val="20"/>
              </w:rPr>
              <w:t xml:space="preserve">– </w:t>
            </w:r>
            <w:proofErr w:type="spellStart"/>
            <w:r w:rsidR="000C6A4D">
              <w:rPr>
                <w:rFonts w:ascii="Cambria" w:hAnsi="Cambria"/>
                <w:iCs/>
                <w:sz w:val="20"/>
              </w:rPr>
              <w:t>Trellix</w:t>
            </w:r>
            <w:proofErr w:type="spellEnd"/>
            <w:r w:rsidRPr="00EE1654">
              <w:rPr>
                <w:rFonts w:ascii="Cambria" w:hAnsi="Cambria"/>
                <w:iCs/>
                <w:sz w:val="20"/>
              </w:rPr>
              <w:t xml:space="preserve"> MVISION </w:t>
            </w:r>
            <w:proofErr w:type="spellStart"/>
            <w:r w:rsidRPr="00EE1654">
              <w:rPr>
                <w:rFonts w:ascii="Cambria" w:hAnsi="Cambria"/>
                <w:iCs/>
                <w:sz w:val="20"/>
              </w:rPr>
              <w:t>Endpoint</w:t>
            </w:r>
            <w:proofErr w:type="spellEnd"/>
            <w:r w:rsidRPr="00EE1654">
              <w:rPr>
                <w:rFonts w:ascii="Cambria" w:hAnsi="Cambria"/>
                <w:iCs/>
                <w:sz w:val="20"/>
              </w:rPr>
              <w:t xml:space="preserve"> </w:t>
            </w:r>
            <w:proofErr w:type="spellStart"/>
            <w:r w:rsidRPr="00EE1654">
              <w:rPr>
                <w:rFonts w:ascii="Cambria" w:hAnsi="Cambria"/>
                <w:iCs/>
                <w:sz w:val="20"/>
              </w:rPr>
              <w:t>Detection</w:t>
            </w:r>
            <w:proofErr w:type="spellEnd"/>
            <w:r w:rsidRPr="00EE1654">
              <w:rPr>
                <w:rFonts w:ascii="Cambria" w:hAnsi="Cambria"/>
                <w:iCs/>
                <w:sz w:val="20"/>
              </w:rPr>
              <w:t xml:space="preserve"> and </w:t>
            </w:r>
            <w:proofErr w:type="spellStart"/>
            <w:r w:rsidRPr="00EE1654">
              <w:rPr>
                <w:rFonts w:ascii="Cambria" w:hAnsi="Cambria"/>
                <w:iCs/>
                <w:sz w:val="20"/>
              </w:rPr>
              <w:t>Response</w:t>
            </w:r>
            <w:proofErr w:type="spellEnd"/>
          </w:p>
        </w:tc>
      </w:tr>
      <w:tr w:rsidR="00FA75CA" w:rsidRPr="00960E05" w14:paraId="115A9A5D" w14:textId="77777777" w:rsidTr="00CD22EC">
        <w:trPr>
          <w:cantSplit/>
        </w:trPr>
        <w:tc>
          <w:tcPr>
            <w:tcW w:w="2420" w:type="dxa"/>
          </w:tcPr>
          <w:p w14:paraId="71709205" w14:textId="46D7B776" w:rsidR="00FA75CA" w:rsidRPr="00EE1654" w:rsidRDefault="00FA75CA" w:rsidP="00FA75CA">
            <w:pPr>
              <w:spacing w:before="60" w:after="20"/>
              <w:rPr>
                <w:rFonts w:ascii="Cambria" w:hAnsi="Cambria" w:cs="Arial"/>
                <w:b/>
                <w:bCs/>
                <w:sz w:val="20"/>
              </w:rPr>
            </w:pPr>
            <w:r w:rsidRPr="00EE1654">
              <w:rPr>
                <w:rFonts w:ascii="Cambria" w:hAnsi="Cambria"/>
                <w:b/>
                <w:bCs/>
                <w:iCs/>
                <w:sz w:val="20"/>
              </w:rPr>
              <w:t>Interný SOC tím</w:t>
            </w:r>
          </w:p>
        </w:tc>
        <w:tc>
          <w:tcPr>
            <w:tcW w:w="6760" w:type="dxa"/>
          </w:tcPr>
          <w:p w14:paraId="069EB38B" w14:textId="158C6A53" w:rsidR="00FA75CA" w:rsidRPr="00EE1654" w:rsidRDefault="00FA75CA" w:rsidP="00FA75CA">
            <w:pPr>
              <w:spacing w:before="60" w:after="20"/>
              <w:jc w:val="both"/>
              <w:rPr>
                <w:rFonts w:ascii="Cambria" w:hAnsi="Cambria" w:cs="Arial"/>
                <w:sz w:val="20"/>
              </w:rPr>
            </w:pPr>
            <w:r w:rsidRPr="00EE1654">
              <w:rPr>
                <w:rFonts w:ascii="Cambria" w:hAnsi="Cambria"/>
                <w:iCs/>
                <w:sz w:val="20"/>
              </w:rPr>
              <w:t>– tvoria zamestnanci NBS</w:t>
            </w:r>
          </w:p>
        </w:tc>
      </w:tr>
      <w:tr w:rsidR="00FA75CA" w:rsidRPr="00960E05" w14:paraId="652F2D48" w14:textId="77777777" w:rsidTr="00CD22EC">
        <w:trPr>
          <w:cantSplit/>
        </w:trPr>
        <w:tc>
          <w:tcPr>
            <w:tcW w:w="2420" w:type="dxa"/>
          </w:tcPr>
          <w:p w14:paraId="5BE0A478" w14:textId="002E87F7" w:rsidR="00FA75CA" w:rsidRPr="00EE1654" w:rsidRDefault="00FA75CA" w:rsidP="00FA75CA">
            <w:pPr>
              <w:spacing w:before="60" w:after="20"/>
              <w:rPr>
                <w:rFonts w:ascii="Cambria" w:hAnsi="Cambria" w:cs="Arial"/>
                <w:b/>
                <w:bCs/>
                <w:sz w:val="20"/>
              </w:rPr>
            </w:pPr>
            <w:r w:rsidRPr="00EE1654">
              <w:rPr>
                <w:rFonts w:ascii="Cambria" w:hAnsi="Cambria"/>
                <w:b/>
                <w:bCs/>
                <w:iCs/>
                <w:sz w:val="20"/>
              </w:rPr>
              <w:t>Externý SOC tím</w:t>
            </w:r>
          </w:p>
        </w:tc>
        <w:tc>
          <w:tcPr>
            <w:tcW w:w="6760" w:type="dxa"/>
          </w:tcPr>
          <w:p w14:paraId="541282C2" w14:textId="526ED001" w:rsidR="00FA75CA" w:rsidRPr="00EE1654" w:rsidRDefault="00FA75CA" w:rsidP="00FA75CA">
            <w:pPr>
              <w:spacing w:before="60" w:after="20"/>
              <w:jc w:val="both"/>
              <w:rPr>
                <w:rFonts w:ascii="Cambria" w:hAnsi="Cambria" w:cs="Arial"/>
                <w:sz w:val="20"/>
              </w:rPr>
            </w:pPr>
            <w:r w:rsidRPr="00EE1654">
              <w:rPr>
                <w:rFonts w:ascii="Cambria" w:hAnsi="Cambria"/>
                <w:iCs/>
                <w:sz w:val="20"/>
              </w:rPr>
              <w:t>- tvoria zamestnanci dodávateľa</w:t>
            </w:r>
          </w:p>
        </w:tc>
      </w:tr>
    </w:tbl>
    <w:p w14:paraId="10F75E2A" w14:textId="77777777" w:rsidR="008F3C87" w:rsidRPr="00960E05" w:rsidRDefault="008F3C87" w:rsidP="00CC4CF5">
      <w:pPr>
        <w:rPr>
          <w:rFonts w:ascii="Cambria" w:hAnsi="Cambria" w:cs="Arial"/>
          <w:sz w:val="20"/>
        </w:rPr>
      </w:pPr>
    </w:p>
    <w:sectPr w:rsidR="008F3C87" w:rsidRPr="00960E05" w:rsidSect="009D39F6">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A6CAA" w14:textId="77777777" w:rsidR="00201174" w:rsidRDefault="00201174">
      <w:r>
        <w:separator/>
      </w:r>
    </w:p>
  </w:endnote>
  <w:endnote w:type="continuationSeparator" w:id="0">
    <w:p w14:paraId="10E8F055" w14:textId="77777777" w:rsidR="00201174" w:rsidRDefault="0020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C73AD" w14:textId="77777777" w:rsidR="00AD18C5" w:rsidRDefault="00AD1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49B5" w14:textId="77777777" w:rsidR="00AD18C5" w:rsidRDefault="00AD18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85A0" w14:textId="77777777" w:rsidR="00AD18C5" w:rsidRDefault="00AD1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2EC89" w14:textId="77777777" w:rsidR="00201174" w:rsidRDefault="00201174">
      <w:r>
        <w:separator/>
      </w:r>
    </w:p>
  </w:footnote>
  <w:footnote w:type="continuationSeparator" w:id="0">
    <w:p w14:paraId="07E66760" w14:textId="77777777" w:rsidR="00201174" w:rsidRDefault="00201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612F" w14:textId="77777777" w:rsidR="00AD18C5" w:rsidRDefault="00AD1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0CAED" w14:textId="77777777" w:rsidR="00AD18C5" w:rsidRDefault="00AD18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E9D0" w14:textId="77777777" w:rsidR="00AD18C5" w:rsidRDefault="00AD18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5BA1"/>
    <w:multiLevelType w:val="hybridMultilevel"/>
    <w:tmpl w:val="DFCAF2EC"/>
    <w:lvl w:ilvl="0" w:tplc="8DAA3006">
      <w:start w:val="1"/>
      <w:numFmt w:val="decimal"/>
      <w:lvlText w:val="%1."/>
      <w:lvlJc w:val="left"/>
      <w:pPr>
        <w:ind w:left="1230" w:hanging="360"/>
      </w:pPr>
      <w:rPr>
        <w:rFonts w:hint="default"/>
      </w:r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1"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2"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3"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4"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5"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F7B65A5"/>
    <w:multiLevelType w:val="hybridMultilevel"/>
    <w:tmpl w:val="7BEED7F6"/>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46213111">
    <w:abstractNumId w:val="3"/>
    <w:lvlOverride w:ilvl="0">
      <w:startOverride w:val="1"/>
    </w:lvlOverride>
  </w:num>
  <w:num w:numId="2" w16cid:durableId="1335763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3734933">
    <w:abstractNumId w:val="2"/>
  </w:num>
  <w:num w:numId="4" w16cid:durableId="1753500292">
    <w:abstractNumId w:val="4"/>
  </w:num>
  <w:num w:numId="5" w16cid:durableId="811364835">
    <w:abstractNumId w:val="6"/>
  </w:num>
  <w:num w:numId="6" w16cid:durableId="1737363963">
    <w:abstractNumId w:val="5"/>
  </w:num>
  <w:num w:numId="7" w16cid:durableId="461264023">
    <w:abstractNumId w:val="1"/>
  </w:num>
  <w:num w:numId="8" w16cid:durableId="776097929">
    <w:abstractNumId w:val="7"/>
  </w:num>
  <w:num w:numId="9" w16cid:durableId="1073312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43EC"/>
    <w:rsid w:val="00037020"/>
    <w:rsid w:val="00046CE8"/>
    <w:rsid w:val="00047C18"/>
    <w:rsid w:val="00054B31"/>
    <w:rsid w:val="000640B7"/>
    <w:rsid w:val="00065772"/>
    <w:rsid w:val="00067B14"/>
    <w:rsid w:val="00072C1F"/>
    <w:rsid w:val="000767FC"/>
    <w:rsid w:val="000A196A"/>
    <w:rsid w:val="000A6C49"/>
    <w:rsid w:val="000A739C"/>
    <w:rsid w:val="000B1380"/>
    <w:rsid w:val="000C0279"/>
    <w:rsid w:val="000C4F0B"/>
    <w:rsid w:val="000C6A4D"/>
    <w:rsid w:val="000D1950"/>
    <w:rsid w:val="000D5826"/>
    <w:rsid w:val="000E1FA9"/>
    <w:rsid w:val="001050DF"/>
    <w:rsid w:val="00133123"/>
    <w:rsid w:val="001359A7"/>
    <w:rsid w:val="0014543F"/>
    <w:rsid w:val="0014590E"/>
    <w:rsid w:val="001564AC"/>
    <w:rsid w:val="001904B6"/>
    <w:rsid w:val="001934F0"/>
    <w:rsid w:val="001A7BBC"/>
    <w:rsid w:val="001C3CD8"/>
    <w:rsid w:val="001E0DB7"/>
    <w:rsid w:val="00201174"/>
    <w:rsid w:val="002031F3"/>
    <w:rsid w:val="002073B2"/>
    <w:rsid w:val="00207D2F"/>
    <w:rsid w:val="00236F15"/>
    <w:rsid w:val="0023711E"/>
    <w:rsid w:val="00254B6D"/>
    <w:rsid w:val="002932AA"/>
    <w:rsid w:val="002A0F88"/>
    <w:rsid w:val="002C6A44"/>
    <w:rsid w:val="002F5DD1"/>
    <w:rsid w:val="00311B63"/>
    <w:rsid w:val="003174A0"/>
    <w:rsid w:val="00360346"/>
    <w:rsid w:val="0036724D"/>
    <w:rsid w:val="00393188"/>
    <w:rsid w:val="00395E13"/>
    <w:rsid w:val="003A7929"/>
    <w:rsid w:val="003B39B3"/>
    <w:rsid w:val="003C40EE"/>
    <w:rsid w:val="003C6C7C"/>
    <w:rsid w:val="003C7430"/>
    <w:rsid w:val="003D561A"/>
    <w:rsid w:val="003E33B2"/>
    <w:rsid w:val="003E5696"/>
    <w:rsid w:val="004012BC"/>
    <w:rsid w:val="00424B37"/>
    <w:rsid w:val="00430F32"/>
    <w:rsid w:val="0044235D"/>
    <w:rsid w:val="00453F40"/>
    <w:rsid w:val="00456172"/>
    <w:rsid w:val="00473167"/>
    <w:rsid w:val="00482F38"/>
    <w:rsid w:val="00483ECC"/>
    <w:rsid w:val="0048717D"/>
    <w:rsid w:val="00496D8F"/>
    <w:rsid w:val="004D2154"/>
    <w:rsid w:val="004D32ED"/>
    <w:rsid w:val="004F2510"/>
    <w:rsid w:val="004F45E6"/>
    <w:rsid w:val="00501FA9"/>
    <w:rsid w:val="00510817"/>
    <w:rsid w:val="005118F1"/>
    <w:rsid w:val="00517B20"/>
    <w:rsid w:val="005414CF"/>
    <w:rsid w:val="005563A6"/>
    <w:rsid w:val="00560199"/>
    <w:rsid w:val="00560E19"/>
    <w:rsid w:val="00561C44"/>
    <w:rsid w:val="00562F40"/>
    <w:rsid w:val="00573863"/>
    <w:rsid w:val="005747DF"/>
    <w:rsid w:val="00584A12"/>
    <w:rsid w:val="00594ED6"/>
    <w:rsid w:val="005A066C"/>
    <w:rsid w:val="005B3B32"/>
    <w:rsid w:val="005B627A"/>
    <w:rsid w:val="005C336F"/>
    <w:rsid w:val="005C41A2"/>
    <w:rsid w:val="005E68CA"/>
    <w:rsid w:val="00600C47"/>
    <w:rsid w:val="00605A80"/>
    <w:rsid w:val="006161B5"/>
    <w:rsid w:val="006164F1"/>
    <w:rsid w:val="0062148A"/>
    <w:rsid w:val="006253F8"/>
    <w:rsid w:val="00626CDB"/>
    <w:rsid w:val="006315C5"/>
    <w:rsid w:val="00637FF3"/>
    <w:rsid w:val="00643DF9"/>
    <w:rsid w:val="00647B53"/>
    <w:rsid w:val="00653594"/>
    <w:rsid w:val="00665D69"/>
    <w:rsid w:val="00675F3B"/>
    <w:rsid w:val="00685EF8"/>
    <w:rsid w:val="00695D6D"/>
    <w:rsid w:val="006A7274"/>
    <w:rsid w:val="006E02BD"/>
    <w:rsid w:val="006E54B0"/>
    <w:rsid w:val="00701191"/>
    <w:rsid w:val="00702AB7"/>
    <w:rsid w:val="00723448"/>
    <w:rsid w:val="00727833"/>
    <w:rsid w:val="00737720"/>
    <w:rsid w:val="007419DF"/>
    <w:rsid w:val="00762237"/>
    <w:rsid w:val="00762313"/>
    <w:rsid w:val="007B6BC7"/>
    <w:rsid w:val="008039A6"/>
    <w:rsid w:val="00832FCC"/>
    <w:rsid w:val="008359A9"/>
    <w:rsid w:val="00850747"/>
    <w:rsid w:val="00850F4D"/>
    <w:rsid w:val="0085270A"/>
    <w:rsid w:val="008537C3"/>
    <w:rsid w:val="0087235C"/>
    <w:rsid w:val="00874DC2"/>
    <w:rsid w:val="00880558"/>
    <w:rsid w:val="00881B21"/>
    <w:rsid w:val="00894B60"/>
    <w:rsid w:val="008A401D"/>
    <w:rsid w:val="008A40FE"/>
    <w:rsid w:val="008B0A90"/>
    <w:rsid w:val="008C0782"/>
    <w:rsid w:val="008C0A7C"/>
    <w:rsid w:val="008C1589"/>
    <w:rsid w:val="008C544F"/>
    <w:rsid w:val="008D4687"/>
    <w:rsid w:val="008E0EC9"/>
    <w:rsid w:val="008F3A59"/>
    <w:rsid w:val="008F3C87"/>
    <w:rsid w:val="009061CF"/>
    <w:rsid w:val="00930264"/>
    <w:rsid w:val="0093244C"/>
    <w:rsid w:val="0093657A"/>
    <w:rsid w:val="009405E4"/>
    <w:rsid w:val="009410CA"/>
    <w:rsid w:val="00951F20"/>
    <w:rsid w:val="00960E05"/>
    <w:rsid w:val="009647EA"/>
    <w:rsid w:val="00974D49"/>
    <w:rsid w:val="00980183"/>
    <w:rsid w:val="0098255E"/>
    <w:rsid w:val="009853C7"/>
    <w:rsid w:val="00995F11"/>
    <w:rsid w:val="009B0062"/>
    <w:rsid w:val="009B00F2"/>
    <w:rsid w:val="009B2F5C"/>
    <w:rsid w:val="009D1854"/>
    <w:rsid w:val="009D2EE0"/>
    <w:rsid w:val="009D39F6"/>
    <w:rsid w:val="009D3DFC"/>
    <w:rsid w:val="009D6425"/>
    <w:rsid w:val="009F6C11"/>
    <w:rsid w:val="00A02453"/>
    <w:rsid w:val="00A21D09"/>
    <w:rsid w:val="00A26F38"/>
    <w:rsid w:val="00A460A2"/>
    <w:rsid w:val="00A50B47"/>
    <w:rsid w:val="00A51B3C"/>
    <w:rsid w:val="00A6379B"/>
    <w:rsid w:val="00A76900"/>
    <w:rsid w:val="00A82975"/>
    <w:rsid w:val="00A83593"/>
    <w:rsid w:val="00A83B6F"/>
    <w:rsid w:val="00A8647E"/>
    <w:rsid w:val="00AB567A"/>
    <w:rsid w:val="00AB7DF6"/>
    <w:rsid w:val="00AB7FEC"/>
    <w:rsid w:val="00AD18C5"/>
    <w:rsid w:val="00B1403B"/>
    <w:rsid w:val="00B142FD"/>
    <w:rsid w:val="00B43020"/>
    <w:rsid w:val="00B44EDB"/>
    <w:rsid w:val="00B63F7E"/>
    <w:rsid w:val="00B67A4F"/>
    <w:rsid w:val="00B7045E"/>
    <w:rsid w:val="00B7173A"/>
    <w:rsid w:val="00B7357A"/>
    <w:rsid w:val="00B81146"/>
    <w:rsid w:val="00B84D2F"/>
    <w:rsid w:val="00B86E53"/>
    <w:rsid w:val="00B8708B"/>
    <w:rsid w:val="00BA7A6A"/>
    <w:rsid w:val="00BB246F"/>
    <w:rsid w:val="00BC49E6"/>
    <w:rsid w:val="00BD44D1"/>
    <w:rsid w:val="00BD7F28"/>
    <w:rsid w:val="00BE1F1B"/>
    <w:rsid w:val="00C319E8"/>
    <w:rsid w:val="00C4162B"/>
    <w:rsid w:val="00C428B9"/>
    <w:rsid w:val="00C453AB"/>
    <w:rsid w:val="00C458E6"/>
    <w:rsid w:val="00C67819"/>
    <w:rsid w:val="00C803C6"/>
    <w:rsid w:val="00C85CC2"/>
    <w:rsid w:val="00C876C7"/>
    <w:rsid w:val="00C94D17"/>
    <w:rsid w:val="00C95ADF"/>
    <w:rsid w:val="00CA665C"/>
    <w:rsid w:val="00CB066B"/>
    <w:rsid w:val="00CC05F3"/>
    <w:rsid w:val="00CC4CF5"/>
    <w:rsid w:val="00CD439E"/>
    <w:rsid w:val="00CE6BFA"/>
    <w:rsid w:val="00D16E51"/>
    <w:rsid w:val="00D23B63"/>
    <w:rsid w:val="00D263AA"/>
    <w:rsid w:val="00D3314E"/>
    <w:rsid w:val="00D34994"/>
    <w:rsid w:val="00D4655D"/>
    <w:rsid w:val="00D86566"/>
    <w:rsid w:val="00D95016"/>
    <w:rsid w:val="00D9519D"/>
    <w:rsid w:val="00DA0F20"/>
    <w:rsid w:val="00DA4131"/>
    <w:rsid w:val="00DB7A04"/>
    <w:rsid w:val="00DC28B5"/>
    <w:rsid w:val="00DC573F"/>
    <w:rsid w:val="00DD7135"/>
    <w:rsid w:val="00DE440C"/>
    <w:rsid w:val="00DF1DB0"/>
    <w:rsid w:val="00E02E3F"/>
    <w:rsid w:val="00E07BED"/>
    <w:rsid w:val="00E169BF"/>
    <w:rsid w:val="00E16F58"/>
    <w:rsid w:val="00E178C6"/>
    <w:rsid w:val="00E21614"/>
    <w:rsid w:val="00E36EAD"/>
    <w:rsid w:val="00E522DC"/>
    <w:rsid w:val="00E66F41"/>
    <w:rsid w:val="00E673F1"/>
    <w:rsid w:val="00E80A36"/>
    <w:rsid w:val="00EA67D0"/>
    <w:rsid w:val="00EA71DE"/>
    <w:rsid w:val="00EB4A1B"/>
    <w:rsid w:val="00EB4E9D"/>
    <w:rsid w:val="00ED1FD1"/>
    <w:rsid w:val="00EE1654"/>
    <w:rsid w:val="00EE77DE"/>
    <w:rsid w:val="00EF4817"/>
    <w:rsid w:val="00EF4A37"/>
    <w:rsid w:val="00F07FF9"/>
    <w:rsid w:val="00F25962"/>
    <w:rsid w:val="00F307EB"/>
    <w:rsid w:val="00F34A24"/>
    <w:rsid w:val="00F4039C"/>
    <w:rsid w:val="00F4115E"/>
    <w:rsid w:val="00F41EAD"/>
    <w:rsid w:val="00F56BE2"/>
    <w:rsid w:val="00F611A8"/>
    <w:rsid w:val="00F621B1"/>
    <w:rsid w:val="00F64857"/>
    <w:rsid w:val="00F7136C"/>
    <w:rsid w:val="00F842DC"/>
    <w:rsid w:val="00FA1B1E"/>
    <w:rsid w:val="00FA4579"/>
    <w:rsid w:val="00FA75CA"/>
    <w:rsid w:val="00FA76BA"/>
    <w:rsid w:val="00FC12C2"/>
    <w:rsid w:val="00FE4A3D"/>
    <w:rsid w:val="00FF33B2"/>
    <w:rsid w:val="00FF4D7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E7262"/>
  <w15:chartTrackingRefBased/>
  <w15:docId w15:val="{88508DF9-1BCB-48E0-B542-183BB1F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ListParagraph">
    <w:name w:val="List Paragraph"/>
    <w:basedOn w:val="Normal"/>
    <w:uiPriority w:val="34"/>
    <w:qFormat/>
    <w:rsid w:val="00DB7A04"/>
    <w:pPr>
      <w:ind w:left="720"/>
      <w:contextualSpacing/>
    </w:pPr>
  </w:style>
  <w:style w:type="paragraph" w:styleId="BodyText2">
    <w:name w:val="Body Text 2"/>
    <w:basedOn w:val="Normal"/>
    <w:link w:val="BodyText2Char"/>
    <w:rsid w:val="00FA75CA"/>
    <w:pPr>
      <w:spacing w:after="120" w:line="480" w:lineRule="auto"/>
    </w:pPr>
  </w:style>
  <w:style w:type="character" w:customStyle="1" w:styleId="BodyText2Char">
    <w:name w:val="Body Text 2 Char"/>
    <w:basedOn w:val="DefaultParagraphFont"/>
    <w:link w:val="BodyText2"/>
    <w:rsid w:val="00FA75CA"/>
    <w:rPr>
      <w:sz w:val="24"/>
      <w:lang w:eastAsia="en-US"/>
    </w:rPr>
  </w:style>
  <w:style w:type="paragraph" w:styleId="BodyText">
    <w:name w:val="Body Text"/>
    <w:basedOn w:val="Normal"/>
    <w:link w:val="BodyTextChar"/>
    <w:rsid w:val="00600C47"/>
    <w:pPr>
      <w:spacing w:after="120"/>
    </w:pPr>
  </w:style>
  <w:style w:type="character" w:customStyle="1" w:styleId="BodyTextChar">
    <w:name w:val="Body Text Char"/>
    <w:basedOn w:val="DefaultParagraphFont"/>
    <w:link w:val="BodyText"/>
    <w:rsid w:val="00600C47"/>
    <w:rPr>
      <w:sz w:val="24"/>
      <w:lang w:eastAsia="en-US"/>
    </w:rPr>
  </w:style>
  <w:style w:type="paragraph" w:styleId="Revision">
    <w:name w:val="Revision"/>
    <w:hidden/>
    <w:uiPriority w:val="99"/>
    <w:semiHidden/>
    <w:rsid w:val="00643DF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lovnik.juls.savba.sk/?w=vybavenie&amp;c=ye2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xd_Signature xmlns="http://schemas.microsoft.com/sharepoint/v3">false</xd_Signatur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64A66B-054C-4CBF-9E03-A439452E77B6}">
  <ds:schemaRefs>
    <ds:schemaRef ds:uri="http://schemas.microsoft.com/office/2006/metadata/properties"/>
    <ds:schemaRef ds:uri="http://schemas.microsoft.com/office/infopath/2007/PartnerControls"/>
    <ds:schemaRef ds:uri="http://schemas.microsoft.com/sharepoint/v3"/>
    <ds:schemaRef ds:uri="44C46102-DCD8-413E-B6F7-316520CC9A05"/>
  </ds:schemaRefs>
</ds:datastoreItem>
</file>

<file path=customXml/itemProps2.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customXml/itemProps3.xml><?xml version="1.0" encoding="utf-8"?>
<ds:datastoreItem xmlns:ds="http://schemas.openxmlformats.org/officeDocument/2006/customXml" ds:itemID="{91A340BD-BE45-4319-862C-61D2565E0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2666</Words>
  <Characters>15197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Príloha č</vt:lpstr>
    </vt:vector>
  </TitlesOfParts>
  <Company>home</Company>
  <LinksUpToDate>false</LinksUpToDate>
  <CharactersWithSpaces>17828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Zmluva_Priloha č. 4.docx</dc:title>
  <dc:subject/>
  <dc:creator>Tatino</dc:creator>
  <cp:keywords/>
  <cp:lastModifiedBy>Ivančík Karol</cp:lastModifiedBy>
  <cp:revision>2</cp:revision>
  <cp:lastPrinted>2014-04-10T09:46:00Z</cp:lastPrinted>
  <dcterms:created xsi:type="dcterms:W3CDTF">2023-03-03T12:08:00Z</dcterms:created>
  <dcterms:modified xsi:type="dcterms:W3CDTF">2023-03-03T12:08:00Z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0x010100F5CEA94C78EB42B7A3BD7D634CEE81BF00862FC7AC3A1DED4AAC5FC32F8D37CA33</vt:lpwstr>
  </property>
  <property fmtid="{D5CDD505-2E9C-101B-9397-08002B2CF9AE}" pid="3" name="Order">
    <vt:r8>11500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