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7B9611D8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873F3">
        <w:rPr>
          <w:rFonts w:ascii="Corbel" w:hAnsi="Corbel" w:cs="Arial"/>
          <w:b/>
          <w:bCs/>
          <w:color w:val="2F5496" w:themeColor="accent1" w:themeShade="BF"/>
        </w:rPr>
        <w:t>Laboratórna stolička 044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873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873F3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54</cp:revision>
  <dcterms:created xsi:type="dcterms:W3CDTF">2022-01-28T06:54:00Z</dcterms:created>
  <dcterms:modified xsi:type="dcterms:W3CDTF">2023-03-20T11:06:00Z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