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EE1DC" w14:textId="64E0BE33" w:rsidR="001D6A3C" w:rsidRDefault="008F73B5" w:rsidP="001D6A3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Załącznik nr 9</w:t>
      </w:r>
      <w:r w:rsidR="001D6A3C">
        <w:rPr>
          <w:rFonts w:ascii="Times New Roman" w:eastAsia="Times New Roman" w:hAnsi="Times New Roman" w:cs="Times New Roman"/>
          <w:b/>
          <w:sz w:val="20"/>
          <w:szCs w:val="20"/>
        </w:rPr>
        <w:t xml:space="preserve"> do SWZ</w:t>
      </w:r>
    </w:p>
    <w:p w14:paraId="5C138688" w14:textId="741CFF1F" w:rsidR="001D6A3C" w:rsidRDefault="001D6A3C" w:rsidP="00F156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7441CC" w14:textId="77777777" w:rsidR="001D6A3C" w:rsidRDefault="001D6A3C" w:rsidP="00F156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FE95BF" w14:textId="37B3E116" w:rsidR="00F1568A" w:rsidRPr="001D6A3C" w:rsidRDefault="00F1568A" w:rsidP="00F156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D6A3C">
        <w:rPr>
          <w:rFonts w:ascii="Times New Roman" w:eastAsia="Times New Roman" w:hAnsi="Times New Roman" w:cs="Times New Roman"/>
          <w:b/>
          <w:sz w:val="32"/>
          <w:szCs w:val="32"/>
        </w:rPr>
        <w:t>OPIS PRZEDMIOTU ZAMÓWIENIA</w:t>
      </w:r>
    </w:p>
    <w:p w14:paraId="29B0F569" w14:textId="04C38A2D" w:rsidR="001D6A3C" w:rsidRDefault="001D6A3C" w:rsidP="00F156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988955" w14:textId="5936AA4F" w:rsidR="001D6A3C" w:rsidRDefault="001D6A3C" w:rsidP="001D6A3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Przedmiotem zamówienia jest zakup i d</w:t>
      </w:r>
      <w:r w:rsidR="007A7A6F">
        <w:rPr>
          <w:rFonts w:ascii="Times New Roman" w:eastAsia="Times New Roman" w:hAnsi="Times New Roman" w:cs="Times New Roman"/>
          <w:sz w:val="20"/>
          <w:szCs w:val="20"/>
        </w:rPr>
        <w:t>ostawa sprzętu i oprogramowania. Przedmiot zamówienia został podzielony na części:</w:t>
      </w:r>
    </w:p>
    <w:p w14:paraId="21309049" w14:textId="7E319AF3" w:rsidR="007A7A6F" w:rsidRDefault="007A7A6F" w:rsidP="001D6A3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Część I:</w:t>
      </w:r>
    </w:p>
    <w:p w14:paraId="6A9F551F" w14:textId="1969E068" w:rsidR="001D6A3C" w:rsidRDefault="001D6A3C" w:rsidP="001D6A3C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Serwer – 1 sztuka</w:t>
      </w:r>
    </w:p>
    <w:p w14:paraId="0DD2BED7" w14:textId="6CB4BFCF" w:rsidR="001D6A3C" w:rsidRDefault="001D6A3C" w:rsidP="001D6A3C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Zasilacz awaryjny do serwera – 1 sztuka</w:t>
      </w:r>
    </w:p>
    <w:p w14:paraId="6D2F4BA0" w14:textId="5E86BAA7" w:rsidR="001D6A3C" w:rsidRDefault="001D6A3C" w:rsidP="001D6A3C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Urządzenie do wykonywania kopii zapasowych – 1 sztuka</w:t>
      </w:r>
    </w:p>
    <w:p w14:paraId="68CC4AF3" w14:textId="0AD3E8D5" w:rsidR="007A7A6F" w:rsidRPr="007A7A6F" w:rsidRDefault="007A7A6F" w:rsidP="007A7A6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Część II:</w:t>
      </w:r>
    </w:p>
    <w:p w14:paraId="548645BF" w14:textId="77777777" w:rsidR="007A7A6F" w:rsidRDefault="001D6A3C" w:rsidP="000F57DB">
      <w:pPr>
        <w:pStyle w:val="Akapitzlist"/>
        <w:numPr>
          <w:ilvl w:val="0"/>
          <w:numId w:val="48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7A6F">
        <w:rPr>
          <w:rFonts w:ascii="Times New Roman" w:eastAsia="Times New Roman" w:hAnsi="Times New Roman" w:cs="Times New Roman"/>
          <w:sz w:val="20"/>
          <w:szCs w:val="20"/>
        </w:rPr>
        <w:t>Laptop – 2 sztuki</w:t>
      </w:r>
    </w:p>
    <w:p w14:paraId="66C3B628" w14:textId="5AC1B695" w:rsidR="001D6A3C" w:rsidRPr="007A7A6F" w:rsidRDefault="001D6A3C" w:rsidP="000F57DB">
      <w:pPr>
        <w:pStyle w:val="Akapitzlist"/>
        <w:numPr>
          <w:ilvl w:val="0"/>
          <w:numId w:val="48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7A6F">
        <w:rPr>
          <w:rFonts w:ascii="Times New Roman" w:eastAsia="Times New Roman" w:hAnsi="Times New Roman" w:cs="Times New Roman"/>
          <w:sz w:val="20"/>
          <w:szCs w:val="20"/>
        </w:rPr>
        <w:t xml:space="preserve">Komputer </w:t>
      </w:r>
      <w:proofErr w:type="spellStart"/>
      <w:r w:rsidRPr="007A7A6F">
        <w:rPr>
          <w:rFonts w:ascii="Times New Roman" w:eastAsia="Times New Roman" w:hAnsi="Times New Roman" w:cs="Times New Roman"/>
          <w:sz w:val="20"/>
          <w:szCs w:val="20"/>
        </w:rPr>
        <w:t>all</w:t>
      </w:r>
      <w:proofErr w:type="spellEnd"/>
      <w:r w:rsidRPr="007A7A6F">
        <w:rPr>
          <w:rFonts w:ascii="Times New Roman" w:eastAsia="Times New Roman" w:hAnsi="Times New Roman" w:cs="Times New Roman"/>
          <w:sz w:val="20"/>
          <w:szCs w:val="20"/>
        </w:rPr>
        <w:t>-in-one – 8 sztuk</w:t>
      </w:r>
    </w:p>
    <w:p w14:paraId="03254ACF" w14:textId="7653552A" w:rsidR="001D6A3C" w:rsidRDefault="001D6A3C" w:rsidP="000F57DB">
      <w:pPr>
        <w:pStyle w:val="Akapitzlist"/>
        <w:numPr>
          <w:ilvl w:val="0"/>
          <w:numId w:val="48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A3C">
        <w:rPr>
          <w:rFonts w:ascii="Times New Roman" w:eastAsia="Times New Roman" w:hAnsi="Times New Roman" w:cs="Times New Roman"/>
          <w:sz w:val="20"/>
          <w:szCs w:val="20"/>
        </w:rPr>
        <w:t>Microsoft Office Home &amp; Business 2021 lub równoważny Pakiet biurowy - 10 szt</w:t>
      </w:r>
      <w:r>
        <w:rPr>
          <w:rFonts w:ascii="Times New Roman" w:eastAsia="Times New Roman" w:hAnsi="Times New Roman" w:cs="Times New Roman"/>
          <w:sz w:val="20"/>
          <w:szCs w:val="20"/>
        </w:rPr>
        <w:t>uk</w:t>
      </w:r>
    </w:p>
    <w:p w14:paraId="1E8FF5AB" w14:textId="0F86C4A9" w:rsidR="007A7A6F" w:rsidRPr="007A7A6F" w:rsidRDefault="007A7A6F" w:rsidP="007A7A6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Część III:</w:t>
      </w:r>
    </w:p>
    <w:p w14:paraId="63ABA601" w14:textId="693F5F7A" w:rsidR="006B57B1" w:rsidRPr="007A7A6F" w:rsidRDefault="001D6A3C" w:rsidP="000F57DB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7A6F">
        <w:rPr>
          <w:rFonts w:ascii="Times New Roman" w:eastAsia="Times New Roman" w:hAnsi="Times New Roman" w:cs="Times New Roman"/>
          <w:sz w:val="20"/>
          <w:szCs w:val="20"/>
        </w:rPr>
        <w:t>Zapora UTM (firewall) – 1 sztuka</w:t>
      </w:r>
    </w:p>
    <w:p w14:paraId="4C0CD97B" w14:textId="77777777" w:rsidR="006B57B1" w:rsidRDefault="006B57B1" w:rsidP="006B57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CD229F" w14:textId="2A7884D9" w:rsidR="006B57B1" w:rsidRPr="007A7A6F" w:rsidRDefault="007A7A6F" w:rsidP="007A7A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A6F">
        <w:rPr>
          <w:rFonts w:ascii="Times New Roman" w:eastAsia="Times New Roman" w:hAnsi="Times New Roman" w:cs="Times New Roman"/>
          <w:b/>
          <w:sz w:val="28"/>
          <w:szCs w:val="28"/>
        </w:rPr>
        <w:t>CZĘŚĆ I</w:t>
      </w:r>
    </w:p>
    <w:p w14:paraId="6220C421" w14:textId="2400125C" w:rsidR="0010105D" w:rsidRPr="006B57B1" w:rsidRDefault="002B14D0" w:rsidP="00585125">
      <w:pPr>
        <w:pStyle w:val="Akapitzlist"/>
        <w:numPr>
          <w:ilvl w:val="0"/>
          <w:numId w:val="20"/>
        </w:numP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57B1">
        <w:rPr>
          <w:rFonts w:ascii="Times New Roman" w:eastAsia="Times New Roman" w:hAnsi="Times New Roman" w:cs="Times New Roman"/>
          <w:b/>
          <w:sz w:val="20"/>
          <w:szCs w:val="20"/>
        </w:rPr>
        <w:t>SERWER - 1 szt.</w:t>
      </w:r>
    </w:p>
    <w:p w14:paraId="6220C422" w14:textId="77777777" w:rsidR="0010105D" w:rsidRPr="00270A64" w:rsidRDefault="002B14D0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"/>
        <w:tblW w:w="9782" w:type="dxa"/>
        <w:tblInd w:w="-43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8080"/>
      </w:tblGrid>
      <w:tr w:rsidR="0010105D" w:rsidRPr="00270A64" w14:paraId="6220C425" w14:textId="77777777" w:rsidTr="006B57B1">
        <w:trPr>
          <w:trHeight w:val="12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23" w14:textId="2FD322A1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24" w14:textId="77777777" w:rsidR="0010105D" w:rsidRPr="00270A64" w:rsidRDefault="002B14D0" w:rsidP="00270A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Charakterystyka (wymagania minimalne)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0105D" w:rsidRPr="00270A64" w14:paraId="6220C42F" w14:textId="77777777" w:rsidTr="006B57B1">
        <w:trPr>
          <w:trHeight w:val="1827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26" w14:textId="51E459F2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Obudowa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28" w14:textId="68CE9605" w:rsidR="0010105D" w:rsidRPr="00270A64" w:rsidRDefault="002B14D0" w:rsidP="00CD5C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Obudowa</w:t>
            </w:r>
            <w:r w:rsid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1U</w:t>
            </w:r>
          </w:p>
          <w:p w14:paraId="6220C42E" w14:textId="44209D39" w:rsidR="0010105D" w:rsidRPr="00270A64" w:rsidRDefault="002B14D0" w:rsidP="00CD5C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Obudowa serwerowa do montażu w szafie RACK 19" wraz z wysuwanymi szynami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dedykowanymi do tego urządzenia przez producenta serwera.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Wbudowany czujnik otwarcia obudowy współpracujący z BIOS i kartą zarządzającą.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Obudowa powinna posiadać możliwość instalacji interfejsu NFC do połączenia z aplikacją zarządzającą serwerem na telefonie.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Aplikacja zarządzająca powinna być dostępna na Android i iOS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obudowa powinna posiadać dodatkowy przedni panel zamykany na klucz, chroniący dyski twarde przed nieuprawnionym wyjęciem z serwera.</w:t>
            </w:r>
          </w:p>
        </w:tc>
      </w:tr>
      <w:tr w:rsidR="0010105D" w:rsidRPr="00270A64" w14:paraId="6220C437" w14:textId="77777777" w:rsidTr="006B57B1">
        <w:trPr>
          <w:trHeight w:val="728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30" w14:textId="405B827D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Płyta główna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36" w14:textId="5B7F7E9C" w:rsidR="0010105D" w:rsidRPr="00270A64" w:rsidRDefault="002B14D0" w:rsidP="00CD5C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Płyta główna obsługująca co najmniej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jeden procesor i co najmniej  4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sloty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pamięć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taktowaną przynajmniej z częstotliwością 3200MT/s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przy użyciu odpowiednich procesorów.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Płyta główna musi być zaprojektowana przez producenta serwera i oznaczona jego znakiem firmowym.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Zintegrowany z płytą główną moduł TPM w wersji co najmniej 2.0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D5C31"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Płyta główna powinna obsługiwać do 128GB pamięci RAM.</w:t>
            </w:r>
          </w:p>
        </w:tc>
      </w:tr>
      <w:tr w:rsidR="0010105D" w:rsidRPr="00270A64" w14:paraId="6220C43A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38" w14:textId="11A9CCA1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Chipset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39" w14:textId="309DFF1F" w:rsidR="0010105D" w:rsidRPr="00270A64" w:rsidRDefault="002B14D0" w:rsidP="00CD5C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Dedykowany przez producenta procesora </w:t>
            </w:r>
          </w:p>
        </w:tc>
      </w:tr>
      <w:tr w:rsidR="0010105D" w:rsidRPr="00270A64" w14:paraId="6220C43E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3B" w14:textId="3A1C0073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Procesor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3D" w14:textId="39F588A7" w:rsidR="0010105D" w:rsidRPr="00270A64" w:rsidRDefault="002B14D0" w:rsidP="00CD5C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Procesor typu skalowalnego posiadające co najmniej 8 rdzeni działający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 najmniej z 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zęstotliwością 2.9GHz lub równoważny osiągający w teście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dostępnym na stronie</w:t>
            </w:r>
            <w:hyperlink r:id="rId8">
              <w:r w:rsidRPr="00270A6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">
              <w:r w:rsidRPr="00270A6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https://www.cpubenchmark.net/</w:t>
              </w:r>
            </w:hyperlink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wynik nie mniejszy niż 18 000 pkt.</w:t>
            </w:r>
          </w:p>
        </w:tc>
      </w:tr>
      <w:tr w:rsidR="0010105D" w:rsidRPr="00270A64" w14:paraId="6220C441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3F" w14:textId="5F4A0BF3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40" w14:textId="6AA8E335" w:rsidR="0010105D" w:rsidRPr="00270A64" w:rsidRDefault="002B14D0" w:rsidP="00CD5C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 64GB DDR4 LRDIMM 3200MT/s. </w:t>
            </w:r>
          </w:p>
        </w:tc>
      </w:tr>
      <w:tr w:rsidR="0010105D" w:rsidRPr="00270A64" w14:paraId="6220C444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42" w14:textId="36B950C1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Zabezpieczenia pamięci RAM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43" w14:textId="77777777" w:rsidR="0010105D" w:rsidRPr="00270A64" w:rsidRDefault="002B14D0" w:rsidP="00270A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Memory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Check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Memory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Page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Retire</w:t>
            </w:r>
            <w:proofErr w:type="spellEnd"/>
          </w:p>
        </w:tc>
      </w:tr>
      <w:tr w:rsidR="0010105D" w:rsidRPr="00270A64" w14:paraId="6220C447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45" w14:textId="7E5BD008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Gniazda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PCIe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46" w14:textId="11B1DA07" w:rsidR="0010105D" w:rsidRPr="00270A64" w:rsidRDefault="002B14D0" w:rsidP="00270A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minimum dwa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sloty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x16 generacji 4 </w:t>
            </w:r>
          </w:p>
        </w:tc>
      </w:tr>
      <w:tr w:rsidR="0010105D" w:rsidRPr="00270A64" w14:paraId="6220C44D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48" w14:textId="2348AD88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Interfejsy sieciowe/FC/SAS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4C" w14:textId="21EFCDF0" w:rsidR="0010105D" w:rsidRPr="00270A64" w:rsidRDefault="002B14D0" w:rsidP="00CD5C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rozbudowy o dwa interfejsy sieciowe 10Gb Ethernet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Na płycie głównej powinna być zainstalowana dwuportowa karta sieciowa 1GB BT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Karta nie może zajmować slotu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PCIe</w:t>
            </w:r>
            <w:proofErr w:type="spellEnd"/>
          </w:p>
        </w:tc>
      </w:tr>
      <w:tr w:rsidR="0010105D" w:rsidRPr="00270A64" w14:paraId="6220C453" w14:textId="77777777" w:rsidTr="0099734D">
        <w:trPr>
          <w:trHeight w:val="42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4E" w14:textId="3636002A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Dyski twarde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50" w14:textId="66FC925F" w:rsidR="0010105D" w:rsidRPr="00270A64" w:rsidRDefault="002B14D0" w:rsidP="00270A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Zainstalowane dyski min. 2x 600GB SAS 10k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zainstalowania dedykowanego modułu dla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hypervisora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wirtualizacyjnego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wyposażonego w nośniki typu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flash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pojemności min. 64GB, z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możliwoscią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konfiguracji zabezpieczenia synchronizacji pomiędzy nośnikami z poziomu BIOS serwera, rozwiązanie nie może powodować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zmiejszenia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ilości wnęk na dyski twarde.</w:t>
            </w:r>
          </w:p>
          <w:p w14:paraId="6220C452" w14:textId="1E1D719D" w:rsidR="0010105D" w:rsidRPr="00270A64" w:rsidRDefault="002B14D0" w:rsidP="006B57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Możliwość instalacji dwóch dysków hot-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swap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możliwością konfiguracji RAID 1. </w:t>
            </w:r>
          </w:p>
        </w:tc>
      </w:tr>
      <w:tr w:rsidR="0010105D" w:rsidRPr="00270A64" w14:paraId="6220C456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54" w14:textId="50B12938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Kontroler RAID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55" w14:textId="77777777" w:rsidR="0010105D" w:rsidRPr="00270A64" w:rsidRDefault="002B14D0" w:rsidP="00270A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Sprzętowy kontroler dyskowy PCI-E, możliwe konfiguracje poziomów RAID: 0,1,5,10. </w:t>
            </w:r>
          </w:p>
        </w:tc>
      </w:tr>
      <w:tr w:rsidR="0010105D" w:rsidRPr="00270A64" w14:paraId="6220C459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57" w14:textId="37871AA4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Wbudowane porty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58" w14:textId="77777777" w:rsidR="0010105D" w:rsidRPr="00270A64" w:rsidRDefault="002B14D0" w:rsidP="00270A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min. port USB 2.0 oraz port USB 3.0, port VGA,</w:t>
            </w:r>
          </w:p>
        </w:tc>
      </w:tr>
      <w:tr w:rsidR="0010105D" w:rsidRPr="00270A64" w14:paraId="6220C45C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5A" w14:textId="5515E27D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Video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5B" w14:textId="77777777" w:rsidR="0010105D" w:rsidRPr="00270A64" w:rsidRDefault="002B14D0" w:rsidP="00270A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Zintegrowana karta graficzna</w:t>
            </w:r>
          </w:p>
        </w:tc>
      </w:tr>
      <w:tr w:rsidR="0010105D" w:rsidRPr="00270A64" w14:paraId="6220C45F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5D" w14:textId="439EB83E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Wentylatory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5E" w14:textId="77777777" w:rsidR="0010105D" w:rsidRPr="00270A64" w:rsidRDefault="002B14D0" w:rsidP="00270A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Redundantne Hot-Plug </w:t>
            </w:r>
          </w:p>
        </w:tc>
      </w:tr>
      <w:tr w:rsidR="0010105D" w:rsidRPr="00270A64" w14:paraId="6220C462" w14:textId="77777777" w:rsidTr="006B57B1">
        <w:trPr>
          <w:trHeight w:val="25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60" w14:textId="3B0EEC67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Zasilacze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61" w14:textId="77777777" w:rsidR="0010105D" w:rsidRPr="00270A64" w:rsidRDefault="002B14D0" w:rsidP="00270A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Zasilacz Hot-Plug min 500W. </w:t>
            </w:r>
          </w:p>
        </w:tc>
      </w:tr>
      <w:tr w:rsidR="0010105D" w:rsidRPr="00270A64" w14:paraId="6220C46A" w14:textId="77777777" w:rsidTr="006B57B1">
        <w:trPr>
          <w:trHeight w:val="1601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63" w14:textId="77777777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Bezpieczeństwo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69" w14:textId="7E76C1A5" w:rsidR="0010105D" w:rsidRPr="00270A64" w:rsidRDefault="002B14D0" w:rsidP="00B26E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wyłączenia w BIOS funkcji przycisku zasilania.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BIOS ma możliwość przejścia do bezpiecznego trybu rozruchowego z możliwością zarządzania blokadą zasilania, panelem sterowania oraz zmianą hasła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Wbudowany czujnik otwarcia obudowy współpracujący z BIOS i kartą zarządzającą.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Moduł TPM 2.0 v3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dynamicznego włączania </w:t>
            </w:r>
            <w:r w:rsidR="00CD5C3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wyłączania portów USB na obudowie – bez potrzeby restartu serwera</w:t>
            </w:r>
            <w:r w:rsidR="00B26E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wymazania danych ze znajdujących się dysków wewnątrz serwera – niezależne od zainstalowanego systemu operacyjnego, uruchamiane z poziomu zarządzania serwerem</w:t>
            </w:r>
          </w:p>
        </w:tc>
      </w:tr>
      <w:tr w:rsidR="0010105D" w:rsidRPr="00270A64" w14:paraId="6220C486" w14:textId="77777777" w:rsidTr="006B57B1">
        <w:trPr>
          <w:trHeight w:val="326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6B" w14:textId="46900901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Zarządzania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6C" w14:textId="77777777" w:rsidR="0010105D" w:rsidRPr="00270A64" w:rsidRDefault="002B14D0" w:rsidP="00CD5C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zainstalowania niezależnej karty zarządzającej od zainstalowanego na serwerze systemu operacyjnego posiadającej dedykowany port RJ-45 Gigabit Ethernet umożliwiającej: </w:t>
            </w:r>
          </w:p>
          <w:p w14:paraId="7639C718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zdalny dostęp do graficznego interfejsu Web karty zarządzającej </w:t>
            </w:r>
          </w:p>
          <w:p w14:paraId="33DCEDE6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szyfrowane połączenie (TLS) oraz autentykacje i autoryzację użytkownika </w:t>
            </w:r>
          </w:p>
          <w:p w14:paraId="3DA6CCE8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podmontowania zdalnych wirtualnych napędów </w:t>
            </w:r>
          </w:p>
          <w:p w14:paraId="4DBB529F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wirtualną konsolę z dostępem do myszy, klawiatury </w:t>
            </w:r>
          </w:p>
          <w:p w14:paraId="6EC3F9FB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wsparcie dla IPv6 </w:t>
            </w:r>
          </w:p>
          <w:p w14:paraId="7BC2629E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wsparcie dla SNMP; IPMI2.0, VLAN </w:t>
            </w:r>
            <w:proofErr w:type="spellStart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>tagging</w:t>
            </w:r>
            <w:proofErr w:type="spellEnd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>, SSH</w:t>
            </w:r>
          </w:p>
          <w:p w14:paraId="6DA79CDD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zdalnego monitorowania w czasie rzeczywistym poboru prądu przez serwer, dane historyczne powinny być dostępne przez min. 7 dni wstecz. </w:t>
            </w:r>
          </w:p>
          <w:p w14:paraId="699AA9B7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zdalnego ustawienia limitu poboru prądu przez konkretny serwer </w:t>
            </w:r>
          </w:p>
          <w:p w14:paraId="6B77D0B9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integracja z Active Directory </w:t>
            </w:r>
          </w:p>
          <w:p w14:paraId="3D0CB1AD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obsługi przez ośmiu administratorów jednocześnie </w:t>
            </w:r>
          </w:p>
          <w:p w14:paraId="4D9EAA62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Wsparcie dla automatycznej rejestracji DNS </w:t>
            </w:r>
          </w:p>
          <w:p w14:paraId="65884DB5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>wsparcie dla LLDP</w:t>
            </w:r>
          </w:p>
          <w:p w14:paraId="0792D3B2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wysyłanie do administratora maila z powiadomieniem o awarii lub zmianie konfiguracji sprzętowej </w:t>
            </w:r>
          </w:p>
          <w:p w14:paraId="0BC3AF3E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podłączenia lokalnego poprzez złącze RS-232. </w:t>
            </w:r>
          </w:p>
          <w:p w14:paraId="711DD2A1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zarządzania bezpośredniego poprzez złącze </w:t>
            </w:r>
            <w:proofErr w:type="spellStart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>microUSB</w:t>
            </w:r>
            <w:proofErr w:type="spellEnd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umieszczone na froncie obudowy. </w:t>
            </w:r>
          </w:p>
          <w:p w14:paraId="182AB44D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Monitorowanie zużycia dysków SSD </w:t>
            </w:r>
          </w:p>
          <w:p w14:paraId="325C6D34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monitorowania z jednej konsoli min. 100 serwerami fizycznymi, </w:t>
            </w:r>
          </w:p>
          <w:p w14:paraId="196B6096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Automatyczne zgłaszanie alertów do centrum serwisowego producenta </w:t>
            </w:r>
          </w:p>
          <w:p w14:paraId="043700D0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Automatyczne update </w:t>
            </w:r>
            <w:proofErr w:type="spellStart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>firmware</w:t>
            </w:r>
            <w:proofErr w:type="spellEnd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wszystkich komponentów serwera </w:t>
            </w:r>
          </w:p>
          <w:p w14:paraId="1E5F58BE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przywrócenia poprzednich wersji </w:t>
            </w:r>
            <w:proofErr w:type="spellStart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>firmware</w:t>
            </w:r>
            <w:proofErr w:type="spellEnd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B0F0A79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eksportu eksportu/importu konfiguracji (ustawienie karty zarządzającej, </w:t>
            </w:r>
            <w:proofErr w:type="spellStart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>BIOSu</w:t>
            </w:r>
            <w:proofErr w:type="spellEnd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kart sieciowych, HBA oraz konfiguracji kontrolera RAID) serwera do pliku XML lub JSON </w:t>
            </w:r>
          </w:p>
          <w:p w14:paraId="36A4E26E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zaimportowania ustawień, poprzez bezpośrednie podłączenie plików konfiguracyjnych</w:t>
            </w:r>
          </w:p>
          <w:p w14:paraId="327FE41D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Automatyczne tworzenie kopii ustawień serwera w oparciu o harmonogram. </w:t>
            </w:r>
          </w:p>
          <w:p w14:paraId="662C0BF8" w14:textId="77777777" w:rsid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wykrywania odchyleń konfiguracji na poziomie konfiguracji UEFI oraz wersji </w:t>
            </w:r>
            <w:proofErr w:type="spellStart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>firmware</w:t>
            </w:r>
            <w:proofErr w:type="spellEnd"/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serwera</w:t>
            </w:r>
          </w:p>
          <w:p w14:paraId="6220C485" w14:textId="4085C038" w:rsidR="0010105D" w:rsidRPr="0099734D" w:rsidRDefault="002B14D0" w:rsidP="00CD5C3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Serwer musi posiadać możliwość dostępu bezpośredniego poprzez urządzenia mobilne - serwer musi posiadać możliwość konfiguracji oraz monitoringu najważniejszych komponentów serwera przy użyciu dedykowanej aplikacji mobilnej min. (Android/ Apple iOS) przy użyciu jednego z protokołów BLE lub WIFI. </w:t>
            </w:r>
          </w:p>
        </w:tc>
      </w:tr>
      <w:tr w:rsidR="0010105D" w:rsidRPr="00270A64" w14:paraId="6220C48C" w14:textId="77777777" w:rsidTr="006B57B1">
        <w:trPr>
          <w:trHeight w:val="1449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87" w14:textId="1EB6402F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Certyfikaty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8A" w14:textId="1E09578C" w:rsidR="0010105D" w:rsidRPr="00270A64" w:rsidRDefault="002B14D0" w:rsidP="00B26E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Serwer musi być wyprodukowany zgodnie z normą ISO-9001.</w:t>
            </w:r>
            <w:r w:rsidR="00B26E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Serwer musi posiadać deklaracja CE.</w:t>
            </w:r>
            <w:r w:rsidR="00B26E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Urządzenia wyprodukowane są przez producenta, zgodnie z normą PN-EN ISO 50001 lub równoważny certyfikat producenta o stosowaniu w fabrykach polityki zarządzania energią, która jest zgodna z obowiązującymi przepisami na terenie Unii Europejskiej.</w:t>
            </w:r>
          </w:p>
          <w:p w14:paraId="6220C48B" w14:textId="77777777" w:rsidR="0010105D" w:rsidRPr="00270A64" w:rsidRDefault="002B14D0" w:rsidP="00B26E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Catalog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posiadać status „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Certified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Windows” dla systemów Microsoft Windows 2016, Microsoft Windows 2019 x64, Microsoft Windows 2022 x64 . </w:t>
            </w:r>
          </w:p>
        </w:tc>
      </w:tr>
      <w:tr w:rsidR="0010105D" w:rsidRPr="00270A64" w14:paraId="6220C494" w14:textId="77777777" w:rsidTr="006B57B1">
        <w:trPr>
          <w:trHeight w:val="978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91" w14:textId="4D669007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Warunki gwarancji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92" w14:textId="77777777" w:rsidR="0010105D" w:rsidRPr="00270A64" w:rsidRDefault="002B14D0" w:rsidP="00B26E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36 miesięcy gwarancji producenta z czterogodzinnym czasem reakcji od przyjęcia zgłoszenia, możliwość zgłaszania awarii w trybie 365x7x24 poprzez ogólnopolską linię telefoniczną producenta.</w:t>
            </w:r>
          </w:p>
          <w:p w14:paraId="6220C493" w14:textId="77777777" w:rsidR="0010105D" w:rsidRPr="00270A64" w:rsidRDefault="002B14D0" w:rsidP="00B26E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sprawdzenia statusu gwarancji poprzez stronę producenta podając unikatowy numer urządzenia, oraz pobieranie uaktualnień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mikrokodu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sterowników nawet w przypadku wygaśnięcia gwarancji systemu. </w:t>
            </w:r>
          </w:p>
        </w:tc>
      </w:tr>
      <w:tr w:rsidR="0010105D" w:rsidRPr="00270A64" w14:paraId="6220C498" w14:textId="77777777" w:rsidTr="006B57B1">
        <w:trPr>
          <w:trHeight w:val="390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495" w14:textId="72B03807" w:rsidR="0010105D" w:rsidRPr="00270A64" w:rsidRDefault="002B14D0" w:rsidP="00270A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C497" w14:textId="5CAE37E6" w:rsidR="0010105D" w:rsidRPr="00270A64" w:rsidRDefault="002B14D0" w:rsidP="00B26E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Zamawiający wymaga dokumentacji w języku polskim lub angi</w:t>
            </w:r>
            <w:r w:rsidRPr="00270A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lskim. </w:t>
            </w:r>
          </w:p>
        </w:tc>
      </w:tr>
    </w:tbl>
    <w:p w14:paraId="6220C499" w14:textId="77777777" w:rsidR="0010105D" w:rsidRPr="00270A64" w:rsidRDefault="002B14D0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20C49A" w14:textId="77777777" w:rsidR="0010105D" w:rsidRPr="00270A64" w:rsidRDefault="002B14D0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8083A0" w14:textId="77777777" w:rsidR="00270A64" w:rsidRDefault="00270A64" w:rsidP="00270A64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  <w:sectPr w:rsidR="00270A64" w:rsidSect="00585125">
          <w:headerReference w:type="default" r:id="rId10"/>
          <w:footerReference w:type="default" r:id="rId11"/>
          <w:pgSz w:w="11909" w:h="16834"/>
          <w:pgMar w:top="1418" w:right="1136" w:bottom="1418" w:left="1440" w:header="720" w:footer="720" w:gutter="0"/>
          <w:pgNumType w:start="1"/>
          <w:cols w:space="708"/>
        </w:sectPr>
      </w:pPr>
    </w:p>
    <w:p w14:paraId="6220C49B" w14:textId="0555BE36" w:rsidR="0010105D" w:rsidRPr="006B57B1" w:rsidRDefault="002B14D0" w:rsidP="006B57B1">
      <w:pPr>
        <w:pStyle w:val="Akapitzlist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57B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Zasilacz awaryjny do serwera – 1 szt.</w:t>
      </w:r>
    </w:p>
    <w:p w14:paraId="6220C49C" w14:textId="77777777" w:rsidR="0010105D" w:rsidRPr="00270A64" w:rsidRDefault="002B14D0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08"/>
        <w:gridCol w:w="5817"/>
      </w:tblGrid>
      <w:tr w:rsidR="0010105D" w:rsidRPr="00270A64" w14:paraId="6220C49E" w14:textId="77777777" w:rsidTr="006B57B1">
        <w:trPr>
          <w:trHeight w:val="188"/>
        </w:trPr>
        <w:tc>
          <w:tcPr>
            <w:tcW w:w="9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9D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Ogólne</w:t>
            </w:r>
          </w:p>
        </w:tc>
      </w:tr>
      <w:tr w:rsidR="0010105D" w:rsidRPr="00270A64" w14:paraId="6220C4A1" w14:textId="77777777" w:rsidTr="006B57B1">
        <w:trPr>
          <w:trHeight w:val="156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9F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0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</w:tr>
      <w:tr w:rsidR="0010105D" w:rsidRPr="00270A64" w14:paraId="6220C4A4" w14:textId="77777777" w:rsidTr="006B57B1">
        <w:trPr>
          <w:trHeight w:val="132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2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Moc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3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3000VA / 2700W</w:t>
            </w:r>
          </w:p>
        </w:tc>
      </w:tr>
      <w:tr w:rsidR="0010105D" w:rsidRPr="00270A64" w14:paraId="6220C4A7" w14:textId="77777777" w:rsidTr="006B57B1">
        <w:trPr>
          <w:trHeight w:val="108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5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Współczynnik Mocy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6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0.90</w:t>
            </w:r>
          </w:p>
        </w:tc>
      </w:tr>
      <w:tr w:rsidR="0010105D" w:rsidRPr="00270A64" w14:paraId="6220C4A9" w14:textId="77777777" w:rsidTr="006B57B1">
        <w:trPr>
          <w:trHeight w:val="83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8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Wejście</w:t>
            </w:r>
          </w:p>
        </w:tc>
      </w:tr>
      <w:tr w:rsidR="0010105D" w:rsidRPr="00270A64" w14:paraId="6220C4AC" w14:textId="77777777" w:rsidTr="006B57B1">
        <w:trPr>
          <w:trHeight w:val="188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A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Zakres Napięcia Wejściowego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B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120-276 VAC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Depends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Load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Level</w:t>
            </w:r>
          </w:p>
        </w:tc>
      </w:tr>
      <w:tr w:rsidR="0010105D" w:rsidRPr="00270A64" w14:paraId="6220C4AF" w14:textId="77777777" w:rsidTr="006B57B1">
        <w:trPr>
          <w:trHeight w:val="177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D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THDi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AE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>≤5%</w:t>
            </w:r>
          </w:p>
        </w:tc>
      </w:tr>
      <w:tr w:rsidR="0010105D" w:rsidRPr="00270A64" w14:paraId="6220C4B2" w14:textId="77777777" w:rsidTr="006B57B1">
        <w:trPr>
          <w:trHeight w:val="139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0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Input PF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1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≥ 0.99 </w:t>
            </w:r>
            <w:proofErr w:type="spellStart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>at</w:t>
            </w:r>
            <w:proofErr w:type="spellEnd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>full</w:t>
            </w:r>
            <w:proofErr w:type="spellEnd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>load</w:t>
            </w:r>
            <w:proofErr w:type="spellEnd"/>
          </w:p>
        </w:tc>
      </w:tr>
      <w:tr w:rsidR="0010105D" w:rsidRPr="00270A64" w14:paraId="6220C4B5" w14:textId="77777777" w:rsidTr="006B57B1">
        <w:trPr>
          <w:trHeight w:val="115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3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Zakres Częstotliwości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4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45Hz - 55Hz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54Hz - 66Hz</w:t>
            </w:r>
          </w:p>
        </w:tc>
      </w:tr>
      <w:tr w:rsidR="0010105D" w:rsidRPr="00270A64" w14:paraId="6220C4B8" w14:textId="77777777" w:rsidTr="006B57B1">
        <w:trPr>
          <w:trHeight w:val="91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6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Częstotliwość (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Synchronized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7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45Hz - 55Hz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54Hz - 66Hz</w:t>
            </w:r>
          </w:p>
        </w:tc>
      </w:tr>
      <w:tr w:rsidR="0010105D" w:rsidRPr="00270A64" w14:paraId="6220C4BA" w14:textId="77777777" w:rsidTr="006B57B1">
        <w:trPr>
          <w:trHeight w:val="67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9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Wyjście</w:t>
            </w:r>
          </w:p>
        </w:tc>
      </w:tr>
      <w:tr w:rsidR="0010105D" w:rsidRPr="00270A64" w14:paraId="6220C4BD" w14:textId="77777777" w:rsidTr="006B57B1">
        <w:trPr>
          <w:trHeight w:val="171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B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Nominalne Napięcie Wyjściowe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C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208/220/230/240 VAC</w:t>
            </w:r>
          </w:p>
        </w:tc>
      </w:tr>
      <w:tr w:rsidR="0010105D" w:rsidRPr="00270A64" w14:paraId="6220C4C0" w14:textId="77777777" w:rsidTr="006B57B1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E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Napięcie Sinusoidalne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BF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4C3" w14:textId="77777777" w:rsidTr="006B57B1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1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THDv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2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≤2% Full </w:t>
            </w:r>
            <w:proofErr w:type="spellStart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>Linear</w:t>
            </w:r>
            <w:proofErr w:type="spellEnd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>Load</w:t>
            </w:r>
            <w:proofErr w:type="spellEnd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>; ≤5% Non-</w:t>
            </w:r>
            <w:proofErr w:type="spellStart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>Linear</w:t>
            </w:r>
            <w:proofErr w:type="spellEnd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Gungsuh" w:hAnsi="Times New Roman" w:cs="Times New Roman"/>
                <w:sz w:val="20"/>
                <w:szCs w:val="20"/>
              </w:rPr>
              <w:t>Load</w:t>
            </w:r>
            <w:proofErr w:type="spellEnd"/>
          </w:p>
        </w:tc>
      </w:tr>
      <w:tr w:rsidR="0010105D" w:rsidRPr="00270A64" w14:paraId="6220C4C6" w14:textId="77777777" w:rsidTr="006B57B1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4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Regulacja Napięcia (Tryb Bat.)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5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±1%</w:t>
            </w:r>
          </w:p>
        </w:tc>
      </w:tr>
      <w:tr w:rsidR="0010105D" w:rsidRPr="00270A64" w14:paraId="6220C4C9" w14:textId="77777777" w:rsidTr="006B57B1">
        <w:trPr>
          <w:trHeight w:val="75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7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(Battery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8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±0,2Hz</w:t>
            </w:r>
          </w:p>
        </w:tc>
      </w:tr>
      <w:tr w:rsidR="0010105D" w:rsidRPr="00270A64" w14:paraId="6220C4CB" w14:textId="77777777" w:rsidTr="00DA78E0">
        <w:trPr>
          <w:trHeight w:val="40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A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Techniczne</w:t>
            </w:r>
          </w:p>
        </w:tc>
      </w:tr>
      <w:tr w:rsidR="0010105D" w:rsidRPr="00270A64" w14:paraId="6220C4CE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C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Load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Crest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Ratio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D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3:1</w:t>
            </w:r>
          </w:p>
        </w:tc>
      </w:tr>
      <w:tr w:rsidR="0010105D" w:rsidRPr="00270A64" w14:paraId="6220C4D1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CF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Transfer Time [AC to Battery]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D0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0ms</w:t>
            </w:r>
          </w:p>
        </w:tc>
      </w:tr>
      <w:tr w:rsidR="0010105D" w:rsidRPr="00270A64" w14:paraId="6220C4D4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D2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Transfer Time [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Inverter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Bypass]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D3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0ms</w:t>
            </w:r>
          </w:p>
        </w:tc>
      </w:tr>
      <w:tr w:rsidR="0010105D" w:rsidRPr="00270A64" w14:paraId="6220C4D7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D5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Transfer Time [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Inverter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ECO]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D6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1ms</w:t>
            </w:r>
          </w:p>
        </w:tc>
      </w:tr>
      <w:tr w:rsidR="0010105D" w:rsidRPr="00270A64" w14:paraId="6220C4DA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D8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Transfer Time [ECO to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Inverter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D9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&lt;10ms (7-8ms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typical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105D" w:rsidRPr="00270A64" w14:paraId="6220C4DF" w14:textId="77777777">
        <w:trPr>
          <w:trHeight w:val="75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DB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Bypass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DC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UPS Power-on: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Default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“No”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Change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“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” via display panel</w:t>
            </w:r>
          </w:p>
          <w:p w14:paraId="6220C4DD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Overload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und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UPS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Failure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Automatically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transfer to bypass</w:t>
            </w:r>
          </w:p>
          <w:p w14:paraId="6220C4DE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Setting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Rang: 120-276V ± 3%</w:t>
            </w:r>
          </w:p>
        </w:tc>
      </w:tr>
      <w:tr w:rsidR="0010105D" w:rsidRPr="00270A64" w14:paraId="6220C4E2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0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Generator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support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1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4E5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3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Overload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4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12s @102%-130%; 1.5s @130%-150%; 100ms @ &gt;150%</w:t>
            </w:r>
          </w:p>
        </w:tc>
      </w:tr>
      <w:tr w:rsidR="0010105D" w:rsidRPr="00270A64" w14:paraId="6220C4E8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6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External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Battery Connection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7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4EB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9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Charger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A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1.5A</w:t>
            </w:r>
          </w:p>
        </w:tc>
      </w:tr>
      <w:tr w:rsidR="0010105D" w:rsidRPr="00270A64" w14:paraId="6220C4EE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C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Fan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Logic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D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Always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on, automatic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control</w:t>
            </w:r>
            <w:proofErr w:type="spellEnd"/>
          </w:p>
        </w:tc>
      </w:tr>
      <w:tr w:rsidR="0010105D" w:rsidRPr="00270A64" w14:paraId="6220C4F1" w14:textId="77777777">
        <w:trPr>
          <w:trHeight w:val="75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EF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LCD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Indicators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0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UPS status,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Load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Battery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, Input/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Output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AC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battery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Bypass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fault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LCD Display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colour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 Blue, red, red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flashing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depends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UPS status),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direction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swappable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rack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tower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105D" w:rsidRPr="00270A64" w14:paraId="6220C4F3" w14:textId="77777777" w:rsidTr="00DA78E0">
        <w:trPr>
          <w:trHeight w:val="40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2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Wydajność</w:t>
            </w:r>
          </w:p>
        </w:tc>
      </w:tr>
      <w:tr w:rsidR="0010105D" w:rsidRPr="00270A64" w14:paraId="6220C4F6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4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LINE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full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Load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5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92.5%</w:t>
            </w:r>
          </w:p>
        </w:tc>
      </w:tr>
      <w:tr w:rsidR="0010105D" w:rsidRPr="00270A64" w14:paraId="6220C4F9" w14:textId="77777777" w:rsidTr="00DA78E0">
        <w:trPr>
          <w:trHeight w:val="109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7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BATTERY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full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Load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8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87.0%</w:t>
            </w:r>
          </w:p>
        </w:tc>
      </w:tr>
      <w:tr w:rsidR="0010105D" w:rsidRPr="00270A64" w14:paraId="6220C4FC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A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Energy Star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compliance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B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4FE" w14:textId="77777777" w:rsidTr="00DA78E0">
        <w:trPr>
          <w:trHeight w:val="40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D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Baterie i czas podtrzymania</w:t>
            </w:r>
          </w:p>
        </w:tc>
      </w:tr>
      <w:tr w:rsidR="0010105D" w:rsidRPr="00270A64" w14:paraId="6220C501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4FF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Baterie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0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6x 12V/9Ah</w:t>
            </w:r>
          </w:p>
        </w:tc>
      </w:tr>
      <w:tr w:rsidR="0010105D" w:rsidRPr="00270A64" w14:paraId="6220C504" w14:textId="77777777" w:rsidTr="00DA78E0">
        <w:trPr>
          <w:trHeight w:val="141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2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DC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Voltage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3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6 x 12V</w:t>
            </w:r>
          </w:p>
        </w:tc>
      </w:tr>
      <w:tr w:rsidR="0010105D" w:rsidRPr="00270A64" w14:paraId="6220C507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5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Recharge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Time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6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3h to 90%</w:t>
            </w:r>
          </w:p>
        </w:tc>
      </w:tr>
      <w:tr w:rsidR="0010105D" w:rsidRPr="00270A64" w14:paraId="6220C50A" w14:textId="77777777">
        <w:trPr>
          <w:trHeight w:val="36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8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Full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Load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Backup Time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9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3min</w:t>
            </w:r>
          </w:p>
        </w:tc>
      </w:tr>
      <w:tr w:rsidR="0010105D" w:rsidRPr="00270A64" w14:paraId="6220C50D" w14:textId="77777777" w:rsidTr="00DA78E0">
        <w:trPr>
          <w:trHeight w:val="102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B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Half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Load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Backup Time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C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11min</w:t>
            </w:r>
          </w:p>
        </w:tc>
      </w:tr>
      <w:tr w:rsidR="0010105D" w:rsidRPr="00270A64" w14:paraId="6220C50F" w14:textId="77777777" w:rsidTr="00DA78E0">
        <w:trPr>
          <w:trHeight w:val="40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0E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Komunikacja i wyjścia</w:t>
            </w:r>
          </w:p>
        </w:tc>
      </w:tr>
      <w:tr w:rsidR="0010105D" w:rsidRPr="00270A64" w14:paraId="6220C512" w14:textId="77777777" w:rsidTr="00DA78E0">
        <w:trPr>
          <w:trHeight w:val="54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0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IEC C13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Outlet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1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105D" w:rsidRPr="00270A64" w14:paraId="6220C515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3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IEC C19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Outlet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4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05D" w:rsidRPr="00270A64" w14:paraId="6220C518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6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Programmable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Outlets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7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51B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9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Wejście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A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C20</w:t>
            </w:r>
          </w:p>
        </w:tc>
      </w:tr>
      <w:tr w:rsidR="0010105D" w:rsidRPr="00270A64" w14:paraId="6220C51E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C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D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WinPower</w:t>
            </w:r>
            <w:proofErr w:type="spellEnd"/>
          </w:p>
        </w:tc>
      </w:tr>
      <w:tr w:rsidR="0010105D" w:rsidRPr="00270A64" w14:paraId="6220C521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1F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USB port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0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524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2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Wsparcie dla HID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3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527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5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RS-232 Port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6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52A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8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Port rozszerzeń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9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Tak, 1</w:t>
            </w:r>
          </w:p>
        </w:tc>
      </w:tr>
      <w:tr w:rsidR="0010105D" w:rsidRPr="00270A64" w14:paraId="6220C52D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B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Dry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Contacts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C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530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E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EPO Port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2F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532" w14:textId="77777777" w:rsidTr="00DA78E0">
        <w:trPr>
          <w:trHeight w:val="40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1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Środowisko</w:t>
            </w:r>
          </w:p>
        </w:tc>
      </w:tr>
      <w:tr w:rsidR="0010105D" w:rsidRPr="00270A64" w14:paraId="6220C535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3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Poziom hałasu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4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&lt; 45dB</w:t>
            </w:r>
          </w:p>
        </w:tc>
      </w:tr>
      <w:tr w:rsidR="0010105D" w:rsidRPr="00270A64" w14:paraId="6220C538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6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Temperatura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7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0°C – 40°C</w:t>
            </w:r>
          </w:p>
        </w:tc>
      </w:tr>
      <w:tr w:rsidR="0010105D" w:rsidRPr="00270A64" w14:paraId="6220C53B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9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Wilgotność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A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0% - 95% RH (non-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condensing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105D" w:rsidRPr="00270A64" w14:paraId="6220C53D" w14:textId="77777777" w:rsidTr="00DA78E0">
        <w:trPr>
          <w:trHeight w:val="40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C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Logistyka</w:t>
            </w:r>
          </w:p>
        </w:tc>
      </w:tr>
      <w:tr w:rsidR="0010105D" w:rsidRPr="00270A64" w14:paraId="6220C540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E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Klasyfikacja IEC 62040-3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3F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VFI-SS-311</w:t>
            </w:r>
          </w:p>
        </w:tc>
      </w:tr>
      <w:tr w:rsidR="0010105D" w:rsidRPr="00270A64" w14:paraId="6220C543" w14:textId="77777777">
        <w:trPr>
          <w:trHeight w:val="555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1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Zawartość opakowanie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2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UPS, Manual, USB Cable, Input Power Cable, 2x IEC Cable, RS-232 Cable, Tower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holder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Rack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Ears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EPO Plug,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Dry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Contacts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Plug</w:t>
            </w:r>
          </w:p>
        </w:tc>
      </w:tr>
      <w:tr w:rsidR="0010105D" w:rsidRPr="00270A64" w14:paraId="6220C546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4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Języki instrukcji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5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EN/DE/FR/RU/PL</w:t>
            </w:r>
          </w:p>
        </w:tc>
      </w:tr>
      <w:tr w:rsidR="0010105D" w:rsidRPr="00270A64" w14:paraId="6220C549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7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EAN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8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4260074974423</w:t>
            </w:r>
          </w:p>
        </w:tc>
      </w:tr>
      <w:tr w:rsidR="0010105D" w:rsidRPr="00270A64" w14:paraId="6220C54C" w14:textId="77777777" w:rsidTr="00DA78E0">
        <w:trPr>
          <w:trHeight w:val="48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A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Szerokość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B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438 mm</w:t>
            </w:r>
          </w:p>
        </w:tc>
      </w:tr>
      <w:tr w:rsidR="0010105D" w:rsidRPr="00270A64" w14:paraId="6220C54F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D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4E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86.5 mm</w:t>
            </w:r>
          </w:p>
        </w:tc>
      </w:tr>
      <w:tr w:rsidR="0010105D" w:rsidRPr="00270A64" w14:paraId="6220C552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0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Głębokść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1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608 mm</w:t>
            </w:r>
          </w:p>
        </w:tc>
      </w:tr>
      <w:tr w:rsidR="0010105D" w:rsidRPr="00270A64" w14:paraId="6220C555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3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Waga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4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28.6 kg</w:t>
            </w:r>
          </w:p>
        </w:tc>
      </w:tr>
      <w:tr w:rsidR="0010105D" w:rsidRPr="00270A64" w14:paraId="6220C558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6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Karton - Szerokość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7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590 mm</w:t>
            </w:r>
          </w:p>
        </w:tc>
      </w:tr>
      <w:tr w:rsidR="0010105D" w:rsidRPr="00270A64" w14:paraId="6220C55B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9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Karton - Wysokość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A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236 mm</w:t>
            </w:r>
          </w:p>
        </w:tc>
      </w:tr>
      <w:tr w:rsidR="0010105D" w:rsidRPr="00270A64" w14:paraId="6220C55E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C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Karton -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Głębokść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D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790 mm</w:t>
            </w:r>
          </w:p>
        </w:tc>
      </w:tr>
      <w:tr w:rsidR="0010105D" w:rsidRPr="00270A64" w14:paraId="6220C561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5F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Karton - Waga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60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31.2 kg</w:t>
            </w:r>
          </w:p>
        </w:tc>
      </w:tr>
      <w:tr w:rsidR="0010105D" w:rsidRPr="00270A64" w14:paraId="6220C564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62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Pcs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per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63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05D" w:rsidRPr="00270A64" w14:paraId="6220C567" w14:textId="77777777" w:rsidTr="00DA78E0">
        <w:trPr>
          <w:trHeight w:val="40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65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Pcs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per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layer</w:t>
            </w:r>
            <w:proofErr w:type="spellEnd"/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66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05D" w:rsidRPr="00270A64" w14:paraId="6220C56A" w14:textId="77777777" w:rsidTr="00DA78E0">
        <w:trPr>
          <w:trHeight w:val="63"/>
        </w:trPr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68" w14:textId="77777777" w:rsidR="0010105D" w:rsidRPr="00270A64" w:rsidRDefault="002B14D0" w:rsidP="00270A64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Pcs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 per pal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0C569" w14:textId="77777777" w:rsidR="0010105D" w:rsidRPr="00270A64" w:rsidRDefault="002B14D0" w:rsidP="00270A64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6220C56B" w14:textId="77777777" w:rsidR="0010105D" w:rsidRPr="00270A64" w:rsidRDefault="002B14D0" w:rsidP="00270A6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7DB087" w14:textId="77777777" w:rsidR="008C607C" w:rsidRPr="00270A64" w:rsidRDefault="008C607C" w:rsidP="00270A6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8C607C" w:rsidRPr="00270A64" w:rsidSect="00585125">
          <w:pgSz w:w="11909" w:h="16834"/>
          <w:pgMar w:top="1418" w:right="1440" w:bottom="1418" w:left="1440" w:header="720" w:footer="720" w:gutter="0"/>
          <w:pgNumType w:start="1"/>
          <w:cols w:space="708"/>
        </w:sectPr>
      </w:pPr>
    </w:p>
    <w:p w14:paraId="6220C56C" w14:textId="1F8632D6" w:rsidR="0010105D" w:rsidRPr="006B57B1" w:rsidRDefault="002B14D0" w:rsidP="006B57B1">
      <w:pPr>
        <w:pStyle w:val="Akapitzlist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57B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Urządzenie do wykonywania kopii bezpieczeństwa – 1 szt.</w:t>
      </w:r>
    </w:p>
    <w:p w14:paraId="6220C56D" w14:textId="77777777" w:rsidR="0010105D" w:rsidRPr="00270A64" w:rsidRDefault="002B14D0" w:rsidP="00270A6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18"/>
        <w:gridCol w:w="5707"/>
      </w:tblGrid>
      <w:tr w:rsidR="0010105D" w:rsidRPr="00270A64" w14:paraId="6220C570" w14:textId="77777777" w:rsidTr="00DA78E0">
        <w:trPr>
          <w:trHeight w:val="20"/>
        </w:trPr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6E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Procesor</w:t>
            </w:r>
          </w:p>
        </w:tc>
        <w:tc>
          <w:tcPr>
            <w:tcW w:w="5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6F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AMD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RyzenTM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V1500B quad-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 GHz</w:t>
            </w:r>
          </w:p>
        </w:tc>
      </w:tr>
      <w:tr w:rsidR="0010105D" w:rsidRPr="00270A64" w14:paraId="6220C573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71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Wbudowana pamięć RAM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72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4 GB</w:t>
            </w:r>
          </w:p>
        </w:tc>
      </w:tr>
      <w:tr w:rsidR="0010105D" w:rsidRPr="00270A64" w14:paraId="6220C576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74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Maks. wielkość pamięci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75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32 GB</w:t>
            </w:r>
          </w:p>
        </w:tc>
      </w:tr>
      <w:tr w:rsidR="0010105D" w:rsidRPr="00270A64" w14:paraId="6220C579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77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Rodzaj pamięci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78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DDR4</w:t>
            </w:r>
          </w:p>
        </w:tc>
      </w:tr>
      <w:tr w:rsidR="0010105D" w:rsidRPr="00270A64" w14:paraId="6220C57C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7A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Liczba obsadzonych gniazd pamięci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7B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05D" w:rsidRPr="00270A64" w14:paraId="6220C57F" w14:textId="77777777" w:rsidTr="00DA78E0">
        <w:trPr>
          <w:trHeight w:val="46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7D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Liczba zainstalowanych dysków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7E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2 ( 2 x 2 TB)</w:t>
            </w:r>
          </w:p>
        </w:tc>
      </w:tr>
      <w:tr w:rsidR="0010105D" w:rsidRPr="00270A64" w14:paraId="6220C582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80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Maks. liczba dysków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81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05D" w:rsidRPr="00270A64" w14:paraId="6220C585" w14:textId="77777777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83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hot-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swap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dysków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84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588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86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RAID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87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10105D" w:rsidRPr="00270A64" w14:paraId="6220C58F" w14:textId="77777777" w:rsidTr="00DA78E0">
        <w:trPr>
          <w:trHeight w:val="73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89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Poziomy RAID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8A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●     0</w:t>
            </w:r>
          </w:p>
          <w:p w14:paraId="6220C58B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●     1</w:t>
            </w:r>
          </w:p>
          <w:p w14:paraId="6220C58C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●     10 (1+0)</w:t>
            </w:r>
          </w:p>
          <w:p w14:paraId="6220C58D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●     5</w:t>
            </w:r>
          </w:p>
          <w:p w14:paraId="6220C58E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●     6</w:t>
            </w:r>
          </w:p>
        </w:tc>
      </w:tr>
      <w:tr w:rsidR="0010105D" w:rsidRPr="00270A64" w14:paraId="6220C592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90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Architektura sieci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91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GigabitEthernet</w:t>
            </w:r>
            <w:proofErr w:type="spellEnd"/>
          </w:p>
        </w:tc>
      </w:tr>
      <w:tr w:rsidR="0010105D" w:rsidRPr="00270A64" w14:paraId="6220C595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93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Interfejs sieciowy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94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x 10/100/1000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Mbit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/s</w:t>
            </w:r>
          </w:p>
        </w:tc>
      </w:tr>
      <w:tr w:rsidR="0010105D" w:rsidRPr="00270A64" w14:paraId="6220C59B" w14:textId="77777777" w:rsidTr="00DA78E0">
        <w:trPr>
          <w:trHeight w:val="586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96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Gniazda we/wy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97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    2 x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eSATA</w:t>
            </w:r>
            <w:proofErr w:type="spellEnd"/>
          </w:p>
          <w:p w14:paraId="6220C598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●     4 x RJ-45 LAN</w:t>
            </w:r>
          </w:p>
          <w:p w14:paraId="6220C599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●     1 x USB 3.1</w:t>
            </w:r>
          </w:p>
          <w:p w14:paraId="6220C59A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●     2 x USB 3.1</w:t>
            </w:r>
          </w:p>
        </w:tc>
      </w:tr>
      <w:tr w:rsidR="0010105D" w:rsidRPr="00270A64" w14:paraId="6220C59E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9C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Liczba wentylatorów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9D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05D" w:rsidRPr="00270A64" w14:paraId="6220C5A1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9F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Wentylator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A0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9.2 cm</w:t>
            </w:r>
          </w:p>
        </w:tc>
      </w:tr>
      <w:tr w:rsidR="0010105D" w:rsidRPr="00270A64" w14:paraId="6220C5A4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A2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A3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Tower</w:t>
            </w:r>
          </w:p>
        </w:tc>
      </w:tr>
      <w:tr w:rsidR="0010105D" w:rsidRPr="00270A64" w14:paraId="6220C5A7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A5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Waga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A6" w14:textId="77777777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5.1 kg</w:t>
            </w:r>
          </w:p>
        </w:tc>
      </w:tr>
      <w:tr w:rsidR="0010105D" w:rsidRPr="00270A64" w14:paraId="6220C5AA" w14:textId="77777777" w:rsidTr="00DA78E0">
        <w:trPr>
          <w:trHeight w:val="40"/>
        </w:trPr>
        <w:tc>
          <w:tcPr>
            <w:tcW w:w="3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20" w:type="dxa"/>
              <w:bottom w:w="40" w:type="dxa"/>
              <w:right w:w="120" w:type="dxa"/>
            </w:tcMar>
          </w:tcPr>
          <w:p w14:paraId="6220C5A8" w14:textId="77777777" w:rsidR="0010105D" w:rsidRPr="00270A64" w:rsidRDefault="002B14D0" w:rsidP="00DA78E0">
            <w:pPr>
              <w:spacing w:line="240" w:lineRule="auto"/>
              <w:ind w:left="-83"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Wymiary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80" w:type="dxa"/>
              <w:bottom w:w="40" w:type="dxa"/>
              <w:right w:w="120" w:type="dxa"/>
            </w:tcMar>
          </w:tcPr>
          <w:p w14:paraId="6220C5A9" w14:textId="4DE274F3" w:rsidR="0010105D" w:rsidRPr="00270A64" w:rsidRDefault="002B14D0" w:rsidP="00270A64">
            <w:pPr>
              <w:spacing w:line="240" w:lineRule="auto"/>
              <w:ind w:left="-83" w:right="-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166 x 282 x 243 mm</w:t>
            </w:r>
          </w:p>
        </w:tc>
      </w:tr>
    </w:tbl>
    <w:p w14:paraId="6220C5AB" w14:textId="77777777" w:rsidR="0010105D" w:rsidRPr="00270A64" w:rsidRDefault="002B14D0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02DC79B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60B7FA3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F9F4DB8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CFB6E8A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1BF2583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001501A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1F01F9C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6988D86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30FBE46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315269F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49DE763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EAAEC22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54A4493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9A014BC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6AA90E9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701166E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83E9D7C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9CBA56D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C8FCF92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5DFFC89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6C7600A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03E5EF2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54E0D8A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2E2E1B9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4B20D70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69D1F02" w14:textId="77777777" w:rsidR="00AE4A4F" w:rsidRDefault="00AE4A4F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9874349" w14:textId="77777777" w:rsidR="003941C5" w:rsidRPr="00270A64" w:rsidRDefault="003941C5" w:rsidP="00270A64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  <w:sectPr w:rsidR="003941C5" w:rsidRPr="00270A64" w:rsidSect="00585125">
          <w:pgSz w:w="11909" w:h="16834"/>
          <w:pgMar w:top="1418" w:right="1440" w:bottom="1418" w:left="1440" w:header="720" w:footer="720" w:gutter="0"/>
          <w:pgNumType w:start="1"/>
          <w:cols w:space="708"/>
        </w:sectPr>
      </w:pPr>
    </w:p>
    <w:p w14:paraId="298A7A70" w14:textId="73F7CFCF" w:rsidR="00AE4A4F" w:rsidRPr="00AE4A4F" w:rsidRDefault="00AE4A4F" w:rsidP="00AE4A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A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CZĘŚĆ II</w:t>
      </w:r>
    </w:p>
    <w:p w14:paraId="6220C5AD" w14:textId="52FC064C" w:rsidR="0010105D" w:rsidRPr="006B57B1" w:rsidRDefault="002B14D0" w:rsidP="000F57DB">
      <w:pPr>
        <w:pStyle w:val="Akapitzlist"/>
        <w:numPr>
          <w:ilvl w:val="0"/>
          <w:numId w:val="50"/>
        </w:num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57B1">
        <w:rPr>
          <w:rFonts w:ascii="Times New Roman" w:eastAsia="Times New Roman" w:hAnsi="Times New Roman" w:cs="Times New Roman"/>
          <w:b/>
          <w:sz w:val="20"/>
          <w:szCs w:val="20"/>
        </w:rPr>
        <w:t>Laptopy - 2 szt.</w:t>
      </w:r>
    </w:p>
    <w:p w14:paraId="6220C5AF" w14:textId="77777777" w:rsidR="0010105D" w:rsidRPr="00270A64" w:rsidRDefault="002B14D0" w:rsidP="00270A6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2"/>
        <w:tblW w:w="9933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7948"/>
      </w:tblGrid>
      <w:tr w:rsidR="006B57B1" w:rsidRPr="00270A64" w14:paraId="6220C5B6" w14:textId="77777777" w:rsidTr="00AE4A4F">
        <w:trPr>
          <w:trHeight w:val="36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B4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Ekran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B5" w14:textId="77777777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15.6” LED IPS FHD o rozdzielczości 1920x1080, z powłoką matową, nie dopuszcza się matryc typu "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glare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". Klapa komputera otwierana do 180 stopni.</w:t>
            </w:r>
          </w:p>
        </w:tc>
      </w:tr>
      <w:tr w:rsidR="006B57B1" w:rsidRPr="00270A64" w14:paraId="6220C5BD" w14:textId="77777777" w:rsidTr="00AE4A4F">
        <w:trPr>
          <w:trHeight w:val="42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B8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Wydajność komputera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BC" w14:textId="2625DCE9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Oferowany komputer przenośny musi osiągać w teście wydajności </w:t>
            </w:r>
            <w:r w:rsidR="00AE4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SYSMARK 25 – wynik min. 1200 – </w:t>
            </w:r>
            <w:r w:rsidRPr="00AE4A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 z przeprowadzonej konfiguracji załączyć do oferty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57B1" w:rsidRPr="00270A64" w14:paraId="6220C5C1" w14:textId="77777777" w:rsidTr="00DA78E0">
        <w:trPr>
          <w:trHeight w:val="2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BF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Chipset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C0" w14:textId="77777777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Zaprojektowany i wykonany do pracy w komputerach przenośnych rekomendowany przez producenta procesora.</w:t>
            </w:r>
          </w:p>
        </w:tc>
      </w:tr>
      <w:tr w:rsidR="006B57B1" w:rsidRPr="00270A64" w14:paraId="6220C5C5" w14:textId="77777777" w:rsidTr="00DA78E0">
        <w:trPr>
          <w:trHeight w:val="19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C3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C4" w14:textId="77777777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Dopuszczalne kolory – czarny/srebrny.</w:t>
            </w:r>
          </w:p>
        </w:tc>
      </w:tr>
      <w:tr w:rsidR="006B57B1" w:rsidRPr="00270A64" w14:paraId="6220C5C9" w14:textId="77777777" w:rsidTr="00DA78E0">
        <w:trPr>
          <w:trHeight w:val="371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C7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C8" w14:textId="77777777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8GB DDR4 (pamięć RAM rozszerzalna do 32GB – nie dopuszcza się wlutowanych pamięci w płytę główną).</w:t>
            </w:r>
          </w:p>
        </w:tc>
      </w:tr>
      <w:tr w:rsidR="006B57B1" w:rsidRPr="00270A64" w14:paraId="6220C5CD" w14:textId="77777777" w:rsidTr="00DA78E0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CB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CC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 256GB SSD </w:t>
            </w:r>
          </w:p>
        </w:tc>
      </w:tr>
      <w:tr w:rsidR="006B57B1" w:rsidRPr="00270A64" w14:paraId="6220C5D5" w14:textId="77777777" w:rsidTr="00DA78E0">
        <w:trPr>
          <w:trHeight w:val="468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5CF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D0" w14:textId="77777777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Dysk twardy musi zawierać partycję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na partycji musi znajdować się obraz zainstalowanych i skonfigurowanych elementów tj.:</w:t>
            </w:r>
          </w:p>
          <w:p w14:paraId="6220C5D1" w14:textId="77777777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- systemu operacyjnego</w:t>
            </w:r>
          </w:p>
          <w:p w14:paraId="6220C5D2" w14:textId="77777777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- oprogramowania antywirusowego</w:t>
            </w:r>
          </w:p>
          <w:p w14:paraId="6220C5D4" w14:textId="5D9C9955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Partycja musi zapewniać przywrócenie systemu operacyjnego, zainstalowanego i skonfigurowanego w/w oprogramowania.</w:t>
            </w:r>
            <w:r w:rsidR="00AE4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instalacji wewnątrz obudowy drugiego dysku 2.5.</w:t>
            </w:r>
          </w:p>
        </w:tc>
      </w:tr>
      <w:tr w:rsidR="006B57B1" w:rsidRPr="00270A64" w14:paraId="6220C5D9" w14:textId="77777777" w:rsidTr="00DA78E0">
        <w:trPr>
          <w:trHeight w:val="339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D7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D8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Grafika zintegrowana z procesorem powinna umożliwiać pracę dwumonitorową ze wsparciem DirectX 12,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OpenGL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4.5, pamięć współdzielona z pamięcią RAM, dynamicznie przydzielana.</w:t>
            </w:r>
          </w:p>
        </w:tc>
      </w:tr>
      <w:tr w:rsidR="006B57B1" w:rsidRPr="00270A64" w14:paraId="6220C5DD" w14:textId="77777777" w:rsidTr="00DA78E0">
        <w:trPr>
          <w:trHeight w:val="339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DB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Karta dźwiękowa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DC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Karta dźwiękowa zgodna z HD Audio, wbudowane dwa głośniki stereo oraz dwa cyfrowe mikrofony</w:t>
            </w:r>
          </w:p>
        </w:tc>
      </w:tr>
      <w:tr w:rsidR="006B57B1" w:rsidRPr="00270A64" w14:paraId="6220C5E2" w14:textId="77777777" w:rsidTr="00DA78E0">
        <w:trPr>
          <w:trHeight w:val="2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DF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Wbudowane połączenia i karty sieciowe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E0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Karta sieciowa LAN 10/100/1000 LAN</w:t>
            </w:r>
          </w:p>
          <w:p w14:paraId="6220C5E1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WLAN 802.11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ax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wraz z Bluetooth 5.0</w:t>
            </w:r>
          </w:p>
        </w:tc>
      </w:tr>
      <w:tr w:rsidR="006B57B1" w:rsidRPr="00270A64" w14:paraId="6220C5EE" w14:textId="77777777" w:rsidTr="00DA78E0">
        <w:trPr>
          <w:trHeight w:val="427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E4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Porty/złącza</w:t>
            </w:r>
          </w:p>
          <w:p w14:paraId="6220C5E5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(wbudowane)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E6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1x Złącze RJ-45 (podłączenie sieci lokalnej)</w:t>
            </w:r>
          </w:p>
          <w:p w14:paraId="6220C5E7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1x Czytnik Kart pamięci SD</w:t>
            </w:r>
          </w:p>
          <w:p w14:paraId="6220C5E8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1x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(z możliwością ładowania Baterii laptopa)</w:t>
            </w:r>
          </w:p>
          <w:p w14:paraId="6220C5E9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3x USB 3.2</w:t>
            </w:r>
          </w:p>
          <w:p w14:paraId="6220C5EA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1x VGA</w:t>
            </w:r>
          </w:p>
          <w:p w14:paraId="6220C5EB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1x Gniazdo mikrofonowe/Gniazdo słuchawkowe (Combo)</w:t>
            </w:r>
          </w:p>
          <w:p w14:paraId="6220C5EC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1x HDMI ze wsparciem HDCP</w:t>
            </w:r>
          </w:p>
          <w:p w14:paraId="6220C5ED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1x zasilanie DC-in</w:t>
            </w:r>
          </w:p>
        </w:tc>
      </w:tr>
      <w:tr w:rsidR="006B57B1" w:rsidRPr="00270A64" w14:paraId="6220C5F2" w14:textId="77777777" w:rsidTr="00DA78E0">
        <w:trPr>
          <w:trHeight w:val="472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F0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F1" w14:textId="77777777" w:rsidR="006B57B1" w:rsidRPr="00270A64" w:rsidRDefault="006B57B1" w:rsidP="00AE4A4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Pełnowymiarowa klawiatura podświetlana z wydzielonymi pełnowymiarowymi klawiszami numerycznymi w prawej części klawiatury, w układzie US-QWERTY, polskie znaki zgodne z układem MS Windows "polski programistyczny", klawiatura podświetlana musi być wyposażona w 2 klawisze ALT (prawy i lewy).</w:t>
            </w:r>
          </w:p>
        </w:tc>
      </w:tr>
      <w:tr w:rsidR="006B57B1" w:rsidRPr="00270A64" w14:paraId="6220C5F7" w14:textId="77777777" w:rsidTr="00DA78E0">
        <w:trPr>
          <w:trHeight w:val="3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F4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Urządzenie wskazujące</w:t>
            </w:r>
          </w:p>
        </w:tc>
        <w:tc>
          <w:tcPr>
            <w:tcW w:w="7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F6" w14:textId="64F7331E" w:rsidR="006B57B1" w:rsidRPr="00270A64" w:rsidRDefault="006B57B1" w:rsidP="003B10D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Pad (płytka dotykowa) wbudowana w obudowę notebooka.</w:t>
            </w:r>
            <w:r w:rsidR="003B10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57B1" w:rsidRPr="00270A64" w14:paraId="6220C5FD" w14:textId="77777777" w:rsidTr="00DA78E0">
        <w:trPr>
          <w:trHeight w:val="562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F9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Kamera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FC" w14:textId="3FB522FE" w:rsidR="006B57B1" w:rsidRPr="00270A64" w:rsidRDefault="006B57B1" w:rsidP="003B10D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Wbudowana, o parametrach:</w:t>
            </w:r>
            <w:r w:rsidR="003B10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HD 1280x720, 720p HD audio/video nagrywanie. Wbudowane dwa kierunkowe mikrofony.</w:t>
            </w:r>
            <w:r w:rsidR="003B10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Mechaniczna przesłona kamery.</w:t>
            </w:r>
          </w:p>
        </w:tc>
      </w:tr>
      <w:tr w:rsidR="006B57B1" w:rsidRPr="00270A64" w14:paraId="6220C601" w14:textId="77777777" w:rsidTr="00DA78E0">
        <w:trPr>
          <w:trHeight w:val="279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5FF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Bateria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00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Litowo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-jonowa 48Whr – czas pracy min. 14h wyników testów BAPCO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MobileMark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 – test załączyć do oferty.</w:t>
            </w:r>
          </w:p>
        </w:tc>
      </w:tr>
      <w:tr w:rsidR="006B57B1" w:rsidRPr="00270A64" w14:paraId="6220C605" w14:textId="77777777" w:rsidTr="00DA78E0">
        <w:trPr>
          <w:trHeight w:val="2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03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Zasilacz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04" w14:textId="6A96BE3B" w:rsidR="006B57B1" w:rsidRPr="00270A64" w:rsidRDefault="006B57B1" w:rsidP="003B10D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Zewnętrzny, pracujący w s</w:t>
            </w:r>
            <w:r w:rsidR="003B10D4">
              <w:rPr>
                <w:rFonts w:ascii="Times New Roman" w:eastAsia="Times New Roman" w:hAnsi="Times New Roman" w:cs="Times New Roman"/>
                <w:sz w:val="20"/>
                <w:szCs w:val="20"/>
              </w:rPr>
              <w:t>ieci elektrycznej 230V 50/60Hz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57B1" w:rsidRPr="00270A64" w14:paraId="6220C60A" w14:textId="77777777" w:rsidTr="00DA78E0">
        <w:trPr>
          <w:trHeight w:val="98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07" w14:textId="77777777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Obudowa waga i wymiary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08" w14:textId="7497E565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Obudowa wzmocniona, szkielet wykonany ze wzmocnionego aluminium.</w:t>
            </w:r>
          </w:p>
          <w:p w14:paraId="6220C609" w14:textId="02483CD2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57B1" w:rsidRPr="00270A64" w14:paraId="6220C611" w14:textId="77777777" w:rsidTr="00DA78E0">
        <w:trPr>
          <w:trHeight w:val="681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0C" w14:textId="61FE2FA9" w:rsidR="006B57B1" w:rsidRPr="00270A64" w:rsidRDefault="006B57B1" w:rsidP="00270A6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Bezpieczeństwo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0D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- Zabezpieczenie BIOS hasłem użytkownika.</w:t>
            </w:r>
          </w:p>
          <w:p w14:paraId="6220C60E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- Zabezpieczenie dysku twardego hasłem użytkownika.</w:t>
            </w:r>
          </w:p>
          <w:p w14:paraId="6220C610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 -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Trusted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Platform Module 2.0.</w:t>
            </w:r>
          </w:p>
        </w:tc>
      </w:tr>
      <w:tr w:rsidR="006B57B1" w:rsidRPr="00270A64" w14:paraId="47F316EC" w14:textId="77777777" w:rsidTr="00A15EC0">
        <w:trPr>
          <w:trHeight w:val="404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F870FD" w14:textId="7E8140A1" w:rsidR="006B57B1" w:rsidRPr="00270A64" w:rsidRDefault="006B57B1" w:rsidP="00A15EC0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 operacyjny 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137819" w14:textId="21C0DA3E" w:rsidR="006B57B1" w:rsidRPr="00A15EC0" w:rsidRDefault="00A15EC0" w:rsidP="00A15E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EC0">
              <w:rPr>
                <w:rFonts w:ascii="Times New Roman" w:eastAsia="Times New Roman" w:hAnsi="Times New Roman" w:cs="Times New Roman"/>
                <w:sz w:val="20"/>
                <w:szCs w:val="20"/>
              </w:rPr>
              <w:t>Zainstalowany system operacyjny Windows 11 Professional, klucz licencyjny musi umożliwiać instalację systemu operacyjnego zdalnie bez potrzeby ręcznego wpisywania klucza licencyjnego.</w:t>
            </w:r>
          </w:p>
        </w:tc>
      </w:tr>
      <w:tr w:rsidR="006B57B1" w:rsidRPr="00270A64" w14:paraId="6220C655" w14:textId="77777777" w:rsidTr="00EA7B86">
        <w:trPr>
          <w:trHeight w:val="30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51" w14:textId="77777777" w:rsidR="006B57B1" w:rsidRPr="00270A64" w:rsidRDefault="006B57B1" w:rsidP="00F027AC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Certyfikaty i standardy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52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Certyfikat ISO 9001, 14001, 50001 dla producenta sprzętu </w:t>
            </w:r>
            <w:r w:rsidRPr="00EA7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(należy załączyć do oferty).</w:t>
            </w:r>
          </w:p>
          <w:p w14:paraId="6220C654" w14:textId="6AD6972B" w:rsidR="006B57B1" w:rsidRPr="00270A64" w:rsidRDefault="006B57B1" w:rsidP="00EA7B86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57B1" w:rsidRPr="00270A64" w14:paraId="6220C6DF" w14:textId="77777777" w:rsidTr="00C17386">
        <w:trPr>
          <w:trHeight w:val="58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57" w14:textId="705DC244" w:rsidR="006B57B1" w:rsidRPr="00270A64" w:rsidRDefault="006B57B1" w:rsidP="00FA1DB4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Oprogramowanie zabezpieczające </w:t>
            </w:r>
          </w:p>
        </w:tc>
        <w:tc>
          <w:tcPr>
            <w:tcW w:w="7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58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 chroniący przed zagrożeniami, posiadający certyfikaty VB100%, OPSWAT, AVLAB +++, AV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Comperative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Advance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+. Silnik musi umożliwiać co najmniej:</w:t>
            </w:r>
          </w:p>
          <w:p w14:paraId="1BB5514B" w14:textId="77777777" w:rsidR="00DF6AB2" w:rsidRDefault="006B57B1" w:rsidP="000F57DB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wykrywanie i blokowania plików ze szkodliwą zawartością, w tym osadzonych/skompresowanych plików, które używają czasie rzeczywistym algorytmów kompresji,</w:t>
            </w:r>
          </w:p>
          <w:p w14:paraId="22DAA8F4" w14:textId="77777777" w:rsidR="00DF6AB2" w:rsidRDefault="006B57B1" w:rsidP="000F57DB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wykrywanie i usuwanie plików typu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rootkit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złośliwego oprogramowania, również przy użyciu technik behawioralnych,</w:t>
            </w:r>
          </w:p>
          <w:p w14:paraId="6220C65B" w14:textId="2E0221E2" w:rsidR="006B57B1" w:rsidRPr="00DF6AB2" w:rsidRDefault="006B57B1" w:rsidP="000F57DB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wykrywanie i usuwanie fałszywego oprogramowania bezpieczeństwa (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roguewear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BDADD44" w14:textId="77777777" w:rsidR="00DF6AB2" w:rsidRDefault="006B57B1" w:rsidP="00DF6AB2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Szyfr</w:t>
            </w:r>
            <w:r w:rsid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owanie danych:</w:t>
            </w:r>
          </w:p>
          <w:p w14:paraId="329B8A40" w14:textId="77777777" w:rsidR="00DF6AB2" w:rsidRDefault="006B57B1" w:rsidP="000F57DB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do szyfrowania, chroniące dane rezydujące na punktach końcowych za pomocą silnych algorytmów szyfrowania takich jak AES, RC6, SERPENT i DWAFISH. Pełne szyfrowanie dysków działających m.in. na komputerach z systemem Windows.</w:t>
            </w:r>
          </w:p>
          <w:p w14:paraId="6220C65E" w14:textId="71ADC640" w:rsidR="006B57B1" w:rsidRPr="00DF6AB2" w:rsidRDefault="006B57B1" w:rsidP="000F57DB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Zapobiegające utracie danych z powodu utraty / kradzieży punktu końcowego. Oprogramowanie szyfruje całą zawartość na urządzeniach przenośnych, takich jak Pen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Drive'y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, dyski USB i udostępnia je tylko autoryzowanym użytkownikom.</w:t>
            </w:r>
          </w:p>
          <w:p w14:paraId="6220C65F" w14:textId="77777777" w:rsidR="006B57B1" w:rsidRPr="00270A64" w:rsidRDefault="006B57B1" w:rsidP="00B01D3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umożliwia blokowanie wybranych przez administratora urządzeń zewnętrznych podłączanych do stacji końcowej.</w:t>
            </w:r>
          </w:p>
          <w:p w14:paraId="6220C660" w14:textId="77777777" w:rsidR="006B57B1" w:rsidRPr="00270A64" w:rsidRDefault="006B57B1" w:rsidP="00B01D3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umożliwia zdefiniowanie listy zaufanych urządzeń, które nie będą blokowane podczas podłączanie do stacji końcowej.</w:t>
            </w:r>
          </w:p>
          <w:p w14:paraId="6220C661" w14:textId="77777777" w:rsidR="006B57B1" w:rsidRPr="00270A64" w:rsidRDefault="006B57B1" w:rsidP="00B01D3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Istnieje możliwość blokady zapisywanie plików na zewnętrznych dyskach USB oraz blokada możliwości uruchamiania oprogramowania z takich dysków. Blokada ta powinna umożliwiać korzystanie z pozostałych danych zapisanych na takich dyskach.</w:t>
            </w:r>
          </w:p>
          <w:p w14:paraId="6220C662" w14:textId="77777777" w:rsidR="006B57B1" w:rsidRPr="00270A64" w:rsidRDefault="006B57B1" w:rsidP="00B01D3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Interfejs zarządzania wyświetla monity o zbliżającym się zakończeniu licencji, a także powiadamia o zakończeniu licencji.</w:t>
            </w:r>
          </w:p>
          <w:p w14:paraId="6220C663" w14:textId="77777777" w:rsidR="006B57B1" w:rsidRPr="00270A64" w:rsidRDefault="006B57B1" w:rsidP="00B01D3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Dodatkowy moduł chroniący dane użytkownika przed działaniem oprogramowania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ransomware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 Działanie modułu polega na ograniczeniu możliwości modyfikowania chronionych plików, tylko procesom systemowym oraz zaufanym aplikacjom.</w:t>
            </w:r>
          </w:p>
          <w:p w14:paraId="6220C664" w14:textId="77777777" w:rsidR="006B57B1" w:rsidRPr="00270A64" w:rsidRDefault="006B57B1" w:rsidP="00B01D3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dowolnego zdefiniowania dodatkowo chronionych folderów zawierających wrażliwe dane użytkownika.</w:t>
            </w:r>
          </w:p>
          <w:p w14:paraId="6220C665" w14:textId="77777777" w:rsidR="006B57B1" w:rsidRPr="00270A64" w:rsidRDefault="006B57B1" w:rsidP="00B01D3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zdefiniowania zaufanych folderów. Aplikacje uruchamiane z zaufanych folderów mają możliwość modyfikowania plików objętych dodatkową ochroną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anyransomware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20C666" w14:textId="77777777" w:rsidR="006B57B1" w:rsidRPr="00270A64" w:rsidRDefault="006B57B1" w:rsidP="00B01D3F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Zaawansowane monitorowanie krytycznych danych użytkownika zapewniające zapobiegające prze niezamierzonymi manipulacjami – ataki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ransomware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20C667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Centralna konsola zarządzająca zainstalowana na serwerze musi umożliwiać co najmniej:</w:t>
            </w:r>
          </w:p>
          <w:p w14:paraId="164A1FBB" w14:textId="77777777" w:rsidR="00DF6AB2" w:rsidRDefault="006B57B1" w:rsidP="000F57D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Tworzenie paczek instalacyjnych oprogramowania klienckiego, z rozróżnieniem docelowej platformy systemowej (w tym 32 lub 64bit dla systemów Windows i Linux), w formie plików .exe lub .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Windows oraz formatach dla systemów Linux</w:t>
            </w:r>
          </w:p>
          <w:p w14:paraId="050A7746" w14:textId="77777777" w:rsidR="00DF6AB2" w:rsidRDefault="006B57B1" w:rsidP="000F57D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Centralną dystrybucję na zarządzanych klientach uaktualnień definicji ochronnych, których źródłem będzie plik lub pliki wgrane na serwer konsoli przez administratora, bez dostępu do sieci Internet.</w:t>
            </w:r>
          </w:p>
          <w:p w14:paraId="7C6870FA" w14:textId="77777777" w:rsidR="00DF6AB2" w:rsidRDefault="006B57B1" w:rsidP="000F57D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Raportowanie dostępne przez dedykowany panel w konsoli, z prezentacją tabelaryczną i graficzną, z możliwością automatycznego czyszczenia starych raportów, z możliwością eksportu do formatów CSV i PDF, prezentujące dane zarówno z logowania zdarzeń serwera konsoli, jak i dane/raporty zbierane ze stacji klienckich, w tym raporty o oprogramowaniu zainstalowanym na stacjach klienckich</w:t>
            </w:r>
          </w:p>
          <w:p w14:paraId="6220C66B" w14:textId="7775C737" w:rsidR="006B57B1" w:rsidRPr="00DF6AB2" w:rsidRDefault="006B57B1" w:rsidP="000F57D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Definiowanie struktury zarządzanie opartej o role i polityki, w których każda z funkcjonalności musi mieć możliwość konfiguracji</w:t>
            </w:r>
          </w:p>
          <w:p w14:paraId="6111DFD2" w14:textId="77777777" w:rsidR="00DF6AB2" w:rsidRDefault="006B57B1" w:rsidP="00DF6AB2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</w:t>
            </w:r>
            <w:r w:rsid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ie przez Chmurę:</w:t>
            </w:r>
          </w:p>
          <w:p w14:paraId="005E49E2" w14:textId="77777777" w:rsidR="00DF6AB2" w:rsidRDefault="006B57B1" w:rsidP="000F57DB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Musi być zdolny do wyświetlania statusu bezpieczeństwa konsolidacyjnego urządzeń końcowych zainstalowanych w różnych biurach</w:t>
            </w:r>
          </w:p>
          <w:p w14:paraId="5DB05AC1" w14:textId="77777777" w:rsidR="00DF6AB2" w:rsidRDefault="006B57B1" w:rsidP="000F57DB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zdolność do tworzenia kopii zapasowych i przywracania plików konfiguracyjnych z serwera chmury</w:t>
            </w:r>
          </w:p>
          <w:p w14:paraId="458B7D4C" w14:textId="77777777" w:rsidR="00DF6AB2" w:rsidRDefault="006B57B1" w:rsidP="000F57DB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zdolność do promowania skutecznej polityki lokalnej do globalnej i zastosować ją globalnie do wszystkich biur</w:t>
            </w:r>
          </w:p>
          <w:p w14:paraId="41863247" w14:textId="77777777" w:rsidR="00DF6AB2" w:rsidRDefault="006B57B1" w:rsidP="000F57DB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Musi mieć możliwość tworzenia wielu poziomów dostępu do hierarchii aby umożliwić dostęp do Chmury zgodnie z przypisaniem do grupy</w:t>
            </w:r>
          </w:p>
          <w:p w14:paraId="1E381F4E" w14:textId="77777777" w:rsidR="00DF6AB2" w:rsidRDefault="006B57B1" w:rsidP="000F57DB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dostęp do konsoli lokalnie z dowolnego miejsca w nagłych przypadkach</w:t>
            </w:r>
          </w:p>
          <w:p w14:paraId="4A37846F" w14:textId="77777777" w:rsidR="00DF6AB2" w:rsidRDefault="006B57B1" w:rsidP="000F57DB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możliwość przeglądania raportów podsumowujących dla wszystkich urządzeń</w:t>
            </w:r>
          </w:p>
          <w:p w14:paraId="6220C673" w14:textId="3A7589E2" w:rsidR="006B57B1" w:rsidRPr="00DF6AB2" w:rsidRDefault="006B57B1" w:rsidP="000F57DB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zdolność do uzyskania raportów i powiadomień za pomocą poczty elektronicznej</w:t>
            </w:r>
          </w:p>
          <w:p w14:paraId="6220C675" w14:textId="394C8291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Centralna konsola do zarządzania i monitorowania użycia zaszyfrowanych woluminów dyskowych, dystrybucji szyfrowania, polityk i centralnie zarządzanie informacjami odzyskiwania, niezbędnymi do uzyskania dostępu do zaszyfrowanych danych w nagłych przypadkach.</w:t>
            </w:r>
          </w:p>
          <w:p w14:paraId="6220C676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Aktualizacja oprogramowania w trybie offline, za pomocą paczek aktualizacyjnych ściągniętych z dedykowanej witryny producenta oprogramowania.</w:t>
            </w:r>
          </w:p>
          <w:p w14:paraId="2B73AF25" w14:textId="77777777" w:rsidR="00DF6AB2" w:rsidRDefault="006B57B1" w:rsidP="000F57DB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Serwer: centralna konsola zarządzająca oraz oprogramowanie chroniące serwer</w:t>
            </w:r>
          </w:p>
          <w:p w14:paraId="6220C678" w14:textId="4D03F24F" w:rsidR="006B57B1" w:rsidRPr="00DF6AB2" w:rsidRDefault="006B57B1" w:rsidP="000F57DB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klienckie, zarządzane z poziomu serwera.</w:t>
            </w:r>
          </w:p>
          <w:p w14:paraId="6220C679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System musi umożliwiać, w sposób centralnie zarządzany z konsoli na serwerze, co najmniej:</w:t>
            </w:r>
          </w:p>
          <w:p w14:paraId="0E25D388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różne ustawienia dostępu dla urządzeń: pełny dostęp, tylko do odczytu i blokowanie</w:t>
            </w:r>
          </w:p>
          <w:p w14:paraId="454C02CB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funkcje przyznania praw dostępu dla nośników pamięci tj. USB, CD</w:t>
            </w:r>
          </w:p>
          <w:p w14:paraId="5BAB71C7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funkcje regulowania połączeń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Bluetooth</w:t>
            </w:r>
          </w:p>
          <w:p w14:paraId="0CA7C8CB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funkcje kontrolowania i regulowania użycia urządzeń peryferyjnych typu: drukarki, skanery i kamery internetowe</w:t>
            </w:r>
          </w:p>
          <w:p w14:paraId="6052255E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funkcję blokady lub zezwolenia na połączenie się z urządzeniami mobilnymi</w:t>
            </w:r>
          </w:p>
          <w:p w14:paraId="5B061432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funkcje blokowania dostępu dowolnemu urządzeniu</w:t>
            </w:r>
          </w:p>
          <w:p w14:paraId="37DB809A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tymczasowego dodania dostępu do urządzenia przez administratora</w:t>
            </w:r>
          </w:p>
          <w:p w14:paraId="0E6D7C94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zdolność do szyfrowania zawartości USB i udostępniania go na punktach końcowych z zainstalowanym oprogramowaniem klienckim systemu</w:t>
            </w:r>
          </w:p>
          <w:p w14:paraId="5642D389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zablokowania funkcjonalności portów USB, blokując dostęp urządzeniom innym niż klawiatura i myszka</w:t>
            </w:r>
          </w:p>
          <w:p w14:paraId="1D5770B7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zezwalania na dostęp tylko urządzeniom wcześniej dodanym przez administratora</w:t>
            </w:r>
          </w:p>
          <w:p w14:paraId="696EEADC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używania tylko zaufanych urządzeń sieciowych, tym urządzeń wskazanych na końcówkach klienckich</w:t>
            </w:r>
          </w:p>
          <w:p w14:paraId="50801AB1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funkcję wirtualnej klawiatury</w:t>
            </w:r>
          </w:p>
          <w:p w14:paraId="6272194B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blokowania każdej aplikacji</w:t>
            </w:r>
          </w:p>
          <w:p w14:paraId="1EDA93F7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zablokowania aplikacji w oparciu o kategorie</w:t>
            </w:r>
          </w:p>
          <w:p w14:paraId="02C8F9DC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dodania własnych aplikacji do listy zablokowanych</w:t>
            </w:r>
          </w:p>
          <w:p w14:paraId="5DFCD21A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zdolność do tworzenia kompletnej listy aplikacji zainstalowanych na komputerach klientach poprzez konsole administracyjna na serwerze</w:t>
            </w:r>
          </w:p>
          <w:p w14:paraId="3B39F3C2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dodawanie innych aplikacji</w:t>
            </w:r>
          </w:p>
          <w:p w14:paraId="490ECF0D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dodawanie aplikacji w formie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portable</w:t>
            </w:r>
            <w:proofErr w:type="spellEnd"/>
          </w:p>
          <w:p w14:paraId="0B126A31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wyboru pojedynczej aplikacji w konkretnej wersji</w:t>
            </w:r>
          </w:p>
          <w:p w14:paraId="57E5799B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dodawanie aplikacji, których rozmiar pliku wykonywalnego ma wielkość do 200MB</w:t>
            </w:r>
          </w:p>
          <w:p w14:paraId="11943B1D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kategorie aplikacji typu: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tuning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software,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toolbars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proxy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network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tools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file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sharing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backup software, 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encrypting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tool</w:t>
            </w:r>
            <w:proofErr w:type="spellEnd"/>
          </w:p>
          <w:p w14:paraId="532617DA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możliwość generowania i wysyłania raportów o aktywności na różnych kanałach transmisji danych, takich jak wymienne urządzenia, udziały sieciowe czy schowki.</w:t>
            </w:r>
          </w:p>
          <w:p w14:paraId="634C7120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zablokowania funkcji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Printscreen</w:t>
            </w:r>
            <w:proofErr w:type="spellEnd"/>
          </w:p>
          <w:p w14:paraId="575FFED2" w14:textId="0A3BD02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funkcje monitorowania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przesyłu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między aplikacjami zarówno na systemie operacyjnym Windows jak i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DF6AB2"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  <w:p w14:paraId="4FF1DF7C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funkcje monitorowania i kontroli przepływu poufnych informacji</w:t>
            </w:r>
          </w:p>
          <w:p w14:paraId="45271C92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dodawania własnych zdefiniowanych słów/fraz do wyszukania w różnych typów plików</w:t>
            </w:r>
          </w:p>
          <w:p w14:paraId="21A52EB7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blokowania plików w oparciu o ich rozszerzenie lub rodzaj</w:t>
            </w:r>
          </w:p>
          <w:p w14:paraId="6C18CAF5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monitorowania i zarządzania danymi udostępnianymi poprzez zasoby sieciowe</w:t>
            </w:r>
          </w:p>
          <w:p w14:paraId="40B47AE3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przed wyciekiem informacji na drukarki lokalne i sieciowe</w:t>
            </w:r>
          </w:p>
          <w:p w14:paraId="5C0F4A48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ochrona zawartości schowka systemu</w:t>
            </w:r>
          </w:p>
          <w:p w14:paraId="31308AFB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ochrona przed wyciekiem informacji w poczcie e-mail w komunikacji SSL</w:t>
            </w:r>
          </w:p>
          <w:p w14:paraId="62C2C5F4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dodawania wyjątków dla domen, aplikacji i lokalizacji sieciowych</w:t>
            </w:r>
          </w:p>
          <w:p w14:paraId="2A7D4292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ochrona plików zamkniętych w archiwach</w:t>
            </w:r>
          </w:p>
          <w:p w14:paraId="35CE95C0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Zmiana rozszerzenia pliku nie może mieć znaczenia w ochronie plików przed wyciekiem</w:t>
            </w:r>
          </w:p>
          <w:p w14:paraId="0B7EDC14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tworzenia profilu DLP dla każdej polityki</w:t>
            </w:r>
          </w:p>
          <w:p w14:paraId="0F21FD00" w14:textId="77777777" w:rsid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wyświetlanie alertu dla użytkownika w chwili próby w</w:t>
            </w:r>
            <w:r w:rsid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ykonania niepożądanego działania</w:t>
            </w:r>
          </w:p>
          <w:p w14:paraId="6220C69E" w14:textId="36FFD1D7" w:rsidR="006B57B1" w:rsidRPr="00DF6AB2" w:rsidRDefault="006B57B1" w:rsidP="000F57D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ochrona przez wyciekiem plików poprzez programy typu p2p</w:t>
            </w:r>
          </w:p>
          <w:p w14:paraId="6220C69F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Monitorowanie zmian w plikach:</w:t>
            </w:r>
          </w:p>
          <w:p w14:paraId="51AEFC4E" w14:textId="77777777" w:rsidR="00DF6AB2" w:rsidRDefault="006B57B1" w:rsidP="000F57DB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monitorowania działań związanych z obsługą plików, takich jak kopiowanie, usuwanie, przenoszenie na dyskach lokalnych, dyskach wymiennych i sieciowych.</w:t>
            </w:r>
          </w:p>
          <w:p w14:paraId="21173494" w14:textId="77777777" w:rsidR="00DF6AB2" w:rsidRDefault="006B57B1" w:rsidP="000F57DB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Funkcje monitorowania określonych rodzajów plików.</w:t>
            </w:r>
          </w:p>
          <w:p w14:paraId="5D5EF6DD" w14:textId="77777777" w:rsidR="00DF6AB2" w:rsidRDefault="006B57B1" w:rsidP="000F57DB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wykluczenia określonych plików/folderów dla procedury monitorowania.</w:t>
            </w:r>
          </w:p>
          <w:p w14:paraId="572CE5AA" w14:textId="77777777" w:rsidR="00DF6AB2" w:rsidRDefault="006B57B1" w:rsidP="000F57DB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Generator raportów do funkcjonalności monitora zmian w plikach.</w:t>
            </w:r>
          </w:p>
          <w:p w14:paraId="371FA273" w14:textId="77777777" w:rsidR="00DF6AB2" w:rsidRDefault="006B57B1" w:rsidP="000F57DB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śledzenia zmian we wszystkich plikach</w:t>
            </w:r>
          </w:p>
          <w:p w14:paraId="50EADDED" w14:textId="77777777" w:rsidR="00DF6AB2" w:rsidRDefault="006B57B1" w:rsidP="000F57DB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śledzenia zmian w oprogramowaniu zainstalowanym na końcówkach</w:t>
            </w:r>
          </w:p>
          <w:p w14:paraId="6220C6A6" w14:textId="598EA8B4" w:rsidR="006B57B1" w:rsidRPr="00DF6AB2" w:rsidRDefault="006B57B1" w:rsidP="000F57DB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definiowana własnych typów plików</w:t>
            </w:r>
          </w:p>
          <w:p w14:paraId="4193C203" w14:textId="77777777" w:rsidR="00DF6AB2" w:rsidRDefault="006B57B1" w:rsidP="00DF6AB2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Optymalizacja systemu </w:t>
            </w:r>
            <w:r w:rsid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operacyjnego stacji klienckich:</w:t>
            </w:r>
          </w:p>
          <w:p w14:paraId="394B5258" w14:textId="77777777" w:rsidR="00DF6AB2" w:rsidRDefault="006B57B1" w:rsidP="000F57DB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usuwanie tymczasowych plików, czyszczenie niepotrzebnych wpisów do rejestru oraz defragmentacji dysku</w:t>
            </w:r>
          </w:p>
          <w:p w14:paraId="7E823D56" w14:textId="77777777" w:rsidR="00DF6AB2" w:rsidRDefault="006B57B1" w:rsidP="000F57DB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optymalizacja w chwili startu systemu operacyjnego, przed jego całkowitym uruchomieniem</w:t>
            </w:r>
          </w:p>
          <w:p w14:paraId="387BF87E" w14:textId="77777777" w:rsidR="00DF6AB2" w:rsidRDefault="006B57B1" w:rsidP="000F57DB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zaplanowania optymalizacje na wskazanych stacjach klienckich</w:t>
            </w:r>
          </w:p>
          <w:p w14:paraId="6B7D0E59" w14:textId="77777777" w:rsidR="00DF6AB2" w:rsidRDefault="006B57B1" w:rsidP="000F57DB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instruktaż stanowiskowy pracowników Zamawiającego</w:t>
            </w:r>
          </w:p>
          <w:p w14:paraId="6220C6AC" w14:textId="13CAF09A" w:rsidR="006B57B1" w:rsidRPr="00DF6AB2" w:rsidRDefault="006B57B1" w:rsidP="000F57DB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dokumentacja techniczna w języku polskim</w:t>
            </w:r>
          </w:p>
          <w:p w14:paraId="6220C6AD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20C6AE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pozwalające na wykrywaniu oraz zarządzaniu podatnościami bezpieczeństwa:</w:t>
            </w:r>
          </w:p>
          <w:p w14:paraId="6220C6AF" w14:textId="77777777" w:rsidR="006B57B1" w:rsidRPr="00270A64" w:rsidRDefault="006B57B1" w:rsidP="00270A64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Wymagania dotyczące technologii:</w:t>
            </w:r>
          </w:p>
          <w:p w14:paraId="5F654B3D" w14:textId="77777777" w:rsidR="00DF6AB2" w:rsidRDefault="006B57B1" w:rsidP="000F57DB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Dostęp do rozwiązania realizowany jest za pomocą dedykowanego portalu zarządzającego dostępnego przez przeglądarkę internetową</w:t>
            </w:r>
          </w:p>
          <w:p w14:paraId="3050545E" w14:textId="77777777" w:rsidR="00DF6AB2" w:rsidRDefault="006B57B1" w:rsidP="000F57DB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Portal zarządzający musi być dostępny w postaci usługi hostowanej na serwerach producenta.</w:t>
            </w:r>
          </w:p>
          <w:p w14:paraId="6A40F9F7" w14:textId="77777777" w:rsidR="00DF6AB2" w:rsidRDefault="006B57B1" w:rsidP="000F57DB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Dostęp do portalu zarządzającego odbywa się za pomocą wspieranych przeglądarek internetowych:</w:t>
            </w:r>
          </w:p>
          <w:p w14:paraId="3D612FE9" w14:textId="77777777" w:rsidR="00DF6AB2" w:rsidRDefault="006B57B1" w:rsidP="000F57DB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 Internet Explorer</w:t>
            </w:r>
          </w:p>
          <w:p w14:paraId="0A63C8A2" w14:textId="77777777" w:rsidR="00DF6AB2" w:rsidRDefault="006B57B1" w:rsidP="000F57DB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 Edge</w:t>
            </w:r>
          </w:p>
          <w:p w14:paraId="6B1BB727" w14:textId="77777777" w:rsidR="00DF6AB2" w:rsidRDefault="006B57B1" w:rsidP="000F57DB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Mozilla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Firefox</w:t>
            </w:r>
            <w:proofErr w:type="spellEnd"/>
          </w:p>
          <w:p w14:paraId="7C24EA8A" w14:textId="77777777" w:rsidR="00DF6AB2" w:rsidRDefault="006B57B1" w:rsidP="000F57DB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Google Chrome</w:t>
            </w:r>
          </w:p>
          <w:p w14:paraId="022611E5" w14:textId="77777777" w:rsidR="00DF6AB2" w:rsidRDefault="006B57B1" w:rsidP="000F57DB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Safari</w:t>
            </w:r>
          </w:p>
          <w:p w14:paraId="17438785" w14:textId="77777777" w:rsidR="00DF6AB2" w:rsidRDefault="006B57B1" w:rsidP="000F57DB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Rozwiązanie realizuje skany podatności za pomocą dedykowanych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nodów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skanujących</w:t>
            </w:r>
          </w:p>
          <w:p w14:paraId="4319115D" w14:textId="77777777" w:rsidR="00DF6AB2" w:rsidRDefault="006B57B1" w:rsidP="000F57DB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Nod</w:t>
            </w:r>
            <w:proofErr w:type="spellEnd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skanujący musi być dostępny w postaci usługi hostowanej na serwerach producenta oraz w postaci</w:t>
            </w:r>
            <w:r w:rsid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aplikacji instalowanej lokalnie</w:t>
            </w:r>
          </w:p>
          <w:p w14:paraId="6D961B27" w14:textId="77777777" w:rsidR="00DF6AB2" w:rsidRDefault="006B57B1" w:rsidP="000F57DB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Portal zarządzający musi umożliwiać:</w:t>
            </w:r>
          </w:p>
          <w:p w14:paraId="52E1E110" w14:textId="77777777" w:rsidR="00DF6AB2" w:rsidRDefault="006B57B1" w:rsidP="000F57DB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przegląd wybranych danych na podstawie konfigurowalnych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widgetów</w:t>
            </w:r>
            <w:proofErr w:type="spellEnd"/>
          </w:p>
          <w:p w14:paraId="3A039587" w14:textId="77777777" w:rsidR="00DF6AB2" w:rsidRDefault="006B57B1" w:rsidP="000F57DB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zablokowania możliwości zmiany konfiguracji </w:t>
            </w:r>
            <w:proofErr w:type="spellStart"/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widgetów</w:t>
            </w:r>
            <w:proofErr w:type="spellEnd"/>
          </w:p>
          <w:p w14:paraId="778DBA09" w14:textId="77777777" w:rsidR="00DF6AB2" w:rsidRDefault="006B57B1" w:rsidP="000F57DB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skanami podatności (start, stop), przeglądanie listy podatności oraz tworzenie raportów.</w:t>
            </w:r>
          </w:p>
          <w:p w14:paraId="4D7A6C5C" w14:textId="77777777" w:rsidR="00DF6AB2" w:rsidRDefault="006B57B1" w:rsidP="000F57DB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tworzenie grup skanów z odpowiednią konfiguracją poszczególnych skanów podatności</w:t>
            </w:r>
          </w:p>
          <w:p w14:paraId="6220C6DE" w14:textId="59DAA0B8" w:rsidR="006B57B1" w:rsidRPr="00C17386" w:rsidRDefault="006B57B1" w:rsidP="00C17386">
            <w:pPr>
              <w:pStyle w:val="Akapitzlist"/>
              <w:numPr>
                <w:ilvl w:val="1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AB2">
              <w:rPr>
                <w:rFonts w:ascii="Times New Roman" w:eastAsia="Times New Roman" w:hAnsi="Times New Roman" w:cs="Times New Roman"/>
                <w:sz w:val="20"/>
                <w:szCs w:val="20"/>
              </w:rPr>
              <w:t>eksport wszystkich skanów podatności do pliku CSV</w:t>
            </w:r>
          </w:p>
        </w:tc>
      </w:tr>
      <w:tr w:rsidR="00FA1DB4" w:rsidRPr="00270A64" w14:paraId="6220C6E5" w14:textId="77777777" w:rsidTr="00FA1DB4">
        <w:trPr>
          <w:trHeight w:val="884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52BE6D" w14:textId="77777777" w:rsidR="00FA1DB4" w:rsidRPr="00270A64" w:rsidRDefault="00FA1DB4" w:rsidP="00FA1DB4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Warunki gwarancji</w:t>
            </w:r>
          </w:p>
          <w:p w14:paraId="6220C6E1" w14:textId="29602C86" w:rsidR="00FA1DB4" w:rsidRPr="00270A64" w:rsidRDefault="00FA1DB4" w:rsidP="00FA1DB4">
            <w:pPr>
              <w:spacing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Wsparcie techniczne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E4" w14:textId="06EB6A10" w:rsidR="00FA1DB4" w:rsidRPr="00FA1DB4" w:rsidRDefault="00FA1DB4" w:rsidP="00FA1D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Minimum 3-letnia gwarancja producenta, Czas reakcji serwisu - do końca następnego dnia roboczego.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awarii dysków twardych dysk pozostaje u Zamawiającego.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1DB4">
              <w:rPr>
                <w:rFonts w:ascii="Times New Roman" w:eastAsia="Times New Roman" w:hAnsi="Times New Roman" w:cs="Times New Roman"/>
                <w:sz w:val="20"/>
                <w:szCs w:val="20"/>
              </w:rPr>
              <w:t>Serwis urządzeń musi być realizowany przez Producenta lub Autoryzowanego Partnera Dedykowany portal techniczny producenta, umożliwiający Zamawiającemu zgłaszanie awarii oraz samodzielne zamawianie zamiennych komponentów.</w:t>
            </w:r>
          </w:p>
        </w:tc>
      </w:tr>
    </w:tbl>
    <w:p w14:paraId="6220C6E6" w14:textId="77777777" w:rsidR="0010105D" w:rsidRPr="00270A64" w:rsidRDefault="002B14D0" w:rsidP="00270A6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20C6E7" w14:textId="77777777" w:rsidR="0010105D" w:rsidRPr="00270A64" w:rsidRDefault="002B14D0" w:rsidP="00270A6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92020C7" w14:textId="77777777" w:rsidR="003E3917" w:rsidRDefault="003E3917" w:rsidP="00270A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3E3917" w:rsidSect="00585125">
          <w:pgSz w:w="11909" w:h="16834"/>
          <w:pgMar w:top="1418" w:right="1440" w:bottom="1418" w:left="1440" w:header="720" w:footer="720" w:gutter="0"/>
          <w:pgNumType w:start="1"/>
          <w:cols w:space="708"/>
        </w:sectPr>
      </w:pPr>
    </w:p>
    <w:p w14:paraId="6220C6E8" w14:textId="2E517B59" w:rsidR="0010105D" w:rsidRPr="00585125" w:rsidRDefault="002B14D0" w:rsidP="000F57DB">
      <w:pPr>
        <w:pStyle w:val="Akapitzlist"/>
        <w:numPr>
          <w:ilvl w:val="0"/>
          <w:numId w:val="50"/>
        </w:num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512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Komputer </w:t>
      </w:r>
      <w:proofErr w:type="spellStart"/>
      <w:r w:rsidRPr="00585125">
        <w:rPr>
          <w:rFonts w:ascii="Times New Roman" w:eastAsia="Times New Roman" w:hAnsi="Times New Roman" w:cs="Times New Roman"/>
          <w:b/>
          <w:sz w:val="20"/>
          <w:szCs w:val="20"/>
        </w:rPr>
        <w:t>all</w:t>
      </w:r>
      <w:proofErr w:type="spellEnd"/>
      <w:r w:rsidRPr="00585125">
        <w:rPr>
          <w:rFonts w:ascii="Times New Roman" w:eastAsia="Times New Roman" w:hAnsi="Times New Roman" w:cs="Times New Roman"/>
          <w:b/>
          <w:sz w:val="20"/>
          <w:szCs w:val="20"/>
        </w:rPr>
        <w:t>-in-one 8 szt.</w:t>
      </w:r>
    </w:p>
    <w:p w14:paraId="6220C6E9" w14:textId="77777777" w:rsidR="0010105D" w:rsidRPr="00270A64" w:rsidRDefault="002B14D0" w:rsidP="00270A6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0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049"/>
        <w:gridCol w:w="5331"/>
      </w:tblGrid>
      <w:tr w:rsidR="0010105D" w:rsidRPr="00270A64" w14:paraId="6220C6EF" w14:textId="77777777" w:rsidTr="00B01D3F">
        <w:trPr>
          <w:trHeight w:val="27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ED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EE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Komputer stacjonarny. Typu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One, komputer fabrycznie wbudowany w obudowę monitora. W ofercie wymagane jest podanie modelu producenta komputera.</w:t>
            </w:r>
          </w:p>
        </w:tc>
      </w:tr>
      <w:tr w:rsidR="0010105D" w:rsidRPr="00270A64" w14:paraId="6220C6F9" w14:textId="77777777" w:rsidTr="00B01D3F">
        <w:trPr>
          <w:trHeight w:val="58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F3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Wydajność obliczeniowa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F5" w14:textId="2D103D1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Komputer w oferowanej konfiguracji musi osiągać w teście wydajnościowym BAPCO  wyniki nie gorsze niż:</w:t>
            </w:r>
            <w:r w:rsidR="00B01D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SYSmark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Overall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Rating – co najmniej wynik 1100 punktów</w:t>
            </w:r>
          </w:p>
          <w:p w14:paraId="6220C6F8" w14:textId="64BA690B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Dokumentem potwierdzającym spełnianie ww. wymagań będzie dołączony do oferty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0105D" w:rsidRPr="00270A64" w14:paraId="6220C6FD" w14:textId="77777777" w:rsidTr="00B01D3F">
        <w:trPr>
          <w:trHeight w:val="10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FA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FC" w14:textId="1401108B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16GB DDR4 możliwość rozbudowy do 32GB RAM. </w:t>
            </w:r>
          </w:p>
        </w:tc>
      </w:tr>
      <w:tr w:rsidR="0010105D" w:rsidRPr="00270A64" w14:paraId="6220C701" w14:textId="77777777" w:rsidTr="00B01D3F">
        <w:trPr>
          <w:trHeight w:val="23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FE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Pamięć masowa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6FF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256GB SSD</w:t>
            </w:r>
          </w:p>
          <w:p w14:paraId="6220C700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instalacji dodatkowego dysku twardego M.2 lub 2.5</w:t>
            </w:r>
          </w:p>
        </w:tc>
      </w:tr>
      <w:tr w:rsidR="0010105D" w:rsidRPr="00270A64" w14:paraId="6220C705" w14:textId="77777777" w:rsidTr="00B01D3F">
        <w:trPr>
          <w:trHeight w:val="41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02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Wydajność grafiki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03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Grafika zintegrowana z procesorem powinna umożliwiać pracę min. dwumonitorową, współdzielona i dynamicznie przydzielana pamięć z RAM,</w:t>
            </w:r>
          </w:p>
          <w:p w14:paraId="6220C704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Karta osiągająca w teście PC Mark 10 Digital Content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Creation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wynik min. 2500 punktów – </w:t>
            </w:r>
            <w:r w:rsidRPr="00B01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wynik załączyć do oferty.</w:t>
            </w:r>
          </w:p>
        </w:tc>
      </w:tr>
      <w:tr w:rsidR="0010105D" w:rsidRPr="00270A64" w14:paraId="6220C709" w14:textId="77777777" w:rsidTr="00B01D3F">
        <w:trPr>
          <w:trHeight w:val="301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06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Matryca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07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Rozmiar matrycy / plamki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08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min.23,8” / max. 0,275mm</w:t>
            </w:r>
          </w:p>
        </w:tc>
      </w:tr>
      <w:tr w:rsidR="0010105D" w:rsidRPr="00270A64" w14:paraId="6220C70D" w14:textId="77777777" w:rsidTr="00B01D3F">
        <w:trPr>
          <w:trHeight w:val="183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70A" w14:textId="77777777" w:rsidR="0010105D" w:rsidRPr="00270A64" w:rsidRDefault="0010105D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0B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Rozdzielczość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0C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FHD (1920x1080)</w:t>
            </w:r>
          </w:p>
        </w:tc>
      </w:tr>
      <w:tr w:rsidR="0010105D" w:rsidRPr="00270A64" w14:paraId="6220C711" w14:textId="77777777" w:rsidTr="00B01D3F">
        <w:trPr>
          <w:trHeight w:val="162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70E" w14:textId="77777777" w:rsidR="0010105D" w:rsidRPr="00270A64" w:rsidRDefault="0010105D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0F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Jasność typowa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10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min. 250 cd/m²</w:t>
            </w:r>
          </w:p>
        </w:tc>
      </w:tr>
      <w:tr w:rsidR="0010105D" w:rsidRPr="00270A64" w14:paraId="6220C715" w14:textId="77777777" w:rsidTr="00B01D3F">
        <w:trPr>
          <w:trHeight w:val="126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712" w14:textId="77777777" w:rsidR="0010105D" w:rsidRPr="00270A64" w:rsidRDefault="0010105D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13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Kontrast typowy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14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600:1</w:t>
            </w:r>
          </w:p>
        </w:tc>
      </w:tr>
      <w:tr w:rsidR="0010105D" w:rsidRPr="00270A64" w14:paraId="6220C719" w14:textId="77777777" w:rsidTr="00B01D3F">
        <w:trPr>
          <w:trHeight w:val="103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716" w14:textId="77777777" w:rsidR="0010105D" w:rsidRPr="00270A64" w:rsidRDefault="0010105D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17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Barwa koloru (typowa)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18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72% NTSC</w:t>
            </w:r>
          </w:p>
        </w:tc>
      </w:tr>
      <w:tr w:rsidR="003E3917" w:rsidRPr="00270A64" w14:paraId="6220C71D" w14:textId="77777777" w:rsidTr="00B01D3F">
        <w:trPr>
          <w:trHeight w:val="365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71A" w14:textId="77777777" w:rsidR="003E3917" w:rsidRPr="00270A64" w:rsidRDefault="003E3917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1AD952" w14:textId="77777777" w:rsidR="003E3917" w:rsidRPr="00270A64" w:rsidRDefault="003E3917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Kąty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Horizontal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Vertical</w:t>
            </w:r>
            <w:proofErr w:type="spellEnd"/>
          </w:p>
          <w:p w14:paraId="6220C71B" w14:textId="7D4CBFC5" w:rsidR="003E3917" w:rsidRPr="00270A64" w:rsidRDefault="003E3917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Rodzaj matrycy</w:t>
            </w:r>
          </w:p>
        </w:tc>
        <w:tc>
          <w:tcPr>
            <w:tcW w:w="5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05A463" w14:textId="77777777" w:rsidR="003E3917" w:rsidRPr="00270A64" w:rsidRDefault="003E3917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178(+/- 89) / 178 (+/-89)</w:t>
            </w:r>
          </w:p>
          <w:p w14:paraId="6220C71C" w14:textId="6A8061B3" w:rsidR="003E3917" w:rsidRPr="00270A64" w:rsidRDefault="003E3917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Matowa IPS</w:t>
            </w:r>
          </w:p>
        </w:tc>
      </w:tr>
      <w:tr w:rsidR="0010105D" w:rsidRPr="00270A64" w14:paraId="6220C729" w14:textId="77777777" w:rsidTr="00FA1DB4">
        <w:trPr>
          <w:trHeight w:val="72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24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Wyposażenie multimedialne</w:t>
            </w:r>
          </w:p>
        </w:tc>
        <w:tc>
          <w:tcPr>
            <w:tcW w:w="73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27" w14:textId="65A86738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Karta dźwiękowa zintegrowana z płytą główną, wbudowane dwa głośniki min. 2W na kanał.</w:t>
            </w:r>
            <w:r w:rsidR="00B01D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Wbudowana w obudow</w:t>
            </w:r>
            <w:r w:rsidR="00B01D3F">
              <w:rPr>
                <w:rFonts w:ascii="Times New Roman" w:eastAsia="Times New Roman" w:hAnsi="Times New Roman" w:cs="Times New Roman"/>
                <w:sz w:val="20"/>
                <w:szCs w:val="20"/>
              </w:rPr>
              <w:t>ę matrycy cyfrowa kamera 1.0 MP</w:t>
            </w:r>
            <w:r w:rsidR="00FA1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Mechaniczna chowana w obudowie (nie dopuszcza się kamer przekręcanych)</w:t>
            </w:r>
          </w:p>
          <w:p w14:paraId="6220C728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Wbudowane w obudowę dwa mikrofony</w:t>
            </w:r>
          </w:p>
        </w:tc>
      </w:tr>
      <w:tr w:rsidR="0010105D" w:rsidRPr="00270A64" w14:paraId="6220C731" w14:textId="77777777" w:rsidTr="00FA1DB4">
        <w:trPr>
          <w:trHeight w:val="101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2A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73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2F" w14:textId="31F8D6C0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Typu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-in-One zintegrowana z monitorem min. 23.8 cali. Każdy komputer musi być oznaczony niepowtarzalnym numerem seryjnym umieszonym na obudowie, oraz wpisanym na stałe w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BIOS.Podstawa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jednostki typu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in – One musi umożliwiać:</w:t>
            </w:r>
          </w:p>
          <w:p w14:paraId="6220C730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Regulację pochyłu pionowego w zakresie od -5 do 20 stopni.</w:t>
            </w:r>
          </w:p>
        </w:tc>
      </w:tr>
      <w:tr w:rsidR="0010105D" w:rsidRPr="00270A64" w14:paraId="6220C759" w14:textId="77777777" w:rsidTr="00A15EC0">
        <w:trPr>
          <w:trHeight w:val="23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53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Certyfikaty i standardy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56" w14:textId="3184E2FA" w:rsidR="0010105D" w:rsidRPr="00A15EC0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Certyfikat ISO9001</w:t>
            </w:r>
            <w:r w:rsidR="00A15EC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50001</w:t>
            </w:r>
            <w:r w:rsidR="00A15EC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45001 dla producenta sprzętu </w:t>
            </w:r>
            <w:r w:rsidRPr="00A15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(załączyć do oferty)</w:t>
            </w:r>
          </w:p>
          <w:p w14:paraId="6220C758" w14:textId="52045322" w:rsidR="0010105D" w:rsidRPr="00270A64" w:rsidRDefault="0010105D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05D" w:rsidRPr="00270A64" w14:paraId="6220C75C" w14:textId="77777777" w:rsidTr="00FA1DB4">
        <w:trPr>
          <w:trHeight w:val="42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5A" w14:textId="57F28BE2" w:rsidR="0010105D" w:rsidRPr="00270A64" w:rsidRDefault="002B14D0" w:rsidP="00FA1DB4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 operacyjny 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5B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Zainstalowany system operacyjny Windows 11 Professional, klucz licencyjny musi umożliwiać instalację systemu operacyjnego zdalnie bez potrzeby ręcznego wpisywania klucza licencyjnego.</w:t>
            </w:r>
          </w:p>
        </w:tc>
      </w:tr>
      <w:tr w:rsidR="0010105D" w:rsidRPr="00270A64" w14:paraId="6220C769" w14:textId="77777777" w:rsidTr="00B01D3F">
        <w:trPr>
          <w:trHeight w:val="328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5D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Wymagania dodatkowe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5E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Wbudowane porty:</w:t>
            </w:r>
          </w:p>
          <w:p w14:paraId="6220C75F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1x HDMI</w:t>
            </w:r>
          </w:p>
          <w:p w14:paraId="6220C760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1x USB 3.2 Typ-C</w:t>
            </w:r>
          </w:p>
          <w:p w14:paraId="6220C761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3x USB 3.2 Typ-A</w:t>
            </w:r>
          </w:p>
          <w:p w14:paraId="6220C762" w14:textId="3F063AC1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Wymagane porty USB wbudowane, nie dopuszcza si</w:t>
            </w:r>
            <w:r w:rsidR="00A15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 stosowania rozgałęziaczy, </w:t>
            </w:r>
            <w:proofErr w:type="spellStart"/>
            <w:r w:rsidR="00A15EC0">
              <w:rPr>
                <w:rFonts w:ascii="Times New Roman" w:eastAsia="Times New Roman" w:hAnsi="Times New Roman" w:cs="Times New Roman"/>
                <w:sz w:val="20"/>
                <w:szCs w:val="20"/>
              </w:rPr>
              <w:t>hub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ów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itp. Wszystkie porty dostępne dla użytkownika w najniższej możliwej regulacji </w:t>
            </w:r>
            <w:r w:rsidR="00A15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ysokości</w:t>
            </w:r>
          </w:p>
          <w:p w14:paraId="6220C763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1x Universal audio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jack</w:t>
            </w:r>
            <w:proofErr w:type="spellEnd"/>
          </w:p>
          <w:p w14:paraId="6220C764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1x  RJ-45 port 10/100/1000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Mbps</w:t>
            </w:r>
            <w:proofErr w:type="spellEnd"/>
          </w:p>
          <w:p w14:paraId="6220C765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Karta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ax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5.1</w:t>
            </w:r>
          </w:p>
          <w:p w14:paraId="6220C766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Płyta główna zaprojektowana i wyprodukowana na zlecenie producenta komputera, trwale oznaczona logo producenta oferowanej jednostki, dedykowana dla danego urządzenia; wyposażona w min. 2 złącza DIMM z obsługą do 32GB DDR4 pamięci RAM, min. 1 złącza M.2 2280 dla dysku twardego oraz 1 złącze M.2 karty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20C767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Klawiatura USB w układzie polski programisty</w:t>
            </w:r>
          </w:p>
          <w:p w14:paraId="6220C768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Mysz optyczna USB z dwoma przyciskami oraz rolką (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scroll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105D" w:rsidRPr="00270A64" w14:paraId="6220C808" w14:textId="77777777" w:rsidTr="00B01D3F">
        <w:trPr>
          <w:trHeight w:val="286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76A" w14:textId="1E784F03" w:rsidR="0010105D" w:rsidRPr="00270A64" w:rsidRDefault="002B14D0" w:rsidP="00A15EC0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Dodatkowe oprogramowanie </w:t>
            </w:r>
          </w:p>
        </w:tc>
        <w:tc>
          <w:tcPr>
            <w:tcW w:w="73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E8A487" w14:textId="77777777" w:rsidR="0019028F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producenta komputera z nieograniczoną czasowo licencją na użytkowanie umożliwiające:</w:t>
            </w:r>
          </w:p>
          <w:p w14:paraId="3D572082" w14:textId="77777777" w:rsidR="0019028F" w:rsidRDefault="002B14D0" w:rsidP="000F57DB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upgrade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instalacje wszystkich sterowników, aplikacji dostarczonych w obrazie systemu operacyjnego producenta,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BIOS’u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certyfikatem zgodności producenta do najnowszej dostępnej wersji,</w:t>
            </w:r>
          </w:p>
          <w:p w14:paraId="0DCE1F8A" w14:textId="77777777" w:rsidR="0019028F" w:rsidRDefault="002B14D0" w:rsidP="000F57DB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sprawdzenie przed zainstalowaniem wszystkich sterowników, aplikacji oraz BIOS bezpośrednio na stronie producenta przy użyciu połączenia internetowego z automatycznym przekierowaniem w celu uzyskania informacji o: poprawkach i usprawnieniach dotyczących aktualizacji, dacie wydania ostatniej aktualizacji, priorytecie aktualizacji, zgodności z systemami operacyjnymi            </w:t>
            </w: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6B65193" w14:textId="77777777" w:rsidR="0019028F" w:rsidRDefault="002B14D0" w:rsidP="000F57DB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dostęp do wykazu najnowszych aktualizacji z podziałem na krytyczne (wymagające natychmiastowej instalacji), rekomendowane i opcjonalne</w:t>
            </w:r>
          </w:p>
          <w:p w14:paraId="43175713" w14:textId="77777777" w:rsidR="0019028F" w:rsidRDefault="002B14D0" w:rsidP="000F57DB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włączenie/wyłączenie funkcji automatycznego restartu w przypadku, kiedy jest wymagany przy instalacji sterownika, aplikacji</w:t>
            </w:r>
          </w:p>
          <w:p w14:paraId="3B9686E8" w14:textId="77777777" w:rsidR="0019028F" w:rsidRDefault="002B14D0" w:rsidP="000F57DB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sprawdzenie historii aktualizacji z informacją, jakie sterowniki były instalowane z dokładną datą i wersją (rewizja wydania)</w:t>
            </w:r>
          </w:p>
          <w:p w14:paraId="26B8AC0C" w14:textId="77777777" w:rsidR="0019028F" w:rsidRDefault="002B14D0" w:rsidP="000F57DB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dostęp do wykaz wymaganych sterowników, aplikacji,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BIOS’u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informacją o zainstalowanej obecnie wersji dla oferowanego komputera z możliwością exportu do pliku o rozszerzeniu *.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xml</w:t>
            </w:r>
            <w:proofErr w:type="spellEnd"/>
          </w:p>
          <w:p w14:paraId="6220C772" w14:textId="31A875B7" w:rsidR="0010105D" w:rsidRPr="0019028F" w:rsidRDefault="002B14D0" w:rsidP="000F57DB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dostęp do raportu uwzględniającego informacje o znalezionych, pobranych i zainstalowanych aktualizacjach z informacją, jakich komponentów dotyczyły, możliwość exportu takiego raportu do pliku *.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xml</w:t>
            </w:r>
            <w:proofErr w:type="spellEnd"/>
          </w:p>
          <w:p w14:paraId="6220C773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Raport musi zawierać datę i godzinę podjętych i wykonanych akcji/zadań w przedziale czasowym min. 1 roku.</w:t>
            </w:r>
          </w:p>
          <w:p w14:paraId="6220C775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 chroniący przed zagrożeniami, posiadający certyfikaty VB100%, OPSWAT, AVLAB +++, AV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Comperative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Advance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+. Silnik musi umożliwiać co najmniej:</w:t>
            </w:r>
          </w:p>
          <w:p w14:paraId="6318B55E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wykrywanie i blokowania plików ze szkodliwą zawartością, w tym osadzonych/skompresowanych plików, które używają czasie rzeczywistym algorytmów kompresji,</w:t>
            </w:r>
          </w:p>
          <w:p w14:paraId="32695049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wykrywanie i usuwanie plików typu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rootkit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złośliwego oprogramowania, również przy użyciu technik behawioralnych,</w:t>
            </w:r>
          </w:p>
          <w:p w14:paraId="2F9B2845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stosowanie kwarantanny,</w:t>
            </w:r>
          </w:p>
          <w:p w14:paraId="7A4C2D54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wykrywanie i usuwanie fałszywego oprogramowania bezpieczeństwa (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roguewear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B2F1070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skanowanie urządzeń USB natychmiast po podłączeniu,</w:t>
            </w:r>
          </w:p>
          <w:p w14:paraId="36005313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automatyczne odłączanie zainfekowanej końcówki od sieci,</w:t>
            </w:r>
          </w:p>
          <w:p w14:paraId="7038EAFA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skanowanie plików w czasie rzeczywistym, na żądanie, w interwałach czasowych lub poprzez harmonogram, w sposób w pełni konfigurowalny w stosunku do podejmowanych akcji w przypadku wykrycia zagrożenia, z możliwością wykluczenia typu pliku lub lokalizacji.</w:t>
            </w:r>
          </w:p>
          <w:p w14:paraId="5F350581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Zarządzanie „aktywami” stacji klienckiej, zbierające informacje co najmniej o nazwie komputera, producencie i modelu komputera, przynależności do grupy </w:t>
            </w: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roboczej/domeny, szczegółach systemu operacyjnego, lokalnych kontach użytkowników, dacie i godzinie uruchomienia i ostatniego restartu komputera, parametrach sprzętowych (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proc.,RAM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SN,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storage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), BIOS, interfejsach sieciowych, dołączonych peryferiach.</w:t>
            </w:r>
          </w:p>
          <w:p w14:paraId="398E8287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moduł ochrony IDS/IPS</w:t>
            </w:r>
          </w:p>
          <w:p w14:paraId="38910FE2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mechanizm wykrywania skanowania portów</w:t>
            </w:r>
          </w:p>
          <w:p w14:paraId="7D23F81D" w14:textId="77777777" w:rsid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Musi pozwalać na wykluczenie adresów IP oraz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PORTów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TCP/IP z modułu wykrywania skanowania portów</w:t>
            </w:r>
          </w:p>
          <w:p w14:paraId="6220C781" w14:textId="0A8DCDFC" w:rsidR="0010105D" w:rsidRPr="0019028F" w:rsidRDefault="002B14D0" w:rsidP="000F57D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Moduł wykrywania ataków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DDoS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musi posiadać kilka poziomów wrażliwości</w:t>
            </w:r>
          </w:p>
          <w:p w14:paraId="6220C782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Szyfrowanie danych:</w:t>
            </w:r>
          </w:p>
          <w:p w14:paraId="41FBAFCF" w14:textId="77777777" w:rsidR="0019028F" w:rsidRDefault="002B14D0" w:rsidP="000F57DB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do szyfrowania, chroniące dane rezydujące na punktach końcowych za pomocą silnych algorytmów szyfrowania takich jak AES, RC6, SERPENT i DWAFISH. Pełne szyfrowanie dysków działających m.in. na komputerach z systemem Windows.</w:t>
            </w:r>
          </w:p>
          <w:p w14:paraId="6220C784" w14:textId="54BBC183" w:rsidR="0010105D" w:rsidRPr="0019028F" w:rsidRDefault="002B14D0" w:rsidP="000F57DB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Zapobiegające utracie danych z powodu utraty / kradzieży punktu końcowego. Oprogramowanie szyfruje całą zawartość na urządzeniach przenośnych, takich jak Pen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Drive'y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, dyski USB i udostępnia je tylko autoryzowanym użytkownikom.</w:t>
            </w:r>
          </w:p>
          <w:p w14:paraId="6220C786" w14:textId="29CB7F21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umożliwia blokowanie wybranych przez administratora urządzeń zewnętrznych podłączanych do stacji końcowej.</w:t>
            </w:r>
          </w:p>
          <w:p w14:paraId="6220C787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umożliwia zdefiniowanie listy zaufanych urządzeń, które nie będą blokowane podczas podłączanie do stacji końcowej.</w:t>
            </w:r>
          </w:p>
          <w:p w14:paraId="6220C788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Istnieje możliwość blokady zapisywanie plików na zewnętrznych dyskach USB oraz blokada możliwości uruchamiania oprogramowania z takich dysków. Blokada ta powinna umożliwiać korzystanie z pozostałych danych zapisanych na takich dyskach.</w:t>
            </w:r>
          </w:p>
          <w:p w14:paraId="6220C789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Interfejs zarządzania wyświetla monity o zbliżającym się zakończeniu licencji, a także powiadamia o zakończeniu licencji.</w:t>
            </w:r>
          </w:p>
          <w:p w14:paraId="6220C78A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Dodatkowy moduł chroniący dane użytkownika przed działaniem oprogramowania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ransomware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 Działanie modułu polega na ograniczeniu możliwości modyfikowania chronionych plików, tylko procesom systemowym oraz zaufanym aplikacjom.</w:t>
            </w:r>
          </w:p>
          <w:p w14:paraId="6220C78B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dowolnego zdefiniowania dodatkowo chronionych folderów zawierających wrażliwe dane użytkownika.</w:t>
            </w:r>
          </w:p>
          <w:p w14:paraId="6220C78C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zdefiniowania zaufanych folderów. Aplikacje uruchamiane z zaufanych folderów mają możliwość modyfikowania plików objętych dodatkową ochroną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ransomware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20C78D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Zaawansowane monitorowanie krytycznych danych użytkownika zapewniające zapobiegające prze niezamierzonymi manipulacjami – ataki </w:t>
            </w:r>
            <w:proofErr w:type="spellStart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ransomware</w:t>
            </w:r>
            <w:proofErr w:type="spellEnd"/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20C78E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Centralna konsola zarządzająca zainstalowana na serwerze musi umożliwiać co najmniej:</w:t>
            </w:r>
          </w:p>
          <w:p w14:paraId="6691C22F" w14:textId="77777777" w:rsidR="0019028F" w:rsidRDefault="002B14D0" w:rsidP="000F57DB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Przechowywanie danych w bazie typu SQL, z której korzysta funkcjonalność raportowania konsoli</w:t>
            </w:r>
          </w:p>
          <w:p w14:paraId="1CD80B2F" w14:textId="77777777" w:rsidR="0019028F" w:rsidRDefault="002B14D0" w:rsidP="000F57DB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Zdalną instalację lub deinstalację oprogramowania ochronnego</w:t>
            </w:r>
            <w:r w:rsid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stacjach klienckich, na pojedynczych punktach, zakresie adresów IP lub grupie z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ActiveDirectory</w:t>
            </w:r>
            <w:proofErr w:type="spellEnd"/>
          </w:p>
          <w:p w14:paraId="0012ACCE" w14:textId="77777777" w:rsidR="0019028F" w:rsidRDefault="002B14D0" w:rsidP="000F57DB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Tworzenie paczek instalacyjnych oprogramowania klienckiego, z rozróżnieniem docelowej platformy systemowej (w tym 32 lub 64bit dla systemów Windows i Linux), w formie plików .exe   </w:t>
            </w: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lub .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Windows oraz formatach dla systemów Linux</w:t>
            </w:r>
          </w:p>
          <w:p w14:paraId="6000E64A" w14:textId="77777777" w:rsidR="0019028F" w:rsidRDefault="002B14D0" w:rsidP="000F57DB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Centralną dystrybucję na zarządzanych klientach uaktualnień definicji ochronnych, których źródłem będzie plik lub pliki wgrane na serwer konsoli przez administratora, bez dostępu do sieci Internet.</w:t>
            </w:r>
          </w:p>
          <w:p w14:paraId="5B5EAB9D" w14:textId="77777777" w:rsidR="0019028F" w:rsidRDefault="002B14D0" w:rsidP="000F57DB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Raportowanie dostępne przez dedykowany panel w konsoli, z prezentacją tabelaryczną i graficzną, z możliwością automatycznego czyszczenia starych raportów, z możliwością eksportu do formatów CSV i PDF, prezentujące dane zarówno z logowania zdarzeń serwera konsoli, jak i dane/raporty zbierane ze stacji klienckich, w tym raporty o oprogramowaniu zainstalowanym na stacjach klienckich</w:t>
            </w:r>
          </w:p>
          <w:p w14:paraId="6220C794" w14:textId="61537FE7" w:rsidR="0010105D" w:rsidRPr="0019028F" w:rsidRDefault="002B14D0" w:rsidP="000F57DB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Definiowanie struktury zarządzanie opartej o role i polityki, w których każda z funkcjonalności musi mieć możliwość konfiguracji</w:t>
            </w:r>
          </w:p>
          <w:p w14:paraId="6220C795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przez Chmurę:</w:t>
            </w:r>
          </w:p>
          <w:p w14:paraId="475A60C1" w14:textId="77777777" w:rsidR="0019028F" w:rsidRDefault="002B14D0" w:rsidP="000F57DB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być zdolny do wyświetlania statusu bezpieczeństwa konsolidacyjnego urządzeń końcowych zainstalowanych w różnych biurach</w:t>
            </w:r>
          </w:p>
          <w:p w14:paraId="76FA2B52" w14:textId="77777777" w:rsidR="0019028F" w:rsidRDefault="002B14D0" w:rsidP="000F57DB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Musi posiadać zdolność do tworzenia kopii zapasowych i przywracania plików konfiguracyjnych z serwera chmury</w:t>
            </w:r>
          </w:p>
          <w:p w14:paraId="28AE7558" w14:textId="77777777" w:rsidR="0019028F" w:rsidRDefault="002B14D0" w:rsidP="000F57DB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zdolność do promowania skutecznej polityki lokalnej do globalnej i zastosować ją globalnie do wszystkich biur</w:t>
            </w:r>
          </w:p>
          <w:p w14:paraId="62644273" w14:textId="77777777" w:rsidR="0019028F" w:rsidRDefault="002B14D0" w:rsidP="000F57DB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mieć możliwość tworzenia wielu poziomów dostępu do hierarchii aby umożliwić dostęp do Chmury zgodnie z przypisaniem do grupy</w:t>
            </w:r>
          </w:p>
          <w:p w14:paraId="7B69F32A" w14:textId="77777777" w:rsidR="0019028F" w:rsidRDefault="002B14D0" w:rsidP="000F57DB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dostęp do konsoli lokalnie z dowolnego miejsca w nagłych przypadkach</w:t>
            </w:r>
          </w:p>
          <w:p w14:paraId="3D9464CA" w14:textId="77777777" w:rsidR="0019028F" w:rsidRDefault="002B14D0" w:rsidP="000F57DB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możliwość przeglądania raportów podsumowujących dla wszystkich urządzeń</w:t>
            </w:r>
          </w:p>
          <w:p w14:paraId="6220C79C" w14:textId="49F45602" w:rsidR="0010105D" w:rsidRPr="0019028F" w:rsidRDefault="002B14D0" w:rsidP="000F57DB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zdolność do uzyskania raportów i powiadomień za pomocą poczty elektronicznej</w:t>
            </w:r>
          </w:p>
          <w:p w14:paraId="6220C79E" w14:textId="320C6B0B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Centralna konsola do zarządzania i monitorowania użycia zaszyfrowanych woluminów dyskowych, dystrybucji szyfrowania, polityk i centralnie zarządzanie informacjami odzyskiwania, niezbędnymi do uzyskania dostępu do zaszyfrowanych danych w nagłych przypadkach.</w:t>
            </w:r>
          </w:p>
          <w:p w14:paraId="6220C79F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Aktualizacja oprogramowania w trybie offline, za pomocą paczek aktualizacyjnych ściągniętych z dedykowanej witryny producenta oprogramowania.</w:t>
            </w:r>
          </w:p>
          <w:p w14:paraId="187DD130" w14:textId="77777777" w:rsidR="0019028F" w:rsidRDefault="002B14D0" w:rsidP="000F57DB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Serwer: centralna konsola zarządzająca oraz oprogramowanie chroniące serwer</w:t>
            </w:r>
          </w:p>
          <w:p w14:paraId="6220C7A1" w14:textId="2A8DAEF6" w:rsidR="0010105D" w:rsidRPr="0019028F" w:rsidRDefault="002B14D0" w:rsidP="000F57DB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klienckie, zarządzane z poziomu serwera.</w:t>
            </w:r>
          </w:p>
          <w:p w14:paraId="6220C7A2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System musi umożliwiać, w sposób centralnie zarządzany z konsoli na serwerze, co najmniej:</w:t>
            </w:r>
          </w:p>
          <w:p w14:paraId="5051F283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różne ustawienia dostępu dla urządzeń: pełny dostęp, tylko do odczytu i blokowanie</w:t>
            </w:r>
          </w:p>
          <w:p w14:paraId="2B41473F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funkcje przyznania praw dostępu dla nośników pamięci tj. USB, CD</w:t>
            </w:r>
          </w:p>
          <w:p w14:paraId="7CE8305D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funkcje regulowania połączeń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Bluetooth</w:t>
            </w:r>
          </w:p>
          <w:p w14:paraId="0564F9F9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funkcje kontrolowania i regulowania użycia urządzeń peryferyjnych typu: drukarki, skanery i kamery internetowe</w:t>
            </w:r>
          </w:p>
          <w:p w14:paraId="48A137CB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funkcję blokady lub zezwolenia na połączenie się z urządzeniami mobilnymi</w:t>
            </w:r>
          </w:p>
          <w:p w14:paraId="1B1E64D7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funkcje blokowania dostępu dowolnemu urządzeniu</w:t>
            </w:r>
          </w:p>
          <w:p w14:paraId="674FC019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tymczasowego dodania dostępu do urządzenia przez administratora</w:t>
            </w:r>
          </w:p>
          <w:p w14:paraId="2D78CA85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zdolność do szyfrowania zawartości USB i udostępniania go na punktach końcowych z zainstalowanym oprogramowaniem klienckim systemu</w:t>
            </w:r>
          </w:p>
          <w:p w14:paraId="1D57351F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zablokowania funkcjonalności portów USB, blokując dostęp urządzeniom innym niż klawiatura i myszka</w:t>
            </w:r>
          </w:p>
          <w:p w14:paraId="532A8692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zezwalania na dostęp tylko urządzeniom wcześniej dodanym przez administratora</w:t>
            </w:r>
          </w:p>
          <w:p w14:paraId="1D682546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zarządzani urządzeniami podłączanymi do końcówki, takimi jak iPhone, iPad, iPod,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Webcam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reader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, BlackBerry</w:t>
            </w:r>
          </w:p>
          <w:p w14:paraId="48C7A99F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używania tylko zaufanych urządzeń sieciowych, </w:t>
            </w:r>
            <w:r w:rsid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tym urządzeń wskazanych na końcówkach klienckich</w:t>
            </w:r>
          </w:p>
          <w:p w14:paraId="1CFF3E87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funkcję wirtualnej klawiatury</w:t>
            </w:r>
          </w:p>
          <w:p w14:paraId="6C292127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blokowania każdej aplikacji</w:t>
            </w:r>
          </w:p>
          <w:p w14:paraId="155464E3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zablokowania aplikacji w oparciu o kategorie</w:t>
            </w:r>
          </w:p>
          <w:p w14:paraId="68F7511A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dodania własnych aplikacji do listy zablokowanych</w:t>
            </w:r>
          </w:p>
          <w:p w14:paraId="60007E92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zdolność do tworzenia kompletnej listy aplikacji zainstalowanych na komputerach klientach poprzez konsole administracyjna na serwerze</w:t>
            </w:r>
          </w:p>
          <w:p w14:paraId="17979676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dodawanie innych aplikacji</w:t>
            </w:r>
          </w:p>
          <w:p w14:paraId="76505DF9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dodawanie aplikacji w formie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portable</w:t>
            </w:r>
            <w:proofErr w:type="spellEnd"/>
          </w:p>
          <w:p w14:paraId="0743D533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wyboru pojedynczej aplikacji w konkretnej wersji</w:t>
            </w:r>
          </w:p>
          <w:p w14:paraId="49B69EEE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dodawanie aplikacji, których rozmiar pliku wykonywalnego ma wielkość do 200MB</w:t>
            </w:r>
          </w:p>
          <w:p w14:paraId="37399968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kategorie aplikacji typu: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tuning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software,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toolbars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proxy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network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tools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file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sharing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backup software, 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encrypting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tool</w:t>
            </w:r>
            <w:proofErr w:type="spellEnd"/>
          </w:p>
          <w:p w14:paraId="2A48919E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generowania i wysyłania raportów o aktywności na różnych kanałach transmisji danych, takich jak wymienne urządzenia, udziały sieciowe czy schowki.</w:t>
            </w:r>
          </w:p>
          <w:p w14:paraId="51835A78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zablokowania funkcji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Printscreen</w:t>
            </w:r>
            <w:proofErr w:type="spellEnd"/>
          </w:p>
          <w:p w14:paraId="0F321A91" w14:textId="63D8B0B1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funkcje monitorowania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przesyłu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między aplikacjami zarówno na systemie operacyjnym Windows jak i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19028F"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  <w:p w14:paraId="29514D83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funkcje monitorowania i kontroli przepływu poufnych informacji</w:t>
            </w:r>
          </w:p>
          <w:p w14:paraId="5ABF83A3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możliwość dodawania własnych zdefiniowanych słów/fraz do wyszukania w różnych typów plików</w:t>
            </w:r>
          </w:p>
          <w:p w14:paraId="78BC3111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blokowania plików w oparciu o ich rozszerzenie lub rodzaj</w:t>
            </w:r>
          </w:p>
          <w:p w14:paraId="48C869E5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monitorowania i zarządzania danymi udostępnianymi poprzez zasoby sieciowe</w:t>
            </w:r>
          </w:p>
          <w:p w14:paraId="19012271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przed wyciekiem informacji na drukarki lokalne i sieciowe</w:t>
            </w:r>
          </w:p>
          <w:p w14:paraId="4890334D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ochrona zawartości schowka systemu</w:t>
            </w:r>
          </w:p>
          <w:p w14:paraId="71CDD8AF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ochrona przed wyciekiem informacji w poczcie e-mail w komunikacji SSL</w:t>
            </w:r>
          </w:p>
          <w:p w14:paraId="2E5AC1AD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dodawania wyjątków dla domen, aplikacji i lokalizacji sieciowych</w:t>
            </w:r>
          </w:p>
          <w:p w14:paraId="1EE3369A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ochrona plików zamkniętych w archiwach</w:t>
            </w:r>
          </w:p>
          <w:p w14:paraId="63396C0B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Zmiana rozszerzenia pliku nie może mieć znaczenia w ochronie plików przed wyciekiem</w:t>
            </w:r>
          </w:p>
          <w:p w14:paraId="77947A0A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tworzenia profilu DLP dla każdej polityki</w:t>
            </w:r>
          </w:p>
          <w:p w14:paraId="279101D9" w14:textId="77777777" w:rsid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wyświetlanie alertu dla użytkownika w chwili próby wykonania niepożądanego działania</w:t>
            </w:r>
          </w:p>
          <w:p w14:paraId="6220C7C8" w14:textId="3B14C9DD" w:rsidR="0010105D" w:rsidRPr="0019028F" w:rsidRDefault="002B14D0" w:rsidP="000F57DB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ochrona przez wyciekiem plików poprzez programy typu p2p</w:t>
            </w:r>
          </w:p>
          <w:p w14:paraId="6220C7C9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Monitorowanie zmian w plikach:</w:t>
            </w:r>
          </w:p>
          <w:p w14:paraId="6CECE54A" w14:textId="77777777" w:rsidR="0019028F" w:rsidRDefault="002B14D0" w:rsidP="000F57DB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monitorowania działań związanych z obsługą plików, takich jak kopiowanie, usuwanie, przenoszenie na dyskach lokalnych, dyskach wymiennych i sieciowych.</w:t>
            </w:r>
          </w:p>
          <w:p w14:paraId="1E365710" w14:textId="77777777" w:rsidR="0019028F" w:rsidRDefault="002B14D0" w:rsidP="000F57DB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Funkcje monitorowania określonych rodzajów plików.</w:t>
            </w:r>
          </w:p>
          <w:p w14:paraId="746565F2" w14:textId="77777777" w:rsidR="0019028F" w:rsidRDefault="002B14D0" w:rsidP="000F57DB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wykluczenia określonych plików/folderów dla procedury monitorowania.</w:t>
            </w:r>
          </w:p>
          <w:p w14:paraId="7DCB85A3" w14:textId="77777777" w:rsidR="0019028F" w:rsidRDefault="002B14D0" w:rsidP="000F57DB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Generator raportów do funkcjonalności monitora zmian w plikach.</w:t>
            </w:r>
          </w:p>
          <w:p w14:paraId="202B8F69" w14:textId="77777777" w:rsidR="0019028F" w:rsidRDefault="002B14D0" w:rsidP="000F57DB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śledzenia zmian we wszystkich plikach</w:t>
            </w:r>
          </w:p>
          <w:p w14:paraId="5D0A325D" w14:textId="77777777" w:rsidR="0019028F" w:rsidRDefault="002B14D0" w:rsidP="000F57DB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śledzenia zmian w oprogramowaniu zainstalowanym na końcówkach</w:t>
            </w:r>
          </w:p>
          <w:p w14:paraId="6220C7D0" w14:textId="112BEC05" w:rsidR="0010105D" w:rsidRPr="0019028F" w:rsidRDefault="002B14D0" w:rsidP="000F57DB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definiowana własnych typów plików</w:t>
            </w:r>
          </w:p>
          <w:p w14:paraId="6220C7D1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Optymalizacja systemu operacyjnego stacji klienckich:</w:t>
            </w:r>
          </w:p>
          <w:p w14:paraId="73056D58" w14:textId="77777777" w:rsidR="0019028F" w:rsidRDefault="002B14D0" w:rsidP="000F57DB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usuwanie tymczasowych plików, czyszczenie niepotrzebnych wpisów do rejestru oraz defragmentacji dysku</w:t>
            </w:r>
          </w:p>
          <w:p w14:paraId="427C57BC" w14:textId="77777777" w:rsidR="0019028F" w:rsidRDefault="002B14D0" w:rsidP="000F57DB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optymalizacja w chwili startu systemu operacyjnego, przed jego całkowitym uruchomieniem</w:t>
            </w:r>
          </w:p>
          <w:p w14:paraId="66B19A5C" w14:textId="77777777" w:rsidR="0019028F" w:rsidRDefault="002B14D0" w:rsidP="000F57DB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zaplanowania optymalizacje na wskazanych stacjach klienckich</w:t>
            </w:r>
          </w:p>
          <w:p w14:paraId="236F550A" w14:textId="77777777" w:rsidR="0019028F" w:rsidRDefault="002B14D0" w:rsidP="000F57DB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instruktaż stanowiskowy pracowników Zamawiającego</w:t>
            </w:r>
          </w:p>
          <w:p w14:paraId="6220C7D6" w14:textId="70951C65" w:rsidR="0010105D" w:rsidRPr="0019028F" w:rsidRDefault="002B14D0" w:rsidP="000F57DB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dokumentacja techniczna w języku polskim</w:t>
            </w:r>
          </w:p>
          <w:p w14:paraId="6220C7D7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Wspierane platformy i systemy operacyjne:</w:t>
            </w:r>
          </w:p>
          <w:p w14:paraId="3DE4CAD4" w14:textId="77777777" w:rsidR="0019028F" w:rsidRDefault="002B14D0" w:rsidP="000F57DB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 Windows XP/7/8/10/ Professional (32-bit/64-bit)</w:t>
            </w:r>
          </w:p>
          <w:p w14:paraId="09A53D52" w14:textId="77777777" w:rsidR="0019028F" w:rsidRDefault="002B14D0" w:rsidP="000F57DB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 Windows Server Web / Standard / Enterprise/ Datacenter (32-bit/64-bit)</w:t>
            </w:r>
          </w:p>
          <w:p w14:paraId="727A19FC" w14:textId="77777777" w:rsidR="0019028F" w:rsidRDefault="002B14D0" w:rsidP="000F57DB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Mac OS X, Mac OS 10</w:t>
            </w:r>
          </w:p>
          <w:p w14:paraId="6220C7DB" w14:textId="5267C840" w:rsidR="0010105D" w:rsidRPr="0019028F" w:rsidRDefault="002B14D0" w:rsidP="000F57DB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Linux 64-bit,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Ubuntu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openSUSE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Fedora 14-25,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RedHat</w:t>
            </w:r>
            <w:proofErr w:type="spellEnd"/>
          </w:p>
          <w:p w14:paraId="6220C7DD" w14:textId="5FB83339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Platforma do zarządzania dla Android i iOS:</w:t>
            </w:r>
          </w:p>
          <w:p w14:paraId="18DD6627" w14:textId="77777777" w:rsidR="0019028F" w:rsidRDefault="002B14D0" w:rsidP="000F57DB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zapewnić kompleksowy system ochrony i zarządzania urządzeniami mobilnymi z systemami Android oraz iOS a także ich ochronę</w:t>
            </w:r>
          </w:p>
          <w:p w14:paraId="6220C7DF" w14:textId="016849A1" w:rsidR="0010105D" w:rsidRPr="0019028F" w:rsidRDefault="002B14D0" w:rsidP="000F57DB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Funkcjonalność musi być realizowana za pomocą platformy w chmurze bez infrastruktury wewnątrz sieci firmowej.</w:t>
            </w:r>
          </w:p>
          <w:p w14:paraId="6220C7E0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użytkownikiem</w:t>
            </w:r>
          </w:p>
          <w:p w14:paraId="138AB112" w14:textId="77777777" w:rsidR="0019028F" w:rsidRDefault="002B14D0" w:rsidP="000F57DB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umożliwiać zarządzanie użytkownikami przypisanymi do numerów telefonów oraz adresów email</w:t>
            </w:r>
          </w:p>
          <w:p w14:paraId="6356F8BD" w14:textId="77777777" w:rsidR="0019028F" w:rsidRDefault="002B14D0" w:rsidP="000F57DB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umożliwiać przypisanie atrybutów do użytkowników, co najmniej: Imię, Nazwisko, adres email, Departament, numer telefonu stacjonarnego, numer telefonu komórkowego, typ użytkownika</w:t>
            </w:r>
          </w:p>
          <w:p w14:paraId="70A29E3E" w14:textId="77777777" w:rsidR="0019028F" w:rsidRDefault="002B14D0" w:rsidP="000F57DB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możliwość sprawdzenia listy urządzeń przypisanych użytkownikowi</w:t>
            </w:r>
          </w:p>
          <w:p w14:paraId="6220C7E4" w14:textId="453A8239" w:rsidR="0010105D" w:rsidRPr="0019028F" w:rsidRDefault="002B14D0" w:rsidP="000F57DB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posiadać możliwość eksportu danych użytkownika</w:t>
            </w:r>
          </w:p>
          <w:p w14:paraId="6220C7E5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urządzeniem</w:t>
            </w:r>
          </w:p>
          <w:p w14:paraId="28DD7ED1" w14:textId="77777777" w:rsid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umożliwiać wdrożenie przez Email, SMS, kod QR oraz ADO</w:t>
            </w:r>
          </w:p>
          <w:p w14:paraId="5B947155" w14:textId="77777777" w:rsid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umożliwiać import listy urządzeń z pliku CSV</w:t>
            </w:r>
          </w:p>
          <w:p w14:paraId="70C71A1A" w14:textId="77777777" w:rsid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umożliwiać dodanie urządzeń prywatnych oraz firmowych</w:t>
            </w:r>
          </w:p>
          <w:p w14:paraId="013E15DB" w14:textId="77777777" w:rsid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Musi umożliwiać podgląd co najmniej następujących informacji konfiguracji: Data wdrożenia, typ wdrożenia, status wdrożenia, status urządzenia, numer telefonu, właściciel, typ właściciela, grupa, reguły, konfiguracja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geolokacji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, wersja agenta</w:t>
            </w:r>
          </w:p>
          <w:p w14:paraId="0994DFB6" w14:textId="77777777" w:rsid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Musi umożliwiać podgląd co najmniej następujących informacji sprzętowych: model, producent, system, IMEI, ID SIM, dostawca SIM, adres MAC, </w:t>
            </w:r>
            <w:proofErr w:type="spellStart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, Sieć, wolna przestrzeń na dysku, całkowita przeszłość na dysku, bateria, zużycie procesora, sygnał</w:t>
            </w:r>
          </w:p>
          <w:p w14:paraId="079B8695" w14:textId="77777777" w:rsid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umożliwiać podgląd lokacji w zakresach czasu: dzisiaj, wczoraj, ostatnie 7 dni, ostatnie 15 dni, ostatnie 30 dni, własny zakres</w:t>
            </w:r>
          </w:p>
          <w:p w14:paraId="5FE4BFA4" w14:textId="77777777" w:rsid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zawierać podgląd aktualnie zainstalowanych aplikacji</w:t>
            </w:r>
          </w:p>
          <w:p w14:paraId="4381F07A" w14:textId="77777777" w:rsid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zawierać informacje o zużyciu łącza danych, a w tym: Ogólne zużycie danych, zużycie danych według aplikacji, wykres zużycia danych,</w:t>
            </w:r>
          </w:p>
          <w:p w14:paraId="5F14DD8C" w14:textId="77777777" w:rsid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Musi zawierać moduł raportowania aktywności, skanowania oraz naruszenia reguł</w:t>
            </w:r>
          </w:p>
          <w:p w14:paraId="6220C7EF" w14:textId="3CBDF961" w:rsidR="0010105D" w:rsidRPr="0019028F" w:rsidRDefault="002B14D0" w:rsidP="000F57DB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28F">
              <w:rPr>
                <w:rFonts w:ascii="Times New Roman" w:eastAsia="Times New Roman" w:hAnsi="Times New Roman" w:cs="Times New Roman"/>
                <w:sz w:val="20"/>
                <w:szCs w:val="20"/>
              </w:rPr>
              <w:t>Moduł raportowania musi umożliwiać podgląd w zakresie: dzisiaj, ostatnie 7 dni, ostatnie 15 dni, ostatnie 30 dni, własny zakres</w:t>
            </w:r>
          </w:p>
          <w:p w14:paraId="6220C7F1" w14:textId="73A3F2CA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pozwalające na wykrywaniu oraz zarządzaniu podatnościami bezpieczeństwa:</w:t>
            </w:r>
          </w:p>
          <w:p w14:paraId="6220C7F2" w14:textId="77777777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Wymagania dotyczące technologii:</w:t>
            </w:r>
          </w:p>
          <w:p w14:paraId="7DA50C80" w14:textId="77777777" w:rsidR="00042C61" w:rsidRDefault="002B14D0" w:rsidP="000F57DB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Dostęp do rozwiązania realizowany jest za pomocą dedykowanego portalu zarządzającego dostępnego przez przeglądarkę internetową</w:t>
            </w:r>
          </w:p>
          <w:p w14:paraId="668CE03D" w14:textId="77777777" w:rsidR="00042C61" w:rsidRDefault="002B14D0" w:rsidP="000F57DB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Portal zarządzający musi być dostępny w postaci usługi hostowanej na serwerach producenta.</w:t>
            </w:r>
          </w:p>
          <w:p w14:paraId="40D0EDED" w14:textId="77777777" w:rsidR="00042C61" w:rsidRDefault="002B14D0" w:rsidP="000F57DB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Dostęp do portalu zarządzającego odbywa się za pomocą wspieranych przeglądarek internetowych:</w:t>
            </w:r>
          </w:p>
          <w:p w14:paraId="7F8B32D5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 Internet Explorer</w:t>
            </w:r>
          </w:p>
          <w:p w14:paraId="5ECF97D4" w14:textId="77777777" w:rsidR="00042C61" w:rsidRDefault="00042C61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Microsoft Edge</w:t>
            </w:r>
          </w:p>
          <w:p w14:paraId="119EC083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Mozilla </w:t>
            </w:r>
            <w:proofErr w:type="spellStart"/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Firefox</w:t>
            </w:r>
            <w:proofErr w:type="spellEnd"/>
          </w:p>
          <w:p w14:paraId="219AE79A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Google Chrome</w:t>
            </w:r>
          </w:p>
          <w:p w14:paraId="1A043A49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Safari</w:t>
            </w:r>
          </w:p>
          <w:p w14:paraId="1071F489" w14:textId="77777777" w:rsidR="00042C61" w:rsidRDefault="002B14D0" w:rsidP="000F57DB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Rozwiązanie realizuje skany podatności za pomocą dedykowanych </w:t>
            </w:r>
            <w:proofErr w:type="spellStart"/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nodów</w:t>
            </w:r>
            <w:proofErr w:type="spellEnd"/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skanujących</w:t>
            </w:r>
          </w:p>
          <w:p w14:paraId="382FB053" w14:textId="77777777" w:rsidR="00042C61" w:rsidRDefault="002B14D0" w:rsidP="000F57DB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Nod</w:t>
            </w:r>
            <w:proofErr w:type="spellEnd"/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skanujący musi być dostępny w postaci usługi hostowanej na serwerach producenta oraz w postaci aplikacji instalowanej lokalnie</w:t>
            </w:r>
          </w:p>
          <w:p w14:paraId="59A32739" w14:textId="77777777" w:rsidR="00042C61" w:rsidRDefault="002B14D0" w:rsidP="000F57DB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Nod</w:t>
            </w:r>
            <w:proofErr w:type="spellEnd"/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skanujący w postaci aplikacji instalowanej lokalnie dostępny jest na poniższe systemy operacyjne:</w:t>
            </w:r>
          </w:p>
          <w:p w14:paraId="10B46279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Windows 2008 R2</w:t>
            </w:r>
          </w:p>
          <w:p w14:paraId="172670BB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Windows 2012</w:t>
            </w:r>
          </w:p>
          <w:p w14:paraId="40387D56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Windows 2012 R2</w:t>
            </w:r>
          </w:p>
          <w:p w14:paraId="335C7980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Windows 2016</w:t>
            </w:r>
          </w:p>
          <w:p w14:paraId="56AACE42" w14:textId="77777777" w:rsidR="00042C61" w:rsidRDefault="002B14D0" w:rsidP="000F57DB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Portal zarządzający musi umożliwiać:</w:t>
            </w:r>
          </w:p>
          <w:p w14:paraId="4F0935BB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przegląd wybranych danych na podstawie konfigurowalnych </w:t>
            </w:r>
            <w:proofErr w:type="spellStart"/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widgetów</w:t>
            </w:r>
            <w:proofErr w:type="spellEnd"/>
          </w:p>
          <w:p w14:paraId="18CA15E8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zablokowania możliwości zmiany konfiguracji </w:t>
            </w:r>
            <w:proofErr w:type="spellStart"/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widgetów</w:t>
            </w:r>
            <w:proofErr w:type="spellEnd"/>
          </w:p>
          <w:p w14:paraId="5016ECC1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skanami podatności (start, stop), przeglądanie listy podatności oraz tworzenie raportów.</w:t>
            </w:r>
          </w:p>
          <w:p w14:paraId="5917F2B5" w14:textId="77777777" w:rsid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tworzenie grup skanów z odpowiednią konfiguracją poszczególnych skanów podatności</w:t>
            </w:r>
          </w:p>
          <w:p w14:paraId="6220C807" w14:textId="7014629C" w:rsidR="0010105D" w:rsidRPr="00042C61" w:rsidRDefault="002B14D0" w:rsidP="000F57DB">
            <w:pPr>
              <w:pStyle w:val="Akapitzlist"/>
              <w:numPr>
                <w:ilvl w:val="1"/>
                <w:numId w:val="4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61">
              <w:rPr>
                <w:rFonts w:ascii="Times New Roman" w:eastAsia="Times New Roman" w:hAnsi="Times New Roman" w:cs="Times New Roman"/>
                <w:sz w:val="20"/>
                <w:szCs w:val="20"/>
              </w:rPr>
              <w:t>eksport wszystkich skanów podatności do pliku CSV</w:t>
            </w:r>
          </w:p>
        </w:tc>
      </w:tr>
      <w:tr w:rsidR="0010105D" w:rsidRPr="00270A64" w14:paraId="6220C810" w14:textId="77777777" w:rsidTr="00FA1DB4">
        <w:trPr>
          <w:trHeight w:val="125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809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Warunki gwarancji</w:t>
            </w:r>
          </w:p>
          <w:p w14:paraId="6220C80A" w14:textId="77777777" w:rsidR="0010105D" w:rsidRPr="00270A64" w:rsidRDefault="002B14D0" w:rsidP="003E3917">
            <w:pPr>
              <w:spacing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Wsparcie techniczne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20C80C" w14:textId="3EB15784" w:rsidR="0010105D" w:rsidRPr="00270A64" w:rsidRDefault="002B14D0" w:rsidP="001902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Minimum 3-letnia gwarancja producenta, Czas reakcji serwisu - do końca następnego dnia roboczego.</w:t>
            </w:r>
            <w:r w:rsidR="00FA1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awarii dysków twardych dysk pozostaje u Zamawiającego.</w:t>
            </w:r>
          </w:p>
          <w:p w14:paraId="6220C80F" w14:textId="34773FCA" w:rsidR="0010105D" w:rsidRPr="00270A64" w:rsidRDefault="002B14D0" w:rsidP="00FA1D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64">
              <w:rPr>
                <w:rFonts w:ascii="Times New Roman" w:eastAsia="Times New Roman" w:hAnsi="Times New Roman" w:cs="Times New Roman"/>
                <w:sz w:val="20"/>
                <w:szCs w:val="20"/>
              </w:rPr>
              <w:t>Serwis urządzeń musi być realizowany przez Producenta lub Autoryzowanego Partnera Dedykowany portal techniczny producenta, umożliwiający Zamawiającemu zgłaszanie awarii oraz samodzielne zamawianie zamiennych komponentów.</w:t>
            </w:r>
          </w:p>
        </w:tc>
      </w:tr>
    </w:tbl>
    <w:p w14:paraId="6220C811" w14:textId="65946589" w:rsidR="0010105D" w:rsidRDefault="0010105D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9083707" w14:textId="1B33BD7E" w:rsidR="00746C13" w:rsidRDefault="00746C13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AF95C39" w14:textId="3B53BB31" w:rsidR="00746C13" w:rsidRDefault="00746C13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6412164" w14:textId="5BAAC3F5" w:rsidR="00746C13" w:rsidRDefault="00746C13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12C648C" w14:textId="5F1A20D4" w:rsidR="00746C13" w:rsidRDefault="00746C13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86A5A48" w14:textId="77777777" w:rsidR="00746C13" w:rsidRPr="00270A64" w:rsidRDefault="00746C13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220C815" w14:textId="04FCD162" w:rsidR="0010105D" w:rsidRPr="00DA78E0" w:rsidRDefault="002B14D0" w:rsidP="000F57DB">
      <w:pPr>
        <w:pStyle w:val="Akapitzlist"/>
        <w:numPr>
          <w:ilvl w:val="0"/>
          <w:numId w:val="50"/>
        </w:num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78E0">
        <w:rPr>
          <w:rFonts w:ascii="Times New Roman" w:eastAsia="Times New Roman" w:hAnsi="Times New Roman" w:cs="Times New Roman"/>
          <w:b/>
          <w:sz w:val="20"/>
          <w:szCs w:val="20"/>
        </w:rPr>
        <w:t>Microsoft Office Home &amp; Business 2021 lub równoważny Pakiet biurowy - 10 szt.</w:t>
      </w:r>
    </w:p>
    <w:p w14:paraId="6220C816" w14:textId="77777777" w:rsidR="0010105D" w:rsidRPr="00C05462" w:rsidRDefault="002B14D0" w:rsidP="00C05462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0546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6220C817" w14:textId="77777777" w:rsidR="0010105D" w:rsidRPr="00C05462" w:rsidRDefault="002B14D0" w:rsidP="00C05462">
      <w:pPr>
        <w:pStyle w:val="Nagwek1"/>
        <w:keepNext w:val="0"/>
        <w:keepLines w:val="0"/>
        <w:spacing w:before="0" w:after="0" w:line="240" w:lineRule="auto"/>
        <w:ind w:left="400" w:right="3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pswamjb2vedv" w:colFirst="0" w:colLast="0"/>
      <w:bookmarkEnd w:id="0"/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Pakiet biurowy musi spełniać następujące wymagania poprzez wbudowane mechanizmy, bez użycia dodatkowych aplikacji:</w:t>
      </w:r>
    </w:p>
    <w:p w14:paraId="12F8B217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Dostępność pakietu w wersjach 32-bit oraz 64-bit umożliwiającej wykorzystanie ponad 2 GB przestrzeni adresowej.</w:t>
      </w:r>
    </w:p>
    <w:p w14:paraId="51C74940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Wymagania odnośnie interfejsu użytkownika:</w:t>
      </w:r>
    </w:p>
    <w:p w14:paraId="1E557A4D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Pełna polska wersja językowa interfejsu użytkownika.</w:t>
      </w:r>
    </w:p>
    <w:p w14:paraId="5BDCC8C1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Prostota i intuicyjność obsługi, pozwalająca na pracę osobom nieposiadającym umiejętności technicznych.</w:t>
      </w:r>
    </w:p>
    <w:p w14:paraId="026C3D4E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Oprogramowanie musi umożliwiać tworzenie i edycję dokumentów elektronicznych w ustalonym formacie, który spełnia następujące warunki:</w:t>
      </w:r>
    </w:p>
    <w:p w14:paraId="050074C6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Posiada kompletny i publicznie dostępny opis formatu.</w:t>
      </w:r>
    </w:p>
    <w:p w14:paraId="56FDD890" w14:textId="77777777" w:rsidR="00C05462" w:rsidRP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Ma zdefiniowany układ informacji w postaci XML zgodnie z Załącznikiem 2</w:t>
      </w:r>
      <w:r w:rsidR="00C054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05462">
        <w:rPr>
          <w:rFonts w:ascii="Times New Roman" w:eastAsia="Calibri" w:hAnsi="Times New Roman" w:cs="Times New Roman"/>
          <w:sz w:val="20"/>
          <w:szCs w:val="20"/>
        </w:rPr>
        <w:t>Rozporządzenia Rady Ministrów z dnia 12 kwietnia 2012 r. w sprawie Krajowych Ram Interoperacyjności,  minimalnych  wymagań  dla  rejestrów  publicznych  i   wymiany  informacji   w postaci elektronicznej oraz minimalnych wymagań dla systemów teleinformatycznych.</w:t>
      </w:r>
    </w:p>
    <w:p w14:paraId="284718B7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Pozwala zapisywać dokumenty w formacie XML.</w:t>
      </w:r>
    </w:p>
    <w:p w14:paraId="2D13CAFD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Oprogramowanie musi umożliwiać dostosowanie dokumentów i szablonów do potrzeb Zamawiającego.</w:t>
      </w:r>
    </w:p>
    <w:p w14:paraId="208300E8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 skład oprogramowania muszą wchodzić narzędzia programistyczne umożliwiające automatyzację pracy i wymianę danych pomiędzy dokumentami i aplikacjami (język makropoleceń, język skryptowy).</w:t>
      </w:r>
    </w:p>
    <w:p w14:paraId="72C93422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Do aplikacji pakietu musi być dostępna pełna dokumentacja w języku polskim.</w:t>
      </w:r>
    </w:p>
    <w:p w14:paraId="09AA3036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Pakiet zintegrowanych aplikacji biurowych musi zawierać:</w:t>
      </w:r>
    </w:p>
    <w:p w14:paraId="4B9DF5A1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Edytor tekstów.</w:t>
      </w:r>
    </w:p>
    <w:p w14:paraId="12ECB15C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Arkusz kalkulacyjny.</w:t>
      </w:r>
    </w:p>
    <w:p w14:paraId="0185BBF3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Narzędzie do przygotowywania i prowadzenia prezentacji.</w:t>
      </w:r>
    </w:p>
    <w:p w14:paraId="187EBC8C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Narzędzie do zarządzania informacją prywatą (pocztą elektroniczną,  kalendarzem,  kontaktami    i zadaniami).</w:t>
      </w:r>
    </w:p>
    <w:p w14:paraId="5F70FA61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Edytor tekstów musi umożliwiać:</w:t>
      </w:r>
    </w:p>
    <w:p w14:paraId="19E29D98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Edycję i formatowanie tekstu w języku polskim wraz z obsługą języka polskiego w zakresie sprawdzania pisowni i poprawności gramatycznej oraz funkcjonalnością słownika wyrazów bliskoznacznych i autokorekty.</w:t>
      </w:r>
    </w:p>
    <w:p w14:paraId="22A0ADA4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Wstawianie oraz formatowanie tabel.</w:t>
      </w:r>
    </w:p>
    <w:p w14:paraId="241F9099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Wstawianie oraz formatowanie obiektów graficznych.</w:t>
      </w:r>
    </w:p>
    <w:p w14:paraId="3F1EADAD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Wstawianie wykresów i tabel z arkusza kalkulacyjnego (wliczając tabele przestawne).</w:t>
      </w:r>
    </w:p>
    <w:p w14:paraId="749388EC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Automatyczne numerowanie rozdziałów, punktów, akapitów, tabel i rysunków.</w:t>
      </w:r>
    </w:p>
    <w:p w14:paraId="11071E45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Automatyczne tworzenie spisów treści.</w:t>
      </w:r>
    </w:p>
    <w:p w14:paraId="4C3743F9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Formatowanie nagłówków i stopek stron.</w:t>
      </w:r>
    </w:p>
    <w:p w14:paraId="6DD19CEB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Śledzenie i porównywanie zmian wprowadzonych przez użytkowników w dokumencie.</w:t>
      </w:r>
    </w:p>
    <w:p w14:paraId="2806D1DD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Nagrywanie, tworzenie i edycję makr automatyzujących wykonywanie czynności.</w:t>
      </w:r>
    </w:p>
    <w:p w14:paraId="0BDC5DD8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Określenie układu strony (pionowa/pozioma), niezależnie dla każdej sekcji dokumentu.</w:t>
      </w:r>
    </w:p>
    <w:p w14:paraId="7A1178AE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Wydruk dokumentów.</w:t>
      </w:r>
    </w:p>
    <w:p w14:paraId="04AD4575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Wykonywanie korespondencji seryjnej bazując na danych adresowych pochodzących z arkusza kalkulacyjnego i z narzędzia do zarządzania informacją prywatną.</w:t>
      </w:r>
    </w:p>
    <w:p w14:paraId="07442F36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Pracę na dokumentach utworzonych przy pomocy Microsoft Word 2007 lub Microsoft Word 2010, 2013, 2016 i 2019 z zapewnieniem bezproblemowej konwersji wszystkich elementów i atrybutów dokumentu.</w:t>
      </w:r>
    </w:p>
    <w:p w14:paraId="0AA91B30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Zabezpieczenie dokumentów hasłem przed odczytem oraz przed wprowadzaniem modyfikacji.</w:t>
      </w:r>
    </w:p>
    <w:p w14:paraId="049A65D0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Wymagana jest dostępność do oferowanego edytora tekstu bezpłatnych narzędzi umożliwiających wykorzystanie go, jako środowiska kreowania aktów normatywnych i prawnych, zgodnie z obowiązującym prawem.</w:t>
      </w:r>
    </w:p>
    <w:p w14:paraId="10D25F0E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Wymagana jest dostępność mechanizmów umożliwiających podpisanie podpisem elektronicznym pliku z zapisanym dokumentem przy pomocy certyfikatu kwalifikowanego zgodnie z wymaganiami obowiązującego w Polsce prawa.</w:t>
      </w:r>
    </w:p>
    <w:p w14:paraId="24E7A926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Arkusz kalkulacyjny musi umożliwiać:</w:t>
      </w:r>
    </w:p>
    <w:p w14:paraId="1A87AD8B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Tworzenie raportów tabelarycznych.</w:t>
      </w:r>
    </w:p>
    <w:p w14:paraId="080D1F7E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lastRenderedPageBreak/>
        <w:t>Tworzenie wykresów liniowych (wraz linią trendu), słupkowych, kołowych.</w:t>
      </w:r>
    </w:p>
    <w:p w14:paraId="6C92CCC2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Tworzenie arkuszy kalkulacyjnych zawierających teksty, dane liczbowe oraz formuły przeprowadzające operacje matematyczne, logiczne, tekstowe, statystyczne oraz operacje na danych finansowych i na miarach czasu.</w:t>
      </w:r>
    </w:p>
    <w:p w14:paraId="65B66067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Tworzenie raportów z zewnętrznych źródeł danych (inne arkusze kalkulacyjne, bazy danych zgodne z ODBC, pliki tekstowe, pliki XML).</w:t>
      </w:r>
    </w:p>
    <w:p w14:paraId="344FA1BA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Obsługę kostek OLAP oraz tworzenie i edycję kwerend bazodanowych i webowych. Narzędzia wspomagające analizę statystyczną i finansową, analizę wariantową i rozwiązywanie problemów optymalizacyjnych.</w:t>
      </w:r>
    </w:p>
    <w:p w14:paraId="047C5FFC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Tworzenie raportów tabeli przestawnych umożliwiających dynamiczną zmianę wymiarów oraz wykresów bazujących na danych z tabeli przestawnych.</w:t>
      </w:r>
    </w:p>
    <w:p w14:paraId="57CAEDBD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Wyszukiwanie i zamianę danych.</w:t>
      </w:r>
    </w:p>
    <w:p w14:paraId="1142681D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Wykonywanie analiz danych przy użyciu formatowania warunkowego.</w:t>
      </w:r>
    </w:p>
    <w:p w14:paraId="2AEF4C81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Nazywanie komórek arkusza i odwoływanie się w formułach po takiej nazwie.</w:t>
      </w:r>
    </w:p>
    <w:p w14:paraId="629D97AB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Nagrywanie, tworzenie i edycję makr automatyzujących wykonywanie czynności.</w:t>
      </w:r>
    </w:p>
    <w:p w14:paraId="65725B5D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Formatowanie czasu, daty i wartości finansowych z polskim formatem.</w:t>
      </w:r>
    </w:p>
    <w:p w14:paraId="16EAA97C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Zapis wielu arkuszy kalkulacyjnych w jednym pliku.</w:t>
      </w:r>
    </w:p>
    <w:p w14:paraId="46774402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Zachowanie pełnej zgodności z formatami plików utworzonych za pomocą oprogramowania Microsoft Excel 2007 oraz Microsoft Excel 2010, 2013, 2016 i 2019, z uwzględnieniem poprawnej realizacji użytych w nich funkcji specjalnych i makropoleceń.</w:t>
      </w:r>
    </w:p>
    <w:p w14:paraId="3BB847CE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Zabezpieczenie dokumentów hasłem przed odczytem oraz przed wprowadzaniem modyfikacji.</w:t>
      </w:r>
    </w:p>
    <w:p w14:paraId="33437F3B" w14:textId="77777777" w:rsidR="00C05462" w:rsidRDefault="002B14D0" w:rsidP="00C05462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Narzędzie do przygotowywania i prowadzenia prezentacji musi umożliwiać:</w:t>
      </w:r>
    </w:p>
    <w:p w14:paraId="3C0144CD" w14:textId="77777777" w:rsidR="00C05462" w:rsidRDefault="002B14D0" w:rsidP="00C05462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Przygotowywanie prezentacji multimedialnych, które będą:</w:t>
      </w:r>
    </w:p>
    <w:p w14:paraId="3E585ECE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Prezentowanie przy użyciu projektora multimedialnego.</w:t>
      </w:r>
    </w:p>
    <w:p w14:paraId="4CAD41D8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Drukowanie w formacie umożliwiającym robienie notatek.</w:t>
      </w:r>
    </w:p>
    <w:p w14:paraId="31CAA31E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Zapisanie jako prezentacja tylko do odczytu.</w:t>
      </w:r>
    </w:p>
    <w:p w14:paraId="5B75977E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Nagrywanie narracji i dołączanie jej do prezentacji.</w:t>
      </w:r>
    </w:p>
    <w:p w14:paraId="3CD6E12F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Opatrywanie slajdów notatkami dla prezentera.</w:t>
      </w:r>
    </w:p>
    <w:p w14:paraId="22F9BB25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Umieszczanie i formatowanie tekstów, obiektów graficznych, tabel, nagrań dźwiękowych i wideo.</w:t>
      </w:r>
    </w:p>
    <w:p w14:paraId="73A0EA2E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Umieszczanie tabel i wykresów pochodzących z arkusza kalkulacyjnego.</w:t>
      </w:r>
    </w:p>
    <w:p w14:paraId="2D76B2A6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Odświeżenie wykresu znajdującego się w prezentacji po zmianie danych w źródłowym arkuszu kalkulacyjnym.</w:t>
      </w:r>
    </w:p>
    <w:p w14:paraId="29B86A78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Możliwość tworzenia animacji obiektów i całych slajdów.</w:t>
      </w:r>
    </w:p>
    <w:p w14:paraId="1FBB547B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Prowadzenie prezentacji w trybie prezentera, gdzie slajdy są widoczne na jednym monitorze lub projektorze, a na drugim widoczne są slajdy i notatki prezentera.</w:t>
      </w:r>
    </w:p>
    <w:p w14:paraId="261079E4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Pełna zgodność z formatami plików utworzonych za pomocą oprogramowania MS PowerPoint 2007, MS PowerPoint 2010, 2013, 2016 i 2019.</w:t>
      </w:r>
    </w:p>
    <w:p w14:paraId="4CB196EF" w14:textId="77777777" w:rsidR="001F062D" w:rsidRDefault="002B14D0" w:rsidP="001F062D">
      <w:pPr>
        <w:pStyle w:val="Akapitzlist"/>
        <w:numPr>
          <w:ilvl w:val="0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Narzędzie do zarządzania informacją prywatną (pocztą elektroniczną,  kalendarzem,  kontaktami    i zadaniami) musi umożliwiać:</w:t>
      </w:r>
    </w:p>
    <w:p w14:paraId="649314D1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Pobieranie i wysyłanie poczty elektronicznej z serwera pocztowego.</w:t>
      </w:r>
    </w:p>
    <w:p w14:paraId="7E70CB57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Przechowywanie wiadomości na serwerze lub w lokalnym pliku tworzonym z zastosowaniem efektywnej kompresji danych.</w:t>
      </w:r>
    </w:p>
    <w:p w14:paraId="30BBC582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Filtrowanie  niechcianej   poczty  elektronicznej   (SPAM)  oraz  określanie  listy  zablokowanych   i bezpiecznych nadawców.</w:t>
      </w:r>
    </w:p>
    <w:p w14:paraId="27C194F5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Tworzenie katalogów, pozwalających katalogować pocztę elektroniczną.</w:t>
      </w:r>
    </w:p>
    <w:p w14:paraId="74517198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Automatyczne grupowanie wiadomości poczty o tym samym tytule.</w:t>
      </w:r>
    </w:p>
    <w:p w14:paraId="7A1301C2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Tworzenie reguł przenoszących automatycznie nową pocztę elektroniczną do określonych katalogów bazując na słowach zawartych w tytule, adresie nadawcy i odbiorcy.</w:t>
      </w:r>
    </w:p>
    <w:p w14:paraId="3C15E2F4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Oflagowanie poczty elektronicznej z określeniem terminu przypomnienia, oddzielnie dla nadawcy i adresatów.</w:t>
      </w:r>
    </w:p>
    <w:p w14:paraId="478F20E2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Mechanizm ustalania liczby wiadomości, które mają być synchronizowane lokalnie.</w:t>
      </w:r>
    </w:p>
    <w:p w14:paraId="3E7C6B63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Zarządzanie kalendarzem.</w:t>
      </w:r>
    </w:p>
    <w:p w14:paraId="68A68944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Udostępnianie kalendarza innym użytkownikom z możliwością określania uprawnień użytkowników.</w:t>
      </w:r>
    </w:p>
    <w:p w14:paraId="405DA63B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Przeglądanie kalendarza innych użytkowników.</w:t>
      </w:r>
    </w:p>
    <w:p w14:paraId="46EDD290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Zapraszanie uczestników na spotkanie, co po ich akceptacji powoduje automatyczne wprowadzenie spotkania w ich kalendarzach.</w:t>
      </w:r>
    </w:p>
    <w:p w14:paraId="1B3A3EF0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Zarządzanie listą zadań.</w:t>
      </w:r>
    </w:p>
    <w:p w14:paraId="1019B504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lastRenderedPageBreak/>
        <w:t>Zlecanie zadań innym użytkownikom.</w:t>
      </w:r>
    </w:p>
    <w:p w14:paraId="30BBED67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Zarządzanie listą kontaktów.</w:t>
      </w:r>
    </w:p>
    <w:p w14:paraId="4002FE6C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Udostępnianie listy kontaktów innym użytkownikom.</w:t>
      </w:r>
    </w:p>
    <w:p w14:paraId="4018886D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Przeglądanie listy kontaktów innych użytkowników.</w:t>
      </w:r>
    </w:p>
    <w:p w14:paraId="3DB06D02" w14:textId="77777777" w:rsid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Możliwość przesyłania kontaktów innym użytkowników.</w:t>
      </w:r>
    </w:p>
    <w:p w14:paraId="6220C869" w14:textId="2D29F533" w:rsidR="0010105D" w:rsidRPr="001F062D" w:rsidRDefault="002B14D0" w:rsidP="001F062D">
      <w:pPr>
        <w:pStyle w:val="Akapitzlist"/>
        <w:numPr>
          <w:ilvl w:val="1"/>
          <w:numId w:val="1"/>
        </w:num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Możliwość wykorzystania do komunikacji z serwerem pocztowym mechanizmu MAPI poprzez http.</w:t>
      </w:r>
    </w:p>
    <w:p w14:paraId="6220C86C" w14:textId="3D50DEF3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20C86D" w14:textId="77777777" w:rsidR="0010105D" w:rsidRPr="00C05462" w:rsidRDefault="0010105D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20C86E" w14:textId="77777777" w:rsidR="0010105D" w:rsidRPr="00C05462" w:rsidRDefault="0010105D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20C86F" w14:textId="77777777" w:rsidR="0010105D" w:rsidRPr="00C05462" w:rsidRDefault="0010105D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2F9C77" w14:textId="77777777" w:rsidR="001F062D" w:rsidRDefault="001F062D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1F062D" w:rsidSect="00A15EC0">
          <w:pgSz w:w="11909" w:h="16834"/>
          <w:pgMar w:top="1418" w:right="1440" w:bottom="1418" w:left="1440" w:header="720" w:footer="720" w:gutter="0"/>
          <w:pgNumType w:start="1"/>
          <w:cols w:space="708"/>
        </w:sectPr>
      </w:pPr>
    </w:p>
    <w:p w14:paraId="36B7F9CF" w14:textId="539290E0" w:rsidR="00746C13" w:rsidRPr="00746C13" w:rsidRDefault="00746C13" w:rsidP="00746C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C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CZĘŚĆ III</w:t>
      </w:r>
    </w:p>
    <w:p w14:paraId="38CCB200" w14:textId="77777777" w:rsidR="00746C13" w:rsidRPr="00746C13" w:rsidRDefault="00746C13" w:rsidP="00746C13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20C870" w14:textId="731639E5" w:rsidR="0010105D" w:rsidRPr="00DA78E0" w:rsidRDefault="002B14D0" w:rsidP="000F57DB">
      <w:pPr>
        <w:pStyle w:val="Akapitzlist"/>
        <w:numPr>
          <w:ilvl w:val="0"/>
          <w:numId w:val="51"/>
        </w:num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78E0">
        <w:rPr>
          <w:rFonts w:ascii="Times New Roman" w:eastAsia="Times New Roman" w:hAnsi="Times New Roman" w:cs="Times New Roman"/>
          <w:b/>
          <w:sz w:val="20"/>
          <w:szCs w:val="20"/>
        </w:rPr>
        <w:t>Minimalne szczegółowe wymagania techniczne dla zapory UTM (firewall) – 1 szt.</w:t>
      </w:r>
    </w:p>
    <w:p w14:paraId="6220C871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220C872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Dostarczony system bezpieczeństwa musi zapewniać wszystkie wymienione poniżej funkcje sieciowe i  bezpieczeństwa niezależnie od dostawcy łącza. Dopuszcza się aby poszczególne elementy wchodzące w skład systemu bezpieczeństwa były realizowane w postaci osobnych, komercyjnych platform sprzętowych lub komercyjnych aplikacji instalowanych na platformach ogólnego przeznaczenia. W przypadku implementacji programowej dostawca musi zapewnić niezbędne platformy sprzętowe wraz z odpowiednio zabezpieczonym systemem operacyjnym.</w:t>
      </w:r>
    </w:p>
    <w:p w14:paraId="6220C873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System realizujący funkcję Firewall musi dawać możliwość pracy w jednym z trzech trybów: Routera z funkcją NAT, transparentnym oraz monitorowania na porcie SPAN.</w:t>
      </w:r>
    </w:p>
    <w:p w14:paraId="6220C874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W ramach dostarczonego systemu bezpieczeństwa musi być zapewniona możliwość budowy minimum 2 oddzielnych (fizycznych lub logicznych) instancji systemów w zakresie: Routingu, </w:t>
      </w:r>
      <w:proofErr w:type="spellStart"/>
      <w:r w:rsidRPr="00C05462">
        <w:rPr>
          <w:rFonts w:ascii="Times New Roman" w:eastAsia="Times New Roman" w:hAnsi="Times New Roman" w:cs="Times New Roman"/>
          <w:sz w:val="20"/>
          <w:szCs w:val="20"/>
        </w:rPr>
        <w:t>Firewall’a</w:t>
      </w:r>
      <w:proofErr w:type="spellEnd"/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05462">
        <w:rPr>
          <w:rFonts w:ascii="Times New Roman" w:eastAsia="Times New Roman" w:hAnsi="Times New Roman" w:cs="Times New Roman"/>
          <w:sz w:val="20"/>
          <w:szCs w:val="20"/>
        </w:rPr>
        <w:t>IPSec</w:t>
      </w:r>
      <w:proofErr w:type="spellEnd"/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 VPN, Antywirus, IPS, Kontroli Aplikacji. Powinna istnieć możliwość dedykowania co najmniej 3 administratorów do poszczególnych instancji systemu.</w:t>
      </w:r>
    </w:p>
    <w:p w14:paraId="6220C875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System musi wspierać IPv4 oraz IPv6 w zakresie:</w:t>
      </w:r>
    </w:p>
    <w:p w14:paraId="6220C876" w14:textId="77777777" w:rsidR="0010105D" w:rsidRPr="00C05462" w:rsidRDefault="002B14D0" w:rsidP="00C05462">
      <w:pPr>
        <w:spacing w:line="240" w:lineRule="auto"/>
        <w:ind w:left="9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●   </w:t>
      </w:r>
      <w:r w:rsidRPr="00C05462">
        <w:rPr>
          <w:rFonts w:ascii="Times New Roman" w:eastAsia="Times New Roman" w:hAnsi="Times New Roman" w:cs="Times New Roman"/>
          <w:sz w:val="20"/>
          <w:szCs w:val="20"/>
        </w:rPr>
        <w:tab/>
        <w:t>Firewall.</w:t>
      </w:r>
    </w:p>
    <w:p w14:paraId="6220C877" w14:textId="77777777" w:rsidR="0010105D" w:rsidRPr="00C05462" w:rsidRDefault="002B14D0" w:rsidP="00C05462">
      <w:pPr>
        <w:spacing w:line="240" w:lineRule="auto"/>
        <w:ind w:left="9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●   </w:t>
      </w:r>
      <w:r w:rsidRPr="00C05462">
        <w:rPr>
          <w:rFonts w:ascii="Times New Roman" w:eastAsia="Times New Roman" w:hAnsi="Times New Roman" w:cs="Times New Roman"/>
          <w:sz w:val="20"/>
          <w:szCs w:val="20"/>
        </w:rPr>
        <w:tab/>
        <w:t>Ochrony w warstwie aplikacji.</w:t>
      </w:r>
    </w:p>
    <w:p w14:paraId="6220C878" w14:textId="77777777" w:rsidR="0010105D" w:rsidRPr="00C05462" w:rsidRDefault="002B14D0" w:rsidP="00C05462">
      <w:pPr>
        <w:spacing w:line="240" w:lineRule="auto"/>
        <w:ind w:left="9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●   </w:t>
      </w:r>
      <w:r w:rsidRPr="00C05462">
        <w:rPr>
          <w:rFonts w:ascii="Times New Roman" w:eastAsia="Times New Roman" w:hAnsi="Times New Roman" w:cs="Times New Roman"/>
          <w:sz w:val="20"/>
          <w:szCs w:val="20"/>
        </w:rPr>
        <w:tab/>
        <w:t>Protokołów routingu dynamicznego.</w:t>
      </w:r>
    </w:p>
    <w:p w14:paraId="6220C879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Redundancja, monitoring i wykrywanie awarii</w:t>
      </w:r>
    </w:p>
    <w:p w14:paraId="3E0DDDD3" w14:textId="77777777" w:rsidR="001F062D" w:rsidRDefault="002B14D0" w:rsidP="001F06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W przypadku systemu pełniącego funkcje: Firewall,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IPSec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, Kontrola Aplikacji oraz IPS – musi istnieć możliwość łączenia w klaster Active-Active lub Active-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Passive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 W obu trybach powinna istnieć funkcja synchronizacji sesji firewall.</w:t>
      </w:r>
    </w:p>
    <w:p w14:paraId="154F7BA2" w14:textId="77777777" w:rsidR="001F062D" w:rsidRDefault="002B14D0" w:rsidP="001F06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Monitoring i wykrywanie uszkodzenia elementów sprzętowych i programowych systemów zabezpieczeń oraz łączy sieciowych.</w:t>
      </w:r>
    </w:p>
    <w:p w14:paraId="38BB08BA" w14:textId="77777777" w:rsidR="001F062D" w:rsidRDefault="002B14D0" w:rsidP="001F06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Monitoring stanu realizowanych połączeń VPN.</w:t>
      </w:r>
    </w:p>
    <w:p w14:paraId="6220C87D" w14:textId="1A61E5D6" w:rsidR="0010105D" w:rsidRPr="001F062D" w:rsidRDefault="002B14D0" w:rsidP="001F06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System musi umożliwiać agregację linków statyczną oraz w oparciu o protokół LACP. Powinna istnieć możliwość tworzenia interfejsów redundantnych.</w:t>
      </w:r>
    </w:p>
    <w:p w14:paraId="6220C87E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Interfejsy, Dysk, Zasilanie:</w:t>
      </w:r>
    </w:p>
    <w:p w14:paraId="626A17A1" w14:textId="77777777" w:rsidR="001F062D" w:rsidRDefault="002B14D0" w:rsidP="001F062D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System realizujący funkcję Firewall musi dysponować minimum 10 portami Gigabit Ethernet RJ-45.</w:t>
      </w:r>
    </w:p>
    <w:p w14:paraId="64494D09" w14:textId="77777777" w:rsidR="001F062D" w:rsidRDefault="002B14D0" w:rsidP="001F062D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System Firewall musi posiadać wbudowany port konsoli szeregowej oraz gniazdo USB umożliwiające podłączenie modemu 3G/4G oraz instalacji oprogramowania z klucza USB.</w:t>
      </w:r>
    </w:p>
    <w:p w14:paraId="066C6C3B" w14:textId="77777777" w:rsidR="001F062D" w:rsidRDefault="002B14D0" w:rsidP="001F062D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W ramach systemu Firewall powinna być możliwość zdefiniowania co najmniej 20 interfejsów wirtualnych - definiowanych jako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VLAN’y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w oparciu o standard 802.1Q.</w:t>
      </w:r>
    </w:p>
    <w:p w14:paraId="6220C882" w14:textId="24DB26CE" w:rsidR="0010105D" w:rsidRPr="001F062D" w:rsidRDefault="002B14D0" w:rsidP="001F062D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System musi być wyposażony w zasilanie AC.</w:t>
      </w:r>
    </w:p>
    <w:p w14:paraId="6220C883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Parametry wydajnościowe:</w:t>
      </w:r>
    </w:p>
    <w:p w14:paraId="4818BAA6" w14:textId="77777777" w:rsidR="001F062D" w:rsidRDefault="002B14D0" w:rsidP="001F062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W zakresie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Firewall’a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obsługa nie mniej niż 700 tys. jednoczesnych połączeń oraz 35 tys. nowych połączeń na sekundę.</w:t>
      </w:r>
    </w:p>
    <w:p w14:paraId="3756368F" w14:textId="77777777" w:rsidR="001F062D" w:rsidRDefault="002B14D0" w:rsidP="001F062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Przepustowość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Stateful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Firewall: nie mniej niż 10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Gbps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dla pakietów 512 B.</w:t>
      </w:r>
    </w:p>
    <w:p w14:paraId="3F55F06A" w14:textId="77777777" w:rsidR="001F062D" w:rsidRDefault="002B14D0" w:rsidP="001F062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Przepustowość Firewall z włączoną funkcją Kontroli Aplikacji: nie mniej niż 1,8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Gbps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F909D8" w14:textId="77777777" w:rsidR="001F062D" w:rsidRDefault="002B14D0" w:rsidP="001F062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Wydajność szyfrowania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IPSec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VPN nie mniej niż 6,5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Gbps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CA01056" w14:textId="77777777" w:rsidR="001F062D" w:rsidRDefault="002B14D0" w:rsidP="001F062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Wydajność skanowania ruchu w celu ochrony przed atakami (zarówno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client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side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jak i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server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side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w ramach modułu IPS) dla ruchu Enterprise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Traffic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Mix - minimum 1,4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Gbps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3322F42" w14:textId="77777777" w:rsidR="001F062D" w:rsidRDefault="002B14D0" w:rsidP="001F062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Wydajność skanowania ruchu typu Enterprise Mix z włączonymi funkcjami: IPS, Application Control, Antywirus - minimum 700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Mbps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220C88A" w14:textId="0614489C" w:rsidR="0010105D" w:rsidRPr="001F062D" w:rsidRDefault="002B14D0" w:rsidP="001F062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Wydajność systemu w zakresie inspekcji komunikacji szyfrowanej SSL dla ruchu http – minimum 630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Mbps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220C88B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Funkcje Systemu Bezpieczeństwa:</w:t>
      </w:r>
    </w:p>
    <w:p w14:paraId="6220C88C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 ramach dostarczonego systemu ochrony muszą być realizowane wszystkie poniższe funkcje. Mogą one być zrealizowane w postaci osobnych, komercyjnych platform sprzętowych lub programowych:</w:t>
      </w:r>
    </w:p>
    <w:p w14:paraId="762DB7AD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Kontrola dostępu - zapora ogniowa klasy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Stateful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Inspection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E06E1F2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Kontrola Aplikacji.</w:t>
      </w:r>
    </w:p>
    <w:p w14:paraId="298278A0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Poufność transmisji danych  - połączenia szyfrowane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IPSec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VPN oraz SSL VPN.</w:t>
      </w:r>
    </w:p>
    <w:p w14:paraId="31F78D2E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Ochrona przed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malware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– co najmniej dla protokołów SMTP, POP3, IMAP, HTTP, FTP, HTTPS.</w:t>
      </w:r>
    </w:p>
    <w:p w14:paraId="456CBFEC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Ochrona przed atakami  -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Intrusion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Prevention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System.</w:t>
      </w:r>
    </w:p>
    <w:p w14:paraId="0B9AE0ED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Kontrola stron WWW.</w:t>
      </w:r>
    </w:p>
    <w:p w14:paraId="298F14D1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Kontrola zawartości poczty –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Antyspam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dla protokołów SMTP, POP3.</w:t>
      </w:r>
    </w:p>
    <w:p w14:paraId="1A82D4B3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Zarządzanie pasmem (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QoS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Traffic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shaping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40A7107C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Mechanizmy ochrony przed wyciekiem poufnej informacji (DLP).</w:t>
      </w:r>
    </w:p>
    <w:p w14:paraId="2BB06AC2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Dwuskładnikowe uwierzytelnianie z wykorzystaniem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tokenów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sprzętowych lub programowych. W ramach postępowania powinny zostać dostarczone co najmniej 2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tokeny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sprzętowe lub programowe, które będą zastosowane do dwuskładnikowego uwierzytelnienia administratorów lub w ramach połączeń VPN typu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client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-to-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site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5962A44" w14:textId="77777777" w:rsid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Analiza ruchu szyfrowanego protokołem SSL także dla protokołu HTTP/2.</w:t>
      </w:r>
    </w:p>
    <w:p w14:paraId="6220C898" w14:textId="28BA7E90" w:rsidR="0010105D" w:rsidRPr="001F062D" w:rsidRDefault="002B14D0" w:rsidP="001F06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Funkcja lokalnego serwera DNS ze wsparciem dla DNS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over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TLS (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DoT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) oraz DNS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over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HTTPS (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DoH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) z możliwością filtrowania zapytań DNS na lokalnym serwerze DNS jak i w ruchu przechodzącym przez system</w:t>
      </w:r>
    </w:p>
    <w:p w14:paraId="6220C899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Polityki, Firewall</w:t>
      </w:r>
    </w:p>
    <w:p w14:paraId="610D5F85" w14:textId="77777777" w:rsidR="001F062D" w:rsidRDefault="002B14D0" w:rsidP="001F062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Polityka Firewall musi uwzględniać adresy IP, użytkowników, protokoły, usługi sieciowe, aplikacje lub zbiory aplikacji, reakcje zabezpieczeń, rejestrowanie zdarzeń.</w:t>
      </w:r>
    </w:p>
    <w:p w14:paraId="1CF18E6D" w14:textId="77777777" w:rsidR="001F062D" w:rsidRDefault="002B14D0" w:rsidP="001F062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System musi zapewniać translację adresów NAT: źródłowego i docelowego, translację PAT oraz:</w:t>
      </w:r>
    </w:p>
    <w:p w14:paraId="258846A6" w14:textId="77777777" w:rsidR="001F062D" w:rsidRDefault="002B14D0" w:rsidP="001F062D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Translację jeden do jeden oraz jeden do wielu.</w:t>
      </w:r>
    </w:p>
    <w:p w14:paraId="51615C12" w14:textId="77777777" w:rsidR="001F062D" w:rsidRDefault="002B14D0" w:rsidP="001F062D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Dedykowany ALG (Application Level Gateway) dla protokołu SIP.</w:t>
      </w:r>
    </w:p>
    <w:p w14:paraId="309FD418" w14:textId="77777777" w:rsidR="001F062D" w:rsidRDefault="002B14D0" w:rsidP="001F062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W ramach systemu musi istnieć możliwość tworzenia wydzielonych stref bezpieczeństwa np. DMZ, LAN, WAN.</w:t>
      </w:r>
    </w:p>
    <w:p w14:paraId="079C88E4" w14:textId="77777777" w:rsidR="001F062D" w:rsidRDefault="002B14D0" w:rsidP="001F062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Możliwość wykorzystania w polityce bezpieczeństwa zewnętrznych repozytoriów zawierających: kategorie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url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, adresy IP, nazwy domenowe,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hash'e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złośliwych plików.</w:t>
      </w:r>
    </w:p>
    <w:p w14:paraId="41A65C2F" w14:textId="77777777" w:rsidR="001F062D" w:rsidRDefault="002B14D0" w:rsidP="001F062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Element systemu realizujący funkcję Firewall musi integrować się z następującymi rozwiązaniami SDN w celu dynamicznego pobierania informacji o zainstalowanych maszynach wirtualnych po to aby użyć ich przy budowaniu polityk kontroli dostępu.</w:t>
      </w:r>
    </w:p>
    <w:p w14:paraId="0D772A8C" w14:textId="77777777" w:rsidR="001F062D" w:rsidRDefault="002B14D0" w:rsidP="001F062D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Amazon Web Services (AWS).</w:t>
      </w:r>
    </w:p>
    <w:p w14:paraId="662DD49B" w14:textId="77777777" w:rsidR="001F062D" w:rsidRDefault="002B14D0" w:rsidP="001F062D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Microsoft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Azure</w:t>
      </w:r>
      <w:proofErr w:type="spellEnd"/>
    </w:p>
    <w:p w14:paraId="5A91D927" w14:textId="77777777" w:rsidR="001F062D" w:rsidRDefault="002B14D0" w:rsidP="001F062D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Google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Cloud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Platform (GCP).</w:t>
      </w:r>
    </w:p>
    <w:p w14:paraId="05DEE995" w14:textId="77777777" w:rsidR="001F062D" w:rsidRDefault="002B14D0" w:rsidP="001F062D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OpenStack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220C8A5" w14:textId="185166BC" w:rsidR="0010105D" w:rsidRPr="001F062D" w:rsidRDefault="002B14D0" w:rsidP="001F062D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VMware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NSX.</w:t>
      </w:r>
    </w:p>
    <w:p w14:paraId="6220C8A6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Połączenia VPN</w:t>
      </w:r>
    </w:p>
    <w:p w14:paraId="64649638" w14:textId="77777777" w:rsidR="001F062D" w:rsidRDefault="002B14D0" w:rsidP="001F062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System musi umożliwiać konfigurację połączeń typu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IPSec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VPN. W zakresie tej funkcji musi zapewniać:</w:t>
      </w:r>
    </w:p>
    <w:p w14:paraId="40B4DC2E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Wsparcie dla IKE v1 oraz v2.</w:t>
      </w:r>
    </w:p>
    <w:p w14:paraId="69B3BA0E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Obsługa szyfrowania protokołem AES z kluczem 128 i 256 bitów w trybie pracy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Galois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Counter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Mode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(GCM).</w:t>
      </w:r>
    </w:p>
    <w:p w14:paraId="5C90F099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Obsługa protokołu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Diffie-Hellman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 grup 19 i 20.</w:t>
      </w:r>
    </w:p>
    <w:p w14:paraId="2B8612A7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Wsparcie dla Pracy w topologii Hub and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Spoke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oraz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Mesh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, w tym wsparcie dla dynamicznego zestawiania tuneli pomiędzy SPOKE w topologii HUB and SPOKE.</w:t>
      </w:r>
    </w:p>
    <w:p w14:paraId="33B97DF0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Tworzenie połączeń typu Site-to-Site oraz Client-to-Site.</w:t>
      </w:r>
    </w:p>
    <w:p w14:paraId="616849AE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Monitorowanie stanu tuneli VPN i stał</w:t>
      </w:r>
      <w:r w:rsidR="001F062D">
        <w:rPr>
          <w:rFonts w:ascii="Times New Roman" w:eastAsia="Times New Roman" w:hAnsi="Times New Roman" w:cs="Times New Roman"/>
          <w:sz w:val="20"/>
          <w:szCs w:val="20"/>
        </w:rPr>
        <w:t>ego utrzymywania ich aktywności.</w:t>
      </w:r>
    </w:p>
    <w:p w14:paraId="5747D956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Możliwość wyboru tunelu przez protokoły: dynamicznego routingu (np. OSPF) oraz routingu statycznego.</w:t>
      </w:r>
    </w:p>
    <w:p w14:paraId="0DBB6C67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Obsługa mechanizmów: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IPSec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NAT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Traversal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, DPD,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Xauth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423631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Mechanizm „Split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tunneling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” dla połączeń Client-to-Site.</w:t>
      </w:r>
    </w:p>
    <w:p w14:paraId="635FF885" w14:textId="77777777" w:rsidR="001F062D" w:rsidRDefault="002B14D0" w:rsidP="001F062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System musi umożliwiać konfigurację połączeń typu SSL VPN. W zakresie tej funkcji musi zapewniać:</w:t>
      </w:r>
    </w:p>
    <w:p w14:paraId="564B9DF7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>Pracę w trybie Portal - gdzie dostęp do chronionych zasobów realizowany jest za pośrednictwem przeglądarki. W tym zakresie system musi zapewniać stronę komunikacyjną działającą w oparciu o HTML 5.0.</w:t>
      </w:r>
    </w:p>
    <w:p w14:paraId="5DA5218C" w14:textId="77777777" w:rsid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Pracę w trybie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Tunnel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z możliwością włączenia funkcji „Split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tunneling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>” przy zastosowaniu dedykowanego klienta.</w:t>
      </w:r>
    </w:p>
    <w:p w14:paraId="6220C8B4" w14:textId="4FD947D2" w:rsidR="0010105D" w:rsidRPr="001F062D" w:rsidRDefault="002B14D0" w:rsidP="001F062D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Producent rozwiązania musi dostarczać oprogramowanie klienckie VPN, które umożliwia realizację połączeń </w:t>
      </w:r>
      <w:proofErr w:type="spellStart"/>
      <w:r w:rsidRPr="001F062D">
        <w:rPr>
          <w:rFonts w:ascii="Times New Roman" w:eastAsia="Times New Roman" w:hAnsi="Times New Roman" w:cs="Times New Roman"/>
          <w:sz w:val="20"/>
          <w:szCs w:val="20"/>
        </w:rPr>
        <w:t>IPSec</w:t>
      </w:r>
      <w:proofErr w:type="spellEnd"/>
      <w:r w:rsidRPr="001F062D">
        <w:rPr>
          <w:rFonts w:ascii="Times New Roman" w:eastAsia="Times New Roman" w:hAnsi="Times New Roman" w:cs="Times New Roman"/>
          <w:sz w:val="20"/>
          <w:szCs w:val="20"/>
        </w:rPr>
        <w:t xml:space="preserve"> VPN lub SSL VPN.</w:t>
      </w:r>
    </w:p>
    <w:p w14:paraId="6220C8B5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Routing i obsługa łączy WAN</w:t>
      </w:r>
    </w:p>
    <w:p w14:paraId="6220C8B6" w14:textId="3BDB6A26" w:rsidR="0010105D" w:rsidRPr="00C05462" w:rsidRDefault="002B14D0" w:rsidP="00F156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W zakresie routingu rozwiązanie powinno zapewniać obsługę:</w:t>
      </w:r>
    </w:p>
    <w:p w14:paraId="6ED58652" w14:textId="77777777" w:rsidR="00F1568A" w:rsidRDefault="002B14D0" w:rsidP="00F1568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Routingu statycznego.</w:t>
      </w:r>
    </w:p>
    <w:p w14:paraId="2AFC2003" w14:textId="77777777" w:rsidR="00F1568A" w:rsidRDefault="002B14D0" w:rsidP="00F1568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Policy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Based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Routingu.</w:t>
      </w:r>
    </w:p>
    <w:p w14:paraId="6220C8B9" w14:textId="3D9F7FF1" w:rsidR="0010105D" w:rsidRPr="00F1568A" w:rsidRDefault="002B14D0" w:rsidP="00F1568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Protokołów dynamicznego routingu w oparciu o protokoły: RIPv2, OSPF, BGP oraz PIM.</w:t>
      </w:r>
    </w:p>
    <w:p w14:paraId="6220C8BA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Funkcje SD-WAN</w:t>
      </w:r>
    </w:p>
    <w:p w14:paraId="21F5F877" w14:textId="77777777" w:rsidR="00F1568A" w:rsidRDefault="002B14D0" w:rsidP="00F1568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System powinien umożliwiać wykorzystanie protokołów dynamicznego routingu przy konfiguracji równoważenia obciążenia do łączy WAN.</w:t>
      </w:r>
    </w:p>
    <w:p w14:paraId="6220C8BC" w14:textId="5E669F31" w:rsidR="0010105D" w:rsidRPr="00F1568A" w:rsidRDefault="002B14D0" w:rsidP="00F1568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Reguły SD-WAN powinny umożliwiać określenie aplikacji jako argumentu dla kierowania ruchu.</w:t>
      </w:r>
    </w:p>
    <w:p w14:paraId="6220C8BD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Zarządzanie pasmem</w:t>
      </w:r>
    </w:p>
    <w:p w14:paraId="4349B3DF" w14:textId="77777777" w:rsidR="00F1568A" w:rsidRDefault="002B14D0" w:rsidP="00F1568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lastRenderedPageBreak/>
        <w:t>System Firewall musi umożliwiać zarządzanie pasmem poprzez określenie: maksymalnej, gwarantowanej ilości pasma,  oznaczanie DSCP oraz wskazanie priorytetu ruchu.</w:t>
      </w:r>
    </w:p>
    <w:p w14:paraId="33180C10" w14:textId="77777777" w:rsidR="00F1568A" w:rsidRDefault="002B14D0" w:rsidP="00F1568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Musi istnieć możliwość określania pasma dla poszczególnych aplikacji.</w:t>
      </w:r>
    </w:p>
    <w:p w14:paraId="6220C8C0" w14:textId="0A45CEB8" w:rsidR="0010105D" w:rsidRPr="00F1568A" w:rsidRDefault="002B14D0" w:rsidP="00F1568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System musi zapewniać możliwość zarządzania pasmem dla wybranych kategorii URL.</w:t>
      </w:r>
    </w:p>
    <w:p w14:paraId="7103F3FF" w14:textId="77777777" w:rsidR="00F1568A" w:rsidRDefault="002B14D0" w:rsidP="00F156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 xml:space="preserve">Ochrona przed </w:t>
      </w:r>
      <w:proofErr w:type="spellStart"/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malware</w:t>
      </w:r>
      <w:proofErr w:type="spellEnd"/>
    </w:p>
    <w:p w14:paraId="1507CD38" w14:textId="77777777" w:rsidR="00F1568A" w:rsidRPr="00F1568A" w:rsidRDefault="002B14D0" w:rsidP="00F1568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Silnik antywirusowy musi umożliwiać skanowanie ruchu w obu kierunkach komunikacji dla protokołów działających na niestandardowych portach (np. FTP na porcie 2021).</w:t>
      </w:r>
    </w:p>
    <w:p w14:paraId="272C6709" w14:textId="77777777" w:rsidR="00F1568A" w:rsidRPr="00F1568A" w:rsidRDefault="002B14D0" w:rsidP="00F1568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System musi umożliwiać skanowanie archiwów, w tym co najmniej: zip, RAR.</w:t>
      </w:r>
    </w:p>
    <w:p w14:paraId="137C1681" w14:textId="77777777" w:rsidR="00F1568A" w:rsidRPr="00F1568A" w:rsidRDefault="002B14D0" w:rsidP="00F1568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System musi dysponować sygnaturami do ochrony urządzeń mobilnych (co najmniej dla systemu operacyjnego Android).</w:t>
      </w:r>
    </w:p>
    <w:p w14:paraId="31E8B197" w14:textId="77777777" w:rsidR="00F1568A" w:rsidRPr="00F1568A" w:rsidRDefault="002B14D0" w:rsidP="00F1568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System musi współpracować z dedykowaną platformą typu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Sandbox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lub usługą typu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Sandbox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realizowaną w chmurze. W ramach postępowania musi zostać dostarczona platforma typu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Sandbox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wraz z niezbędnymi serwisami lub licencja uprawniająca do korzystania z usługi typu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Sandbox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w chmurze.</w:t>
      </w:r>
    </w:p>
    <w:p w14:paraId="03C8E18B" w14:textId="77777777" w:rsidR="00F1568A" w:rsidRPr="00F1568A" w:rsidRDefault="002B14D0" w:rsidP="00F1568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System musi umożliwiać usuwanie aktywnej zawartości plików PDF oraz Microsoft Office bez konieczności blokowania transferu całych plików.</w:t>
      </w:r>
    </w:p>
    <w:p w14:paraId="6220C8C7" w14:textId="43B14C4C" w:rsidR="0010105D" w:rsidRPr="00F1568A" w:rsidRDefault="002B14D0" w:rsidP="00F1568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Możliwość wykorzystania silnika sztucznej inteligencji AI wytrenowanego przez laboratoria producenta.</w:t>
      </w:r>
    </w:p>
    <w:p w14:paraId="50EAADF2" w14:textId="77777777" w:rsidR="00F1568A" w:rsidRDefault="002B14D0" w:rsidP="00F156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Ochrona przed atakami</w:t>
      </w:r>
    </w:p>
    <w:p w14:paraId="6CEFFA33" w14:textId="77777777" w:rsidR="00F1568A" w:rsidRPr="00F1568A" w:rsidRDefault="002B14D0" w:rsidP="00F156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Ochrona IPS powinna opierać się co najmniej na analizie sygnaturowej oraz na analizie anomalii w protokołach sieciowych.</w:t>
      </w:r>
    </w:p>
    <w:p w14:paraId="2FE75CF9" w14:textId="77777777" w:rsidR="00F1568A" w:rsidRPr="00F1568A" w:rsidRDefault="002B14D0" w:rsidP="00F156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System powinien chronić przed atakami na aplikacje pracujące na niestandardowych portach.</w:t>
      </w:r>
    </w:p>
    <w:p w14:paraId="4A4698D5" w14:textId="77777777" w:rsidR="00F1568A" w:rsidRPr="00F1568A" w:rsidRDefault="002B14D0" w:rsidP="00F156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Baza sygnatur ataków powinna zawierać minimum 5000 wpisów i być aktualizowana automatycznie, zgodnie z harmonogramem definiowanym przez administratora.</w:t>
      </w:r>
    </w:p>
    <w:p w14:paraId="5C476C0E" w14:textId="77777777" w:rsidR="00F1568A" w:rsidRPr="00F1568A" w:rsidRDefault="002B14D0" w:rsidP="00F156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Administrator systemu musi mieć możliwość definiowania własnych wyjątków oraz własnych sygnatur.</w:t>
      </w:r>
    </w:p>
    <w:p w14:paraId="25F8EE3D" w14:textId="77777777" w:rsidR="00F1568A" w:rsidRPr="00F1568A" w:rsidRDefault="002B14D0" w:rsidP="00F156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System musi zapewniać wykrywanie anomalii protokołów i ruchu sieciowego, realizując tym samym podstawową ochronę przed atakami typu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DoS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oraz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DDoS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77EE37" w14:textId="77777777" w:rsidR="00F1568A" w:rsidRPr="00F1568A" w:rsidRDefault="002B14D0" w:rsidP="00F156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Mechanizmy ochrony dla aplikacji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Web’owych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na poziomie sygnaturowym (co najmniej ochrona przed: CSS, SQL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Injecton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, Trojany,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Exploity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, Roboty) oraz możliwość kontrolowania długości nagłówka, ilości parametrów URL,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Cookies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220C8CF" w14:textId="7A3A08FE" w:rsidR="0010105D" w:rsidRPr="00F1568A" w:rsidRDefault="002B14D0" w:rsidP="00F156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Wykrywanie i blokowanie komunikacji C&amp;C do sieci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botnet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F23004F" w14:textId="77777777" w:rsidR="00F1568A" w:rsidRDefault="002B14D0" w:rsidP="00F156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Kontrola aplikacji</w:t>
      </w:r>
    </w:p>
    <w:p w14:paraId="1A733A09" w14:textId="77777777" w:rsidR="00F1568A" w:rsidRPr="00F1568A" w:rsidRDefault="002B14D0" w:rsidP="00F1568A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Funkcja Kontroli Aplikacji powinna umożliwiać kontrolę ruchu na podstawie głębokiej analizy pakietów, nie bazując jedynie na wartościach portów TCP/UDP.</w:t>
      </w:r>
    </w:p>
    <w:p w14:paraId="13BE6018" w14:textId="77777777" w:rsidR="00F1568A" w:rsidRPr="00F1568A" w:rsidRDefault="002B14D0" w:rsidP="00F1568A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Baza Kontroli Aplikacji powinna zawierać minimum 2000 sygnatur i być aktualizowana automatycznie, zgodnie z harmonogramem definiowanym przez administratora.</w:t>
      </w:r>
    </w:p>
    <w:p w14:paraId="3101DBF7" w14:textId="77777777" w:rsidR="00F1568A" w:rsidRPr="00F1568A" w:rsidRDefault="002B14D0" w:rsidP="00F1568A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Aplikacje chmurowe (co najmniej: Facebook, Google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Docs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Dropbox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>) powinny być kontrolowane pod względem wykonywanych czynności, np.: pobieranie, wysyłanie plików.</w:t>
      </w:r>
    </w:p>
    <w:p w14:paraId="1A5D6013" w14:textId="77777777" w:rsidR="00F1568A" w:rsidRPr="00F1568A" w:rsidRDefault="002B14D0" w:rsidP="00F1568A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Baza powinna zawierać kategorie aplikacji szczególnie istotne z punktu widzenia bezpieczeństwa: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proxy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>, P2P.</w:t>
      </w:r>
    </w:p>
    <w:p w14:paraId="6220C8D5" w14:textId="46B49FA5" w:rsidR="0010105D" w:rsidRPr="00F1568A" w:rsidRDefault="002B14D0" w:rsidP="00F1568A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Administrator systemu musi mieć możliwość definiowania wyjątków oraz własnych sygnatur.</w:t>
      </w:r>
    </w:p>
    <w:p w14:paraId="7B2DD088" w14:textId="77777777" w:rsidR="00F1568A" w:rsidRDefault="002B14D0" w:rsidP="00F156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Kontrola WWW</w:t>
      </w:r>
    </w:p>
    <w:p w14:paraId="14D94435" w14:textId="77777777" w:rsidR="00F1568A" w:rsidRPr="00F1568A" w:rsidRDefault="002B14D0" w:rsidP="00F1568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Moduł kontroli WWW musi korzystać z bazy zawierającej co najmniej 40 milionów adresów URL  pogrupowanych w kategorie tematyczne.</w:t>
      </w:r>
    </w:p>
    <w:p w14:paraId="7C348D9B" w14:textId="77777777" w:rsidR="00F1568A" w:rsidRPr="00F1568A" w:rsidRDefault="002B14D0" w:rsidP="00F1568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W ramach filtra www powinny być dostępne kategorie istotne z punktu widzenia bezpieczeństwa, jak: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malware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(lub inne będące źródłem złośliwego oprogramowania),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phishing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, spam,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Dynamic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DNS,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proxy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DBC584C" w14:textId="77777777" w:rsidR="00F1568A" w:rsidRPr="00F1568A" w:rsidRDefault="002B14D0" w:rsidP="00F1568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Filtr WWW musi dostarczać kategorii stron zabronionych prawem: Hazard.</w:t>
      </w:r>
    </w:p>
    <w:p w14:paraId="513D044D" w14:textId="77777777" w:rsidR="00F1568A" w:rsidRPr="00F1568A" w:rsidRDefault="002B14D0" w:rsidP="00F1568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Administrator musi mieć możliwość nadpisywania kategorii oraz tworzenia wyjątków – białe/czarne listy dla adresów URL.</w:t>
      </w:r>
    </w:p>
    <w:p w14:paraId="01B2CE7E" w14:textId="77777777" w:rsidR="00F1568A" w:rsidRPr="00F1568A" w:rsidRDefault="002B14D0" w:rsidP="00F1568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Funkcja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Safe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Search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– przeciwdziałająca pojawieniu się niechcianych treści w wynikach wyszukiwarek takich jak: Google, oraz Yahoo.</w:t>
      </w:r>
    </w:p>
    <w:p w14:paraId="4CA33493" w14:textId="77777777" w:rsidR="00F1568A" w:rsidRPr="00F1568A" w:rsidRDefault="002B14D0" w:rsidP="00F1568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Administrator musi mieć możliwość definiowania komunikatów zwracanych użytkownikowi dla różnych akcji podejmowanych przez moduł filtrowania.</w:t>
      </w:r>
    </w:p>
    <w:p w14:paraId="6220C8DD" w14:textId="4885B5FB" w:rsidR="0010105D" w:rsidRPr="00F1568A" w:rsidRDefault="002B14D0" w:rsidP="00F1568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W ramach systemu musi istnieć możliwość określenia, dla których kategorii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url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lub wskazanych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url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- system nie będzie dokonywał inspekcji szyfrowanej komunikacji.</w:t>
      </w:r>
    </w:p>
    <w:p w14:paraId="6220C8DE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Uwierzytelnianie użytkowników w ramach sesji</w:t>
      </w:r>
    </w:p>
    <w:p w14:paraId="1956ED5B" w14:textId="77777777" w:rsidR="00F1568A" w:rsidRDefault="002B14D0" w:rsidP="00F156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System Firewall musi umożliwiać weryfikację tożsamości użytkowników za pomocą:</w:t>
      </w:r>
    </w:p>
    <w:p w14:paraId="4114787F" w14:textId="77777777" w:rsidR="00F1568A" w:rsidRDefault="002B14D0" w:rsidP="00F1568A">
      <w:pPr>
        <w:pStyle w:val="Akapitzlist"/>
        <w:numPr>
          <w:ilvl w:val="1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Haseł statycznych i definicji użytkowników przechowywanych w lokalnej bazie systemu.</w:t>
      </w:r>
    </w:p>
    <w:p w14:paraId="1CE44AD8" w14:textId="77777777" w:rsidR="00F1568A" w:rsidRDefault="002B14D0" w:rsidP="00F1568A">
      <w:pPr>
        <w:pStyle w:val="Akapitzlist"/>
        <w:numPr>
          <w:ilvl w:val="1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Haseł statycznych i definicji użytkowników przechowywanych w bazach zgodnych z LDAP.</w:t>
      </w:r>
    </w:p>
    <w:p w14:paraId="6C1C4DFE" w14:textId="77777777" w:rsidR="00F1568A" w:rsidRDefault="002B14D0" w:rsidP="00F1568A">
      <w:pPr>
        <w:pStyle w:val="Akapitzlist"/>
        <w:numPr>
          <w:ilvl w:val="1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Haseł dynamicznych (RADIUS, RSA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SecurID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>) w oparciu o zewnętrzne bazy danych.</w:t>
      </w:r>
    </w:p>
    <w:p w14:paraId="040CB0B3" w14:textId="77777777" w:rsidR="00F1568A" w:rsidRDefault="002B14D0" w:rsidP="00F156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Musi istnieć możliwość zastosowania w tym procesie uwierzytelniania dwuskładnikowego.</w:t>
      </w:r>
    </w:p>
    <w:p w14:paraId="4942BD16" w14:textId="77777777" w:rsidR="00F1568A" w:rsidRDefault="002B14D0" w:rsidP="00F156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Rozwiązanie powinno umożliwiać budowę architektury uwierzytelniania typu Single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Sign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On przy integracji ze środowiskiem Active Directory oraz zastosowanie innych mechanizmów: RADIUS lub API.</w:t>
      </w:r>
    </w:p>
    <w:p w14:paraId="6220C8E5" w14:textId="430C4869" w:rsidR="0010105D" w:rsidRPr="00F1568A" w:rsidRDefault="002B14D0" w:rsidP="00F156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Uwierzytelnianie w oparciu o protokół SAML w politykach bezpieczeństwa systemu dotyczących ruchu HTTP.</w:t>
      </w:r>
    </w:p>
    <w:p w14:paraId="6220C8E6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Zarządzanie</w:t>
      </w:r>
    </w:p>
    <w:p w14:paraId="19B3F3D2" w14:textId="77777777" w:rsidR="00F1568A" w:rsidRDefault="002B14D0" w:rsidP="00F1568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Elementy systemu bezpieczeństwa muszą mieć możliwość zarządzania lokalnego z wykorzystaniem protokołów: HTTPS oraz SSH, jak i powinny mieć możliwość współpracy z dedykowanymi platformami  centralnego zarządzania i monitorowania.</w:t>
      </w:r>
    </w:p>
    <w:p w14:paraId="632BF420" w14:textId="77777777" w:rsidR="00F1568A" w:rsidRDefault="002B14D0" w:rsidP="00F1568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Komunikacja systemów zabezpieczeń z platformami  centralnego zarządzania musi być realizowana z wykorzystaniem szyfrowanych protokołów.</w:t>
      </w:r>
    </w:p>
    <w:p w14:paraId="6CC95DD9" w14:textId="77777777" w:rsidR="00F1568A" w:rsidRDefault="002B14D0" w:rsidP="00F1568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Powinna istnieć możliwość włączenia mechanizmów uwierzytelniania dwuskładnikowego dla dostępu administracyjnego.</w:t>
      </w:r>
    </w:p>
    <w:p w14:paraId="4B0C1777" w14:textId="77777777" w:rsidR="00F1568A" w:rsidRDefault="002B14D0" w:rsidP="00F1568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System musi współpracować z rozwiązaniami monitorowania poprzez protokoły SNMP w wersjach 2c, 3 oraz umożliwiać przekazywanie statystyk ruchu za pomocą protokołów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netflow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 lub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sflow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F53206" w14:textId="77777777" w:rsidR="00F1568A" w:rsidRDefault="002B14D0" w:rsidP="00F1568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System musi mieć możliwość zarządzania przez systemy firm trzecich poprzez API, do którego producent udostępnia dokumentację.</w:t>
      </w:r>
    </w:p>
    <w:p w14:paraId="0C7921FA" w14:textId="77777777" w:rsidR="00F1568A" w:rsidRDefault="002B14D0" w:rsidP="00F1568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 xml:space="preserve">Element systemu pełniący funkcję Firewall musi posiadać wbudowane narzędzia diagnostyczne, przynajmniej: ping, </w:t>
      </w:r>
      <w:proofErr w:type="spellStart"/>
      <w:r w:rsidRPr="00F1568A">
        <w:rPr>
          <w:rFonts w:ascii="Times New Roman" w:eastAsia="Times New Roman" w:hAnsi="Times New Roman" w:cs="Times New Roman"/>
          <w:sz w:val="20"/>
          <w:szCs w:val="20"/>
        </w:rPr>
        <w:t>traceroute</w:t>
      </w:r>
      <w:proofErr w:type="spellEnd"/>
      <w:r w:rsidRPr="00F1568A">
        <w:rPr>
          <w:rFonts w:ascii="Times New Roman" w:eastAsia="Times New Roman" w:hAnsi="Times New Roman" w:cs="Times New Roman"/>
          <w:sz w:val="20"/>
          <w:szCs w:val="20"/>
        </w:rPr>
        <w:t>, podglądu pakietów, monitorowanie procesowania sesji oraz stanu sesji firewall.</w:t>
      </w:r>
    </w:p>
    <w:p w14:paraId="6220C8ED" w14:textId="726AF655" w:rsidR="0010105D" w:rsidRPr="00F1568A" w:rsidRDefault="002B14D0" w:rsidP="00F1568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Element systemu realizujący funkcję firewall musi umożliwiać wykonanie szeregu zmian przez administratora w CLI lub GUI, które nie zostaną zaimplementowane zanim nie zostaną zatwierdzone.</w:t>
      </w:r>
    </w:p>
    <w:p w14:paraId="6220C8EE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Logowanie</w:t>
      </w:r>
    </w:p>
    <w:p w14:paraId="3F8E6988" w14:textId="77777777" w:rsidR="00F1568A" w:rsidRDefault="002B14D0" w:rsidP="00F1568A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Elementy systemu bezpieczeństwa muszą realizować  logowanie do aplikacji (logowania i raportowania) udostępnianej w chmurze, lub w ramach postępowania musi zostać dostarczony komercyjny system logowania i raportowania w postaci odpowiednio zabezpieczonej, komercyjnej platformy sprzętowej lub programowej.</w:t>
      </w:r>
    </w:p>
    <w:p w14:paraId="17D44418" w14:textId="77777777" w:rsidR="00F1568A" w:rsidRDefault="002B14D0" w:rsidP="00F1568A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</w:r>
    </w:p>
    <w:p w14:paraId="32AA1B24" w14:textId="77777777" w:rsidR="00F1568A" w:rsidRDefault="002B14D0" w:rsidP="00F1568A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Logowanie musi obejmować zdarzenia dotyczące wszystkich modułów sieciowych i bezpieczeństwa oferowanego systemu.</w:t>
      </w:r>
    </w:p>
    <w:p w14:paraId="6220C8F2" w14:textId="78CEDABA" w:rsidR="0010105D" w:rsidRPr="00F1568A" w:rsidRDefault="002B14D0" w:rsidP="00F1568A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Musi istnieć możliwość logowania do serwera SYSLOG.</w:t>
      </w:r>
    </w:p>
    <w:p w14:paraId="6220C8F3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Certyfikaty</w:t>
      </w:r>
    </w:p>
    <w:p w14:paraId="6220C8F4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>Poszczególne elementy oferowanego systemu bezpieczeństwa powinny posiadać ICSA lub EAL4 dla funkcji Firewall.</w:t>
      </w:r>
    </w:p>
    <w:p w14:paraId="6220C8F5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Serwisy i licencje</w:t>
      </w:r>
    </w:p>
    <w:p w14:paraId="6220C8F6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W ramach postępowania powinny zostać dostarczone licencje upoważniające do korzystania z aktualnych baz funkcji ochronnych producenta i serwisów. Powinny one obejmować: Kontrola Aplikacji, IPS, Antywirus (z uwzględnieniem sygnatur do ochrony urządzeń mobilnych - co najmniej dla systemu operacyjnego Android), Analiza typu </w:t>
      </w:r>
      <w:proofErr w:type="spellStart"/>
      <w:r w:rsidRPr="00C05462">
        <w:rPr>
          <w:rFonts w:ascii="Times New Roman" w:eastAsia="Times New Roman" w:hAnsi="Times New Roman" w:cs="Times New Roman"/>
          <w:sz w:val="20"/>
          <w:szCs w:val="20"/>
        </w:rPr>
        <w:t>Sandbox</w:t>
      </w:r>
      <w:proofErr w:type="spellEnd"/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05462">
        <w:rPr>
          <w:rFonts w:ascii="Times New Roman" w:eastAsia="Times New Roman" w:hAnsi="Times New Roman" w:cs="Times New Roman"/>
          <w:sz w:val="20"/>
          <w:szCs w:val="20"/>
        </w:rPr>
        <w:t>Antyspam</w:t>
      </w:r>
      <w:proofErr w:type="spellEnd"/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, Web </w:t>
      </w:r>
      <w:proofErr w:type="spellStart"/>
      <w:r w:rsidRPr="00C05462">
        <w:rPr>
          <w:rFonts w:ascii="Times New Roman" w:eastAsia="Times New Roman" w:hAnsi="Times New Roman" w:cs="Times New Roman"/>
          <w:sz w:val="20"/>
          <w:szCs w:val="20"/>
        </w:rPr>
        <w:t>Filtering</w:t>
      </w:r>
      <w:proofErr w:type="spellEnd"/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, bazy </w:t>
      </w:r>
      <w:proofErr w:type="spellStart"/>
      <w:r w:rsidRPr="00C05462">
        <w:rPr>
          <w:rFonts w:ascii="Times New Roman" w:eastAsia="Times New Roman" w:hAnsi="Times New Roman" w:cs="Times New Roman"/>
          <w:sz w:val="20"/>
          <w:szCs w:val="20"/>
        </w:rPr>
        <w:t>reputacyjne</w:t>
      </w:r>
      <w:proofErr w:type="spellEnd"/>
      <w:r w:rsidRPr="00C05462">
        <w:rPr>
          <w:rFonts w:ascii="Times New Roman" w:eastAsia="Times New Roman" w:hAnsi="Times New Roman" w:cs="Times New Roman"/>
          <w:sz w:val="20"/>
          <w:szCs w:val="20"/>
        </w:rPr>
        <w:t xml:space="preserve"> adresów IP/domen na okres 36 miesięcy.</w:t>
      </w:r>
    </w:p>
    <w:p w14:paraId="6220C8F7" w14:textId="77777777" w:rsidR="0010105D" w:rsidRPr="00C05462" w:rsidRDefault="002B14D0" w:rsidP="00C054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5462">
        <w:rPr>
          <w:rFonts w:ascii="Times New Roman" w:eastAsia="Times New Roman" w:hAnsi="Times New Roman" w:cs="Times New Roman"/>
          <w:b/>
          <w:sz w:val="20"/>
          <w:szCs w:val="20"/>
        </w:rPr>
        <w:t>Gwarancja oraz wsparcie</w:t>
      </w:r>
    </w:p>
    <w:p w14:paraId="1FD271B0" w14:textId="77777777" w:rsidR="00F1568A" w:rsidRDefault="002B14D0" w:rsidP="00F1568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System musi być objęty serwisem gwarancyjnym producenta przez okres min. 24 miesięcy, polegającym na naprawie lub wymianie urządzenia w przypadku jego wadliwości. W ramach tego serwisu producent musi zapewniać również dostęp do aktualizacji oprogramowania oraz wsparcie techniczne w trybie 24x7.</w:t>
      </w:r>
    </w:p>
    <w:p w14:paraId="6220C8F9" w14:textId="478A7B28" w:rsidR="0010105D" w:rsidRPr="00F1568A" w:rsidRDefault="002B14D0" w:rsidP="00F1568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68A">
        <w:rPr>
          <w:rFonts w:ascii="Times New Roman" w:eastAsia="Times New Roman" w:hAnsi="Times New Roman" w:cs="Times New Roman"/>
          <w:sz w:val="20"/>
          <w:szCs w:val="20"/>
        </w:rPr>
        <w:t>Wykonawca musi zapewnić pierwszą linię wsparcia w języku polskim trybie 8x5. W celu realizacji wymogu wymagane jest posiadanie co najmniej dwóch inżynierów z aktualnym certyfikatem producenta oferowanego rozwiązania (jeżeli producent oferowanego rozwiązania stosuje stopniowy system certyfikacji to co najmniej jeden z inżynierów musi posiadać</w:t>
      </w:r>
      <w:r w:rsidR="008E1AB5">
        <w:rPr>
          <w:rFonts w:ascii="Times New Roman" w:eastAsia="Times New Roman" w:hAnsi="Times New Roman" w:cs="Times New Roman"/>
          <w:sz w:val="20"/>
          <w:szCs w:val="20"/>
        </w:rPr>
        <w:t xml:space="preserve"> najwyższy stopień certyfikacji</w:t>
      </w:r>
      <w:bookmarkStart w:id="1" w:name="_GoBack"/>
      <w:bookmarkEnd w:id="1"/>
      <w:r w:rsidRPr="00F1568A">
        <w:rPr>
          <w:rFonts w:ascii="Times New Roman" w:eastAsia="Times New Roman" w:hAnsi="Times New Roman" w:cs="Times New Roman"/>
          <w:sz w:val="20"/>
          <w:szCs w:val="20"/>
        </w:rPr>
        <w:t>) oraz ISO 9001 w zakresie serwisowania urządzeń informatycznych. Wszystkie certyfikaty należy dołączyć do oferty. Zamawiający dopuszcza, aby usługę wsparcia świadczył autoryzowany dystrybutor oferowanego urządzenia, ale wtedy wraz z ofertą należy dostarczyć oświadczenie tego dystrybutora o gotowości świadczenia takiego wsparcia na rzecz Zamawiającego wraz z zakresem tego wsparcia.</w:t>
      </w:r>
    </w:p>
    <w:p w14:paraId="6220C8FA" w14:textId="77777777" w:rsidR="0010105D" w:rsidRPr="00270A64" w:rsidRDefault="0010105D" w:rsidP="00270A64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10105D" w:rsidRPr="00270A64" w:rsidSect="00585125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44BB6" w14:textId="77777777" w:rsidR="003609EC" w:rsidRDefault="003609EC" w:rsidP="00585125">
      <w:pPr>
        <w:spacing w:line="240" w:lineRule="auto"/>
      </w:pPr>
      <w:r>
        <w:separator/>
      </w:r>
    </w:p>
  </w:endnote>
  <w:endnote w:type="continuationSeparator" w:id="0">
    <w:p w14:paraId="3D452F15" w14:textId="77777777" w:rsidR="003609EC" w:rsidRDefault="003609EC" w:rsidP="00585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FD53A" w14:textId="30171C1A" w:rsidR="007A7A6F" w:rsidRDefault="007A7A6F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2E66E0D" wp14:editId="01051C0D">
          <wp:simplePos x="0" y="0"/>
          <wp:positionH relativeFrom="column">
            <wp:posOffset>-542925</wp:posOffset>
          </wp:positionH>
          <wp:positionV relativeFrom="paragraph">
            <wp:posOffset>-470535</wp:posOffset>
          </wp:positionV>
          <wp:extent cx="6724650" cy="1076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7D970" w14:textId="77777777" w:rsidR="003609EC" w:rsidRDefault="003609EC" w:rsidP="00585125">
      <w:pPr>
        <w:spacing w:line="240" w:lineRule="auto"/>
      </w:pPr>
      <w:r>
        <w:separator/>
      </w:r>
    </w:p>
  </w:footnote>
  <w:footnote w:type="continuationSeparator" w:id="0">
    <w:p w14:paraId="4897F1BB" w14:textId="77777777" w:rsidR="003609EC" w:rsidRDefault="003609EC" w:rsidP="005851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548B2" w14:textId="19E161BF" w:rsidR="007A7A6F" w:rsidRDefault="007A7A6F" w:rsidP="00585125">
    <w:pPr>
      <w:pStyle w:val="Nagwek"/>
      <w:tabs>
        <w:tab w:val="clear" w:pos="9072"/>
      </w:tabs>
      <w:ind w:right="-1015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6682713F" wp14:editId="45CAF3F3">
          <wp:simplePos x="0" y="0"/>
          <wp:positionH relativeFrom="column">
            <wp:posOffset>-933450</wp:posOffset>
          </wp:positionH>
          <wp:positionV relativeFrom="paragraph">
            <wp:posOffset>-438150</wp:posOffset>
          </wp:positionV>
          <wp:extent cx="7583967" cy="854075"/>
          <wp:effectExtent l="0" t="0" r="0" b="317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503" cy="88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1B"/>
    <w:multiLevelType w:val="hybridMultilevel"/>
    <w:tmpl w:val="661A6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13BB8"/>
    <w:multiLevelType w:val="hybridMultilevel"/>
    <w:tmpl w:val="7FA080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45915"/>
    <w:multiLevelType w:val="hybridMultilevel"/>
    <w:tmpl w:val="A5B490AA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082A7403"/>
    <w:multiLevelType w:val="hybridMultilevel"/>
    <w:tmpl w:val="E53E0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04FD9"/>
    <w:multiLevelType w:val="hybridMultilevel"/>
    <w:tmpl w:val="0FA462EA"/>
    <w:lvl w:ilvl="0" w:tplc="A5C29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1505"/>
    <w:multiLevelType w:val="hybridMultilevel"/>
    <w:tmpl w:val="0BDEC65A"/>
    <w:lvl w:ilvl="0" w:tplc="A5C29E5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61846"/>
    <w:multiLevelType w:val="hybridMultilevel"/>
    <w:tmpl w:val="07661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C56C9"/>
    <w:multiLevelType w:val="hybridMultilevel"/>
    <w:tmpl w:val="6DB88C42"/>
    <w:lvl w:ilvl="0" w:tplc="A5C29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70B92"/>
    <w:multiLevelType w:val="hybridMultilevel"/>
    <w:tmpl w:val="BDEED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165"/>
    <w:multiLevelType w:val="hybridMultilevel"/>
    <w:tmpl w:val="5FEA07F4"/>
    <w:lvl w:ilvl="0" w:tplc="40ECED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371F1"/>
    <w:multiLevelType w:val="hybridMultilevel"/>
    <w:tmpl w:val="C5DAB592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52612"/>
    <w:multiLevelType w:val="hybridMultilevel"/>
    <w:tmpl w:val="73AE702A"/>
    <w:lvl w:ilvl="0" w:tplc="A5C29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60B7"/>
    <w:multiLevelType w:val="hybridMultilevel"/>
    <w:tmpl w:val="2D8E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B1432"/>
    <w:multiLevelType w:val="hybridMultilevel"/>
    <w:tmpl w:val="C7EE8C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2327C2"/>
    <w:multiLevelType w:val="hybridMultilevel"/>
    <w:tmpl w:val="CF0E0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7597C"/>
    <w:multiLevelType w:val="hybridMultilevel"/>
    <w:tmpl w:val="20A4B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A6785"/>
    <w:multiLevelType w:val="hybridMultilevel"/>
    <w:tmpl w:val="28187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94671F"/>
    <w:multiLevelType w:val="hybridMultilevel"/>
    <w:tmpl w:val="AEB27388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3612164E"/>
    <w:multiLevelType w:val="hybridMultilevel"/>
    <w:tmpl w:val="A4DC31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82354B"/>
    <w:multiLevelType w:val="hybridMultilevel"/>
    <w:tmpl w:val="705AB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D5724"/>
    <w:multiLevelType w:val="hybridMultilevel"/>
    <w:tmpl w:val="6FD22FAE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39A10488"/>
    <w:multiLevelType w:val="hybridMultilevel"/>
    <w:tmpl w:val="C5DAB592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D0017C"/>
    <w:multiLevelType w:val="hybridMultilevel"/>
    <w:tmpl w:val="62884FEE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3CA70548"/>
    <w:multiLevelType w:val="hybridMultilevel"/>
    <w:tmpl w:val="C8469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277A5A"/>
    <w:multiLevelType w:val="hybridMultilevel"/>
    <w:tmpl w:val="6430ED7C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3F3E6665"/>
    <w:multiLevelType w:val="hybridMultilevel"/>
    <w:tmpl w:val="7910D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30733"/>
    <w:multiLevelType w:val="hybridMultilevel"/>
    <w:tmpl w:val="FAD44864"/>
    <w:lvl w:ilvl="0" w:tplc="A5C29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56F5F"/>
    <w:multiLevelType w:val="hybridMultilevel"/>
    <w:tmpl w:val="D65874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DD181F"/>
    <w:multiLevelType w:val="hybridMultilevel"/>
    <w:tmpl w:val="1C6A6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46118"/>
    <w:multiLevelType w:val="hybridMultilevel"/>
    <w:tmpl w:val="2F32F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B2A22"/>
    <w:multiLevelType w:val="hybridMultilevel"/>
    <w:tmpl w:val="33E8A972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1" w15:restartNumberingAfterBreak="0">
    <w:nsid w:val="4C2146BE"/>
    <w:multiLevelType w:val="hybridMultilevel"/>
    <w:tmpl w:val="76E84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430A9F"/>
    <w:multiLevelType w:val="hybridMultilevel"/>
    <w:tmpl w:val="C5DAB592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1F2577"/>
    <w:multiLevelType w:val="hybridMultilevel"/>
    <w:tmpl w:val="FCE8D4F4"/>
    <w:lvl w:ilvl="0" w:tplc="A5C29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23057"/>
    <w:multiLevelType w:val="hybridMultilevel"/>
    <w:tmpl w:val="6D62E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101507"/>
    <w:multiLevelType w:val="hybridMultilevel"/>
    <w:tmpl w:val="9EFEF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F4E3F"/>
    <w:multiLevelType w:val="hybridMultilevel"/>
    <w:tmpl w:val="FB64B8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9E7F98"/>
    <w:multiLevelType w:val="hybridMultilevel"/>
    <w:tmpl w:val="72AA50D6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8" w15:restartNumberingAfterBreak="0">
    <w:nsid w:val="5C863989"/>
    <w:multiLevelType w:val="hybridMultilevel"/>
    <w:tmpl w:val="1C2C1CC4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9" w15:restartNumberingAfterBreak="0">
    <w:nsid w:val="5CAF02BD"/>
    <w:multiLevelType w:val="hybridMultilevel"/>
    <w:tmpl w:val="03C6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52F1"/>
    <w:multiLevelType w:val="hybridMultilevel"/>
    <w:tmpl w:val="169E1AFA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7">
      <w:start w:val="1"/>
      <w:numFmt w:val="lowerLetter"/>
      <w:lvlText w:val="%2)"/>
      <w:lvlJc w:val="left"/>
      <w:pPr>
        <w:ind w:left="1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1" w15:restartNumberingAfterBreak="0">
    <w:nsid w:val="5FF50122"/>
    <w:multiLevelType w:val="hybridMultilevel"/>
    <w:tmpl w:val="1E7E21E4"/>
    <w:lvl w:ilvl="0" w:tplc="0415000F">
      <w:start w:val="1"/>
      <w:numFmt w:val="decimal"/>
      <w:lvlText w:val="%1."/>
      <w:lvlJc w:val="left"/>
      <w:pPr>
        <w:ind w:left="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2" w15:restartNumberingAfterBreak="0">
    <w:nsid w:val="607B080D"/>
    <w:multiLevelType w:val="hybridMultilevel"/>
    <w:tmpl w:val="10560CAE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3" w15:restartNumberingAfterBreak="0">
    <w:nsid w:val="681F4864"/>
    <w:multiLevelType w:val="hybridMultilevel"/>
    <w:tmpl w:val="CBB8FD44"/>
    <w:lvl w:ilvl="0" w:tplc="A5C29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943E5"/>
    <w:multiLevelType w:val="hybridMultilevel"/>
    <w:tmpl w:val="BB8213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CB0309"/>
    <w:multiLevelType w:val="hybridMultilevel"/>
    <w:tmpl w:val="2E1A0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D653F6"/>
    <w:multiLevelType w:val="hybridMultilevel"/>
    <w:tmpl w:val="826C119E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7" w15:restartNumberingAfterBreak="0">
    <w:nsid w:val="71BC0B43"/>
    <w:multiLevelType w:val="hybridMultilevel"/>
    <w:tmpl w:val="52805CCE"/>
    <w:lvl w:ilvl="0" w:tplc="A5C29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5B62E2"/>
    <w:multiLevelType w:val="hybridMultilevel"/>
    <w:tmpl w:val="96604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678AA"/>
    <w:multiLevelType w:val="hybridMultilevel"/>
    <w:tmpl w:val="D71CF1A6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0" w15:restartNumberingAfterBreak="0">
    <w:nsid w:val="79F90E3A"/>
    <w:multiLevelType w:val="hybridMultilevel"/>
    <w:tmpl w:val="03E84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19"/>
  </w:num>
  <w:num w:numId="5">
    <w:abstractNumId w:val="29"/>
  </w:num>
  <w:num w:numId="6">
    <w:abstractNumId w:val="3"/>
  </w:num>
  <w:num w:numId="7">
    <w:abstractNumId w:val="39"/>
  </w:num>
  <w:num w:numId="8">
    <w:abstractNumId w:val="45"/>
  </w:num>
  <w:num w:numId="9">
    <w:abstractNumId w:val="35"/>
  </w:num>
  <w:num w:numId="10">
    <w:abstractNumId w:val="48"/>
  </w:num>
  <w:num w:numId="11">
    <w:abstractNumId w:val="26"/>
  </w:num>
  <w:num w:numId="12">
    <w:abstractNumId w:val="33"/>
  </w:num>
  <w:num w:numId="13">
    <w:abstractNumId w:val="5"/>
  </w:num>
  <w:num w:numId="14">
    <w:abstractNumId w:val="11"/>
  </w:num>
  <w:num w:numId="15">
    <w:abstractNumId w:val="7"/>
  </w:num>
  <w:num w:numId="16">
    <w:abstractNumId w:val="4"/>
  </w:num>
  <w:num w:numId="17">
    <w:abstractNumId w:val="47"/>
  </w:num>
  <w:num w:numId="18">
    <w:abstractNumId w:val="43"/>
  </w:num>
  <w:num w:numId="19">
    <w:abstractNumId w:val="8"/>
  </w:num>
  <w:num w:numId="20">
    <w:abstractNumId w:val="32"/>
  </w:num>
  <w:num w:numId="21">
    <w:abstractNumId w:val="50"/>
  </w:num>
  <w:num w:numId="22">
    <w:abstractNumId w:val="30"/>
  </w:num>
  <w:num w:numId="23">
    <w:abstractNumId w:val="49"/>
  </w:num>
  <w:num w:numId="24">
    <w:abstractNumId w:val="37"/>
  </w:num>
  <w:num w:numId="25">
    <w:abstractNumId w:val="2"/>
  </w:num>
  <w:num w:numId="26">
    <w:abstractNumId w:val="24"/>
  </w:num>
  <w:num w:numId="27">
    <w:abstractNumId w:val="46"/>
  </w:num>
  <w:num w:numId="28">
    <w:abstractNumId w:val="20"/>
  </w:num>
  <w:num w:numId="29">
    <w:abstractNumId w:val="38"/>
  </w:num>
  <w:num w:numId="30">
    <w:abstractNumId w:val="40"/>
  </w:num>
  <w:num w:numId="31">
    <w:abstractNumId w:val="17"/>
  </w:num>
  <w:num w:numId="32">
    <w:abstractNumId w:val="22"/>
  </w:num>
  <w:num w:numId="33">
    <w:abstractNumId w:val="42"/>
  </w:num>
  <w:num w:numId="34">
    <w:abstractNumId w:val="9"/>
  </w:num>
  <w:num w:numId="35">
    <w:abstractNumId w:val="6"/>
  </w:num>
  <w:num w:numId="36">
    <w:abstractNumId w:val="1"/>
  </w:num>
  <w:num w:numId="37">
    <w:abstractNumId w:val="16"/>
  </w:num>
  <w:num w:numId="38">
    <w:abstractNumId w:val="41"/>
  </w:num>
  <w:num w:numId="39">
    <w:abstractNumId w:val="12"/>
  </w:num>
  <w:num w:numId="40">
    <w:abstractNumId w:val="18"/>
  </w:num>
  <w:num w:numId="41">
    <w:abstractNumId w:val="44"/>
  </w:num>
  <w:num w:numId="42">
    <w:abstractNumId w:val="36"/>
  </w:num>
  <w:num w:numId="43">
    <w:abstractNumId w:val="34"/>
  </w:num>
  <w:num w:numId="44">
    <w:abstractNumId w:val="31"/>
  </w:num>
  <w:num w:numId="45">
    <w:abstractNumId w:val="13"/>
  </w:num>
  <w:num w:numId="46">
    <w:abstractNumId w:val="27"/>
  </w:num>
  <w:num w:numId="47">
    <w:abstractNumId w:val="23"/>
  </w:num>
  <w:num w:numId="48">
    <w:abstractNumId w:val="15"/>
  </w:num>
  <w:num w:numId="49">
    <w:abstractNumId w:val="25"/>
  </w:num>
  <w:num w:numId="50">
    <w:abstractNumId w:val="10"/>
  </w:num>
  <w:num w:numId="51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5D"/>
    <w:rsid w:val="00042C61"/>
    <w:rsid w:val="0006306C"/>
    <w:rsid w:val="000F57DB"/>
    <w:rsid w:val="0010105D"/>
    <w:rsid w:val="0019028F"/>
    <w:rsid w:val="001D6A3C"/>
    <w:rsid w:val="001F062D"/>
    <w:rsid w:val="00270A64"/>
    <w:rsid w:val="002B14D0"/>
    <w:rsid w:val="00305DC0"/>
    <w:rsid w:val="003609EC"/>
    <w:rsid w:val="003941C5"/>
    <w:rsid w:val="003B10D4"/>
    <w:rsid w:val="003E3917"/>
    <w:rsid w:val="0048503C"/>
    <w:rsid w:val="00585125"/>
    <w:rsid w:val="006B57B1"/>
    <w:rsid w:val="00746C13"/>
    <w:rsid w:val="007A7A6F"/>
    <w:rsid w:val="008C607C"/>
    <w:rsid w:val="008E1AB5"/>
    <w:rsid w:val="008F73B5"/>
    <w:rsid w:val="0099734D"/>
    <w:rsid w:val="00A15EC0"/>
    <w:rsid w:val="00AE4A4F"/>
    <w:rsid w:val="00B01D3F"/>
    <w:rsid w:val="00B26E37"/>
    <w:rsid w:val="00B370FE"/>
    <w:rsid w:val="00C05462"/>
    <w:rsid w:val="00C17386"/>
    <w:rsid w:val="00CD5C31"/>
    <w:rsid w:val="00DA78E0"/>
    <w:rsid w:val="00DF6AB2"/>
    <w:rsid w:val="00E2311A"/>
    <w:rsid w:val="00EA7B86"/>
    <w:rsid w:val="00F027AC"/>
    <w:rsid w:val="00F1568A"/>
    <w:rsid w:val="00F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0C421"/>
  <w15:docId w15:val="{94A7E1AD-5AE6-4BEF-A59A-89BA812B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C054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1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125"/>
  </w:style>
  <w:style w:type="paragraph" w:styleId="Stopka">
    <w:name w:val="footer"/>
    <w:basedOn w:val="Normalny"/>
    <w:link w:val="StopkaZnak"/>
    <w:uiPriority w:val="99"/>
    <w:unhideWhenUsed/>
    <w:rsid w:val="005851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D923-C364-4DCD-BE32-D07E337C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24</Pages>
  <Words>9095</Words>
  <Characters>54574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Chyliński</dc:creator>
  <cp:lastModifiedBy>Marek Chyliński</cp:lastModifiedBy>
  <cp:revision>5</cp:revision>
  <dcterms:created xsi:type="dcterms:W3CDTF">2022-11-22T09:33:00Z</dcterms:created>
  <dcterms:modified xsi:type="dcterms:W3CDTF">2023-03-22T14:09:00Z</dcterms:modified>
</cp:coreProperties>
</file>