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EE953" w14:textId="77777777" w:rsidR="00882A87" w:rsidRPr="00882A87" w:rsidRDefault="00882A87" w:rsidP="00882A87">
      <w:pPr>
        <w:ind w:left="567" w:right="-45" w:hanging="567"/>
        <w:jc w:val="center"/>
        <w:rPr>
          <w:rFonts w:cstheme="minorHAnsi"/>
          <w:b/>
          <w:color w:val="000000"/>
          <w:sz w:val="32"/>
          <w:szCs w:val="32"/>
        </w:rPr>
      </w:pPr>
      <w:r w:rsidRPr="00882A87">
        <w:rPr>
          <w:rFonts w:cstheme="minorHAnsi"/>
          <w:b/>
          <w:color w:val="000000"/>
          <w:sz w:val="32"/>
          <w:szCs w:val="32"/>
        </w:rPr>
        <w:t>Kúpna zmluva  2023/........</w:t>
      </w:r>
    </w:p>
    <w:p w14:paraId="7B29E6E5" w14:textId="3B9A8124" w:rsidR="00882A87" w:rsidRPr="00882A87" w:rsidRDefault="00882A87" w:rsidP="00882A87">
      <w:pPr>
        <w:keepLines/>
        <w:pBdr>
          <w:bottom w:val="single" w:sz="12" w:space="1" w:color="auto"/>
        </w:pBdr>
        <w:ind w:left="105"/>
        <w:jc w:val="center"/>
        <w:rPr>
          <w:rFonts w:cstheme="minorHAnsi"/>
          <w:color w:val="000000"/>
          <w:sz w:val="20"/>
          <w:szCs w:val="20"/>
        </w:rPr>
      </w:pPr>
      <w:r w:rsidRPr="00882A87">
        <w:rPr>
          <w:rFonts w:cstheme="minorHAnsi"/>
          <w:color w:val="000000"/>
          <w:sz w:val="20"/>
          <w:szCs w:val="20"/>
        </w:rPr>
        <w:t xml:space="preserve">Uzatvorená medzi </w:t>
      </w:r>
      <w:r w:rsidR="00BC0738">
        <w:rPr>
          <w:rFonts w:cstheme="minorHAnsi"/>
          <w:color w:val="000000"/>
          <w:sz w:val="20"/>
          <w:szCs w:val="20"/>
        </w:rPr>
        <w:t>kupujúcim</w:t>
      </w:r>
      <w:r w:rsidRPr="00882A87">
        <w:rPr>
          <w:rFonts w:cstheme="minorHAnsi"/>
          <w:color w:val="000000"/>
          <w:sz w:val="20"/>
          <w:szCs w:val="20"/>
        </w:rPr>
        <w:t xml:space="preserve"> a</w:t>
      </w:r>
      <w:r w:rsidR="00BC0738">
        <w:rPr>
          <w:rFonts w:cstheme="minorHAnsi"/>
          <w:color w:val="000000"/>
          <w:sz w:val="20"/>
          <w:szCs w:val="20"/>
        </w:rPr>
        <w:t xml:space="preserve"> predávajúcim </w:t>
      </w:r>
      <w:r w:rsidRPr="00882A87">
        <w:rPr>
          <w:rFonts w:cstheme="minorHAnsi"/>
          <w:color w:val="000000"/>
          <w:sz w:val="20"/>
          <w:szCs w:val="20"/>
        </w:rPr>
        <w:t xml:space="preserve">podľa § </w:t>
      </w:r>
      <w:r w:rsidR="00BC0738">
        <w:rPr>
          <w:rFonts w:cstheme="minorHAnsi"/>
          <w:color w:val="000000"/>
          <w:sz w:val="20"/>
          <w:szCs w:val="20"/>
        </w:rPr>
        <w:t>409</w:t>
      </w:r>
      <w:r w:rsidRPr="00882A87">
        <w:rPr>
          <w:rFonts w:cstheme="minorHAnsi"/>
          <w:color w:val="000000"/>
          <w:sz w:val="20"/>
          <w:szCs w:val="20"/>
        </w:rPr>
        <w:t xml:space="preserve"> a </w:t>
      </w:r>
      <w:proofErr w:type="spellStart"/>
      <w:r w:rsidRPr="00882A87">
        <w:rPr>
          <w:rFonts w:cstheme="minorHAnsi"/>
          <w:color w:val="000000"/>
          <w:sz w:val="20"/>
          <w:szCs w:val="20"/>
        </w:rPr>
        <w:t>násl</w:t>
      </w:r>
      <w:proofErr w:type="spellEnd"/>
      <w:r w:rsidRPr="00882A87">
        <w:rPr>
          <w:rFonts w:cstheme="minorHAnsi"/>
          <w:color w:val="000000"/>
          <w:sz w:val="20"/>
          <w:szCs w:val="20"/>
        </w:rPr>
        <w:t>. Obchodného zákonníka 513/91 Zb. Obchodného zákonníka v platnom znení</w:t>
      </w:r>
    </w:p>
    <w:p w14:paraId="118BE5EA" w14:textId="77777777" w:rsidR="00882A87" w:rsidRPr="00882A87" w:rsidRDefault="00882A87" w:rsidP="00882A87">
      <w:pPr>
        <w:keepLines/>
        <w:spacing w:after="0"/>
        <w:ind w:left="105"/>
        <w:rPr>
          <w:rFonts w:cstheme="minorHAnsi"/>
          <w:b/>
          <w:color w:val="000000"/>
          <w:sz w:val="20"/>
          <w:szCs w:val="20"/>
        </w:rPr>
      </w:pPr>
      <w:r w:rsidRPr="00882A87">
        <w:rPr>
          <w:rFonts w:cstheme="minorHAnsi"/>
          <w:b/>
          <w:color w:val="000000"/>
          <w:sz w:val="20"/>
          <w:szCs w:val="20"/>
        </w:rPr>
        <w:t>uzatvorená medzi:</w:t>
      </w:r>
    </w:p>
    <w:p w14:paraId="3F000C43" w14:textId="77777777" w:rsidR="00882A87" w:rsidRPr="00882A87" w:rsidRDefault="00882A87" w:rsidP="00882A87">
      <w:pPr>
        <w:keepLines/>
        <w:spacing w:after="0"/>
        <w:ind w:left="105"/>
        <w:jc w:val="center"/>
        <w:rPr>
          <w:rFonts w:cstheme="minorHAnsi"/>
          <w:b/>
          <w:color w:val="000000"/>
          <w:sz w:val="20"/>
          <w:szCs w:val="20"/>
        </w:rPr>
      </w:pPr>
    </w:p>
    <w:p w14:paraId="7FE34066" w14:textId="77777777" w:rsidR="00882A87" w:rsidRPr="00F730E2" w:rsidRDefault="00882A87" w:rsidP="00882A87">
      <w:pPr>
        <w:keepLines/>
        <w:spacing w:after="0" w:line="360" w:lineRule="auto"/>
        <w:ind w:left="105" w:firstLine="603"/>
        <w:rPr>
          <w:rFonts w:cstheme="minorHAnsi"/>
          <w:sz w:val="20"/>
          <w:szCs w:val="20"/>
        </w:rPr>
      </w:pPr>
      <w:r w:rsidRPr="00F730E2">
        <w:rPr>
          <w:rFonts w:cstheme="minorHAnsi"/>
          <w:b/>
          <w:color w:val="000000"/>
          <w:sz w:val="20"/>
          <w:szCs w:val="20"/>
        </w:rPr>
        <w:t xml:space="preserve">Kupujúci: </w:t>
      </w:r>
    </w:p>
    <w:p w14:paraId="4C2A95FF" w14:textId="3FD2C76F" w:rsidR="00882A87" w:rsidRPr="00F730E2" w:rsidRDefault="00882A87" w:rsidP="00882A87">
      <w:pPr>
        <w:keepLines/>
        <w:spacing w:after="0" w:line="360" w:lineRule="auto"/>
        <w:ind w:left="105" w:firstLine="603"/>
        <w:rPr>
          <w:rFonts w:cstheme="minorHAnsi"/>
          <w:sz w:val="20"/>
          <w:szCs w:val="20"/>
        </w:rPr>
      </w:pPr>
      <w:r w:rsidRPr="00F730E2">
        <w:rPr>
          <w:rFonts w:cstheme="minorHAnsi"/>
          <w:color w:val="000000"/>
          <w:sz w:val="20"/>
          <w:szCs w:val="20"/>
        </w:rPr>
        <w:t>Obchodné meno:</w:t>
      </w:r>
      <w:r w:rsidRPr="00F730E2">
        <w:rPr>
          <w:rFonts w:cstheme="minorHAnsi"/>
          <w:b/>
          <w:color w:val="000000"/>
          <w:sz w:val="20"/>
          <w:szCs w:val="20"/>
        </w:rPr>
        <w:t xml:space="preserve"> :  TORNO</w:t>
      </w:r>
      <w:r w:rsidR="00F730E2" w:rsidRPr="00F730E2">
        <w:rPr>
          <w:rFonts w:cstheme="minorHAnsi"/>
          <w:b/>
          <w:color w:val="000000"/>
          <w:sz w:val="20"/>
          <w:szCs w:val="20"/>
        </w:rPr>
        <w:t xml:space="preserve">, </w:t>
      </w:r>
      <w:proofErr w:type="spellStart"/>
      <w:r w:rsidR="00F730E2" w:rsidRPr="00F730E2">
        <w:rPr>
          <w:rFonts w:cstheme="minorHAnsi"/>
          <w:b/>
          <w:color w:val="000000"/>
          <w:sz w:val="20"/>
          <w:szCs w:val="20"/>
        </w:rPr>
        <w:t>s.r.o</w:t>
      </w:r>
      <w:proofErr w:type="spellEnd"/>
      <w:r w:rsidR="00F730E2" w:rsidRPr="00F730E2">
        <w:rPr>
          <w:rFonts w:cstheme="minorHAnsi"/>
          <w:b/>
          <w:color w:val="000000"/>
          <w:sz w:val="20"/>
          <w:szCs w:val="20"/>
        </w:rPr>
        <w:t>.</w:t>
      </w:r>
    </w:p>
    <w:p w14:paraId="18C924BE" w14:textId="47AB0AC9" w:rsidR="00882A87" w:rsidRPr="00F730E2" w:rsidRDefault="00882A87" w:rsidP="00882A87">
      <w:pPr>
        <w:autoSpaceDE w:val="0"/>
        <w:autoSpaceDN w:val="0"/>
        <w:adjustRightInd w:val="0"/>
        <w:spacing w:after="0" w:line="360" w:lineRule="auto"/>
        <w:ind w:left="120" w:firstLine="589"/>
        <w:rPr>
          <w:rFonts w:cstheme="minorHAnsi"/>
          <w:color w:val="000000"/>
          <w:sz w:val="20"/>
          <w:szCs w:val="20"/>
        </w:rPr>
      </w:pPr>
      <w:r w:rsidRPr="00F730E2">
        <w:rPr>
          <w:rFonts w:cstheme="minorHAnsi"/>
          <w:color w:val="000000"/>
          <w:sz w:val="20"/>
          <w:szCs w:val="20"/>
        </w:rPr>
        <w:t xml:space="preserve">Adresa:     </w:t>
      </w:r>
      <w:proofErr w:type="spellStart"/>
      <w:r w:rsidR="00F730E2" w:rsidRPr="00F730E2">
        <w:rPr>
          <w:rFonts w:cstheme="minorHAnsi"/>
          <w:sz w:val="20"/>
          <w:szCs w:val="20"/>
        </w:rPr>
        <w:t>Jiráskova</w:t>
      </w:r>
      <w:proofErr w:type="spellEnd"/>
      <w:r w:rsidR="00F730E2" w:rsidRPr="00F730E2">
        <w:rPr>
          <w:rFonts w:cstheme="minorHAnsi"/>
          <w:sz w:val="20"/>
          <w:szCs w:val="20"/>
        </w:rPr>
        <w:t> 15, Bardejov 085 01 </w:t>
      </w:r>
      <w:r w:rsidRPr="00F730E2">
        <w:rPr>
          <w:rFonts w:cstheme="minorHAnsi"/>
          <w:color w:val="000000"/>
          <w:sz w:val="20"/>
          <w:szCs w:val="20"/>
        </w:rPr>
        <w:t xml:space="preserve">              </w:t>
      </w:r>
      <w:r w:rsidRPr="00F730E2">
        <w:rPr>
          <w:rFonts w:cstheme="minorHAnsi"/>
          <w:color w:val="000000"/>
          <w:sz w:val="20"/>
          <w:szCs w:val="20"/>
        </w:rPr>
        <w:tab/>
      </w:r>
      <w:r w:rsidRPr="00F730E2">
        <w:rPr>
          <w:rFonts w:cstheme="minorHAnsi"/>
          <w:color w:val="000000"/>
          <w:sz w:val="20"/>
          <w:szCs w:val="20"/>
        </w:rPr>
        <w:tab/>
      </w:r>
      <w:r w:rsidRPr="00F730E2">
        <w:rPr>
          <w:rFonts w:cstheme="minorHAnsi"/>
          <w:color w:val="000000"/>
          <w:sz w:val="20"/>
          <w:szCs w:val="20"/>
        </w:rPr>
        <w:tab/>
      </w:r>
    </w:p>
    <w:p w14:paraId="23FACD6E" w14:textId="77777777" w:rsidR="00F730E2" w:rsidRPr="00F730E2" w:rsidRDefault="00882A87" w:rsidP="00882A87">
      <w:pPr>
        <w:autoSpaceDE w:val="0"/>
        <w:autoSpaceDN w:val="0"/>
        <w:adjustRightInd w:val="0"/>
        <w:spacing w:after="0" w:line="360" w:lineRule="auto"/>
        <w:ind w:left="120" w:firstLine="589"/>
        <w:rPr>
          <w:rFonts w:cstheme="minorHAnsi"/>
          <w:sz w:val="20"/>
          <w:szCs w:val="20"/>
        </w:rPr>
      </w:pPr>
      <w:r w:rsidRPr="00F730E2">
        <w:rPr>
          <w:rFonts w:cstheme="minorHAnsi"/>
          <w:color w:val="000000"/>
          <w:sz w:val="20"/>
          <w:szCs w:val="20"/>
        </w:rPr>
        <w:t xml:space="preserve">Štatutárny orgán:  </w:t>
      </w:r>
      <w:r w:rsidR="00F730E2" w:rsidRPr="00F730E2">
        <w:rPr>
          <w:rFonts w:cstheme="minorHAnsi"/>
          <w:sz w:val="20"/>
          <w:szCs w:val="20"/>
        </w:rPr>
        <w:t xml:space="preserve">Ivo </w:t>
      </w:r>
      <w:proofErr w:type="spellStart"/>
      <w:r w:rsidR="00F730E2" w:rsidRPr="00F730E2">
        <w:rPr>
          <w:rFonts w:cstheme="minorHAnsi"/>
          <w:sz w:val="20"/>
          <w:szCs w:val="20"/>
        </w:rPr>
        <w:t>Belejčák</w:t>
      </w:r>
      <w:proofErr w:type="spellEnd"/>
      <w:r w:rsidR="00F730E2" w:rsidRPr="00F730E2">
        <w:rPr>
          <w:rFonts w:cstheme="minorHAnsi"/>
          <w:sz w:val="20"/>
          <w:szCs w:val="20"/>
        </w:rPr>
        <w:t xml:space="preserve"> – konateľ</w:t>
      </w:r>
    </w:p>
    <w:p w14:paraId="77933CF9" w14:textId="5F70B6AD" w:rsidR="00882A87" w:rsidRPr="00F730E2" w:rsidRDefault="00F730E2" w:rsidP="00882A87">
      <w:pPr>
        <w:autoSpaceDE w:val="0"/>
        <w:autoSpaceDN w:val="0"/>
        <w:adjustRightInd w:val="0"/>
        <w:spacing w:after="0" w:line="360" w:lineRule="auto"/>
        <w:ind w:left="120" w:firstLine="589"/>
        <w:rPr>
          <w:rFonts w:cstheme="minorHAnsi"/>
          <w:color w:val="000000"/>
          <w:sz w:val="20"/>
          <w:szCs w:val="20"/>
        </w:rPr>
      </w:pPr>
      <w:r w:rsidRPr="00F730E2">
        <w:rPr>
          <w:rFonts w:cstheme="minorHAnsi"/>
          <w:sz w:val="20"/>
          <w:szCs w:val="20"/>
        </w:rPr>
        <w:tab/>
      </w:r>
      <w:r w:rsidRPr="00F730E2">
        <w:rPr>
          <w:rFonts w:cstheme="minorHAnsi"/>
          <w:sz w:val="20"/>
          <w:szCs w:val="20"/>
        </w:rPr>
        <w:tab/>
        <w:t xml:space="preserve"> Helena </w:t>
      </w:r>
      <w:proofErr w:type="spellStart"/>
      <w:r w:rsidRPr="00F730E2">
        <w:rPr>
          <w:rFonts w:cstheme="minorHAnsi"/>
          <w:sz w:val="20"/>
          <w:szCs w:val="20"/>
        </w:rPr>
        <w:t>Blejčáková</w:t>
      </w:r>
      <w:proofErr w:type="spellEnd"/>
      <w:r w:rsidRPr="00F730E2">
        <w:rPr>
          <w:rFonts w:cstheme="minorHAnsi"/>
          <w:sz w:val="20"/>
          <w:szCs w:val="20"/>
        </w:rPr>
        <w:t xml:space="preserve"> - konateľ</w:t>
      </w:r>
      <w:r w:rsidR="00882A87" w:rsidRPr="00F730E2">
        <w:rPr>
          <w:rFonts w:cstheme="minorHAnsi"/>
          <w:color w:val="000000"/>
          <w:sz w:val="20"/>
          <w:szCs w:val="20"/>
        </w:rPr>
        <w:t xml:space="preserve">  </w:t>
      </w:r>
      <w:r w:rsidR="00882A87" w:rsidRPr="00F730E2">
        <w:rPr>
          <w:rFonts w:cstheme="minorHAnsi"/>
          <w:color w:val="000000"/>
          <w:sz w:val="20"/>
          <w:szCs w:val="20"/>
        </w:rPr>
        <w:tab/>
      </w:r>
    </w:p>
    <w:p w14:paraId="66972640" w14:textId="5D886688" w:rsidR="00882A87" w:rsidRPr="00F730E2" w:rsidRDefault="00882A87" w:rsidP="00882A87">
      <w:pPr>
        <w:autoSpaceDE w:val="0"/>
        <w:autoSpaceDN w:val="0"/>
        <w:adjustRightInd w:val="0"/>
        <w:spacing w:after="0" w:line="360" w:lineRule="auto"/>
        <w:ind w:firstLine="708"/>
        <w:rPr>
          <w:rFonts w:cstheme="minorHAnsi"/>
          <w:color w:val="000000"/>
          <w:sz w:val="20"/>
          <w:szCs w:val="20"/>
        </w:rPr>
      </w:pPr>
      <w:r w:rsidRPr="00F730E2">
        <w:rPr>
          <w:rFonts w:cstheme="minorHAnsi"/>
          <w:color w:val="000000"/>
          <w:sz w:val="20"/>
          <w:szCs w:val="20"/>
        </w:rPr>
        <w:t xml:space="preserve">Zapísaný v obchodnom registri: </w:t>
      </w:r>
      <w:r w:rsidR="00F730E2" w:rsidRPr="00F730E2">
        <w:rPr>
          <w:rFonts w:cstheme="minorHAnsi"/>
          <w:color w:val="000000"/>
          <w:sz w:val="20"/>
          <w:szCs w:val="20"/>
        </w:rPr>
        <w:t xml:space="preserve">okresného súdu Prešov, oddiel </w:t>
      </w:r>
      <w:proofErr w:type="spellStart"/>
      <w:r w:rsidR="00F730E2" w:rsidRPr="00F730E2">
        <w:rPr>
          <w:rFonts w:cstheme="minorHAnsi"/>
          <w:color w:val="000000"/>
          <w:sz w:val="20"/>
          <w:szCs w:val="20"/>
        </w:rPr>
        <w:t>Sro</w:t>
      </w:r>
      <w:proofErr w:type="spellEnd"/>
      <w:r w:rsidR="00F730E2" w:rsidRPr="00F730E2">
        <w:rPr>
          <w:rFonts w:cstheme="minorHAnsi"/>
          <w:color w:val="000000"/>
          <w:sz w:val="20"/>
          <w:szCs w:val="20"/>
        </w:rPr>
        <w:t xml:space="preserve">, </w:t>
      </w:r>
      <w:r w:rsidR="00F730E2" w:rsidRPr="00F730E2">
        <w:rPr>
          <w:rStyle w:val="tl"/>
          <w:rFonts w:cstheme="minorHAnsi"/>
          <w:b/>
          <w:bCs/>
          <w:color w:val="000000"/>
          <w:sz w:val="20"/>
          <w:szCs w:val="20"/>
        </w:rPr>
        <w:t>Vložka číslo: </w:t>
      </w:r>
      <w:r w:rsidR="00F730E2" w:rsidRPr="00F730E2">
        <w:rPr>
          <w:rStyle w:val="apple-converted-space"/>
          <w:rFonts w:cstheme="minorHAnsi"/>
          <w:sz w:val="20"/>
          <w:szCs w:val="20"/>
        </w:rPr>
        <w:t> </w:t>
      </w:r>
      <w:r w:rsidR="00F730E2" w:rsidRPr="00F730E2">
        <w:rPr>
          <w:rStyle w:val="ra"/>
          <w:rFonts w:cstheme="minorHAnsi"/>
          <w:b/>
          <w:bCs/>
          <w:color w:val="000000"/>
          <w:sz w:val="20"/>
          <w:szCs w:val="20"/>
        </w:rPr>
        <w:t>2718/P</w:t>
      </w:r>
      <w:r w:rsidR="00F730E2" w:rsidRPr="00F730E2">
        <w:rPr>
          <w:rStyle w:val="apple-converted-space"/>
          <w:rFonts w:cstheme="minorHAnsi"/>
          <w:b/>
          <w:bCs/>
          <w:color w:val="000000"/>
          <w:sz w:val="20"/>
          <w:szCs w:val="20"/>
        </w:rPr>
        <w:t xml:space="preserve"> , </w:t>
      </w:r>
    </w:p>
    <w:p w14:paraId="4FA34096" w14:textId="77777777" w:rsidR="00882A87" w:rsidRPr="00F730E2" w:rsidRDefault="00882A87" w:rsidP="00882A87">
      <w:pPr>
        <w:autoSpaceDE w:val="0"/>
        <w:autoSpaceDN w:val="0"/>
        <w:adjustRightInd w:val="0"/>
        <w:spacing w:after="0" w:line="360" w:lineRule="auto"/>
        <w:ind w:left="120" w:firstLine="589"/>
        <w:rPr>
          <w:rFonts w:cstheme="minorHAnsi"/>
          <w:color w:val="000000"/>
          <w:sz w:val="20"/>
          <w:szCs w:val="20"/>
        </w:rPr>
      </w:pPr>
      <w:r w:rsidRPr="00F730E2">
        <w:rPr>
          <w:rFonts w:cstheme="minorHAnsi"/>
          <w:color w:val="000000"/>
          <w:sz w:val="20"/>
          <w:szCs w:val="20"/>
        </w:rPr>
        <w:t xml:space="preserve">Bankové spojenie: </w:t>
      </w:r>
      <w:r w:rsidRPr="00F730E2">
        <w:rPr>
          <w:rFonts w:cstheme="minorHAnsi"/>
          <w:color w:val="000000"/>
          <w:sz w:val="20"/>
          <w:szCs w:val="20"/>
        </w:rPr>
        <w:tab/>
      </w:r>
      <w:r w:rsidRPr="00F730E2">
        <w:rPr>
          <w:rFonts w:cstheme="minorHAnsi"/>
          <w:color w:val="000000"/>
          <w:sz w:val="20"/>
          <w:szCs w:val="20"/>
        </w:rPr>
        <w:tab/>
      </w:r>
    </w:p>
    <w:p w14:paraId="44F1A471" w14:textId="77777777" w:rsidR="00882A87" w:rsidRPr="00F730E2" w:rsidRDefault="00882A87" w:rsidP="00882A87">
      <w:pPr>
        <w:autoSpaceDE w:val="0"/>
        <w:autoSpaceDN w:val="0"/>
        <w:adjustRightInd w:val="0"/>
        <w:spacing w:after="0" w:line="360" w:lineRule="auto"/>
        <w:ind w:left="120" w:firstLine="589"/>
        <w:rPr>
          <w:rFonts w:cstheme="minorHAnsi"/>
          <w:color w:val="000000"/>
          <w:sz w:val="20"/>
          <w:szCs w:val="20"/>
        </w:rPr>
      </w:pPr>
      <w:r w:rsidRPr="00F730E2">
        <w:rPr>
          <w:rFonts w:cstheme="minorHAnsi"/>
          <w:color w:val="000000"/>
          <w:sz w:val="20"/>
          <w:szCs w:val="20"/>
        </w:rPr>
        <w:t>Číslo účtu / IBAN:</w:t>
      </w:r>
      <w:r w:rsidRPr="00F730E2">
        <w:rPr>
          <w:rFonts w:cstheme="minorHAnsi"/>
          <w:sz w:val="20"/>
          <w:szCs w:val="20"/>
        </w:rPr>
        <w:t xml:space="preserve"> </w:t>
      </w:r>
      <w:r w:rsidRPr="00F730E2">
        <w:rPr>
          <w:rFonts w:cstheme="minorHAnsi"/>
          <w:sz w:val="20"/>
          <w:szCs w:val="20"/>
        </w:rPr>
        <w:tab/>
      </w:r>
      <w:r w:rsidRPr="00F730E2">
        <w:rPr>
          <w:rFonts w:cstheme="minorHAnsi"/>
          <w:sz w:val="20"/>
          <w:szCs w:val="20"/>
        </w:rPr>
        <w:tab/>
      </w:r>
    </w:p>
    <w:p w14:paraId="053E56C0" w14:textId="011B9EEF" w:rsidR="00882A87" w:rsidRPr="00F730E2" w:rsidRDefault="00882A87" w:rsidP="00882A87">
      <w:pPr>
        <w:autoSpaceDE w:val="0"/>
        <w:autoSpaceDN w:val="0"/>
        <w:adjustRightInd w:val="0"/>
        <w:spacing w:after="0" w:line="360" w:lineRule="auto"/>
        <w:ind w:left="120" w:firstLine="589"/>
        <w:rPr>
          <w:rFonts w:cstheme="minorHAnsi"/>
          <w:color w:val="000000"/>
          <w:sz w:val="20"/>
          <w:szCs w:val="20"/>
        </w:rPr>
      </w:pPr>
      <w:r w:rsidRPr="00F730E2">
        <w:rPr>
          <w:rFonts w:cstheme="minorHAnsi"/>
          <w:color w:val="000000"/>
          <w:sz w:val="20"/>
          <w:szCs w:val="20"/>
        </w:rPr>
        <w:t xml:space="preserve">IČO:  </w:t>
      </w:r>
      <w:r w:rsidR="00F730E2" w:rsidRPr="00F730E2">
        <w:rPr>
          <w:rFonts w:cstheme="minorHAnsi"/>
          <w:sz w:val="20"/>
          <w:szCs w:val="20"/>
        </w:rPr>
        <w:t>31 718 841 </w:t>
      </w:r>
      <w:r w:rsidRPr="00F730E2">
        <w:rPr>
          <w:rFonts w:cstheme="minorHAnsi"/>
          <w:color w:val="000000"/>
          <w:sz w:val="20"/>
          <w:szCs w:val="20"/>
        </w:rPr>
        <w:t xml:space="preserve">                      </w:t>
      </w:r>
      <w:r w:rsidRPr="00F730E2">
        <w:rPr>
          <w:rFonts w:cstheme="minorHAnsi"/>
          <w:color w:val="000000"/>
          <w:sz w:val="20"/>
          <w:szCs w:val="20"/>
        </w:rPr>
        <w:tab/>
      </w:r>
      <w:r w:rsidRPr="00F730E2">
        <w:rPr>
          <w:rFonts w:cstheme="minorHAnsi"/>
          <w:color w:val="000000"/>
          <w:sz w:val="20"/>
          <w:szCs w:val="20"/>
        </w:rPr>
        <w:tab/>
      </w:r>
      <w:r w:rsidRPr="00F730E2">
        <w:rPr>
          <w:rFonts w:cstheme="minorHAnsi"/>
          <w:color w:val="000000"/>
          <w:sz w:val="20"/>
          <w:szCs w:val="20"/>
        </w:rPr>
        <w:tab/>
      </w:r>
      <w:r w:rsidRPr="00F730E2">
        <w:rPr>
          <w:rFonts w:cstheme="minorHAnsi"/>
          <w:color w:val="000000"/>
          <w:sz w:val="20"/>
          <w:szCs w:val="20"/>
        </w:rPr>
        <w:tab/>
      </w:r>
      <w:r w:rsidRPr="00F730E2">
        <w:rPr>
          <w:rFonts w:cstheme="minorHAnsi"/>
          <w:color w:val="000000"/>
          <w:sz w:val="20"/>
          <w:szCs w:val="20"/>
        </w:rPr>
        <w:br/>
        <w:t xml:space="preserve">           DIČ:  </w:t>
      </w:r>
      <w:r w:rsidR="00F730E2" w:rsidRPr="00F730E2">
        <w:rPr>
          <w:rFonts w:cstheme="minorHAnsi"/>
          <w:sz w:val="20"/>
          <w:szCs w:val="20"/>
        </w:rPr>
        <w:t>2020509810</w:t>
      </w:r>
      <w:r w:rsidRPr="00F730E2">
        <w:rPr>
          <w:rFonts w:cstheme="minorHAnsi"/>
          <w:color w:val="000000"/>
          <w:sz w:val="20"/>
          <w:szCs w:val="20"/>
        </w:rPr>
        <w:t xml:space="preserve">                                                          </w:t>
      </w:r>
    </w:p>
    <w:p w14:paraId="4392B31B" w14:textId="3CD46C6E" w:rsidR="00882A87" w:rsidRPr="00F730E2" w:rsidRDefault="00882A87" w:rsidP="00882A87">
      <w:pPr>
        <w:autoSpaceDE w:val="0"/>
        <w:autoSpaceDN w:val="0"/>
        <w:adjustRightInd w:val="0"/>
        <w:spacing w:after="0" w:line="360" w:lineRule="auto"/>
        <w:ind w:left="120" w:firstLine="589"/>
        <w:rPr>
          <w:rFonts w:cstheme="minorHAnsi"/>
          <w:color w:val="000000"/>
          <w:sz w:val="20"/>
          <w:szCs w:val="20"/>
        </w:rPr>
      </w:pPr>
      <w:r w:rsidRPr="00F730E2">
        <w:rPr>
          <w:rFonts w:cstheme="minorHAnsi"/>
          <w:color w:val="000000"/>
          <w:sz w:val="20"/>
          <w:szCs w:val="20"/>
        </w:rPr>
        <w:t xml:space="preserve">IČ DPH:  </w:t>
      </w:r>
      <w:r w:rsidR="00F730E2" w:rsidRPr="00F730E2">
        <w:rPr>
          <w:rFonts w:cstheme="minorHAnsi"/>
          <w:color w:val="000000" w:themeColor="text1"/>
          <w:sz w:val="20"/>
          <w:szCs w:val="20"/>
          <w:shd w:val="clear" w:color="auto" w:fill="FFFFFF"/>
        </w:rPr>
        <w:t>SK2020509810</w:t>
      </w:r>
      <w:r w:rsidRPr="00F730E2">
        <w:rPr>
          <w:rFonts w:cstheme="minorHAnsi"/>
          <w:color w:val="000000"/>
          <w:sz w:val="20"/>
          <w:szCs w:val="20"/>
        </w:rPr>
        <w:t xml:space="preserve">                 </w:t>
      </w:r>
      <w:r w:rsidRPr="00F730E2">
        <w:rPr>
          <w:rFonts w:cstheme="minorHAnsi"/>
          <w:color w:val="000000"/>
          <w:sz w:val="20"/>
          <w:szCs w:val="20"/>
        </w:rPr>
        <w:tab/>
      </w:r>
      <w:r w:rsidRPr="00F730E2">
        <w:rPr>
          <w:rFonts w:cstheme="minorHAnsi"/>
          <w:color w:val="000000"/>
          <w:sz w:val="20"/>
          <w:szCs w:val="20"/>
        </w:rPr>
        <w:tab/>
      </w:r>
      <w:r w:rsidRPr="00F730E2">
        <w:rPr>
          <w:rFonts w:cstheme="minorHAnsi"/>
          <w:color w:val="000000"/>
          <w:sz w:val="20"/>
          <w:szCs w:val="20"/>
        </w:rPr>
        <w:tab/>
      </w:r>
    </w:p>
    <w:p w14:paraId="6DEDE4DA" w14:textId="77777777" w:rsidR="00882A87" w:rsidRPr="00F730E2" w:rsidRDefault="00882A87" w:rsidP="00882A87">
      <w:pPr>
        <w:autoSpaceDE w:val="0"/>
        <w:autoSpaceDN w:val="0"/>
        <w:adjustRightInd w:val="0"/>
        <w:spacing w:after="0" w:line="360" w:lineRule="auto"/>
        <w:ind w:left="120"/>
        <w:jc w:val="center"/>
        <w:rPr>
          <w:rFonts w:cstheme="minorHAnsi"/>
          <w:b/>
          <w:bCs/>
          <w:color w:val="000000"/>
          <w:sz w:val="20"/>
          <w:szCs w:val="20"/>
        </w:rPr>
      </w:pPr>
    </w:p>
    <w:p w14:paraId="5A717B6D" w14:textId="77777777" w:rsidR="00882A87" w:rsidRPr="00882A87" w:rsidRDefault="00882A87" w:rsidP="00882A87">
      <w:pPr>
        <w:autoSpaceDE w:val="0"/>
        <w:autoSpaceDN w:val="0"/>
        <w:adjustRightInd w:val="0"/>
        <w:spacing w:after="0" w:line="360" w:lineRule="auto"/>
        <w:ind w:left="120"/>
        <w:jc w:val="center"/>
        <w:rPr>
          <w:rFonts w:cstheme="minorHAnsi"/>
          <w:b/>
          <w:bCs/>
          <w:color w:val="000000"/>
          <w:sz w:val="20"/>
          <w:szCs w:val="20"/>
        </w:rPr>
      </w:pPr>
      <w:r w:rsidRPr="00882A87">
        <w:rPr>
          <w:rFonts w:cstheme="minorHAnsi"/>
          <w:b/>
          <w:bCs/>
          <w:color w:val="000000"/>
          <w:sz w:val="20"/>
          <w:szCs w:val="20"/>
        </w:rPr>
        <w:t>a</w:t>
      </w:r>
    </w:p>
    <w:p w14:paraId="4E98E4BB" w14:textId="77777777" w:rsidR="00882A87" w:rsidRPr="00882A87" w:rsidRDefault="00882A87" w:rsidP="00882A87">
      <w:pPr>
        <w:autoSpaceDE w:val="0"/>
        <w:autoSpaceDN w:val="0"/>
        <w:adjustRightInd w:val="0"/>
        <w:spacing w:after="0" w:line="360" w:lineRule="auto"/>
        <w:ind w:left="120" w:firstLine="589"/>
        <w:rPr>
          <w:rFonts w:cstheme="minorHAnsi"/>
          <w:b/>
          <w:bCs/>
          <w:color w:val="000000"/>
          <w:sz w:val="20"/>
          <w:szCs w:val="20"/>
        </w:rPr>
      </w:pPr>
    </w:p>
    <w:p w14:paraId="5A8BB57F" w14:textId="77777777" w:rsidR="00882A87" w:rsidRPr="00882A87" w:rsidRDefault="00882A87" w:rsidP="00882A87">
      <w:pPr>
        <w:autoSpaceDE w:val="0"/>
        <w:autoSpaceDN w:val="0"/>
        <w:adjustRightInd w:val="0"/>
        <w:spacing w:after="0" w:line="360" w:lineRule="auto"/>
        <w:ind w:left="120" w:firstLine="589"/>
        <w:rPr>
          <w:rFonts w:cstheme="minorHAnsi"/>
          <w:i/>
          <w:iCs/>
          <w:color w:val="000000"/>
          <w:sz w:val="20"/>
          <w:szCs w:val="20"/>
        </w:rPr>
      </w:pPr>
      <w:r w:rsidRPr="00882A87">
        <w:rPr>
          <w:rFonts w:cstheme="minorHAnsi"/>
          <w:b/>
          <w:bCs/>
          <w:color w:val="000000"/>
          <w:sz w:val="20"/>
          <w:szCs w:val="20"/>
        </w:rPr>
        <w:t xml:space="preserve">Predávajúci: </w:t>
      </w:r>
      <w:r w:rsidRPr="00882A87">
        <w:rPr>
          <w:rFonts w:cstheme="minorHAnsi"/>
          <w:i/>
          <w:iCs/>
          <w:color w:val="000000"/>
          <w:sz w:val="20"/>
          <w:szCs w:val="20"/>
        </w:rPr>
        <w:t xml:space="preserve"> </w:t>
      </w:r>
    </w:p>
    <w:p w14:paraId="3CBEA1A1" w14:textId="77777777" w:rsidR="00882A87" w:rsidRPr="00882A87" w:rsidRDefault="00882A87" w:rsidP="00882A87">
      <w:pPr>
        <w:tabs>
          <w:tab w:val="left" w:pos="2880"/>
        </w:tabs>
        <w:autoSpaceDE w:val="0"/>
        <w:autoSpaceDN w:val="0"/>
        <w:adjustRightInd w:val="0"/>
        <w:spacing w:after="0" w:line="360" w:lineRule="auto"/>
        <w:ind w:left="120" w:firstLine="589"/>
        <w:rPr>
          <w:rFonts w:cstheme="minorHAnsi"/>
          <w:color w:val="000000"/>
          <w:sz w:val="20"/>
          <w:szCs w:val="20"/>
        </w:rPr>
      </w:pPr>
      <w:r w:rsidRPr="00882A87">
        <w:rPr>
          <w:rFonts w:cstheme="minorHAnsi"/>
          <w:color w:val="000000"/>
          <w:sz w:val="20"/>
          <w:szCs w:val="20"/>
        </w:rPr>
        <w:t>Obchodné meno:</w:t>
      </w:r>
      <w:r w:rsidRPr="00882A87">
        <w:rPr>
          <w:rFonts w:cstheme="minorHAnsi"/>
          <w:sz w:val="20"/>
          <w:szCs w:val="20"/>
        </w:rPr>
        <w:t xml:space="preserve">                     </w:t>
      </w:r>
    </w:p>
    <w:p w14:paraId="784B64D1" w14:textId="77777777" w:rsidR="00882A87" w:rsidRPr="00882A87" w:rsidRDefault="00882A87" w:rsidP="00882A87">
      <w:pPr>
        <w:autoSpaceDE w:val="0"/>
        <w:autoSpaceDN w:val="0"/>
        <w:adjustRightInd w:val="0"/>
        <w:spacing w:after="0" w:line="360" w:lineRule="auto"/>
        <w:ind w:left="120" w:firstLine="589"/>
        <w:rPr>
          <w:rFonts w:cstheme="minorHAnsi"/>
          <w:color w:val="000000"/>
          <w:sz w:val="20"/>
          <w:szCs w:val="20"/>
        </w:rPr>
      </w:pPr>
      <w:r w:rsidRPr="00882A87">
        <w:rPr>
          <w:rFonts w:cstheme="minorHAnsi"/>
          <w:color w:val="000000"/>
          <w:sz w:val="20"/>
          <w:szCs w:val="20"/>
        </w:rPr>
        <w:t>Adresa:</w:t>
      </w:r>
      <w:r w:rsidRPr="00882A87">
        <w:rPr>
          <w:rFonts w:cstheme="minorHAnsi"/>
          <w:color w:val="000000"/>
          <w:sz w:val="20"/>
          <w:szCs w:val="20"/>
        </w:rPr>
        <w:tab/>
        <w:t xml:space="preserve">                           </w:t>
      </w:r>
      <w:r w:rsidRPr="00882A87">
        <w:rPr>
          <w:rFonts w:cstheme="minorHAnsi"/>
          <w:color w:val="000000"/>
          <w:sz w:val="20"/>
          <w:szCs w:val="20"/>
        </w:rPr>
        <w:tab/>
      </w:r>
      <w:r w:rsidRPr="00882A87">
        <w:rPr>
          <w:rFonts w:cstheme="minorHAnsi"/>
          <w:color w:val="000000"/>
          <w:sz w:val="20"/>
          <w:szCs w:val="20"/>
        </w:rPr>
        <w:tab/>
      </w:r>
      <w:r w:rsidRPr="00882A87">
        <w:rPr>
          <w:rFonts w:cstheme="minorHAnsi"/>
          <w:color w:val="000000"/>
          <w:sz w:val="20"/>
          <w:szCs w:val="20"/>
        </w:rPr>
        <w:tab/>
      </w:r>
    </w:p>
    <w:p w14:paraId="7F67A321" w14:textId="77777777" w:rsidR="00882A87" w:rsidRPr="00882A87" w:rsidRDefault="00882A87" w:rsidP="00882A87">
      <w:pPr>
        <w:autoSpaceDE w:val="0"/>
        <w:autoSpaceDN w:val="0"/>
        <w:adjustRightInd w:val="0"/>
        <w:spacing w:after="0" w:line="360" w:lineRule="auto"/>
        <w:ind w:left="120" w:firstLine="589"/>
        <w:rPr>
          <w:rFonts w:cstheme="minorHAnsi"/>
          <w:sz w:val="20"/>
          <w:szCs w:val="20"/>
        </w:rPr>
      </w:pPr>
      <w:r w:rsidRPr="00882A87">
        <w:rPr>
          <w:rFonts w:cstheme="minorHAnsi"/>
          <w:color w:val="000000"/>
          <w:sz w:val="20"/>
          <w:szCs w:val="20"/>
        </w:rPr>
        <w:t>Štatutárny orgán:</w:t>
      </w:r>
      <w:r w:rsidRPr="00882A87">
        <w:rPr>
          <w:rFonts w:cstheme="minorHAnsi"/>
          <w:color w:val="000000"/>
          <w:sz w:val="20"/>
          <w:szCs w:val="20"/>
        </w:rPr>
        <w:tab/>
        <w:t xml:space="preserve">  </w:t>
      </w:r>
      <w:r w:rsidRPr="00882A87">
        <w:rPr>
          <w:rFonts w:cstheme="minorHAnsi"/>
          <w:color w:val="000000"/>
          <w:sz w:val="20"/>
          <w:szCs w:val="20"/>
        </w:rPr>
        <w:tab/>
        <w:t xml:space="preserve"> </w:t>
      </w:r>
    </w:p>
    <w:p w14:paraId="45EA16E8" w14:textId="77777777" w:rsidR="00882A87" w:rsidRPr="00882A87" w:rsidRDefault="00882A87" w:rsidP="00882A87">
      <w:pPr>
        <w:autoSpaceDE w:val="0"/>
        <w:autoSpaceDN w:val="0"/>
        <w:adjustRightInd w:val="0"/>
        <w:spacing w:after="0" w:line="360" w:lineRule="auto"/>
        <w:ind w:left="120" w:firstLine="589"/>
        <w:rPr>
          <w:rFonts w:cstheme="minorHAnsi"/>
          <w:color w:val="000000"/>
          <w:sz w:val="20"/>
          <w:szCs w:val="20"/>
        </w:rPr>
      </w:pPr>
      <w:r w:rsidRPr="00882A87">
        <w:rPr>
          <w:rFonts w:cstheme="minorHAnsi"/>
          <w:color w:val="000000"/>
          <w:sz w:val="20"/>
          <w:szCs w:val="20"/>
        </w:rPr>
        <w:t xml:space="preserve">Zapísaný v obchodnom registri: </w:t>
      </w:r>
    </w:p>
    <w:p w14:paraId="407DAE1A" w14:textId="77777777" w:rsidR="00882A87" w:rsidRPr="00882A87" w:rsidRDefault="00882A87" w:rsidP="00882A87">
      <w:pPr>
        <w:autoSpaceDE w:val="0"/>
        <w:autoSpaceDN w:val="0"/>
        <w:adjustRightInd w:val="0"/>
        <w:spacing w:after="0" w:line="360" w:lineRule="auto"/>
        <w:ind w:left="120" w:firstLine="589"/>
        <w:rPr>
          <w:rFonts w:cstheme="minorHAnsi"/>
          <w:color w:val="000000"/>
          <w:sz w:val="20"/>
          <w:szCs w:val="20"/>
        </w:rPr>
      </w:pPr>
      <w:r w:rsidRPr="00882A87">
        <w:rPr>
          <w:rFonts w:cstheme="minorHAnsi"/>
          <w:color w:val="000000"/>
          <w:sz w:val="20"/>
          <w:szCs w:val="20"/>
        </w:rPr>
        <w:t xml:space="preserve">Bankové spojenie: </w:t>
      </w:r>
      <w:r w:rsidRPr="00882A87">
        <w:rPr>
          <w:rFonts w:cstheme="minorHAnsi"/>
          <w:color w:val="000000"/>
          <w:sz w:val="20"/>
          <w:szCs w:val="20"/>
        </w:rPr>
        <w:tab/>
        <w:t xml:space="preserve">   .</w:t>
      </w:r>
    </w:p>
    <w:p w14:paraId="308D03E6" w14:textId="77777777" w:rsidR="00882A87" w:rsidRPr="00882A87" w:rsidRDefault="00882A87" w:rsidP="00882A87">
      <w:pPr>
        <w:autoSpaceDE w:val="0"/>
        <w:autoSpaceDN w:val="0"/>
        <w:adjustRightInd w:val="0"/>
        <w:spacing w:after="0" w:line="360" w:lineRule="auto"/>
        <w:ind w:left="120" w:firstLine="589"/>
        <w:rPr>
          <w:rFonts w:cstheme="minorHAnsi"/>
          <w:sz w:val="20"/>
          <w:szCs w:val="20"/>
        </w:rPr>
      </w:pPr>
      <w:r w:rsidRPr="00882A87">
        <w:rPr>
          <w:rFonts w:cstheme="minorHAnsi"/>
          <w:color w:val="000000"/>
          <w:sz w:val="20"/>
          <w:szCs w:val="20"/>
        </w:rPr>
        <w:t>Číslo účtu / IBAN:</w:t>
      </w:r>
      <w:r w:rsidRPr="00882A87">
        <w:rPr>
          <w:rFonts w:cstheme="minorHAnsi"/>
          <w:sz w:val="20"/>
          <w:szCs w:val="20"/>
        </w:rPr>
        <w:t xml:space="preserve"> </w:t>
      </w:r>
      <w:r w:rsidRPr="00882A87">
        <w:rPr>
          <w:rFonts w:cstheme="minorHAnsi"/>
          <w:sz w:val="20"/>
          <w:szCs w:val="20"/>
        </w:rPr>
        <w:tab/>
        <w:t xml:space="preserve">  </w:t>
      </w:r>
      <w:r w:rsidRPr="00882A87">
        <w:rPr>
          <w:rFonts w:cstheme="minorHAnsi"/>
        </w:rPr>
        <w:t xml:space="preserve"> </w:t>
      </w:r>
    </w:p>
    <w:p w14:paraId="2CDB49F9" w14:textId="77777777" w:rsidR="00882A87" w:rsidRPr="00882A87" w:rsidRDefault="00882A87" w:rsidP="00882A87">
      <w:pPr>
        <w:autoSpaceDE w:val="0"/>
        <w:autoSpaceDN w:val="0"/>
        <w:adjustRightInd w:val="0"/>
        <w:spacing w:after="0" w:line="360" w:lineRule="auto"/>
        <w:ind w:left="120" w:firstLine="589"/>
        <w:rPr>
          <w:rFonts w:cstheme="minorHAnsi"/>
          <w:sz w:val="20"/>
          <w:szCs w:val="20"/>
        </w:rPr>
      </w:pPr>
      <w:r w:rsidRPr="00882A87">
        <w:rPr>
          <w:rFonts w:cstheme="minorHAnsi"/>
          <w:color w:val="000000"/>
          <w:sz w:val="20"/>
          <w:szCs w:val="20"/>
        </w:rPr>
        <w:t xml:space="preserve">IČO: </w:t>
      </w:r>
      <w:r w:rsidRPr="00882A87">
        <w:rPr>
          <w:rFonts w:cstheme="minorHAnsi"/>
          <w:color w:val="000000"/>
          <w:sz w:val="20"/>
          <w:szCs w:val="20"/>
        </w:rPr>
        <w:tab/>
      </w:r>
      <w:r w:rsidRPr="00882A87">
        <w:rPr>
          <w:rFonts w:cstheme="minorHAnsi"/>
          <w:color w:val="000000"/>
          <w:sz w:val="20"/>
          <w:szCs w:val="20"/>
        </w:rPr>
        <w:tab/>
      </w:r>
      <w:r w:rsidRPr="00882A87">
        <w:rPr>
          <w:rFonts w:cstheme="minorHAnsi"/>
          <w:color w:val="000000"/>
          <w:sz w:val="20"/>
          <w:szCs w:val="20"/>
        </w:rPr>
        <w:tab/>
        <w:t xml:space="preserve">   </w:t>
      </w:r>
    </w:p>
    <w:p w14:paraId="73B1B0DE" w14:textId="77777777" w:rsidR="00882A87" w:rsidRPr="00882A87" w:rsidRDefault="00882A87" w:rsidP="00882A87">
      <w:pPr>
        <w:autoSpaceDE w:val="0"/>
        <w:autoSpaceDN w:val="0"/>
        <w:adjustRightInd w:val="0"/>
        <w:spacing w:after="0" w:line="360" w:lineRule="auto"/>
        <w:ind w:left="120" w:firstLine="589"/>
        <w:rPr>
          <w:rFonts w:cstheme="minorHAnsi"/>
          <w:color w:val="000000"/>
          <w:sz w:val="20"/>
          <w:szCs w:val="20"/>
        </w:rPr>
      </w:pPr>
      <w:r w:rsidRPr="00882A87">
        <w:rPr>
          <w:rFonts w:cstheme="minorHAnsi"/>
          <w:color w:val="000000"/>
          <w:sz w:val="20"/>
          <w:szCs w:val="20"/>
        </w:rPr>
        <w:t xml:space="preserve">DIČ:                                  </w:t>
      </w:r>
    </w:p>
    <w:p w14:paraId="02DB2592" w14:textId="77777777" w:rsidR="00882A87" w:rsidRPr="00882A87" w:rsidRDefault="00882A87" w:rsidP="00882A87">
      <w:pPr>
        <w:autoSpaceDE w:val="0"/>
        <w:autoSpaceDN w:val="0"/>
        <w:adjustRightInd w:val="0"/>
        <w:spacing w:line="360" w:lineRule="auto"/>
        <w:ind w:left="120" w:firstLine="589"/>
        <w:rPr>
          <w:rFonts w:cstheme="minorHAnsi"/>
          <w:color w:val="000000"/>
          <w:sz w:val="20"/>
          <w:szCs w:val="20"/>
        </w:rPr>
      </w:pPr>
      <w:r w:rsidRPr="00882A87">
        <w:rPr>
          <w:rFonts w:cstheme="minorHAnsi"/>
          <w:color w:val="000000"/>
          <w:sz w:val="20"/>
          <w:szCs w:val="20"/>
        </w:rPr>
        <w:t xml:space="preserve">IČ DPH: </w:t>
      </w:r>
      <w:r w:rsidRPr="00882A87">
        <w:rPr>
          <w:rFonts w:cstheme="minorHAnsi"/>
          <w:color w:val="000000"/>
          <w:sz w:val="20"/>
          <w:szCs w:val="20"/>
        </w:rPr>
        <w:tab/>
      </w:r>
      <w:r w:rsidRPr="00882A87">
        <w:rPr>
          <w:rFonts w:cstheme="minorHAnsi"/>
          <w:color w:val="000000"/>
          <w:sz w:val="20"/>
          <w:szCs w:val="20"/>
        </w:rPr>
        <w:tab/>
        <w:t xml:space="preserve">   </w:t>
      </w:r>
    </w:p>
    <w:p w14:paraId="2C3CFB53" w14:textId="77777777" w:rsidR="00882A87" w:rsidRPr="00882A87" w:rsidRDefault="00882A87" w:rsidP="00882A87">
      <w:pPr>
        <w:autoSpaceDE w:val="0"/>
        <w:autoSpaceDN w:val="0"/>
        <w:adjustRightInd w:val="0"/>
        <w:ind w:left="120"/>
        <w:jc w:val="center"/>
        <w:rPr>
          <w:rFonts w:cstheme="minorHAnsi"/>
          <w:b/>
          <w:bCs/>
          <w:color w:val="000000"/>
          <w:sz w:val="20"/>
          <w:szCs w:val="20"/>
        </w:rPr>
      </w:pPr>
      <w:r w:rsidRPr="00882A87">
        <w:rPr>
          <w:rFonts w:cstheme="minorHAnsi"/>
          <w:b/>
          <w:bCs/>
          <w:color w:val="000000"/>
          <w:sz w:val="20"/>
          <w:szCs w:val="20"/>
        </w:rPr>
        <w:t>Preambula</w:t>
      </w:r>
    </w:p>
    <w:p w14:paraId="3A827C37" w14:textId="77777777" w:rsidR="00882A87" w:rsidRPr="00882A87" w:rsidRDefault="00882A87" w:rsidP="00882A87">
      <w:pPr>
        <w:autoSpaceDE w:val="0"/>
        <w:autoSpaceDN w:val="0"/>
        <w:adjustRightInd w:val="0"/>
        <w:ind w:left="120"/>
        <w:jc w:val="center"/>
        <w:rPr>
          <w:rFonts w:cstheme="minorHAnsi"/>
          <w:color w:val="000000"/>
          <w:sz w:val="20"/>
          <w:szCs w:val="20"/>
        </w:rPr>
      </w:pPr>
    </w:p>
    <w:p w14:paraId="7F0DC238" w14:textId="5049DCE7" w:rsidR="00CA336B" w:rsidRPr="00CA336B" w:rsidRDefault="00882A87" w:rsidP="00CA336B">
      <w:pPr>
        <w:autoSpaceDE w:val="0"/>
        <w:autoSpaceDN w:val="0"/>
        <w:adjustRightInd w:val="0"/>
        <w:spacing w:after="0" w:line="240" w:lineRule="auto"/>
        <w:jc w:val="both"/>
        <w:rPr>
          <w:rFonts w:eastAsia="Times New Roman" w:cstheme="minorHAnsi"/>
          <w:b/>
          <w:color w:val="000000"/>
          <w:sz w:val="20"/>
          <w:szCs w:val="20"/>
          <w:lang w:eastAsia="sk-SK"/>
        </w:rPr>
      </w:pPr>
      <w:r w:rsidRPr="00CA336B">
        <w:rPr>
          <w:rFonts w:cstheme="minorHAnsi"/>
          <w:sz w:val="20"/>
          <w:szCs w:val="20"/>
        </w:rPr>
        <w:t>Táto zmluva sa uzatvára ako výsledok verejného obstarávania zákazky na dodávku tovaru v súlade s Usmernením Pôdohospodárskej platobnej agentúry č. 8/2017 k obstarávaniu tovarov, stavebných prác a služieb financovaných z PRV SR 2014-2020, v aktuálnom znení</w:t>
      </w:r>
      <w:r w:rsidR="00CA336B" w:rsidRPr="00CA336B">
        <w:rPr>
          <w:rFonts w:cstheme="minorHAnsi"/>
          <w:sz w:val="20"/>
          <w:szCs w:val="20"/>
        </w:rPr>
        <w:t xml:space="preserve"> ako výsledok zadania zákazky osobou, ktorej poskytne poskytovateľ, ak dôjde k schváleniu žiadosti o poskytnutie nenávratného finančného príspevku, finančné prostriedky z nenávratného finančného príspevku,</w:t>
      </w:r>
      <w:r w:rsidR="00CA336B" w:rsidRPr="00CA336B">
        <w:rPr>
          <w:rFonts w:cstheme="minorHAnsi"/>
          <w:color w:val="FB0207"/>
          <w:sz w:val="20"/>
          <w:szCs w:val="20"/>
        </w:rPr>
        <w:t xml:space="preserve"> </w:t>
      </w:r>
      <w:r w:rsidR="00CA336B" w:rsidRPr="00CA336B">
        <w:rPr>
          <w:rFonts w:cstheme="minorHAnsi"/>
          <w:sz w:val="20"/>
          <w:szCs w:val="20"/>
        </w:rPr>
        <w:t>ktoré bolo začaté zverejnením Výzvy na predkladanie ponúk v elektronickom obstarávacom systéme JOSEPHINE dňa 31.</w:t>
      </w:r>
      <w:r w:rsidR="00CA336B">
        <w:rPr>
          <w:rFonts w:cstheme="minorHAnsi"/>
          <w:sz w:val="20"/>
          <w:szCs w:val="20"/>
        </w:rPr>
        <w:t>0</w:t>
      </w:r>
      <w:r w:rsidR="00CA336B" w:rsidRPr="00CA336B">
        <w:rPr>
          <w:rFonts w:cstheme="minorHAnsi"/>
          <w:sz w:val="20"/>
          <w:szCs w:val="20"/>
        </w:rPr>
        <w:t>3.2023 pod ID: 39914</w:t>
      </w:r>
    </w:p>
    <w:p w14:paraId="4DE0E477" w14:textId="77777777" w:rsidR="00CA336B" w:rsidRPr="00CA336B" w:rsidRDefault="00CA336B" w:rsidP="00CA336B">
      <w:pPr>
        <w:autoSpaceDE w:val="0"/>
        <w:autoSpaceDN w:val="0"/>
        <w:adjustRightInd w:val="0"/>
        <w:spacing w:after="0" w:line="240" w:lineRule="auto"/>
        <w:rPr>
          <w:rFonts w:eastAsia="Times New Roman" w:cstheme="minorHAnsi"/>
          <w:b/>
          <w:color w:val="000000"/>
          <w:sz w:val="20"/>
          <w:szCs w:val="20"/>
          <w:lang w:eastAsia="sk-SK"/>
        </w:rPr>
      </w:pPr>
    </w:p>
    <w:p w14:paraId="3AE42B63" w14:textId="47A98877" w:rsidR="00882A87" w:rsidRPr="00CA336B" w:rsidRDefault="00882A87" w:rsidP="00882A87">
      <w:pPr>
        <w:spacing w:after="120"/>
        <w:ind w:left="357"/>
        <w:jc w:val="both"/>
        <w:rPr>
          <w:rFonts w:cstheme="minorHAnsi"/>
          <w:sz w:val="20"/>
          <w:szCs w:val="20"/>
        </w:rPr>
      </w:pPr>
    </w:p>
    <w:p w14:paraId="5E6153E6" w14:textId="6323799B" w:rsidR="00882A87" w:rsidRDefault="00882A87" w:rsidP="00882A87">
      <w:pPr>
        <w:jc w:val="both"/>
        <w:rPr>
          <w:rFonts w:cstheme="minorHAnsi"/>
          <w:color w:val="000000"/>
          <w:sz w:val="20"/>
          <w:szCs w:val="20"/>
        </w:rPr>
      </w:pPr>
      <w:r w:rsidRPr="00882A87">
        <w:rPr>
          <w:rFonts w:cstheme="minorHAnsi"/>
          <w:color w:val="000000"/>
          <w:sz w:val="20"/>
          <w:szCs w:val="20"/>
        </w:rPr>
        <w:t xml:space="preserve"> </w:t>
      </w:r>
    </w:p>
    <w:p w14:paraId="5B95F18C" w14:textId="77777777" w:rsidR="00694C90" w:rsidRPr="00882A87" w:rsidRDefault="00694C90" w:rsidP="00882A87">
      <w:pPr>
        <w:jc w:val="both"/>
        <w:rPr>
          <w:rFonts w:cstheme="minorHAnsi"/>
          <w:color w:val="000000"/>
          <w:sz w:val="20"/>
          <w:szCs w:val="20"/>
        </w:rPr>
      </w:pPr>
    </w:p>
    <w:p w14:paraId="56DC7DB6" w14:textId="77777777" w:rsidR="00882A87" w:rsidRPr="00882A87" w:rsidRDefault="00882A87" w:rsidP="00595E2C">
      <w:pPr>
        <w:autoSpaceDE w:val="0"/>
        <w:autoSpaceDN w:val="0"/>
        <w:adjustRightInd w:val="0"/>
        <w:spacing w:after="0"/>
        <w:ind w:left="120"/>
        <w:jc w:val="center"/>
        <w:rPr>
          <w:rFonts w:cstheme="minorHAnsi"/>
          <w:b/>
          <w:color w:val="000000"/>
          <w:sz w:val="20"/>
          <w:szCs w:val="20"/>
        </w:rPr>
      </w:pPr>
      <w:r w:rsidRPr="00882A87">
        <w:rPr>
          <w:rFonts w:cstheme="minorHAnsi"/>
          <w:b/>
          <w:color w:val="000000"/>
          <w:sz w:val="20"/>
          <w:szCs w:val="20"/>
        </w:rPr>
        <w:t>Čl. I</w:t>
      </w:r>
    </w:p>
    <w:p w14:paraId="63CFA32E" w14:textId="77777777" w:rsidR="00882A87" w:rsidRPr="00882A87" w:rsidRDefault="00882A87" w:rsidP="00595E2C">
      <w:pPr>
        <w:autoSpaceDE w:val="0"/>
        <w:autoSpaceDN w:val="0"/>
        <w:adjustRightInd w:val="0"/>
        <w:spacing w:after="0"/>
        <w:ind w:left="120"/>
        <w:jc w:val="center"/>
        <w:rPr>
          <w:rFonts w:cstheme="minorHAnsi"/>
          <w:b/>
          <w:bCs/>
          <w:color w:val="000000"/>
          <w:sz w:val="20"/>
          <w:szCs w:val="20"/>
        </w:rPr>
      </w:pPr>
      <w:r w:rsidRPr="00882A87">
        <w:rPr>
          <w:rFonts w:cstheme="minorHAnsi"/>
          <w:b/>
          <w:bCs/>
          <w:color w:val="000000"/>
          <w:sz w:val="20"/>
          <w:szCs w:val="20"/>
        </w:rPr>
        <w:t>Predmet zmluvy</w:t>
      </w:r>
    </w:p>
    <w:p w14:paraId="2FB4036A" w14:textId="77777777" w:rsidR="00882A87" w:rsidRPr="00882A87" w:rsidRDefault="00882A87" w:rsidP="00882A87">
      <w:pPr>
        <w:tabs>
          <w:tab w:val="left" w:pos="540"/>
        </w:tabs>
        <w:autoSpaceDE w:val="0"/>
        <w:autoSpaceDN w:val="0"/>
        <w:adjustRightInd w:val="0"/>
        <w:ind w:left="480"/>
        <w:contextualSpacing/>
        <w:jc w:val="both"/>
        <w:rPr>
          <w:rFonts w:cstheme="minorHAnsi"/>
          <w:color w:val="000000"/>
          <w:sz w:val="20"/>
          <w:szCs w:val="20"/>
        </w:rPr>
      </w:pPr>
    </w:p>
    <w:p w14:paraId="27F3BBF9" w14:textId="77777777" w:rsidR="00882A87" w:rsidRPr="00882A87" w:rsidRDefault="00882A87" w:rsidP="00882A87">
      <w:pPr>
        <w:numPr>
          <w:ilvl w:val="1"/>
          <w:numId w:val="1"/>
        </w:numPr>
        <w:tabs>
          <w:tab w:val="left" w:pos="360"/>
          <w:tab w:val="left" w:pos="540"/>
        </w:tabs>
        <w:autoSpaceDE w:val="0"/>
        <w:autoSpaceDN w:val="0"/>
        <w:adjustRightInd w:val="0"/>
        <w:spacing w:after="0" w:line="240" w:lineRule="auto"/>
        <w:contextualSpacing/>
        <w:jc w:val="both"/>
        <w:rPr>
          <w:rFonts w:cstheme="minorHAnsi"/>
          <w:color w:val="000000"/>
          <w:sz w:val="20"/>
          <w:szCs w:val="20"/>
        </w:rPr>
      </w:pPr>
      <w:r w:rsidRPr="00882A87">
        <w:rPr>
          <w:rFonts w:cstheme="minorHAnsi"/>
          <w:color w:val="000000"/>
          <w:sz w:val="20"/>
          <w:szCs w:val="20"/>
        </w:rPr>
        <w:t>Predmetom zmluvy je dodávka nasledujúceho tovaru:</w:t>
      </w:r>
    </w:p>
    <w:p w14:paraId="4C7EF75A" w14:textId="77777777" w:rsidR="00882A87" w:rsidRPr="00882A87" w:rsidRDefault="00882A87" w:rsidP="00882A87">
      <w:pPr>
        <w:tabs>
          <w:tab w:val="left" w:pos="360"/>
          <w:tab w:val="left" w:pos="540"/>
        </w:tabs>
        <w:autoSpaceDE w:val="0"/>
        <w:autoSpaceDN w:val="0"/>
        <w:adjustRightInd w:val="0"/>
        <w:ind w:left="480"/>
        <w:contextualSpacing/>
        <w:jc w:val="both"/>
        <w:rPr>
          <w:rFonts w:cstheme="minorHAnsi"/>
          <w:color w:val="000000"/>
          <w:sz w:val="20"/>
          <w:szCs w:val="20"/>
        </w:rPr>
      </w:pPr>
    </w:p>
    <w:tbl>
      <w:tblPr>
        <w:tblW w:w="4139" w:type="pct"/>
        <w:tblInd w:w="708" w:type="dxa"/>
        <w:tblCellMar>
          <w:left w:w="70" w:type="dxa"/>
          <w:right w:w="70" w:type="dxa"/>
        </w:tblCellMar>
        <w:tblLook w:val="04A0" w:firstRow="1" w:lastRow="0" w:firstColumn="1" w:lastColumn="0" w:noHBand="0" w:noVBand="1"/>
      </w:tblPr>
      <w:tblGrid>
        <w:gridCol w:w="1921"/>
        <w:gridCol w:w="2222"/>
        <w:gridCol w:w="1617"/>
        <w:gridCol w:w="830"/>
        <w:gridCol w:w="912"/>
      </w:tblGrid>
      <w:tr w:rsidR="00882A87" w:rsidRPr="00882A87" w14:paraId="3FD4A4BD" w14:textId="77777777" w:rsidTr="00CA336B">
        <w:trPr>
          <w:trHeight w:val="32"/>
        </w:trPr>
        <w:tc>
          <w:tcPr>
            <w:tcW w:w="128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DE424DE" w14:textId="77777777" w:rsidR="00882A87" w:rsidRPr="00882A87" w:rsidRDefault="00882A87" w:rsidP="007B7AEA">
            <w:pPr>
              <w:jc w:val="center"/>
              <w:rPr>
                <w:rFonts w:cstheme="minorHAnsi"/>
                <w:b/>
                <w:bCs/>
                <w:color w:val="000000"/>
                <w:sz w:val="18"/>
                <w:szCs w:val="18"/>
              </w:rPr>
            </w:pPr>
            <w:r w:rsidRPr="00882A87">
              <w:rPr>
                <w:rFonts w:cstheme="minorHAnsi"/>
                <w:b/>
                <w:bCs/>
                <w:color w:val="000000"/>
                <w:sz w:val="18"/>
                <w:szCs w:val="18"/>
              </w:rPr>
              <w:t>Položka</w:t>
            </w:r>
          </w:p>
        </w:tc>
        <w:tc>
          <w:tcPr>
            <w:tcW w:w="1481" w:type="pct"/>
            <w:tcBorders>
              <w:top w:val="single" w:sz="4" w:space="0" w:color="auto"/>
              <w:left w:val="nil"/>
              <w:bottom w:val="single" w:sz="4" w:space="0" w:color="auto"/>
              <w:right w:val="single" w:sz="4" w:space="0" w:color="auto"/>
            </w:tcBorders>
            <w:shd w:val="clear" w:color="000000" w:fill="D9D9D9"/>
            <w:vAlign w:val="center"/>
            <w:hideMark/>
          </w:tcPr>
          <w:p w14:paraId="74672513" w14:textId="77777777" w:rsidR="00882A87" w:rsidRPr="00882A87" w:rsidRDefault="00882A87" w:rsidP="007B7AEA">
            <w:pPr>
              <w:jc w:val="center"/>
              <w:rPr>
                <w:rFonts w:cstheme="minorHAnsi"/>
                <w:b/>
                <w:bCs/>
                <w:color w:val="000000"/>
                <w:sz w:val="18"/>
                <w:szCs w:val="18"/>
              </w:rPr>
            </w:pPr>
            <w:r w:rsidRPr="00882A87">
              <w:rPr>
                <w:rFonts w:cstheme="minorHAnsi"/>
                <w:b/>
                <w:bCs/>
                <w:color w:val="000000"/>
                <w:sz w:val="18"/>
                <w:szCs w:val="18"/>
              </w:rPr>
              <w:t>Obchodné meno výrobcu</w:t>
            </w:r>
          </w:p>
        </w:tc>
        <w:tc>
          <w:tcPr>
            <w:tcW w:w="1078" w:type="pct"/>
            <w:tcBorders>
              <w:top w:val="single" w:sz="4" w:space="0" w:color="auto"/>
              <w:left w:val="nil"/>
              <w:bottom w:val="single" w:sz="4" w:space="0" w:color="auto"/>
              <w:right w:val="single" w:sz="4" w:space="0" w:color="auto"/>
            </w:tcBorders>
            <w:shd w:val="clear" w:color="000000" w:fill="D9D9D9"/>
            <w:vAlign w:val="center"/>
            <w:hideMark/>
          </w:tcPr>
          <w:p w14:paraId="34062E3B" w14:textId="77777777" w:rsidR="00882A87" w:rsidRPr="00882A87" w:rsidRDefault="00882A87" w:rsidP="007B7AEA">
            <w:pPr>
              <w:jc w:val="center"/>
              <w:rPr>
                <w:rFonts w:cstheme="minorHAnsi"/>
                <w:b/>
                <w:bCs/>
                <w:color w:val="000000"/>
                <w:sz w:val="18"/>
                <w:szCs w:val="18"/>
              </w:rPr>
            </w:pPr>
            <w:r w:rsidRPr="00882A87">
              <w:rPr>
                <w:rFonts w:cstheme="minorHAnsi"/>
                <w:b/>
                <w:bCs/>
                <w:color w:val="000000"/>
                <w:sz w:val="18"/>
                <w:szCs w:val="18"/>
              </w:rPr>
              <w:t>Typové označenie</w:t>
            </w:r>
          </w:p>
        </w:tc>
        <w:tc>
          <w:tcPr>
            <w:tcW w:w="553" w:type="pct"/>
            <w:tcBorders>
              <w:top w:val="single" w:sz="4" w:space="0" w:color="auto"/>
              <w:left w:val="nil"/>
              <w:bottom w:val="single" w:sz="4" w:space="0" w:color="auto"/>
              <w:right w:val="single" w:sz="4" w:space="0" w:color="auto"/>
            </w:tcBorders>
            <w:shd w:val="clear" w:color="000000" w:fill="D9D9D9"/>
            <w:vAlign w:val="center"/>
            <w:hideMark/>
          </w:tcPr>
          <w:p w14:paraId="6C286FAA" w14:textId="77777777" w:rsidR="00882A87" w:rsidRPr="00882A87" w:rsidRDefault="00882A87" w:rsidP="007B7AEA">
            <w:pPr>
              <w:jc w:val="center"/>
              <w:rPr>
                <w:rFonts w:cstheme="minorHAnsi"/>
                <w:b/>
                <w:bCs/>
                <w:color w:val="000000"/>
                <w:sz w:val="18"/>
                <w:szCs w:val="18"/>
              </w:rPr>
            </w:pPr>
            <w:r w:rsidRPr="00882A87">
              <w:rPr>
                <w:rFonts w:cstheme="minorHAnsi"/>
                <w:b/>
                <w:bCs/>
                <w:color w:val="000000"/>
                <w:sz w:val="18"/>
                <w:szCs w:val="18"/>
              </w:rPr>
              <w:t>Merná jednotka</w:t>
            </w:r>
          </w:p>
        </w:tc>
        <w:tc>
          <w:tcPr>
            <w:tcW w:w="608" w:type="pct"/>
            <w:tcBorders>
              <w:top w:val="single" w:sz="4" w:space="0" w:color="auto"/>
              <w:left w:val="nil"/>
              <w:bottom w:val="single" w:sz="4" w:space="0" w:color="auto"/>
              <w:right w:val="single" w:sz="4" w:space="0" w:color="auto"/>
            </w:tcBorders>
            <w:shd w:val="clear" w:color="000000" w:fill="D9D9D9"/>
            <w:vAlign w:val="center"/>
            <w:hideMark/>
          </w:tcPr>
          <w:p w14:paraId="6650AB9D" w14:textId="77777777" w:rsidR="00882A87" w:rsidRPr="00882A87" w:rsidRDefault="00882A87" w:rsidP="007B7AEA">
            <w:pPr>
              <w:jc w:val="center"/>
              <w:rPr>
                <w:rFonts w:cstheme="minorHAnsi"/>
                <w:b/>
                <w:bCs/>
                <w:color w:val="000000"/>
                <w:sz w:val="18"/>
                <w:szCs w:val="18"/>
              </w:rPr>
            </w:pPr>
            <w:r w:rsidRPr="00882A87">
              <w:rPr>
                <w:rFonts w:cstheme="minorHAnsi"/>
                <w:b/>
                <w:bCs/>
                <w:color w:val="000000"/>
                <w:sz w:val="18"/>
                <w:szCs w:val="18"/>
              </w:rPr>
              <w:t>Množstvo</w:t>
            </w:r>
          </w:p>
        </w:tc>
      </w:tr>
      <w:tr w:rsidR="00CA336B" w:rsidRPr="00882A87" w14:paraId="0ABAD11E" w14:textId="77777777" w:rsidTr="00CA336B">
        <w:trPr>
          <w:trHeight w:val="521"/>
        </w:trPr>
        <w:tc>
          <w:tcPr>
            <w:tcW w:w="1280" w:type="pct"/>
            <w:tcBorders>
              <w:top w:val="single" w:sz="4" w:space="0" w:color="auto"/>
              <w:left w:val="single" w:sz="4" w:space="0" w:color="auto"/>
              <w:bottom w:val="single" w:sz="4" w:space="0" w:color="auto"/>
              <w:right w:val="single" w:sz="4" w:space="0" w:color="auto"/>
            </w:tcBorders>
            <w:shd w:val="clear" w:color="auto" w:fill="auto"/>
            <w:vAlign w:val="center"/>
          </w:tcPr>
          <w:p w14:paraId="5BC0C66B" w14:textId="3F84BC47" w:rsidR="00CA336B" w:rsidRPr="00882A87" w:rsidRDefault="00CA336B" w:rsidP="00CA336B">
            <w:pPr>
              <w:rPr>
                <w:rFonts w:cstheme="minorHAnsi"/>
                <w:color w:val="000000"/>
                <w:sz w:val="18"/>
                <w:szCs w:val="18"/>
              </w:rPr>
            </w:pPr>
            <w:r>
              <w:rPr>
                <w:rFonts w:ascii="Calibri" w:hAnsi="Calibri" w:cs="Calibri"/>
                <w:color w:val="000000"/>
                <w:sz w:val="20"/>
                <w:szCs w:val="20"/>
              </w:rPr>
              <w:t>1. Žací stroj – vzadu nesený</w:t>
            </w:r>
          </w:p>
        </w:tc>
        <w:tc>
          <w:tcPr>
            <w:tcW w:w="1481" w:type="pct"/>
            <w:tcBorders>
              <w:top w:val="single" w:sz="4" w:space="0" w:color="auto"/>
              <w:left w:val="nil"/>
              <w:bottom w:val="single" w:sz="4" w:space="0" w:color="auto"/>
              <w:right w:val="single" w:sz="4" w:space="0" w:color="auto"/>
            </w:tcBorders>
            <w:shd w:val="clear" w:color="auto" w:fill="auto"/>
            <w:vAlign w:val="center"/>
          </w:tcPr>
          <w:p w14:paraId="0D88D5F5" w14:textId="77777777" w:rsidR="00CA336B" w:rsidRPr="00882A87" w:rsidRDefault="00CA336B" w:rsidP="00CA336B">
            <w:pPr>
              <w:jc w:val="center"/>
              <w:rPr>
                <w:rFonts w:cstheme="minorHAnsi"/>
                <w:b/>
                <w:bCs/>
                <w:color w:val="000000"/>
                <w:sz w:val="18"/>
                <w:szCs w:val="18"/>
              </w:rPr>
            </w:pPr>
          </w:p>
        </w:tc>
        <w:tc>
          <w:tcPr>
            <w:tcW w:w="1078" w:type="pct"/>
            <w:tcBorders>
              <w:top w:val="single" w:sz="4" w:space="0" w:color="auto"/>
              <w:left w:val="nil"/>
              <w:bottom w:val="single" w:sz="4" w:space="0" w:color="auto"/>
              <w:right w:val="single" w:sz="4" w:space="0" w:color="auto"/>
            </w:tcBorders>
            <w:shd w:val="clear" w:color="auto" w:fill="auto"/>
            <w:vAlign w:val="center"/>
          </w:tcPr>
          <w:p w14:paraId="5584DEBC" w14:textId="77777777" w:rsidR="00CA336B" w:rsidRPr="00882A87" w:rsidRDefault="00CA336B" w:rsidP="00CA336B">
            <w:pPr>
              <w:jc w:val="center"/>
              <w:rPr>
                <w:rFonts w:cstheme="minorHAnsi"/>
                <w:b/>
                <w:bCs/>
                <w:color w:val="000000"/>
                <w:sz w:val="18"/>
                <w:szCs w:val="18"/>
              </w:rPr>
            </w:pPr>
          </w:p>
        </w:tc>
        <w:tc>
          <w:tcPr>
            <w:tcW w:w="553" w:type="pct"/>
            <w:tcBorders>
              <w:top w:val="single" w:sz="4" w:space="0" w:color="auto"/>
              <w:left w:val="nil"/>
              <w:bottom w:val="single" w:sz="4" w:space="0" w:color="auto"/>
              <w:right w:val="single" w:sz="4" w:space="0" w:color="auto"/>
            </w:tcBorders>
            <w:shd w:val="clear" w:color="auto" w:fill="auto"/>
            <w:vAlign w:val="center"/>
            <w:hideMark/>
          </w:tcPr>
          <w:p w14:paraId="6561BE1E" w14:textId="77777777" w:rsidR="00CA336B" w:rsidRPr="00882A87" w:rsidRDefault="00CA336B" w:rsidP="00CA336B">
            <w:pPr>
              <w:jc w:val="center"/>
              <w:rPr>
                <w:rFonts w:cstheme="minorHAnsi"/>
                <w:color w:val="000000"/>
                <w:sz w:val="18"/>
                <w:szCs w:val="18"/>
              </w:rPr>
            </w:pPr>
            <w:r w:rsidRPr="00882A87">
              <w:rPr>
                <w:rFonts w:cstheme="minorHAnsi"/>
                <w:color w:val="000000"/>
                <w:sz w:val="18"/>
                <w:szCs w:val="18"/>
              </w:rPr>
              <w:t>ks</w:t>
            </w:r>
          </w:p>
        </w:tc>
        <w:tc>
          <w:tcPr>
            <w:tcW w:w="608" w:type="pct"/>
            <w:tcBorders>
              <w:top w:val="single" w:sz="4" w:space="0" w:color="auto"/>
              <w:left w:val="nil"/>
              <w:bottom w:val="single" w:sz="4" w:space="0" w:color="auto"/>
              <w:right w:val="single" w:sz="4" w:space="0" w:color="auto"/>
            </w:tcBorders>
            <w:shd w:val="clear" w:color="auto" w:fill="auto"/>
            <w:vAlign w:val="center"/>
            <w:hideMark/>
          </w:tcPr>
          <w:p w14:paraId="71C76D59" w14:textId="77777777" w:rsidR="00CA336B" w:rsidRPr="00882A87" w:rsidRDefault="00CA336B" w:rsidP="00CA336B">
            <w:pPr>
              <w:jc w:val="center"/>
              <w:rPr>
                <w:rFonts w:cstheme="minorHAnsi"/>
                <w:color w:val="000000"/>
                <w:sz w:val="18"/>
                <w:szCs w:val="18"/>
              </w:rPr>
            </w:pPr>
            <w:r w:rsidRPr="00882A87">
              <w:rPr>
                <w:rFonts w:cstheme="minorHAnsi"/>
                <w:color w:val="000000"/>
                <w:sz w:val="18"/>
                <w:szCs w:val="18"/>
              </w:rPr>
              <w:t>1</w:t>
            </w:r>
          </w:p>
        </w:tc>
      </w:tr>
      <w:tr w:rsidR="00CA336B" w:rsidRPr="00882A87" w14:paraId="4E5E40D2" w14:textId="77777777" w:rsidTr="00CA336B">
        <w:trPr>
          <w:trHeight w:val="521"/>
        </w:trPr>
        <w:tc>
          <w:tcPr>
            <w:tcW w:w="1280" w:type="pct"/>
            <w:tcBorders>
              <w:top w:val="single" w:sz="4" w:space="0" w:color="auto"/>
              <w:left w:val="single" w:sz="4" w:space="0" w:color="auto"/>
              <w:bottom w:val="single" w:sz="4" w:space="0" w:color="auto"/>
              <w:right w:val="single" w:sz="4" w:space="0" w:color="auto"/>
            </w:tcBorders>
            <w:shd w:val="clear" w:color="auto" w:fill="auto"/>
            <w:vAlign w:val="center"/>
          </w:tcPr>
          <w:p w14:paraId="3BF52106" w14:textId="6237CB47" w:rsidR="00CA336B" w:rsidRPr="00882A87" w:rsidRDefault="00CA336B" w:rsidP="00CA336B">
            <w:pPr>
              <w:rPr>
                <w:rFonts w:cstheme="minorHAnsi"/>
                <w:color w:val="000000"/>
                <w:sz w:val="18"/>
                <w:szCs w:val="18"/>
              </w:rPr>
            </w:pPr>
            <w:r>
              <w:rPr>
                <w:rFonts w:ascii="Calibri" w:hAnsi="Calibri" w:cs="Calibri"/>
                <w:color w:val="000000"/>
                <w:sz w:val="20"/>
                <w:szCs w:val="20"/>
              </w:rPr>
              <w:t>2. Žací stroj  – čelne nesený</w:t>
            </w:r>
          </w:p>
        </w:tc>
        <w:tc>
          <w:tcPr>
            <w:tcW w:w="1481" w:type="pct"/>
            <w:tcBorders>
              <w:top w:val="single" w:sz="4" w:space="0" w:color="auto"/>
              <w:left w:val="nil"/>
              <w:bottom w:val="single" w:sz="4" w:space="0" w:color="auto"/>
              <w:right w:val="single" w:sz="4" w:space="0" w:color="auto"/>
            </w:tcBorders>
            <w:shd w:val="clear" w:color="auto" w:fill="auto"/>
            <w:vAlign w:val="center"/>
          </w:tcPr>
          <w:p w14:paraId="4600B4B4" w14:textId="77777777" w:rsidR="00CA336B" w:rsidRPr="00882A87" w:rsidRDefault="00CA336B" w:rsidP="00CA336B">
            <w:pPr>
              <w:jc w:val="center"/>
              <w:rPr>
                <w:rFonts w:cstheme="minorHAnsi"/>
                <w:b/>
                <w:bCs/>
                <w:color w:val="000000"/>
                <w:sz w:val="18"/>
                <w:szCs w:val="18"/>
              </w:rPr>
            </w:pPr>
          </w:p>
        </w:tc>
        <w:tc>
          <w:tcPr>
            <w:tcW w:w="1078" w:type="pct"/>
            <w:tcBorders>
              <w:top w:val="single" w:sz="4" w:space="0" w:color="auto"/>
              <w:left w:val="nil"/>
              <w:bottom w:val="single" w:sz="4" w:space="0" w:color="auto"/>
              <w:right w:val="single" w:sz="4" w:space="0" w:color="auto"/>
            </w:tcBorders>
            <w:shd w:val="clear" w:color="auto" w:fill="auto"/>
            <w:vAlign w:val="center"/>
          </w:tcPr>
          <w:p w14:paraId="242128D8" w14:textId="77777777" w:rsidR="00CA336B" w:rsidRPr="00882A87" w:rsidRDefault="00CA336B" w:rsidP="00CA336B">
            <w:pPr>
              <w:jc w:val="center"/>
              <w:rPr>
                <w:rFonts w:cstheme="minorHAnsi"/>
                <w:b/>
                <w:bCs/>
                <w:color w:val="000000"/>
                <w:sz w:val="18"/>
                <w:szCs w:val="18"/>
              </w:rPr>
            </w:pPr>
          </w:p>
        </w:tc>
        <w:tc>
          <w:tcPr>
            <w:tcW w:w="553" w:type="pct"/>
            <w:tcBorders>
              <w:top w:val="single" w:sz="4" w:space="0" w:color="auto"/>
              <w:left w:val="nil"/>
              <w:bottom w:val="single" w:sz="4" w:space="0" w:color="auto"/>
              <w:right w:val="single" w:sz="4" w:space="0" w:color="auto"/>
            </w:tcBorders>
            <w:shd w:val="clear" w:color="auto" w:fill="auto"/>
            <w:vAlign w:val="center"/>
          </w:tcPr>
          <w:p w14:paraId="2728BCF0" w14:textId="77777777" w:rsidR="00CA336B" w:rsidRPr="00882A87" w:rsidRDefault="00CA336B" w:rsidP="00CA336B">
            <w:pPr>
              <w:jc w:val="center"/>
              <w:rPr>
                <w:rFonts w:cstheme="minorHAnsi"/>
                <w:color w:val="000000"/>
                <w:sz w:val="18"/>
                <w:szCs w:val="18"/>
              </w:rPr>
            </w:pPr>
            <w:r w:rsidRPr="00882A87">
              <w:rPr>
                <w:rFonts w:cstheme="minorHAnsi"/>
                <w:color w:val="000000"/>
                <w:sz w:val="18"/>
                <w:szCs w:val="18"/>
              </w:rPr>
              <w:t>ks</w:t>
            </w:r>
          </w:p>
        </w:tc>
        <w:tc>
          <w:tcPr>
            <w:tcW w:w="608" w:type="pct"/>
            <w:tcBorders>
              <w:top w:val="single" w:sz="4" w:space="0" w:color="auto"/>
              <w:left w:val="nil"/>
              <w:bottom w:val="single" w:sz="4" w:space="0" w:color="auto"/>
              <w:right w:val="single" w:sz="4" w:space="0" w:color="auto"/>
            </w:tcBorders>
            <w:shd w:val="clear" w:color="auto" w:fill="auto"/>
            <w:vAlign w:val="center"/>
          </w:tcPr>
          <w:p w14:paraId="60E50E30" w14:textId="77777777" w:rsidR="00CA336B" w:rsidRPr="00882A87" w:rsidRDefault="00CA336B" w:rsidP="00CA336B">
            <w:pPr>
              <w:jc w:val="center"/>
              <w:rPr>
                <w:rFonts w:cstheme="minorHAnsi"/>
                <w:color w:val="000000"/>
                <w:sz w:val="18"/>
                <w:szCs w:val="18"/>
              </w:rPr>
            </w:pPr>
            <w:r w:rsidRPr="00882A87">
              <w:rPr>
                <w:rFonts w:cstheme="minorHAnsi"/>
                <w:color w:val="000000"/>
                <w:sz w:val="18"/>
                <w:szCs w:val="18"/>
              </w:rPr>
              <w:t>1</w:t>
            </w:r>
          </w:p>
        </w:tc>
      </w:tr>
      <w:tr w:rsidR="00CA336B" w:rsidRPr="00882A87" w14:paraId="0357631A" w14:textId="77777777" w:rsidTr="00CA336B">
        <w:trPr>
          <w:trHeight w:val="521"/>
        </w:trPr>
        <w:tc>
          <w:tcPr>
            <w:tcW w:w="1280" w:type="pct"/>
            <w:tcBorders>
              <w:top w:val="single" w:sz="4" w:space="0" w:color="auto"/>
              <w:left w:val="single" w:sz="4" w:space="0" w:color="auto"/>
              <w:bottom w:val="single" w:sz="4" w:space="0" w:color="auto"/>
              <w:right w:val="single" w:sz="4" w:space="0" w:color="auto"/>
            </w:tcBorders>
            <w:shd w:val="clear" w:color="auto" w:fill="auto"/>
            <w:vAlign w:val="center"/>
          </w:tcPr>
          <w:p w14:paraId="10E99C06" w14:textId="117E5AAE" w:rsidR="00CA336B" w:rsidRPr="00882A87" w:rsidRDefault="00CA336B" w:rsidP="00CA336B">
            <w:pPr>
              <w:rPr>
                <w:rFonts w:cstheme="minorHAnsi"/>
                <w:color w:val="000000"/>
                <w:sz w:val="18"/>
                <w:szCs w:val="18"/>
              </w:rPr>
            </w:pPr>
            <w:r>
              <w:rPr>
                <w:rFonts w:ascii="Calibri" w:hAnsi="Calibri" w:cs="Calibri"/>
                <w:color w:val="000000"/>
                <w:sz w:val="20"/>
                <w:szCs w:val="20"/>
              </w:rPr>
              <w:t xml:space="preserve">3.Obracač krmovín  </w:t>
            </w:r>
          </w:p>
        </w:tc>
        <w:tc>
          <w:tcPr>
            <w:tcW w:w="1481" w:type="pct"/>
            <w:tcBorders>
              <w:top w:val="single" w:sz="4" w:space="0" w:color="auto"/>
              <w:left w:val="nil"/>
              <w:bottom w:val="single" w:sz="4" w:space="0" w:color="auto"/>
              <w:right w:val="single" w:sz="4" w:space="0" w:color="auto"/>
            </w:tcBorders>
            <w:shd w:val="clear" w:color="auto" w:fill="auto"/>
            <w:vAlign w:val="center"/>
          </w:tcPr>
          <w:p w14:paraId="6D133C96" w14:textId="77777777" w:rsidR="00CA336B" w:rsidRPr="00882A87" w:rsidRDefault="00CA336B" w:rsidP="00CA336B">
            <w:pPr>
              <w:jc w:val="center"/>
              <w:rPr>
                <w:rFonts w:cstheme="minorHAnsi"/>
                <w:b/>
                <w:bCs/>
                <w:color w:val="000000"/>
                <w:sz w:val="18"/>
                <w:szCs w:val="18"/>
              </w:rPr>
            </w:pPr>
          </w:p>
        </w:tc>
        <w:tc>
          <w:tcPr>
            <w:tcW w:w="1078" w:type="pct"/>
            <w:tcBorders>
              <w:top w:val="single" w:sz="4" w:space="0" w:color="auto"/>
              <w:left w:val="nil"/>
              <w:bottom w:val="single" w:sz="4" w:space="0" w:color="auto"/>
              <w:right w:val="single" w:sz="4" w:space="0" w:color="auto"/>
            </w:tcBorders>
            <w:shd w:val="clear" w:color="auto" w:fill="auto"/>
            <w:vAlign w:val="center"/>
          </w:tcPr>
          <w:p w14:paraId="16083F5B" w14:textId="77777777" w:rsidR="00CA336B" w:rsidRPr="00882A87" w:rsidRDefault="00CA336B" w:rsidP="00CA336B">
            <w:pPr>
              <w:jc w:val="center"/>
              <w:rPr>
                <w:rFonts w:cstheme="minorHAnsi"/>
                <w:b/>
                <w:bCs/>
                <w:color w:val="000000"/>
                <w:sz w:val="18"/>
                <w:szCs w:val="18"/>
              </w:rPr>
            </w:pPr>
          </w:p>
        </w:tc>
        <w:tc>
          <w:tcPr>
            <w:tcW w:w="553" w:type="pct"/>
            <w:tcBorders>
              <w:top w:val="single" w:sz="4" w:space="0" w:color="auto"/>
              <w:left w:val="nil"/>
              <w:bottom w:val="single" w:sz="4" w:space="0" w:color="auto"/>
              <w:right w:val="single" w:sz="4" w:space="0" w:color="auto"/>
            </w:tcBorders>
            <w:shd w:val="clear" w:color="auto" w:fill="auto"/>
            <w:vAlign w:val="center"/>
          </w:tcPr>
          <w:p w14:paraId="55733915" w14:textId="77777777" w:rsidR="00CA336B" w:rsidRPr="00882A87" w:rsidRDefault="00CA336B" w:rsidP="00CA336B">
            <w:pPr>
              <w:jc w:val="center"/>
              <w:rPr>
                <w:rFonts w:cstheme="minorHAnsi"/>
                <w:color w:val="000000"/>
                <w:sz w:val="18"/>
                <w:szCs w:val="18"/>
              </w:rPr>
            </w:pPr>
            <w:r w:rsidRPr="00882A87">
              <w:rPr>
                <w:rFonts w:cstheme="minorHAnsi"/>
                <w:color w:val="000000"/>
                <w:sz w:val="18"/>
                <w:szCs w:val="18"/>
              </w:rPr>
              <w:t>ks</w:t>
            </w:r>
          </w:p>
        </w:tc>
        <w:tc>
          <w:tcPr>
            <w:tcW w:w="608" w:type="pct"/>
            <w:tcBorders>
              <w:top w:val="single" w:sz="4" w:space="0" w:color="auto"/>
              <w:left w:val="nil"/>
              <w:bottom w:val="single" w:sz="4" w:space="0" w:color="auto"/>
              <w:right w:val="single" w:sz="4" w:space="0" w:color="auto"/>
            </w:tcBorders>
            <w:shd w:val="clear" w:color="auto" w:fill="auto"/>
            <w:vAlign w:val="center"/>
          </w:tcPr>
          <w:p w14:paraId="4061CF38" w14:textId="77777777" w:rsidR="00CA336B" w:rsidRPr="00882A87" w:rsidRDefault="00CA336B" w:rsidP="00CA336B">
            <w:pPr>
              <w:jc w:val="center"/>
              <w:rPr>
                <w:rFonts w:cstheme="minorHAnsi"/>
                <w:color w:val="000000"/>
                <w:sz w:val="18"/>
                <w:szCs w:val="18"/>
              </w:rPr>
            </w:pPr>
            <w:r w:rsidRPr="00882A87">
              <w:rPr>
                <w:rFonts w:cstheme="minorHAnsi"/>
                <w:color w:val="000000"/>
                <w:sz w:val="18"/>
                <w:szCs w:val="18"/>
              </w:rPr>
              <w:t>1</w:t>
            </w:r>
          </w:p>
        </w:tc>
      </w:tr>
      <w:tr w:rsidR="00CA336B" w:rsidRPr="00882A87" w14:paraId="698128CC" w14:textId="77777777" w:rsidTr="00CA336B">
        <w:trPr>
          <w:trHeight w:val="521"/>
        </w:trPr>
        <w:tc>
          <w:tcPr>
            <w:tcW w:w="1280" w:type="pct"/>
            <w:tcBorders>
              <w:top w:val="single" w:sz="4" w:space="0" w:color="auto"/>
              <w:left w:val="single" w:sz="4" w:space="0" w:color="auto"/>
              <w:bottom w:val="single" w:sz="4" w:space="0" w:color="auto"/>
              <w:right w:val="single" w:sz="4" w:space="0" w:color="auto"/>
            </w:tcBorders>
            <w:shd w:val="clear" w:color="auto" w:fill="auto"/>
            <w:vAlign w:val="center"/>
          </w:tcPr>
          <w:p w14:paraId="4A81820F" w14:textId="376990AA" w:rsidR="00CA336B" w:rsidRPr="00882A87" w:rsidRDefault="00CA336B" w:rsidP="00CA336B">
            <w:pPr>
              <w:rPr>
                <w:rFonts w:cstheme="minorHAnsi"/>
                <w:color w:val="000000"/>
                <w:sz w:val="18"/>
                <w:szCs w:val="18"/>
              </w:rPr>
            </w:pPr>
            <w:r>
              <w:rPr>
                <w:rFonts w:ascii="Calibri" w:hAnsi="Calibri" w:cs="Calibri"/>
                <w:color w:val="000000"/>
                <w:sz w:val="20"/>
                <w:szCs w:val="20"/>
              </w:rPr>
              <w:t>4.Zhrňovač krmovín</w:t>
            </w:r>
          </w:p>
        </w:tc>
        <w:tc>
          <w:tcPr>
            <w:tcW w:w="1481" w:type="pct"/>
            <w:tcBorders>
              <w:top w:val="single" w:sz="4" w:space="0" w:color="auto"/>
              <w:left w:val="nil"/>
              <w:bottom w:val="single" w:sz="4" w:space="0" w:color="auto"/>
              <w:right w:val="single" w:sz="4" w:space="0" w:color="auto"/>
            </w:tcBorders>
            <w:shd w:val="clear" w:color="auto" w:fill="auto"/>
            <w:vAlign w:val="center"/>
          </w:tcPr>
          <w:p w14:paraId="65675A54" w14:textId="77777777" w:rsidR="00CA336B" w:rsidRPr="00882A87" w:rsidRDefault="00CA336B" w:rsidP="00CA336B">
            <w:pPr>
              <w:jc w:val="center"/>
              <w:rPr>
                <w:rFonts w:cstheme="minorHAnsi"/>
                <w:b/>
                <w:bCs/>
                <w:color w:val="000000"/>
                <w:sz w:val="18"/>
                <w:szCs w:val="18"/>
              </w:rPr>
            </w:pPr>
          </w:p>
        </w:tc>
        <w:tc>
          <w:tcPr>
            <w:tcW w:w="1078" w:type="pct"/>
            <w:tcBorders>
              <w:top w:val="single" w:sz="4" w:space="0" w:color="auto"/>
              <w:left w:val="nil"/>
              <w:bottom w:val="single" w:sz="4" w:space="0" w:color="auto"/>
              <w:right w:val="single" w:sz="4" w:space="0" w:color="auto"/>
            </w:tcBorders>
            <w:shd w:val="clear" w:color="auto" w:fill="auto"/>
            <w:vAlign w:val="center"/>
          </w:tcPr>
          <w:p w14:paraId="49014366" w14:textId="77777777" w:rsidR="00CA336B" w:rsidRPr="00882A87" w:rsidRDefault="00CA336B" w:rsidP="00CA336B">
            <w:pPr>
              <w:jc w:val="center"/>
              <w:rPr>
                <w:rFonts w:cstheme="minorHAnsi"/>
                <w:b/>
                <w:bCs/>
                <w:color w:val="000000"/>
                <w:sz w:val="18"/>
                <w:szCs w:val="18"/>
              </w:rPr>
            </w:pPr>
          </w:p>
        </w:tc>
        <w:tc>
          <w:tcPr>
            <w:tcW w:w="553" w:type="pct"/>
            <w:tcBorders>
              <w:top w:val="single" w:sz="4" w:space="0" w:color="auto"/>
              <w:left w:val="nil"/>
              <w:bottom w:val="single" w:sz="4" w:space="0" w:color="auto"/>
              <w:right w:val="single" w:sz="4" w:space="0" w:color="auto"/>
            </w:tcBorders>
            <w:shd w:val="clear" w:color="auto" w:fill="auto"/>
            <w:vAlign w:val="center"/>
          </w:tcPr>
          <w:p w14:paraId="508375B2" w14:textId="77777777" w:rsidR="00CA336B" w:rsidRPr="00882A87" w:rsidRDefault="00CA336B" w:rsidP="00CA336B">
            <w:pPr>
              <w:jc w:val="center"/>
              <w:rPr>
                <w:rFonts w:cstheme="minorHAnsi"/>
                <w:color w:val="000000"/>
                <w:sz w:val="18"/>
                <w:szCs w:val="18"/>
              </w:rPr>
            </w:pPr>
            <w:r w:rsidRPr="00882A87">
              <w:rPr>
                <w:rFonts w:cstheme="minorHAnsi"/>
                <w:color w:val="000000"/>
                <w:sz w:val="18"/>
                <w:szCs w:val="18"/>
              </w:rPr>
              <w:t>ks</w:t>
            </w:r>
          </w:p>
        </w:tc>
        <w:tc>
          <w:tcPr>
            <w:tcW w:w="608" w:type="pct"/>
            <w:tcBorders>
              <w:top w:val="single" w:sz="4" w:space="0" w:color="auto"/>
              <w:left w:val="nil"/>
              <w:bottom w:val="single" w:sz="4" w:space="0" w:color="auto"/>
              <w:right w:val="single" w:sz="4" w:space="0" w:color="auto"/>
            </w:tcBorders>
            <w:shd w:val="clear" w:color="auto" w:fill="auto"/>
            <w:vAlign w:val="center"/>
          </w:tcPr>
          <w:p w14:paraId="5E471F1B" w14:textId="77777777" w:rsidR="00CA336B" w:rsidRPr="00882A87" w:rsidRDefault="00CA336B" w:rsidP="00CA336B">
            <w:pPr>
              <w:jc w:val="center"/>
              <w:rPr>
                <w:rFonts w:cstheme="minorHAnsi"/>
                <w:color w:val="000000"/>
                <w:sz w:val="18"/>
                <w:szCs w:val="18"/>
              </w:rPr>
            </w:pPr>
            <w:r w:rsidRPr="00882A87">
              <w:rPr>
                <w:rFonts w:cstheme="minorHAnsi"/>
                <w:color w:val="000000"/>
                <w:sz w:val="18"/>
                <w:szCs w:val="18"/>
              </w:rPr>
              <w:t>1</w:t>
            </w:r>
          </w:p>
        </w:tc>
      </w:tr>
    </w:tbl>
    <w:p w14:paraId="1B06F9B8" w14:textId="77777777" w:rsidR="00882A87" w:rsidRPr="00882A87" w:rsidRDefault="00882A87" w:rsidP="00882A87">
      <w:pPr>
        <w:tabs>
          <w:tab w:val="left" w:pos="360"/>
          <w:tab w:val="left" w:pos="540"/>
        </w:tabs>
        <w:autoSpaceDE w:val="0"/>
        <w:autoSpaceDN w:val="0"/>
        <w:adjustRightInd w:val="0"/>
        <w:ind w:left="480"/>
        <w:contextualSpacing/>
        <w:jc w:val="both"/>
        <w:rPr>
          <w:rFonts w:cstheme="minorHAnsi"/>
          <w:color w:val="000000"/>
          <w:sz w:val="20"/>
          <w:szCs w:val="20"/>
        </w:rPr>
      </w:pPr>
    </w:p>
    <w:p w14:paraId="75A6D8FD" w14:textId="0373E0FD" w:rsidR="00882A87" w:rsidRPr="00882A87" w:rsidRDefault="00882A87" w:rsidP="00882A87">
      <w:pPr>
        <w:tabs>
          <w:tab w:val="left" w:pos="360"/>
          <w:tab w:val="left" w:pos="540"/>
        </w:tabs>
        <w:autoSpaceDE w:val="0"/>
        <w:autoSpaceDN w:val="0"/>
        <w:adjustRightInd w:val="0"/>
        <w:ind w:left="480"/>
        <w:contextualSpacing/>
        <w:jc w:val="both"/>
        <w:rPr>
          <w:rFonts w:cstheme="minorHAnsi"/>
          <w:color w:val="000000"/>
          <w:sz w:val="20"/>
          <w:szCs w:val="20"/>
        </w:rPr>
      </w:pPr>
      <w:r w:rsidRPr="00882A87">
        <w:rPr>
          <w:rFonts w:cstheme="minorHAnsi"/>
          <w:color w:val="000000"/>
          <w:sz w:val="20"/>
          <w:szCs w:val="20"/>
        </w:rPr>
        <w:t>V zmysle ponuky, ktorá tvorí prílohu č. 1</w:t>
      </w:r>
      <w:r w:rsidR="00694C90">
        <w:rPr>
          <w:rFonts w:cstheme="minorHAnsi"/>
          <w:color w:val="000000"/>
          <w:sz w:val="20"/>
          <w:szCs w:val="20"/>
        </w:rPr>
        <w:t xml:space="preserve"> Opis predmetu zmluvy</w:t>
      </w:r>
      <w:r w:rsidRPr="00882A87">
        <w:rPr>
          <w:rFonts w:cstheme="minorHAnsi"/>
          <w:color w:val="000000"/>
          <w:sz w:val="20"/>
          <w:szCs w:val="20"/>
        </w:rPr>
        <w:t xml:space="preserve"> tejto kúpnej zmluvy.</w:t>
      </w:r>
    </w:p>
    <w:p w14:paraId="1CDF5740" w14:textId="77777777" w:rsidR="00882A87" w:rsidRPr="00882A87" w:rsidRDefault="00882A87" w:rsidP="00882A87">
      <w:pPr>
        <w:tabs>
          <w:tab w:val="left" w:pos="360"/>
          <w:tab w:val="left" w:pos="540"/>
        </w:tabs>
        <w:autoSpaceDE w:val="0"/>
        <w:autoSpaceDN w:val="0"/>
        <w:adjustRightInd w:val="0"/>
        <w:ind w:left="480"/>
        <w:contextualSpacing/>
        <w:jc w:val="both"/>
        <w:rPr>
          <w:rFonts w:cstheme="minorHAnsi"/>
          <w:color w:val="000000"/>
          <w:sz w:val="20"/>
          <w:szCs w:val="20"/>
        </w:rPr>
      </w:pPr>
    </w:p>
    <w:p w14:paraId="3F22F71C" w14:textId="77777777" w:rsidR="00882A87" w:rsidRPr="00882A87" w:rsidRDefault="00882A87" w:rsidP="00882A87">
      <w:pPr>
        <w:numPr>
          <w:ilvl w:val="1"/>
          <w:numId w:val="1"/>
        </w:numPr>
        <w:tabs>
          <w:tab w:val="left" w:pos="360"/>
          <w:tab w:val="left" w:pos="540"/>
        </w:tabs>
        <w:autoSpaceDE w:val="0"/>
        <w:autoSpaceDN w:val="0"/>
        <w:adjustRightInd w:val="0"/>
        <w:spacing w:after="0" w:line="240" w:lineRule="auto"/>
        <w:contextualSpacing/>
        <w:jc w:val="both"/>
        <w:rPr>
          <w:rFonts w:cstheme="minorHAnsi"/>
          <w:color w:val="000000"/>
          <w:sz w:val="20"/>
          <w:szCs w:val="20"/>
        </w:rPr>
      </w:pPr>
      <w:r w:rsidRPr="00882A87">
        <w:rPr>
          <w:rFonts w:cstheme="minorHAnsi"/>
          <w:color w:val="000000"/>
          <w:sz w:val="20"/>
          <w:szCs w:val="20"/>
        </w:rPr>
        <w:t>Predávajúci sa zaväzuje dodať kupujúcemu predmet kúpy v rozsahu uvedenom v Čl. I. bod 1.1 zmluvy a kupujúci sa zaväzuje predmet kúpy prevziať a zaplatiť kúpnu cenu podľa Čl. II. tejto zmluvy.</w:t>
      </w:r>
    </w:p>
    <w:p w14:paraId="3B6EC43D" w14:textId="77777777" w:rsidR="00882A87" w:rsidRPr="00882A87" w:rsidRDefault="00882A87" w:rsidP="00595E2C">
      <w:pPr>
        <w:tabs>
          <w:tab w:val="left" w:pos="540"/>
        </w:tabs>
        <w:autoSpaceDE w:val="0"/>
        <w:autoSpaceDN w:val="0"/>
        <w:adjustRightInd w:val="0"/>
        <w:spacing w:after="0"/>
        <w:ind w:left="480"/>
        <w:contextualSpacing/>
        <w:jc w:val="center"/>
        <w:rPr>
          <w:rFonts w:cstheme="minorHAnsi"/>
          <w:b/>
          <w:color w:val="000000"/>
          <w:sz w:val="20"/>
          <w:szCs w:val="20"/>
        </w:rPr>
      </w:pPr>
      <w:r w:rsidRPr="00882A87">
        <w:rPr>
          <w:rFonts w:cstheme="minorHAnsi"/>
          <w:color w:val="000000"/>
          <w:sz w:val="20"/>
          <w:szCs w:val="20"/>
        </w:rPr>
        <w:br/>
      </w:r>
      <w:r w:rsidRPr="00882A87">
        <w:rPr>
          <w:rFonts w:cstheme="minorHAnsi"/>
          <w:b/>
          <w:color w:val="000000"/>
          <w:sz w:val="20"/>
          <w:szCs w:val="20"/>
        </w:rPr>
        <w:t>Čl. II</w:t>
      </w:r>
    </w:p>
    <w:p w14:paraId="62CBB746" w14:textId="25C89A90" w:rsidR="00882A87" w:rsidRDefault="00595E2C" w:rsidP="00595E2C">
      <w:pPr>
        <w:autoSpaceDE w:val="0"/>
        <w:autoSpaceDN w:val="0"/>
        <w:adjustRightInd w:val="0"/>
        <w:spacing w:after="0"/>
        <w:ind w:left="120"/>
        <w:jc w:val="center"/>
        <w:rPr>
          <w:rFonts w:cstheme="minorHAnsi"/>
          <w:b/>
          <w:bCs/>
          <w:color w:val="000000"/>
          <w:sz w:val="20"/>
          <w:szCs w:val="20"/>
        </w:rPr>
      </w:pPr>
      <w:r>
        <w:rPr>
          <w:rFonts w:cstheme="minorHAnsi"/>
          <w:b/>
          <w:bCs/>
          <w:color w:val="000000"/>
          <w:sz w:val="20"/>
          <w:szCs w:val="20"/>
        </w:rPr>
        <w:t xml:space="preserve">    </w:t>
      </w:r>
      <w:r w:rsidR="00882A87" w:rsidRPr="00882A87">
        <w:rPr>
          <w:rFonts w:cstheme="minorHAnsi"/>
          <w:b/>
          <w:bCs/>
          <w:color w:val="000000"/>
          <w:sz w:val="20"/>
          <w:szCs w:val="20"/>
        </w:rPr>
        <w:t>Kúpna cena</w:t>
      </w:r>
    </w:p>
    <w:p w14:paraId="4E6A0B0E" w14:textId="77777777" w:rsidR="00595E2C" w:rsidRPr="00882A87" w:rsidRDefault="00595E2C" w:rsidP="00595E2C">
      <w:pPr>
        <w:autoSpaceDE w:val="0"/>
        <w:autoSpaceDN w:val="0"/>
        <w:adjustRightInd w:val="0"/>
        <w:spacing w:after="0"/>
        <w:ind w:left="120"/>
        <w:jc w:val="center"/>
        <w:rPr>
          <w:rFonts w:cstheme="minorHAnsi"/>
          <w:b/>
          <w:bCs/>
          <w:color w:val="000000"/>
          <w:sz w:val="20"/>
          <w:szCs w:val="20"/>
        </w:rPr>
      </w:pPr>
    </w:p>
    <w:p w14:paraId="3C42DF28" w14:textId="77777777" w:rsidR="00882A87" w:rsidRPr="00882A87" w:rsidRDefault="00882A87" w:rsidP="00882A87">
      <w:pPr>
        <w:tabs>
          <w:tab w:val="left" w:pos="360"/>
          <w:tab w:val="left" w:pos="540"/>
        </w:tabs>
        <w:autoSpaceDE w:val="0"/>
        <w:autoSpaceDN w:val="0"/>
        <w:adjustRightInd w:val="0"/>
        <w:ind w:left="525" w:right="74" w:hanging="405"/>
        <w:jc w:val="both"/>
        <w:rPr>
          <w:rFonts w:cstheme="minorHAnsi"/>
          <w:color w:val="000000"/>
          <w:sz w:val="20"/>
          <w:szCs w:val="20"/>
        </w:rPr>
      </w:pPr>
      <w:r w:rsidRPr="00882A87">
        <w:rPr>
          <w:rFonts w:cstheme="minorHAnsi"/>
          <w:color w:val="000000"/>
          <w:sz w:val="20"/>
          <w:szCs w:val="20"/>
        </w:rPr>
        <w:t>2.1.</w:t>
      </w:r>
      <w:r w:rsidRPr="00882A87">
        <w:rPr>
          <w:rFonts w:cstheme="minorHAnsi"/>
          <w:color w:val="000000"/>
          <w:sz w:val="20"/>
          <w:szCs w:val="20"/>
        </w:rPr>
        <w:tab/>
        <w:t xml:space="preserve">Kúpna cena za predmet kúpy podľa Čl. I. je stanovená podľa zákona č. 18/1996 </w:t>
      </w:r>
      <w:proofErr w:type="spellStart"/>
      <w:r w:rsidRPr="00882A87">
        <w:rPr>
          <w:rFonts w:cstheme="minorHAnsi"/>
          <w:color w:val="000000"/>
          <w:sz w:val="20"/>
          <w:szCs w:val="20"/>
        </w:rPr>
        <w:t>Z.z</w:t>
      </w:r>
      <w:proofErr w:type="spellEnd"/>
      <w:r w:rsidRPr="00882A87">
        <w:rPr>
          <w:rFonts w:cstheme="minorHAnsi"/>
          <w:color w:val="000000"/>
          <w:sz w:val="20"/>
          <w:szCs w:val="20"/>
        </w:rPr>
        <w:t xml:space="preserve">. o cenách v znení neskorších predpisov ako cena maximálna. </w:t>
      </w:r>
    </w:p>
    <w:p w14:paraId="6C77DC7E" w14:textId="77777777" w:rsidR="00882A87" w:rsidRPr="00882A87" w:rsidRDefault="00882A87" w:rsidP="00882A87">
      <w:pPr>
        <w:tabs>
          <w:tab w:val="left" w:pos="360"/>
          <w:tab w:val="left" w:pos="540"/>
        </w:tabs>
        <w:autoSpaceDE w:val="0"/>
        <w:autoSpaceDN w:val="0"/>
        <w:adjustRightInd w:val="0"/>
        <w:ind w:left="120" w:right="74"/>
        <w:rPr>
          <w:rFonts w:cstheme="minorHAnsi"/>
          <w:color w:val="000000"/>
          <w:sz w:val="20"/>
          <w:szCs w:val="20"/>
        </w:rPr>
      </w:pPr>
      <w:r w:rsidRPr="00882A87">
        <w:rPr>
          <w:rFonts w:cstheme="minorHAnsi"/>
          <w:color w:val="000000"/>
          <w:sz w:val="20"/>
          <w:szCs w:val="20"/>
        </w:rPr>
        <w:t>2.2.</w:t>
      </w:r>
      <w:r w:rsidRPr="00882A87">
        <w:rPr>
          <w:rFonts w:cstheme="minorHAnsi"/>
          <w:color w:val="000000"/>
          <w:sz w:val="20"/>
          <w:szCs w:val="20"/>
        </w:rPr>
        <w:tab/>
        <w:t xml:space="preserve">Cena je vrátane DPH, cla, správnych a iných poplatkov. </w:t>
      </w:r>
    </w:p>
    <w:p w14:paraId="4D52BB3E" w14:textId="77777777" w:rsidR="00882A87" w:rsidRPr="00882A87" w:rsidRDefault="00882A87" w:rsidP="00882A87">
      <w:pPr>
        <w:tabs>
          <w:tab w:val="left" w:pos="360"/>
          <w:tab w:val="left" w:pos="540"/>
        </w:tabs>
        <w:autoSpaceDE w:val="0"/>
        <w:autoSpaceDN w:val="0"/>
        <w:adjustRightInd w:val="0"/>
        <w:ind w:left="120" w:right="74"/>
        <w:rPr>
          <w:rFonts w:cstheme="minorHAnsi"/>
          <w:color w:val="000000"/>
          <w:sz w:val="20"/>
          <w:szCs w:val="20"/>
        </w:rPr>
      </w:pPr>
      <w:r w:rsidRPr="00882A87">
        <w:rPr>
          <w:rFonts w:cstheme="minorHAnsi"/>
          <w:color w:val="000000"/>
          <w:sz w:val="20"/>
          <w:szCs w:val="20"/>
        </w:rPr>
        <w:t>2.3.</w:t>
      </w:r>
      <w:r w:rsidRPr="00882A87">
        <w:rPr>
          <w:rFonts w:cstheme="minorHAnsi"/>
          <w:color w:val="000000"/>
          <w:sz w:val="20"/>
          <w:szCs w:val="20"/>
        </w:rPr>
        <w:tab/>
        <w:t>Kúpna cena za dodanie predmetu kúpy podľa Čl. I. bod 1.1 zmluvy:</w:t>
      </w:r>
    </w:p>
    <w:tbl>
      <w:tblPr>
        <w:tblW w:w="4226"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651"/>
        <w:gridCol w:w="1042"/>
        <w:gridCol w:w="1564"/>
        <w:gridCol w:w="1565"/>
        <w:gridCol w:w="1532"/>
      </w:tblGrid>
      <w:tr w:rsidR="00882A87" w:rsidRPr="00882A87" w14:paraId="4C10C9F4" w14:textId="77777777" w:rsidTr="007B7AEA">
        <w:trPr>
          <w:trHeight w:val="450"/>
        </w:trPr>
        <w:tc>
          <w:tcPr>
            <w:tcW w:w="852" w:type="pct"/>
            <w:shd w:val="clear" w:color="auto" w:fill="auto"/>
            <w:vAlign w:val="center"/>
          </w:tcPr>
          <w:p w14:paraId="79E621E5" w14:textId="77777777" w:rsidR="00882A87" w:rsidRPr="00882A87" w:rsidRDefault="00882A87" w:rsidP="007B7AEA">
            <w:pPr>
              <w:pStyle w:val="Default"/>
              <w:keepNext/>
              <w:keepLines/>
              <w:spacing w:line="276" w:lineRule="auto"/>
              <w:jc w:val="center"/>
              <w:outlineLvl w:val="0"/>
              <w:rPr>
                <w:rFonts w:asciiTheme="minorHAnsi" w:hAnsiTheme="minorHAnsi" w:cstheme="minorHAnsi"/>
                <w:b/>
                <w:sz w:val="18"/>
                <w:szCs w:val="18"/>
              </w:rPr>
            </w:pPr>
            <w:r w:rsidRPr="00882A87">
              <w:rPr>
                <w:rFonts w:asciiTheme="minorHAnsi" w:hAnsiTheme="minorHAnsi" w:cstheme="minorHAnsi"/>
                <w:b/>
                <w:sz w:val="18"/>
                <w:szCs w:val="18"/>
              </w:rPr>
              <w:t xml:space="preserve">Názov </w:t>
            </w:r>
          </w:p>
        </w:tc>
        <w:tc>
          <w:tcPr>
            <w:tcW w:w="425" w:type="pct"/>
            <w:shd w:val="clear" w:color="auto" w:fill="auto"/>
            <w:vAlign w:val="center"/>
          </w:tcPr>
          <w:p w14:paraId="0CAF4F5F" w14:textId="77777777" w:rsidR="00882A87" w:rsidRPr="00882A87" w:rsidRDefault="00882A87" w:rsidP="007B7AEA">
            <w:pPr>
              <w:pStyle w:val="Default"/>
              <w:keepNext/>
              <w:keepLines/>
              <w:spacing w:line="276" w:lineRule="auto"/>
              <w:jc w:val="center"/>
              <w:outlineLvl w:val="0"/>
              <w:rPr>
                <w:rFonts w:asciiTheme="minorHAnsi" w:hAnsiTheme="minorHAnsi" w:cstheme="minorHAnsi"/>
                <w:b/>
                <w:sz w:val="18"/>
                <w:szCs w:val="18"/>
              </w:rPr>
            </w:pPr>
            <w:r w:rsidRPr="00882A87">
              <w:rPr>
                <w:rFonts w:asciiTheme="minorHAnsi" w:hAnsiTheme="minorHAnsi" w:cstheme="minorHAnsi"/>
                <w:b/>
                <w:sz w:val="18"/>
                <w:szCs w:val="18"/>
              </w:rPr>
              <w:t>MJ</w:t>
            </w:r>
          </w:p>
        </w:tc>
        <w:tc>
          <w:tcPr>
            <w:tcW w:w="680" w:type="pct"/>
            <w:shd w:val="clear" w:color="auto" w:fill="auto"/>
            <w:vAlign w:val="center"/>
          </w:tcPr>
          <w:p w14:paraId="3C84A8AF" w14:textId="77777777" w:rsidR="00882A87" w:rsidRPr="00882A87" w:rsidRDefault="00882A87" w:rsidP="007B7AEA">
            <w:pPr>
              <w:pStyle w:val="Default"/>
              <w:keepNext/>
              <w:keepLines/>
              <w:spacing w:line="276" w:lineRule="auto"/>
              <w:jc w:val="center"/>
              <w:outlineLvl w:val="0"/>
              <w:rPr>
                <w:rFonts w:asciiTheme="minorHAnsi" w:hAnsiTheme="minorHAnsi" w:cstheme="minorHAnsi"/>
                <w:b/>
                <w:sz w:val="18"/>
                <w:szCs w:val="18"/>
              </w:rPr>
            </w:pPr>
            <w:r w:rsidRPr="00882A87">
              <w:rPr>
                <w:rFonts w:asciiTheme="minorHAnsi" w:hAnsiTheme="minorHAnsi" w:cstheme="minorHAnsi"/>
                <w:b/>
                <w:sz w:val="18"/>
                <w:szCs w:val="18"/>
              </w:rPr>
              <w:t>Množstvo</w:t>
            </w:r>
          </w:p>
          <w:p w14:paraId="48480BC1" w14:textId="77777777" w:rsidR="00882A87" w:rsidRPr="00882A87" w:rsidRDefault="00882A87" w:rsidP="007B7AEA">
            <w:pPr>
              <w:pStyle w:val="Default"/>
              <w:keepNext/>
              <w:keepLines/>
              <w:spacing w:line="276" w:lineRule="auto"/>
              <w:jc w:val="center"/>
              <w:outlineLvl w:val="0"/>
              <w:rPr>
                <w:rFonts w:asciiTheme="minorHAnsi" w:hAnsiTheme="minorHAnsi" w:cstheme="minorHAnsi"/>
                <w:b/>
                <w:sz w:val="18"/>
                <w:szCs w:val="18"/>
              </w:rPr>
            </w:pPr>
            <w:r w:rsidRPr="00882A87">
              <w:rPr>
                <w:rFonts w:asciiTheme="minorHAnsi" w:hAnsiTheme="minorHAnsi" w:cstheme="minorHAnsi"/>
                <w:b/>
                <w:sz w:val="18"/>
                <w:szCs w:val="18"/>
              </w:rPr>
              <w:t>MJ</w:t>
            </w:r>
          </w:p>
        </w:tc>
        <w:tc>
          <w:tcPr>
            <w:tcW w:w="1021" w:type="pct"/>
            <w:vAlign w:val="center"/>
          </w:tcPr>
          <w:p w14:paraId="0EF7BE36" w14:textId="77777777" w:rsidR="00882A87" w:rsidRPr="00882A87" w:rsidRDefault="00882A87" w:rsidP="007B7AEA">
            <w:pPr>
              <w:pStyle w:val="Default"/>
              <w:keepNext/>
              <w:keepLines/>
              <w:spacing w:line="276" w:lineRule="auto"/>
              <w:jc w:val="center"/>
              <w:outlineLvl w:val="0"/>
              <w:rPr>
                <w:rFonts w:asciiTheme="minorHAnsi" w:hAnsiTheme="minorHAnsi" w:cstheme="minorHAnsi"/>
                <w:b/>
                <w:sz w:val="18"/>
                <w:szCs w:val="18"/>
              </w:rPr>
            </w:pPr>
            <w:r w:rsidRPr="00882A87">
              <w:rPr>
                <w:rFonts w:asciiTheme="minorHAnsi" w:hAnsiTheme="minorHAnsi" w:cstheme="minorHAnsi"/>
                <w:b/>
                <w:sz w:val="18"/>
                <w:szCs w:val="18"/>
              </w:rPr>
              <w:t>Cena za MJ</w:t>
            </w:r>
          </w:p>
          <w:p w14:paraId="5148E1F3" w14:textId="77777777" w:rsidR="00882A87" w:rsidRPr="00882A87" w:rsidRDefault="00882A87" w:rsidP="007B7AEA">
            <w:pPr>
              <w:pStyle w:val="Default"/>
              <w:keepNext/>
              <w:keepLines/>
              <w:spacing w:line="276" w:lineRule="auto"/>
              <w:jc w:val="center"/>
              <w:outlineLvl w:val="0"/>
              <w:rPr>
                <w:rFonts w:asciiTheme="minorHAnsi" w:hAnsiTheme="minorHAnsi" w:cstheme="minorHAnsi"/>
                <w:b/>
                <w:sz w:val="18"/>
                <w:szCs w:val="18"/>
              </w:rPr>
            </w:pPr>
            <w:r w:rsidRPr="00882A87">
              <w:rPr>
                <w:rFonts w:asciiTheme="minorHAnsi" w:hAnsiTheme="minorHAnsi" w:cstheme="minorHAnsi"/>
                <w:b/>
                <w:sz w:val="18"/>
                <w:szCs w:val="18"/>
              </w:rPr>
              <w:t>EUR bez DPH</w:t>
            </w:r>
          </w:p>
        </w:tc>
        <w:tc>
          <w:tcPr>
            <w:tcW w:w="1022" w:type="pct"/>
            <w:vAlign w:val="center"/>
          </w:tcPr>
          <w:p w14:paraId="74111A4A" w14:textId="77777777" w:rsidR="00882A87" w:rsidRPr="00882A87" w:rsidRDefault="00882A87" w:rsidP="007B7AEA">
            <w:pPr>
              <w:pStyle w:val="Default"/>
              <w:keepNext/>
              <w:keepLines/>
              <w:spacing w:line="276" w:lineRule="auto"/>
              <w:jc w:val="center"/>
              <w:outlineLvl w:val="0"/>
              <w:rPr>
                <w:rFonts w:asciiTheme="minorHAnsi" w:hAnsiTheme="minorHAnsi" w:cstheme="minorHAnsi"/>
                <w:b/>
                <w:sz w:val="18"/>
                <w:szCs w:val="18"/>
              </w:rPr>
            </w:pPr>
            <w:r w:rsidRPr="00882A87">
              <w:rPr>
                <w:rFonts w:asciiTheme="minorHAnsi" w:hAnsiTheme="minorHAnsi" w:cstheme="minorHAnsi"/>
                <w:b/>
                <w:sz w:val="18"/>
                <w:szCs w:val="18"/>
              </w:rPr>
              <w:t>Cena celkom</w:t>
            </w:r>
          </w:p>
          <w:p w14:paraId="4F2A821E" w14:textId="77777777" w:rsidR="00882A87" w:rsidRPr="00882A87" w:rsidRDefault="00882A87" w:rsidP="007B7AEA">
            <w:pPr>
              <w:pStyle w:val="Default"/>
              <w:keepNext/>
              <w:keepLines/>
              <w:spacing w:line="276" w:lineRule="auto"/>
              <w:jc w:val="center"/>
              <w:outlineLvl w:val="0"/>
              <w:rPr>
                <w:rFonts w:asciiTheme="minorHAnsi" w:hAnsiTheme="minorHAnsi" w:cstheme="minorHAnsi"/>
                <w:b/>
                <w:sz w:val="18"/>
                <w:szCs w:val="18"/>
              </w:rPr>
            </w:pPr>
            <w:r w:rsidRPr="00882A87">
              <w:rPr>
                <w:rFonts w:asciiTheme="minorHAnsi" w:hAnsiTheme="minorHAnsi" w:cstheme="minorHAnsi"/>
                <w:b/>
                <w:sz w:val="18"/>
                <w:szCs w:val="18"/>
              </w:rPr>
              <w:t>EUR bez DPH</w:t>
            </w:r>
          </w:p>
        </w:tc>
        <w:tc>
          <w:tcPr>
            <w:tcW w:w="1000" w:type="pct"/>
            <w:vAlign w:val="center"/>
          </w:tcPr>
          <w:p w14:paraId="2CCE8ED8" w14:textId="77777777" w:rsidR="00882A87" w:rsidRPr="00882A87" w:rsidRDefault="00882A87" w:rsidP="007B7AEA">
            <w:pPr>
              <w:pStyle w:val="Default"/>
              <w:keepNext/>
              <w:keepLines/>
              <w:spacing w:line="276" w:lineRule="auto"/>
              <w:jc w:val="center"/>
              <w:outlineLvl w:val="0"/>
              <w:rPr>
                <w:rFonts w:asciiTheme="minorHAnsi" w:hAnsiTheme="minorHAnsi" w:cstheme="minorHAnsi"/>
                <w:b/>
                <w:sz w:val="18"/>
                <w:szCs w:val="18"/>
              </w:rPr>
            </w:pPr>
            <w:r w:rsidRPr="00882A87">
              <w:rPr>
                <w:rFonts w:asciiTheme="minorHAnsi" w:hAnsiTheme="minorHAnsi" w:cstheme="minorHAnsi"/>
                <w:b/>
                <w:sz w:val="18"/>
                <w:szCs w:val="18"/>
              </w:rPr>
              <w:t>Cena celkom</w:t>
            </w:r>
          </w:p>
          <w:p w14:paraId="0B4AB50F" w14:textId="77777777" w:rsidR="00882A87" w:rsidRPr="00882A87" w:rsidRDefault="00882A87" w:rsidP="007B7AEA">
            <w:pPr>
              <w:pStyle w:val="Default"/>
              <w:keepNext/>
              <w:keepLines/>
              <w:spacing w:line="276" w:lineRule="auto"/>
              <w:jc w:val="center"/>
              <w:outlineLvl w:val="0"/>
              <w:rPr>
                <w:rFonts w:asciiTheme="minorHAnsi" w:hAnsiTheme="minorHAnsi" w:cstheme="minorHAnsi"/>
                <w:b/>
                <w:sz w:val="18"/>
                <w:szCs w:val="18"/>
              </w:rPr>
            </w:pPr>
            <w:r w:rsidRPr="00882A87">
              <w:rPr>
                <w:rFonts w:asciiTheme="minorHAnsi" w:hAnsiTheme="minorHAnsi" w:cstheme="minorHAnsi"/>
                <w:b/>
                <w:sz w:val="18"/>
                <w:szCs w:val="18"/>
              </w:rPr>
              <w:t>EUR s DPH</w:t>
            </w:r>
          </w:p>
        </w:tc>
      </w:tr>
      <w:tr w:rsidR="00CA336B" w:rsidRPr="00882A87" w14:paraId="5E55AA3D" w14:textId="77777777" w:rsidTr="007B7AEA">
        <w:trPr>
          <w:trHeight w:val="657"/>
        </w:trPr>
        <w:tc>
          <w:tcPr>
            <w:tcW w:w="852" w:type="pct"/>
            <w:shd w:val="clear" w:color="auto" w:fill="auto"/>
            <w:vAlign w:val="center"/>
          </w:tcPr>
          <w:p w14:paraId="3B2076C0" w14:textId="674E85F8" w:rsidR="00CA336B" w:rsidRPr="00882A87" w:rsidRDefault="00CA336B" w:rsidP="00CA336B">
            <w:pPr>
              <w:pStyle w:val="Default"/>
              <w:keepNext/>
              <w:keepLines/>
              <w:spacing w:line="276" w:lineRule="auto"/>
              <w:jc w:val="center"/>
              <w:outlineLvl w:val="0"/>
              <w:rPr>
                <w:rFonts w:asciiTheme="minorHAnsi" w:hAnsiTheme="minorHAnsi" w:cstheme="minorHAnsi"/>
                <w:sz w:val="18"/>
                <w:szCs w:val="18"/>
              </w:rPr>
            </w:pPr>
            <w:r>
              <w:rPr>
                <w:rFonts w:ascii="Calibri" w:hAnsi="Calibri" w:cs="Calibri"/>
                <w:sz w:val="20"/>
                <w:szCs w:val="20"/>
              </w:rPr>
              <w:t>1. Žací stroj – vzadu nesený</w:t>
            </w:r>
          </w:p>
        </w:tc>
        <w:tc>
          <w:tcPr>
            <w:tcW w:w="425" w:type="pct"/>
            <w:shd w:val="clear" w:color="auto" w:fill="auto"/>
            <w:vAlign w:val="center"/>
          </w:tcPr>
          <w:p w14:paraId="677866CF" w14:textId="77777777" w:rsidR="00CA336B" w:rsidRPr="00882A87" w:rsidRDefault="00CA336B" w:rsidP="00CA336B">
            <w:pPr>
              <w:pStyle w:val="Default"/>
              <w:spacing w:line="276" w:lineRule="auto"/>
              <w:jc w:val="center"/>
              <w:rPr>
                <w:rFonts w:asciiTheme="minorHAnsi" w:hAnsiTheme="minorHAnsi" w:cstheme="minorHAnsi"/>
                <w:sz w:val="18"/>
                <w:szCs w:val="18"/>
              </w:rPr>
            </w:pPr>
            <w:r w:rsidRPr="00882A87">
              <w:rPr>
                <w:rFonts w:asciiTheme="minorHAnsi" w:hAnsiTheme="minorHAnsi" w:cstheme="minorHAnsi"/>
                <w:sz w:val="18"/>
                <w:szCs w:val="18"/>
              </w:rPr>
              <w:t>ks</w:t>
            </w:r>
          </w:p>
        </w:tc>
        <w:tc>
          <w:tcPr>
            <w:tcW w:w="680" w:type="pct"/>
            <w:shd w:val="clear" w:color="auto" w:fill="auto"/>
            <w:vAlign w:val="center"/>
          </w:tcPr>
          <w:p w14:paraId="110D02D8" w14:textId="77777777" w:rsidR="00CA336B" w:rsidRPr="00882A87" w:rsidRDefault="00CA336B" w:rsidP="00CA336B">
            <w:pPr>
              <w:pStyle w:val="Default"/>
              <w:keepNext/>
              <w:keepLines/>
              <w:spacing w:line="276" w:lineRule="auto"/>
              <w:jc w:val="center"/>
              <w:outlineLvl w:val="0"/>
              <w:rPr>
                <w:rFonts w:asciiTheme="minorHAnsi" w:hAnsiTheme="minorHAnsi" w:cstheme="minorHAnsi"/>
                <w:sz w:val="18"/>
                <w:szCs w:val="18"/>
              </w:rPr>
            </w:pPr>
            <w:r w:rsidRPr="00882A87">
              <w:rPr>
                <w:rFonts w:asciiTheme="minorHAnsi" w:hAnsiTheme="minorHAnsi" w:cstheme="minorHAnsi"/>
                <w:sz w:val="18"/>
                <w:szCs w:val="18"/>
              </w:rPr>
              <w:t>1</w:t>
            </w:r>
          </w:p>
        </w:tc>
        <w:tc>
          <w:tcPr>
            <w:tcW w:w="1021" w:type="pct"/>
          </w:tcPr>
          <w:p w14:paraId="3B32E4AC" w14:textId="77777777" w:rsidR="00CA336B" w:rsidRPr="00882A87" w:rsidRDefault="00CA336B" w:rsidP="00CA336B">
            <w:pPr>
              <w:pStyle w:val="Default"/>
              <w:keepNext/>
              <w:keepLines/>
              <w:spacing w:line="276" w:lineRule="auto"/>
              <w:jc w:val="center"/>
              <w:outlineLvl w:val="0"/>
              <w:rPr>
                <w:rFonts w:asciiTheme="minorHAnsi" w:hAnsiTheme="minorHAnsi" w:cstheme="minorHAnsi"/>
                <w:sz w:val="18"/>
                <w:szCs w:val="18"/>
              </w:rPr>
            </w:pPr>
          </w:p>
        </w:tc>
        <w:tc>
          <w:tcPr>
            <w:tcW w:w="1022" w:type="pct"/>
          </w:tcPr>
          <w:p w14:paraId="2A7B69E9" w14:textId="77777777" w:rsidR="00CA336B" w:rsidRPr="00882A87" w:rsidRDefault="00CA336B" w:rsidP="00CA336B">
            <w:pPr>
              <w:pStyle w:val="Default"/>
              <w:keepNext/>
              <w:keepLines/>
              <w:spacing w:line="276" w:lineRule="auto"/>
              <w:jc w:val="center"/>
              <w:outlineLvl w:val="0"/>
              <w:rPr>
                <w:rFonts w:asciiTheme="minorHAnsi" w:hAnsiTheme="minorHAnsi" w:cstheme="minorHAnsi"/>
                <w:sz w:val="18"/>
                <w:szCs w:val="18"/>
              </w:rPr>
            </w:pPr>
          </w:p>
        </w:tc>
        <w:tc>
          <w:tcPr>
            <w:tcW w:w="1000" w:type="pct"/>
          </w:tcPr>
          <w:p w14:paraId="5B9AD7CD" w14:textId="77777777" w:rsidR="00CA336B" w:rsidRPr="00882A87" w:rsidRDefault="00CA336B" w:rsidP="00CA336B">
            <w:pPr>
              <w:pStyle w:val="Default"/>
              <w:keepNext/>
              <w:keepLines/>
              <w:spacing w:line="276" w:lineRule="auto"/>
              <w:jc w:val="center"/>
              <w:outlineLvl w:val="0"/>
              <w:rPr>
                <w:rFonts w:asciiTheme="minorHAnsi" w:hAnsiTheme="minorHAnsi" w:cstheme="minorHAnsi"/>
                <w:sz w:val="18"/>
                <w:szCs w:val="18"/>
              </w:rPr>
            </w:pPr>
          </w:p>
        </w:tc>
      </w:tr>
      <w:tr w:rsidR="00CA336B" w:rsidRPr="00882A87" w14:paraId="79F0631E" w14:textId="77777777" w:rsidTr="007B7AEA">
        <w:trPr>
          <w:trHeight w:val="657"/>
        </w:trPr>
        <w:tc>
          <w:tcPr>
            <w:tcW w:w="852" w:type="pct"/>
            <w:shd w:val="clear" w:color="auto" w:fill="auto"/>
            <w:vAlign w:val="center"/>
          </w:tcPr>
          <w:p w14:paraId="1770CD0A" w14:textId="4A76686A" w:rsidR="00CA336B" w:rsidRPr="00882A87" w:rsidRDefault="00CA336B" w:rsidP="00CA336B">
            <w:pPr>
              <w:pStyle w:val="Default"/>
              <w:keepNext/>
              <w:keepLines/>
              <w:spacing w:line="276" w:lineRule="auto"/>
              <w:jc w:val="center"/>
              <w:outlineLvl w:val="0"/>
              <w:rPr>
                <w:rFonts w:asciiTheme="minorHAnsi" w:hAnsiTheme="minorHAnsi" w:cstheme="minorHAnsi"/>
                <w:sz w:val="18"/>
                <w:szCs w:val="18"/>
              </w:rPr>
            </w:pPr>
            <w:r>
              <w:rPr>
                <w:rFonts w:ascii="Calibri" w:hAnsi="Calibri" w:cs="Calibri"/>
                <w:sz w:val="20"/>
                <w:szCs w:val="20"/>
              </w:rPr>
              <w:t>2. Žací stroj  – čelne nesený</w:t>
            </w:r>
          </w:p>
        </w:tc>
        <w:tc>
          <w:tcPr>
            <w:tcW w:w="425" w:type="pct"/>
            <w:shd w:val="clear" w:color="auto" w:fill="auto"/>
            <w:vAlign w:val="center"/>
          </w:tcPr>
          <w:p w14:paraId="5D76BB2B" w14:textId="77777777" w:rsidR="00CA336B" w:rsidRPr="00882A87" w:rsidRDefault="00CA336B" w:rsidP="00CA336B">
            <w:pPr>
              <w:pStyle w:val="Default"/>
              <w:spacing w:line="276" w:lineRule="auto"/>
              <w:jc w:val="center"/>
              <w:rPr>
                <w:rFonts w:asciiTheme="minorHAnsi" w:hAnsiTheme="minorHAnsi" w:cstheme="minorHAnsi"/>
                <w:sz w:val="18"/>
                <w:szCs w:val="18"/>
              </w:rPr>
            </w:pPr>
            <w:r w:rsidRPr="00882A87">
              <w:rPr>
                <w:rFonts w:asciiTheme="minorHAnsi" w:hAnsiTheme="minorHAnsi" w:cstheme="minorHAnsi"/>
                <w:sz w:val="18"/>
                <w:szCs w:val="18"/>
              </w:rPr>
              <w:t>ks</w:t>
            </w:r>
          </w:p>
        </w:tc>
        <w:tc>
          <w:tcPr>
            <w:tcW w:w="680" w:type="pct"/>
            <w:shd w:val="clear" w:color="auto" w:fill="auto"/>
            <w:vAlign w:val="center"/>
          </w:tcPr>
          <w:p w14:paraId="2EF745DA" w14:textId="77777777" w:rsidR="00CA336B" w:rsidRPr="00882A87" w:rsidRDefault="00CA336B" w:rsidP="00CA336B">
            <w:pPr>
              <w:pStyle w:val="Default"/>
              <w:keepNext/>
              <w:keepLines/>
              <w:spacing w:line="276" w:lineRule="auto"/>
              <w:jc w:val="center"/>
              <w:outlineLvl w:val="0"/>
              <w:rPr>
                <w:rFonts w:asciiTheme="minorHAnsi" w:hAnsiTheme="minorHAnsi" w:cstheme="minorHAnsi"/>
                <w:sz w:val="18"/>
                <w:szCs w:val="18"/>
              </w:rPr>
            </w:pPr>
            <w:r w:rsidRPr="00882A87">
              <w:rPr>
                <w:rFonts w:asciiTheme="minorHAnsi" w:hAnsiTheme="minorHAnsi" w:cstheme="minorHAnsi"/>
                <w:sz w:val="18"/>
                <w:szCs w:val="18"/>
              </w:rPr>
              <w:t>1</w:t>
            </w:r>
          </w:p>
        </w:tc>
        <w:tc>
          <w:tcPr>
            <w:tcW w:w="1021" w:type="pct"/>
          </w:tcPr>
          <w:p w14:paraId="5F3F7EE1" w14:textId="77777777" w:rsidR="00CA336B" w:rsidRPr="00882A87" w:rsidRDefault="00CA336B" w:rsidP="00CA336B">
            <w:pPr>
              <w:pStyle w:val="Default"/>
              <w:keepNext/>
              <w:keepLines/>
              <w:spacing w:line="276" w:lineRule="auto"/>
              <w:jc w:val="center"/>
              <w:outlineLvl w:val="0"/>
              <w:rPr>
                <w:rFonts w:asciiTheme="minorHAnsi" w:hAnsiTheme="minorHAnsi" w:cstheme="minorHAnsi"/>
                <w:sz w:val="18"/>
                <w:szCs w:val="18"/>
              </w:rPr>
            </w:pPr>
          </w:p>
        </w:tc>
        <w:tc>
          <w:tcPr>
            <w:tcW w:w="1022" w:type="pct"/>
          </w:tcPr>
          <w:p w14:paraId="21F370E8" w14:textId="77777777" w:rsidR="00CA336B" w:rsidRPr="00882A87" w:rsidRDefault="00CA336B" w:rsidP="00CA336B">
            <w:pPr>
              <w:pStyle w:val="Default"/>
              <w:keepNext/>
              <w:keepLines/>
              <w:spacing w:line="276" w:lineRule="auto"/>
              <w:jc w:val="center"/>
              <w:outlineLvl w:val="0"/>
              <w:rPr>
                <w:rFonts w:asciiTheme="minorHAnsi" w:hAnsiTheme="minorHAnsi" w:cstheme="minorHAnsi"/>
                <w:sz w:val="18"/>
                <w:szCs w:val="18"/>
              </w:rPr>
            </w:pPr>
          </w:p>
        </w:tc>
        <w:tc>
          <w:tcPr>
            <w:tcW w:w="1000" w:type="pct"/>
          </w:tcPr>
          <w:p w14:paraId="133F2EBA" w14:textId="77777777" w:rsidR="00CA336B" w:rsidRPr="00882A87" w:rsidRDefault="00CA336B" w:rsidP="00CA336B">
            <w:pPr>
              <w:pStyle w:val="Default"/>
              <w:keepNext/>
              <w:keepLines/>
              <w:spacing w:line="276" w:lineRule="auto"/>
              <w:jc w:val="center"/>
              <w:outlineLvl w:val="0"/>
              <w:rPr>
                <w:rFonts w:asciiTheme="minorHAnsi" w:hAnsiTheme="minorHAnsi" w:cstheme="minorHAnsi"/>
                <w:sz w:val="18"/>
                <w:szCs w:val="18"/>
              </w:rPr>
            </w:pPr>
          </w:p>
        </w:tc>
      </w:tr>
      <w:tr w:rsidR="00CA336B" w:rsidRPr="00882A87" w14:paraId="0D4C81E9" w14:textId="77777777" w:rsidTr="007B7AEA">
        <w:trPr>
          <w:trHeight w:val="657"/>
        </w:trPr>
        <w:tc>
          <w:tcPr>
            <w:tcW w:w="852" w:type="pct"/>
            <w:shd w:val="clear" w:color="auto" w:fill="auto"/>
            <w:vAlign w:val="center"/>
          </w:tcPr>
          <w:p w14:paraId="16177607" w14:textId="3B9084DF" w:rsidR="00CA336B" w:rsidRPr="00882A87" w:rsidRDefault="00CA336B" w:rsidP="00CA336B">
            <w:pPr>
              <w:pStyle w:val="Default"/>
              <w:keepNext/>
              <w:keepLines/>
              <w:spacing w:line="276" w:lineRule="auto"/>
              <w:jc w:val="center"/>
              <w:outlineLvl w:val="0"/>
              <w:rPr>
                <w:rFonts w:asciiTheme="minorHAnsi" w:hAnsiTheme="minorHAnsi" w:cstheme="minorHAnsi"/>
                <w:sz w:val="18"/>
                <w:szCs w:val="18"/>
              </w:rPr>
            </w:pPr>
            <w:r>
              <w:rPr>
                <w:rFonts w:ascii="Calibri" w:hAnsi="Calibri" w:cs="Calibri"/>
                <w:sz w:val="20"/>
                <w:szCs w:val="20"/>
              </w:rPr>
              <w:t xml:space="preserve">3.Obracač krmovín  </w:t>
            </w:r>
          </w:p>
        </w:tc>
        <w:tc>
          <w:tcPr>
            <w:tcW w:w="425" w:type="pct"/>
            <w:shd w:val="clear" w:color="auto" w:fill="auto"/>
            <w:vAlign w:val="center"/>
          </w:tcPr>
          <w:p w14:paraId="1D17B566" w14:textId="77777777" w:rsidR="00CA336B" w:rsidRPr="00882A87" w:rsidRDefault="00CA336B" w:rsidP="00CA336B">
            <w:pPr>
              <w:pStyle w:val="Default"/>
              <w:spacing w:line="276" w:lineRule="auto"/>
              <w:jc w:val="center"/>
              <w:rPr>
                <w:rFonts w:asciiTheme="minorHAnsi" w:hAnsiTheme="minorHAnsi" w:cstheme="minorHAnsi"/>
                <w:sz w:val="18"/>
                <w:szCs w:val="18"/>
              </w:rPr>
            </w:pPr>
            <w:r w:rsidRPr="00882A87">
              <w:rPr>
                <w:rFonts w:asciiTheme="minorHAnsi" w:hAnsiTheme="minorHAnsi" w:cstheme="minorHAnsi"/>
                <w:sz w:val="18"/>
                <w:szCs w:val="18"/>
              </w:rPr>
              <w:t>ks</w:t>
            </w:r>
          </w:p>
        </w:tc>
        <w:tc>
          <w:tcPr>
            <w:tcW w:w="680" w:type="pct"/>
            <w:shd w:val="clear" w:color="auto" w:fill="auto"/>
            <w:vAlign w:val="center"/>
          </w:tcPr>
          <w:p w14:paraId="3196CF24" w14:textId="77777777" w:rsidR="00CA336B" w:rsidRPr="00882A87" w:rsidRDefault="00CA336B" w:rsidP="00CA336B">
            <w:pPr>
              <w:pStyle w:val="Default"/>
              <w:keepNext/>
              <w:keepLines/>
              <w:spacing w:line="276" w:lineRule="auto"/>
              <w:jc w:val="center"/>
              <w:outlineLvl w:val="0"/>
              <w:rPr>
                <w:rFonts w:asciiTheme="minorHAnsi" w:hAnsiTheme="minorHAnsi" w:cstheme="minorHAnsi"/>
                <w:sz w:val="18"/>
                <w:szCs w:val="18"/>
              </w:rPr>
            </w:pPr>
            <w:r w:rsidRPr="00882A87">
              <w:rPr>
                <w:rFonts w:asciiTheme="minorHAnsi" w:hAnsiTheme="minorHAnsi" w:cstheme="minorHAnsi"/>
                <w:sz w:val="18"/>
                <w:szCs w:val="18"/>
              </w:rPr>
              <w:t>1</w:t>
            </w:r>
          </w:p>
        </w:tc>
        <w:tc>
          <w:tcPr>
            <w:tcW w:w="1021" w:type="pct"/>
          </w:tcPr>
          <w:p w14:paraId="01955DB1" w14:textId="77777777" w:rsidR="00CA336B" w:rsidRPr="00882A87" w:rsidRDefault="00CA336B" w:rsidP="00CA336B">
            <w:pPr>
              <w:pStyle w:val="Default"/>
              <w:keepNext/>
              <w:keepLines/>
              <w:spacing w:line="276" w:lineRule="auto"/>
              <w:jc w:val="center"/>
              <w:outlineLvl w:val="0"/>
              <w:rPr>
                <w:rFonts w:asciiTheme="minorHAnsi" w:hAnsiTheme="minorHAnsi" w:cstheme="minorHAnsi"/>
                <w:sz w:val="18"/>
                <w:szCs w:val="18"/>
              </w:rPr>
            </w:pPr>
          </w:p>
        </w:tc>
        <w:tc>
          <w:tcPr>
            <w:tcW w:w="1022" w:type="pct"/>
          </w:tcPr>
          <w:p w14:paraId="5A37F8F6" w14:textId="77777777" w:rsidR="00CA336B" w:rsidRPr="00882A87" w:rsidRDefault="00CA336B" w:rsidP="00CA336B">
            <w:pPr>
              <w:pStyle w:val="Default"/>
              <w:keepNext/>
              <w:keepLines/>
              <w:spacing w:line="276" w:lineRule="auto"/>
              <w:jc w:val="center"/>
              <w:outlineLvl w:val="0"/>
              <w:rPr>
                <w:rFonts w:asciiTheme="minorHAnsi" w:hAnsiTheme="minorHAnsi" w:cstheme="minorHAnsi"/>
                <w:sz w:val="18"/>
                <w:szCs w:val="18"/>
              </w:rPr>
            </w:pPr>
          </w:p>
        </w:tc>
        <w:tc>
          <w:tcPr>
            <w:tcW w:w="1000" w:type="pct"/>
          </w:tcPr>
          <w:p w14:paraId="3056CEE9" w14:textId="77777777" w:rsidR="00CA336B" w:rsidRPr="00882A87" w:rsidRDefault="00CA336B" w:rsidP="00CA336B">
            <w:pPr>
              <w:pStyle w:val="Default"/>
              <w:keepNext/>
              <w:keepLines/>
              <w:spacing w:line="276" w:lineRule="auto"/>
              <w:jc w:val="center"/>
              <w:outlineLvl w:val="0"/>
              <w:rPr>
                <w:rFonts w:asciiTheme="minorHAnsi" w:hAnsiTheme="minorHAnsi" w:cstheme="minorHAnsi"/>
                <w:sz w:val="18"/>
                <w:szCs w:val="18"/>
              </w:rPr>
            </w:pPr>
          </w:p>
        </w:tc>
      </w:tr>
      <w:tr w:rsidR="00CA336B" w:rsidRPr="00882A87" w14:paraId="02D54E8C" w14:textId="77777777" w:rsidTr="007B7AEA">
        <w:trPr>
          <w:trHeight w:val="657"/>
        </w:trPr>
        <w:tc>
          <w:tcPr>
            <w:tcW w:w="852" w:type="pct"/>
            <w:shd w:val="clear" w:color="auto" w:fill="auto"/>
            <w:vAlign w:val="center"/>
          </w:tcPr>
          <w:p w14:paraId="4B208323" w14:textId="32463B1A" w:rsidR="00CA336B" w:rsidRPr="00882A87" w:rsidRDefault="00CA336B" w:rsidP="00CA336B">
            <w:pPr>
              <w:pStyle w:val="Default"/>
              <w:keepNext/>
              <w:keepLines/>
              <w:spacing w:line="276" w:lineRule="auto"/>
              <w:jc w:val="center"/>
              <w:outlineLvl w:val="0"/>
              <w:rPr>
                <w:rFonts w:asciiTheme="minorHAnsi" w:hAnsiTheme="minorHAnsi" w:cstheme="minorHAnsi"/>
                <w:sz w:val="18"/>
                <w:szCs w:val="18"/>
              </w:rPr>
            </w:pPr>
            <w:r>
              <w:rPr>
                <w:rFonts w:ascii="Calibri" w:hAnsi="Calibri" w:cs="Calibri"/>
                <w:sz w:val="20"/>
                <w:szCs w:val="20"/>
              </w:rPr>
              <w:t>4.Zhrňovač krmovín</w:t>
            </w:r>
          </w:p>
        </w:tc>
        <w:tc>
          <w:tcPr>
            <w:tcW w:w="425" w:type="pct"/>
            <w:shd w:val="clear" w:color="auto" w:fill="auto"/>
            <w:vAlign w:val="center"/>
          </w:tcPr>
          <w:p w14:paraId="3953B819" w14:textId="77777777" w:rsidR="00CA336B" w:rsidRPr="00882A87" w:rsidRDefault="00CA336B" w:rsidP="00CA336B">
            <w:pPr>
              <w:pStyle w:val="Default"/>
              <w:spacing w:line="276" w:lineRule="auto"/>
              <w:jc w:val="center"/>
              <w:rPr>
                <w:rFonts w:asciiTheme="minorHAnsi" w:hAnsiTheme="minorHAnsi" w:cstheme="minorHAnsi"/>
                <w:sz w:val="18"/>
                <w:szCs w:val="18"/>
              </w:rPr>
            </w:pPr>
            <w:r w:rsidRPr="00882A87">
              <w:rPr>
                <w:rFonts w:asciiTheme="minorHAnsi" w:hAnsiTheme="minorHAnsi" w:cstheme="minorHAnsi"/>
                <w:sz w:val="18"/>
                <w:szCs w:val="18"/>
              </w:rPr>
              <w:t>ks</w:t>
            </w:r>
          </w:p>
        </w:tc>
        <w:tc>
          <w:tcPr>
            <w:tcW w:w="680" w:type="pct"/>
            <w:shd w:val="clear" w:color="auto" w:fill="auto"/>
            <w:vAlign w:val="center"/>
          </w:tcPr>
          <w:p w14:paraId="5BCA5D83" w14:textId="77777777" w:rsidR="00CA336B" w:rsidRPr="00882A87" w:rsidRDefault="00CA336B" w:rsidP="00CA336B">
            <w:pPr>
              <w:pStyle w:val="Default"/>
              <w:keepNext/>
              <w:keepLines/>
              <w:spacing w:line="276" w:lineRule="auto"/>
              <w:jc w:val="center"/>
              <w:outlineLvl w:val="0"/>
              <w:rPr>
                <w:rFonts w:asciiTheme="minorHAnsi" w:hAnsiTheme="minorHAnsi" w:cstheme="minorHAnsi"/>
                <w:sz w:val="18"/>
                <w:szCs w:val="18"/>
              </w:rPr>
            </w:pPr>
            <w:r w:rsidRPr="00882A87">
              <w:rPr>
                <w:rFonts w:asciiTheme="minorHAnsi" w:hAnsiTheme="minorHAnsi" w:cstheme="minorHAnsi"/>
                <w:sz w:val="18"/>
                <w:szCs w:val="18"/>
              </w:rPr>
              <w:t>1</w:t>
            </w:r>
          </w:p>
        </w:tc>
        <w:tc>
          <w:tcPr>
            <w:tcW w:w="1021" w:type="pct"/>
          </w:tcPr>
          <w:p w14:paraId="7D7260E6" w14:textId="77777777" w:rsidR="00CA336B" w:rsidRPr="00882A87" w:rsidRDefault="00CA336B" w:rsidP="00CA336B">
            <w:pPr>
              <w:pStyle w:val="Default"/>
              <w:keepNext/>
              <w:keepLines/>
              <w:spacing w:line="276" w:lineRule="auto"/>
              <w:jc w:val="center"/>
              <w:outlineLvl w:val="0"/>
              <w:rPr>
                <w:rFonts w:asciiTheme="minorHAnsi" w:hAnsiTheme="minorHAnsi" w:cstheme="minorHAnsi"/>
                <w:sz w:val="18"/>
                <w:szCs w:val="18"/>
              </w:rPr>
            </w:pPr>
          </w:p>
        </w:tc>
        <w:tc>
          <w:tcPr>
            <w:tcW w:w="1022" w:type="pct"/>
          </w:tcPr>
          <w:p w14:paraId="27FC507E" w14:textId="77777777" w:rsidR="00CA336B" w:rsidRPr="00882A87" w:rsidRDefault="00CA336B" w:rsidP="00CA336B">
            <w:pPr>
              <w:pStyle w:val="Default"/>
              <w:keepNext/>
              <w:keepLines/>
              <w:spacing w:line="276" w:lineRule="auto"/>
              <w:jc w:val="center"/>
              <w:outlineLvl w:val="0"/>
              <w:rPr>
                <w:rFonts w:asciiTheme="minorHAnsi" w:hAnsiTheme="minorHAnsi" w:cstheme="minorHAnsi"/>
                <w:sz w:val="18"/>
                <w:szCs w:val="18"/>
              </w:rPr>
            </w:pPr>
          </w:p>
        </w:tc>
        <w:tc>
          <w:tcPr>
            <w:tcW w:w="1000" w:type="pct"/>
          </w:tcPr>
          <w:p w14:paraId="15A8ABD9" w14:textId="77777777" w:rsidR="00CA336B" w:rsidRPr="00882A87" w:rsidRDefault="00CA336B" w:rsidP="00CA336B">
            <w:pPr>
              <w:pStyle w:val="Default"/>
              <w:keepNext/>
              <w:keepLines/>
              <w:spacing w:line="276" w:lineRule="auto"/>
              <w:jc w:val="center"/>
              <w:outlineLvl w:val="0"/>
              <w:rPr>
                <w:rFonts w:asciiTheme="minorHAnsi" w:hAnsiTheme="minorHAnsi" w:cstheme="minorHAnsi"/>
                <w:sz w:val="18"/>
                <w:szCs w:val="18"/>
              </w:rPr>
            </w:pPr>
          </w:p>
        </w:tc>
      </w:tr>
      <w:tr w:rsidR="00595E2C" w:rsidRPr="00882A87" w14:paraId="1EDAEB86" w14:textId="77777777" w:rsidTr="00595E2C">
        <w:trPr>
          <w:trHeight w:val="657"/>
        </w:trPr>
        <w:tc>
          <w:tcPr>
            <w:tcW w:w="2978" w:type="pct"/>
            <w:gridSpan w:val="4"/>
            <w:shd w:val="clear" w:color="auto" w:fill="auto"/>
            <w:vAlign w:val="center"/>
          </w:tcPr>
          <w:p w14:paraId="78DC1A97" w14:textId="090392BE" w:rsidR="00595E2C" w:rsidRPr="00882A87" w:rsidRDefault="00595E2C" w:rsidP="00CA336B">
            <w:pPr>
              <w:pStyle w:val="Default"/>
              <w:keepNext/>
              <w:keepLines/>
              <w:spacing w:line="276" w:lineRule="auto"/>
              <w:jc w:val="center"/>
              <w:outlineLvl w:val="0"/>
              <w:rPr>
                <w:rFonts w:asciiTheme="minorHAnsi" w:hAnsiTheme="minorHAnsi" w:cstheme="minorHAnsi"/>
                <w:sz w:val="18"/>
                <w:szCs w:val="18"/>
              </w:rPr>
            </w:pPr>
            <w:r>
              <w:rPr>
                <w:rFonts w:asciiTheme="minorHAnsi" w:hAnsiTheme="minorHAnsi" w:cstheme="minorHAnsi"/>
                <w:sz w:val="18"/>
                <w:szCs w:val="18"/>
              </w:rPr>
              <w:t>Cena celkom spolu v EUR:</w:t>
            </w:r>
          </w:p>
        </w:tc>
        <w:tc>
          <w:tcPr>
            <w:tcW w:w="1022" w:type="pct"/>
          </w:tcPr>
          <w:p w14:paraId="2EF500B4" w14:textId="77777777" w:rsidR="00595E2C" w:rsidRPr="00882A87" w:rsidRDefault="00595E2C" w:rsidP="00CA336B">
            <w:pPr>
              <w:pStyle w:val="Default"/>
              <w:keepNext/>
              <w:keepLines/>
              <w:spacing w:line="276" w:lineRule="auto"/>
              <w:jc w:val="center"/>
              <w:outlineLvl w:val="0"/>
              <w:rPr>
                <w:rFonts w:asciiTheme="minorHAnsi" w:hAnsiTheme="minorHAnsi" w:cstheme="minorHAnsi"/>
                <w:sz w:val="18"/>
                <w:szCs w:val="18"/>
              </w:rPr>
            </w:pPr>
          </w:p>
        </w:tc>
        <w:tc>
          <w:tcPr>
            <w:tcW w:w="1000" w:type="pct"/>
          </w:tcPr>
          <w:p w14:paraId="0828C359" w14:textId="77777777" w:rsidR="00595E2C" w:rsidRPr="00882A87" w:rsidRDefault="00595E2C" w:rsidP="00CA336B">
            <w:pPr>
              <w:pStyle w:val="Default"/>
              <w:keepNext/>
              <w:keepLines/>
              <w:spacing w:line="276" w:lineRule="auto"/>
              <w:jc w:val="center"/>
              <w:outlineLvl w:val="0"/>
              <w:rPr>
                <w:rFonts w:asciiTheme="minorHAnsi" w:hAnsiTheme="minorHAnsi" w:cstheme="minorHAnsi"/>
                <w:sz w:val="18"/>
                <w:szCs w:val="18"/>
              </w:rPr>
            </w:pPr>
          </w:p>
        </w:tc>
      </w:tr>
    </w:tbl>
    <w:p w14:paraId="0042C2FA" w14:textId="77777777" w:rsidR="00595E2C" w:rsidRDefault="00595E2C" w:rsidP="00882A87">
      <w:pPr>
        <w:tabs>
          <w:tab w:val="left" w:pos="360"/>
          <w:tab w:val="left" w:pos="540"/>
        </w:tabs>
        <w:autoSpaceDE w:val="0"/>
        <w:autoSpaceDN w:val="0"/>
        <w:adjustRightInd w:val="0"/>
        <w:ind w:left="120" w:right="74"/>
        <w:rPr>
          <w:rFonts w:cstheme="minorHAnsi"/>
          <w:sz w:val="18"/>
          <w:szCs w:val="18"/>
        </w:rPr>
      </w:pPr>
    </w:p>
    <w:p w14:paraId="69EEE09D" w14:textId="2D1C88F6" w:rsidR="00595E2C" w:rsidRPr="00882A87" w:rsidRDefault="00595E2C" w:rsidP="00595E2C">
      <w:pPr>
        <w:tabs>
          <w:tab w:val="left" w:pos="360"/>
          <w:tab w:val="left" w:pos="540"/>
        </w:tabs>
        <w:autoSpaceDE w:val="0"/>
        <w:autoSpaceDN w:val="0"/>
        <w:adjustRightInd w:val="0"/>
        <w:ind w:left="120" w:right="74"/>
        <w:rPr>
          <w:rFonts w:cstheme="minorHAnsi"/>
          <w:color w:val="000000"/>
          <w:sz w:val="20"/>
          <w:szCs w:val="20"/>
        </w:rPr>
      </w:pPr>
      <w:r>
        <w:rPr>
          <w:rFonts w:cstheme="minorHAnsi"/>
          <w:sz w:val="18"/>
          <w:szCs w:val="18"/>
        </w:rPr>
        <w:t>Cena celkom spolu slovom:.......................................................</w:t>
      </w:r>
    </w:p>
    <w:p w14:paraId="3BF16952" w14:textId="77777777" w:rsidR="00882A87" w:rsidRPr="00882A87" w:rsidRDefault="00882A87" w:rsidP="00595E2C">
      <w:pPr>
        <w:autoSpaceDE w:val="0"/>
        <w:autoSpaceDN w:val="0"/>
        <w:adjustRightInd w:val="0"/>
        <w:spacing w:after="0"/>
        <w:ind w:left="120"/>
        <w:jc w:val="center"/>
        <w:rPr>
          <w:rFonts w:cstheme="minorHAnsi"/>
          <w:b/>
          <w:color w:val="000000"/>
          <w:sz w:val="20"/>
          <w:szCs w:val="20"/>
        </w:rPr>
      </w:pPr>
      <w:r w:rsidRPr="00882A87">
        <w:rPr>
          <w:rFonts w:cstheme="minorHAnsi"/>
          <w:b/>
          <w:color w:val="000000"/>
          <w:sz w:val="20"/>
          <w:szCs w:val="20"/>
        </w:rPr>
        <w:t>Čl. III</w:t>
      </w:r>
    </w:p>
    <w:p w14:paraId="37623586" w14:textId="77777777" w:rsidR="00882A87" w:rsidRPr="00882A87" w:rsidRDefault="00882A87" w:rsidP="00595E2C">
      <w:pPr>
        <w:autoSpaceDE w:val="0"/>
        <w:autoSpaceDN w:val="0"/>
        <w:adjustRightInd w:val="0"/>
        <w:spacing w:after="0"/>
        <w:ind w:left="120"/>
        <w:jc w:val="center"/>
        <w:rPr>
          <w:rFonts w:cstheme="minorHAnsi"/>
          <w:b/>
          <w:bCs/>
          <w:color w:val="000000"/>
          <w:sz w:val="20"/>
          <w:szCs w:val="20"/>
        </w:rPr>
      </w:pPr>
      <w:r w:rsidRPr="00882A87">
        <w:rPr>
          <w:rFonts w:cstheme="minorHAnsi"/>
          <w:b/>
          <w:bCs/>
          <w:color w:val="000000"/>
          <w:sz w:val="20"/>
          <w:szCs w:val="20"/>
        </w:rPr>
        <w:lastRenderedPageBreak/>
        <w:t>Čas plnenia a miesto dodania</w:t>
      </w:r>
    </w:p>
    <w:p w14:paraId="4DAC1B23" w14:textId="77777777" w:rsidR="00882A87" w:rsidRPr="00882A87" w:rsidRDefault="00882A87" w:rsidP="00595E2C">
      <w:pPr>
        <w:autoSpaceDE w:val="0"/>
        <w:autoSpaceDN w:val="0"/>
        <w:adjustRightInd w:val="0"/>
        <w:spacing w:after="0"/>
        <w:ind w:left="120"/>
        <w:jc w:val="center"/>
        <w:rPr>
          <w:rFonts w:cstheme="minorHAnsi"/>
          <w:b/>
          <w:bCs/>
          <w:color w:val="000000"/>
          <w:sz w:val="20"/>
          <w:szCs w:val="20"/>
        </w:rPr>
      </w:pPr>
    </w:p>
    <w:p w14:paraId="543B8B12" w14:textId="0B5318DE" w:rsidR="00BC0738" w:rsidRPr="00882A87" w:rsidRDefault="00882A87" w:rsidP="00595E2C">
      <w:pPr>
        <w:tabs>
          <w:tab w:val="left" w:pos="360"/>
          <w:tab w:val="left" w:pos="540"/>
        </w:tabs>
        <w:autoSpaceDE w:val="0"/>
        <w:autoSpaceDN w:val="0"/>
        <w:adjustRightInd w:val="0"/>
        <w:spacing w:after="0"/>
        <w:ind w:left="540" w:hanging="420"/>
        <w:jc w:val="both"/>
        <w:rPr>
          <w:rFonts w:cstheme="minorHAnsi"/>
          <w:color w:val="000000"/>
          <w:sz w:val="20"/>
          <w:szCs w:val="20"/>
        </w:rPr>
      </w:pPr>
      <w:r w:rsidRPr="00882A87">
        <w:rPr>
          <w:rFonts w:cstheme="minorHAnsi"/>
          <w:color w:val="000000"/>
          <w:sz w:val="20"/>
          <w:szCs w:val="20"/>
        </w:rPr>
        <w:t>3.1.</w:t>
      </w:r>
      <w:r w:rsidRPr="00882A87">
        <w:rPr>
          <w:rFonts w:cstheme="minorHAnsi"/>
          <w:color w:val="000000"/>
          <w:sz w:val="20"/>
          <w:szCs w:val="20"/>
        </w:rPr>
        <w:tab/>
        <w:t xml:space="preserve">Predávajúci sa zaväzuje splniť predmet kúpy podľa Čl. 1 </w:t>
      </w:r>
      <w:r w:rsidRPr="00CA336B">
        <w:rPr>
          <w:rFonts w:cstheme="minorHAnsi"/>
          <w:color w:val="000000"/>
          <w:sz w:val="20"/>
          <w:szCs w:val="20"/>
        </w:rPr>
        <w:t xml:space="preserve">tejto zmluvy </w:t>
      </w:r>
      <w:r w:rsidR="00CA336B" w:rsidRPr="00CA336B">
        <w:rPr>
          <w:rFonts w:cstheme="minorHAnsi"/>
          <w:b/>
          <w:bCs/>
          <w:sz w:val="20"/>
          <w:szCs w:val="20"/>
        </w:rPr>
        <w:t xml:space="preserve">do 90 dní </w:t>
      </w:r>
      <w:r w:rsidR="00CA336B" w:rsidRPr="00CA336B">
        <w:rPr>
          <w:rFonts w:cstheme="minorHAnsi"/>
          <w:sz w:val="20"/>
          <w:szCs w:val="20"/>
        </w:rPr>
        <w:t>odo dňa doručenia písomnej objednávky kupujúceho predávajúcemu na dodanie predmetu zmluvy.</w:t>
      </w:r>
    </w:p>
    <w:p w14:paraId="53858B0A" w14:textId="77777777" w:rsidR="00882A87" w:rsidRPr="00882A87" w:rsidRDefault="00882A87" w:rsidP="00595E2C">
      <w:pPr>
        <w:tabs>
          <w:tab w:val="left" w:pos="360"/>
          <w:tab w:val="left" w:pos="540"/>
        </w:tabs>
        <w:autoSpaceDE w:val="0"/>
        <w:autoSpaceDN w:val="0"/>
        <w:adjustRightInd w:val="0"/>
        <w:spacing w:after="0"/>
        <w:ind w:left="540" w:hanging="420"/>
        <w:jc w:val="both"/>
        <w:rPr>
          <w:rFonts w:cstheme="minorHAnsi"/>
          <w:color w:val="000000"/>
          <w:sz w:val="20"/>
          <w:szCs w:val="20"/>
        </w:rPr>
      </w:pPr>
      <w:r w:rsidRPr="00882A87">
        <w:rPr>
          <w:rFonts w:cstheme="minorHAnsi"/>
          <w:color w:val="000000"/>
          <w:sz w:val="20"/>
          <w:szCs w:val="20"/>
        </w:rPr>
        <w:t>3.2.</w:t>
      </w:r>
      <w:r w:rsidRPr="00882A87">
        <w:rPr>
          <w:rFonts w:cstheme="minorHAnsi"/>
          <w:color w:val="000000"/>
          <w:sz w:val="20"/>
          <w:szCs w:val="20"/>
        </w:rPr>
        <w:tab/>
        <w:t>Zmluvný termín uvedený v Čl. III, bod 3.1 zmluvy je termín najneskoršie prípustný a neprekročiteľný s výnimkou:</w:t>
      </w:r>
    </w:p>
    <w:p w14:paraId="4533DA0C" w14:textId="41033733" w:rsidR="00882A87" w:rsidRPr="00882A87" w:rsidRDefault="00882A87" w:rsidP="00595E2C">
      <w:pPr>
        <w:tabs>
          <w:tab w:val="left" w:pos="180"/>
        </w:tabs>
        <w:autoSpaceDE w:val="0"/>
        <w:autoSpaceDN w:val="0"/>
        <w:adjustRightInd w:val="0"/>
        <w:spacing w:after="0"/>
        <w:ind w:left="120" w:firstLine="435"/>
        <w:jc w:val="both"/>
        <w:rPr>
          <w:rFonts w:cstheme="minorHAnsi"/>
          <w:color w:val="000000"/>
          <w:sz w:val="20"/>
          <w:szCs w:val="20"/>
        </w:rPr>
      </w:pPr>
      <w:r w:rsidRPr="00882A87">
        <w:rPr>
          <w:rFonts w:cstheme="minorHAnsi"/>
          <w:color w:val="000000"/>
          <w:sz w:val="20"/>
          <w:szCs w:val="20"/>
        </w:rPr>
        <w:t>-</w:t>
      </w:r>
      <w:r w:rsidRPr="00882A87">
        <w:rPr>
          <w:rFonts w:cstheme="minorHAnsi"/>
          <w:color w:val="000000"/>
          <w:sz w:val="20"/>
          <w:szCs w:val="20"/>
        </w:rPr>
        <w:tab/>
        <w:t xml:space="preserve">zásahov spôsobených vis </w:t>
      </w:r>
      <w:proofErr w:type="spellStart"/>
      <w:r w:rsidRPr="00882A87">
        <w:rPr>
          <w:rFonts w:cstheme="minorHAnsi"/>
          <w:color w:val="000000"/>
          <w:sz w:val="20"/>
          <w:szCs w:val="20"/>
        </w:rPr>
        <w:t>maior</w:t>
      </w:r>
      <w:proofErr w:type="spellEnd"/>
      <w:r w:rsidR="00630A60">
        <w:rPr>
          <w:rFonts w:cstheme="minorHAnsi"/>
          <w:color w:val="000000"/>
          <w:sz w:val="20"/>
          <w:szCs w:val="20"/>
        </w:rPr>
        <w:t>.</w:t>
      </w:r>
    </w:p>
    <w:p w14:paraId="5D688895" w14:textId="77777777" w:rsidR="00882A87" w:rsidRPr="00882A87" w:rsidRDefault="00882A87" w:rsidP="00595E2C">
      <w:pPr>
        <w:tabs>
          <w:tab w:val="left" w:pos="360"/>
          <w:tab w:val="left" w:pos="540"/>
        </w:tabs>
        <w:autoSpaceDE w:val="0"/>
        <w:autoSpaceDN w:val="0"/>
        <w:adjustRightInd w:val="0"/>
        <w:spacing w:after="0"/>
        <w:ind w:left="567" w:hanging="425"/>
        <w:jc w:val="both"/>
        <w:rPr>
          <w:rFonts w:cstheme="minorHAnsi"/>
          <w:color w:val="000000"/>
          <w:sz w:val="20"/>
          <w:szCs w:val="20"/>
        </w:rPr>
      </w:pPr>
      <w:r w:rsidRPr="00882A87">
        <w:rPr>
          <w:rFonts w:cstheme="minorHAnsi"/>
          <w:color w:val="000000"/>
          <w:sz w:val="20"/>
          <w:szCs w:val="20"/>
        </w:rPr>
        <w:t>3.3.</w:t>
      </w:r>
      <w:r w:rsidRPr="00882A87">
        <w:rPr>
          <w:rFonts w:cstheme="minorHAnsi"/>
          <w:color w:val="000000"/>
          <w:sz w:val="20"/>
          <w:szCs w:val="20"/>
        </w:rPr>
        <w:tab/>
        <w:t>Predĺžené lehoty plnenia sa určia podľa dĺžky preukázaného a dostatočne odôvodneného zdržania.</w:t>
      </w:r>
    </w:p>
    <w:p w14:paraId="0E4C9260" w14:textId="3C52501A" w:rsidR="00882A87" w:rsidRPr="00BC0738" w:rsidRDefault="00882A87" w:rsidP="00595E2C">
      <w:pPr>
        <w:tabs>
          <w:tab w:val="left" w:pos="360"/>
          <w:tab w:val="left" w:pos="540"/>
        </w:tabs>
        <w:autoSpaceDE w:val="0"/>
        <w:autoSpaceDN w:val="0"/>
        <w:adjustRightInd w:val="0"/>
        <w:spacing w:after="0"/>
        <w:ind w:left="540" w:hanging="540"/>
        <w:jc w:val="both"/>
        <w:rPr>
          <w:rFonts w:cstheme="minorHAnsi"/>
          <w:sz w:val="20"/>
          <w:szCs w:val="20"/>
        </w:rPr>
      </w:pPr>
      <w:r w:rsidRPr="00882A87">
        <w:rPr>
          <w:rFonts w:cstheme="minorHAnsi"/>
          <w:color w:val="000000"/>
          <w:sz w:val="20"/>
          <w:szCs w:val="20"/>
        </w:rPr>
        <w:t xml:space="preserve">  3.4.</w:t>
      </w:r>
      <w:r w:rsidRPr="00882A87">
        <w:rPr>
          <w:rFonts w:cstheme="minorHAnsi"/>
          <w:color w:val="000000"/>
          <w:sz w:val="20"/>
          <w:szCs w:val="20"/>
        </w:rPr>
        <w:tab/>
        <w:t>Kupujúci prevezme predmet kúpy na adrese kupujúceho</w:t>
      </w:r>
      <w:r w:rsidR="00BC0738">
        <w:rPr>
          <w:rFonts w:cstheme="minorHAnsi"/>
          <w:color w:val="000000"/>
          <w:sz w:val="20"/>
          <w:szCs w:val="20"/>
        </w:rPr>
        <w:t xml:space="preserve">: TORNO, </w:t>
      </w:r>
      <w:proofErr w:type="spellStart"/>
      <w:r w:rsidR="00BC0738">
        <w:rPr>
          <w:rFonts w:cstheme="minorHAnsi"/>
          <w:color w:val="000000"/>
          <w:sz w:val="20"/>
          <w:szCs w:val="20"/>
        </w:rPr>
        <w:t>s.</w:t>
      </w:r>
      <w:r w:rsidR="00BC0738">
        <w:rPr>
          <w:rFonts w:cstheme="minorHAnsi"/>
          <w:sz w:val="20"/>
          <w:szCs w:val="20"/>
        </w:rPr>
        <w:t>r.o</w:t>
      </w:r>
      <w:proofErr w:type="spellEnd"/>
      <w:r w:rsidR="00BC0738">
        <w:rPr>
          <w:rFonts w:cstheme="minorHAnsi"/>
          <w:sz w:val="20"/>
          <w:szCs w:val="20"/>
        </w:rPr>
        <w:t xml:space="preserve">., </w:t>
      </w:r>
      <w:proofErr w:type="spellStart"/>
      <w:r w:rsidR="00BC0738" w:rsidRPr="00F730E2">
        <w:rPr>
          <w:rFonts w:cstheme="minorHAnsi"/>
          <w:sz w:val="20"/>
          <w:szCs w:val="20"/>
        </w:rPr>
        <w:t>Jiráskova</w:t>
      </w:r>
      <w:proofErr w:type="spellEnd"/>
      <w:r w:rsidR="00BC0738" w:rsidRPr="00F730E2">
        <w:rPr>
          <w:rFonts w:cstheme="minorHAnsi"/>
          <w:sz w:val="20"/>
          <w:szCs w:val="20"/>
        </w:rPr>
        <w:t> 15, Bardejov 085 01</w:t>
      </w:r>
      <w:r w:rsidR="00BC0738">
        <w:rPr>
          <w:rFonts w:cstheme="minorHAnsi"/>
          <w:sz w:val="20"/>
          <w:szCs w:val="20"/>
        </w:rPr>
        <w:t xml:space="preserve">, </w:t>
      </w:r>
      <w:r w:rsidRPr="00882A87">
        <w:rPr>
          <w:rFonts w:cstheme="minorHAnsi"/>
          <w:color w:val="000000"/>
          <w:sz w:val="20"/>
          <w:szCs w:val="20"/>
        </w:rPr>
        <w:t xml:space="preserve">po  predchádzajúcej výzve predávajúceho. </w:t>
      </w:r>
    </w:p>
    <w:p w14:paraId="2A9822FA" w14:textId="77777777" w:rsidR="00882A87" w:rsidRPr="00882A87" w:rsidRDefault="00882A87" w:rsidP="00595E2C">
      <w:pPr>
        <w:tabs>
          <w:tab w:val="left" w:pos="360"/>
          <w:tab w:val="left" w:pos="540"/>
        </w:tabs>
        <w:autoSpaceDE w:val="0"/>
        <w:autoSpaceDN w:val="0"/>
        <w:adjustRightInd w:val="0"/>
        <w:spacing w:after="0"/>
        <w:ind w:left="120"/>
        <w:jc w:val="both"/>
        <w:rPr>
          <w:rFonts w:cstheme="minorHAnsi"/>
          <w:color w:val="000000"/>
          <w:sz w:val="20"/>
          <w:szCs w:val="20"/>
        </w:rPr>
      </w:pPr>
      <w:r w:rsidRPr="00882A87">
        <w:rPr>
          <w:rFonts w:cstheme="minorHAnsi"/>
          <w:color w:val="000000"/>
          <w:sz w:val="20"/>
          <w:szCs w:val="20"/>
        </w:rPr>
        <w:t>3.5.</w:t>
      </w:r>
      <w:r w:rsidRPr="00882A87">
        <w:rPr>
          <w:rFonts w:cstheme="minorHAnsi"/>
          <w:color w:val="000000"/>
          <w:sz w:val="20"/>
          <w:szCs w:val="20"/>
        </w:rPr>
        <w:tab/>
        <w:t>Predmet kúpy prevezmú splnomocnení zamestnanci kupujúceho.</w:t>
      </w:r>
    </w:p>
    <w:p w14:paraId="0FEEDFB7" w14:textId="135C015C" w:rsidR="00882A87" w:rsidRPr="00882A87" w:rsidRDefault="00882A87" w:rsidP="00595E2C">
      <w:pPr>
        <w:tabs>
          <w:tab w:val="left" w:pos="360"/>
          <w:tab w:val="left" w:pos="540"/>
        </w:tabs>
        <w:autoSpaceDE w:val="0"/>
        <w:autoSpaceDN w:val="0"/>
        <w:adjustRightInd w:val="0"/>
        <w:spacing w:after="0"/>
        <w:ind w:left="120"/>
        <w:jc w:val="both"/>
        <w:rPr>
          <w:rFonts w:cstheme="minorHAnsi"/>
          <w:color w:val="000000"/>
          <w:sz w:val="20"/>
          <w:szCs w:val="20"/>
        </w:rPr>
      </w:pPr>
      <w:r w:rsidRPr="00882A87">
        <w:rPr>
          <w:rFonts w:cstheme="minorHAnsi"/>
          <w:color w:val="000000"/>
          <w:sz w:val="20"/>
          <w:szCs w:val="20"/>
        </w:rPr>
        <w:t>3.6.</w:t>
      </w:r>
      <w:r w:rsidRPr="00882A87">
        <w:rPr>
          <w:rFonts w:cstheme="minorHAnsi"/>
          <w:color w:val="000000"/>
          <w:sz w:val="20"/>
          <w:szCs w:val="20"/>
        </w:rPr>
        <w:tab/>
        <w:t xml:space="preserve">Predávajúci spolu s predmetom kúpy odovzdá všetky potrebné doklady. </w:t>
      </w:r>
    </w:p>
    <w:p w14:paraId="5A092474" w14:textId="77777777" w:rsidR="00882A87" w:rsidRPr="00882A87" w:rsidRDefault="00882A87" w:rsidP="00595E2C">
      <w:pPr>
        <w:autoSpaceDE w:val="0"/>
        <w:autoSpaceDN w:val="0"/>
        <w:adjustRightInd w:val="0"/>
        <w:spacing w:after="0"/>
        <w:ind w:left="120"/>
        <w:jc w:val="center"/>
        <w:rPr>
          <w:rFonts w:cstheme="minorHAnsi"/>
          <w:b/>
          <w:color w:val="000000"/>
          <w:sz w:val="20"/>
          <w:szCs w:val="20"/>
        </w:rPr>
      </w:pPr>
    </w:p>
    <w:p w14:paraId="2BC86017" w14:textId="77777777" w:rsidR="00882A87" w:rsidRPr="00882A87" w:rsidRDefault="00882A87" w:rsidP="00595E2C">
      <w:pPr>
        <w:autoSpaceDE w:val="0"/>
        <w:autoSpaceDN w:val="0"/>
        <w:adjustRightInd w:val="0"/>
        <w:spacing w:after="0"/>
        <w:ind w:left="120"/>
        <w:jc w:val="center"/>
        <w:rPr>
          <w:rFonts w:cstheme="minorHAnsi"/>
          <w:b/>
          <w:color w:val="000000"/>
          <w:sz w:val="20"/>
          <w:szCs w:val="20"/>
        </w:rPr>
      </w:pPr>
      <w:r w:rsidRPr="00882A87">
        <w:rPr>
          <w:rFonts w:cstheme="minorHAnsi"/>
          <w:b/>
          <w:color w:val="000000"/>
          <w:sz w:val="20"/>
          <w:szCs w:val="20"/>
        </w:rPr>
        <w:t>Čl. IV</w:t>
      </w:r>
    </w:p>
    <w:p w14:paraId="411B260D" w14:textId="77777777" w:rsidR="00882A87" w:rsidRPr="00882A87" w:rsidRDefault="00882A87" w:rsidP="00595E2C">
      <w:pPr>
        <w:autoSpaceDE w:val="0"/>
        <w:autoSpaceDN w:val="0"/>
        <w:adjustRightInd w:val="0"/>
        <w:spacing w:after="0"/>
        <w:ind w:left="120"/>
        <w:jc w:val="center"/>
        <w:rPr>
          <w:rFonts w:cstheme="minorHAnsi"/>
          <w:b/>
          <w:bCs/>
          <w:color w:val="000000"/>
          <w:sz w:val="20"/>
          <w:szCs w:val="20"/>
        </w:rPr>
      </w:pPr>
      <w:r w:rsidRPr="00882A87">
        <w:rPr>
          <w:rFonts w:cstheme="minorHAnsi"/>
          <w:b/>
          <w:bCs/>
          <w:color w:val="000000"/>
          <w:sz w:val="20"/>
          <w:szCs w:val="20"/>
        </w:rPr>
        <w:t>Platobné a fakturačné podmienky</w:t>
      </w:r>
    </w:p>
    <w:p w14:paraId="498F9671" w14:textId="77777777" w:rsidR="00882A87" w:rsidRPr="00882A87" w:rsidRDefault="00882A87" w:rsidP="00882A87">
      <w:pPr>
        <w:autoSpaceDE w:val="0"/>
        <w:autoSpaceDN w:val="0"/>
        <w:adjustRightInd w:val="0"/>
        <w:ind w:left="120"/>
        <w:jc w:val="both"/>
        <w:rPr>
          <w:rFonts w:cstheme="minorHAnsi"/>
          <w:b/>
          <w:bCs/>
          <w:color w:val="000000"/>
          <w:sz w:val="20"/>
          <w:szCs w:val="20"/>
        </w:rPr>
      </w:pPr>
    </w:p>
    <w:p w14:paraId="248B3F19" w14:textId="77777777" w:rsidR="00882A87" w:rsidRPr="00882A87" w:rsidRDefault="00882A87" w:rsidP="00882A87">
      <w:pPr>
        <w:tabs>
          <w:tab w:val="left" w:pos="360"/>
          <w:tab w:val="left" w:pos="540"/>
        </w:tabs>
        <w:autoSpaceDE w:val="0"/>
        <w:autoSpaceDN w:val="0"/>
        <w:adjustRightInd w:val="0"/>
        <w:ind w:left="540" w:hanging="420"/>
        <w:jc w:val="both"/>
        <w:rPr>
          <w:rFonts w:cstheme="minorHAnsi"/>
          <w:color w:val="000000"/>
          <w:sz w:val="20"/>
          <w:szCs w:val="20"/>
        </w:rPr>
      </w:pPr>
      <w:r w:rsidRPr="00882A87">
        <w:rPr>
          <w:rFonts w:cstheme="minorHAnsi"/>
          <w:color w:val="000000"/>
          <w:sz w:val="20"/>
          <w:szCs w:val="20"/>
        </w:rPr>
        <w:t>4.1.</w:t>
      </w:r>
      <w:r w:rsidRPr="00882A87">
        <w:rPr>
          <w:rFonts w:cstheme="minorHAnsi"/>
          <w:color w:val="000000"/>
          <w:sz w:val="20"/>
          <w:szCs w:val="20"/>
        </w:rPr>
        <w:tab/>
        <w:t xml:space="preserve">Predávajúcemu vzniká nárok na zaplatenie kúpnej ceny podľa Čl. II zmluvy na základe riadneho plnenia predmetu zmluvy podľa Čl. I tejto zmluvy. </w:t>
      </w:r>
    </w:p>
    <w:p w14:paraId="0D0077F4" w14:textId="77777777" w:rsidR="00882A87" w:rsidRPr="00882A87" w:rsidRDefault="00882A87" w:rsidP="00882A87">
      <w:pPr>
        <w:tabs>
          <w:tab w:val="left" w:pos="360"/>
          <w:tab w:val="left" w:pos="540"/>
        </w:tabs>
        <w:autoSpaceDE w:val="0"/>
        <w:autoSpaceDN w:val="0"/>
        <w:adjustRightInd w:val="0"/>
        <w:ind w:left="120"/>
        <w:jc w:val="both"/>
        <w:rPr>
          <w:rFonts w:cstheme="minorHAnsi"/>
          <w:color w:val="000000"/>
          <w:sz w:val="20"/>
          <w:szCs w:val="20"/>
        </w:rPr>
      </w:pPr>
      <w:r w:rsidRPr="00882A87">
        <w:rPr>
          <w:rFonts w:cstheme="minorHAnsi"/>
          <w:color w:val="000000"/>
          <w:sz w:val="20"/>
          <w:szCs w:val="20"/>
        </w:rPr>
        <w:t>4.2.</w:t>
      </w:r>
      <w:r w:rsidRPr="00882A87">
        <w:rPr>
          <w:rFonts w:cstheme="minorHAnsi"/>
          <w:color w:val="000000"/>
          <w:sz w:val="20"/>
          <w:szCs w:val="20"/>
        </w:rPr>
        <w:tab/>
        <w:t>Predávajúci nemá nárok na uhradenie preddavku.</w:t>
      </w:r>
    </w:p>
    <w:p w14:paraId="66068542" w14:textId="77777777" w:rsidR="00882A87" w:rsidRPr="00CA336B" w:rsidRDefault="00882A87" w:rsidP="00882A87">
      <w:pPr>
        <w:tabs>
          <w:tab w:val="left" w:pos="360"/>
          <w:tab w:val="left" w:pos="540"/>
        </w:tabs>
        <w:autoSpaceDE w:val="0"/>
        <w:autoSpaceDN w:val="0"/>
        <w:adjustRightInd w:val="0"/>
        <w:ind w:left="555" w:hanging="435"/>
        <w:jc w:val="both"/>
        <w:rPr>
          <w:rFonts w:cstheme="minorHAnsi"/>
          <w:color w:val="000000"/>
          <w:sz w:val="20"/>
          <w:szCs w:val="20"/>
        </w:rPr>
      </w:pPr>
      <w:r w:rsidRPr="00882A87">
        <w:rPr>
          <w:rFonts w:cstheme="minorHAnsi"/>
          <w:color w:val="000000"/>
          <w:sz w:val="20"/>
          <w:szCs w:val="20"/>
        </w:rPr>
        <w:t>4.3.</w:t>
      </w:r>
      <w:r w:rsidRPr="00882A87">
        <w:rPr>
          <w:rFonts w:cstheme="minorHAnsi"/>
          <w:color w:val="000000"/>
          <w:sz w:val="20"/>
          <w:szCs w:val="20"/>
        </w:rPr>
        <w:tab/>
        <w:t xml:space="preserve">Kupujúci uhradí dojednanú kúpnu cenu predávajúcemu po prevzatí predmetu kúpy na základe faktúry </w:t>
      </w:r>
      <w:r w:rsidRPr="00CA336B">
        <w:rPr>
          <w:rFonts w:cstheme="minorHAnsi"/>
          <w:color w:val="000000"/>
          <w:sz w:val="20"/>
          <w:szCs w:val="20"/>
        </w:rPr>
        <w:t>vystavenej predávajúcim. Prílohou faktúry bude preberací protokol podpísaný</w:t>
      </w:r>
      <w:r w:rsidRPr="00CA336B">
        <w:rPr>
          <w:rFonts w:cstheme="minorHAnsi"/>
          <w:sz w:val="20"/>
          <w:szCs w:val="20"/>
        </w:rPr>
        <w:t xml:space="preserve"> </w:t>
      </w:r>
      <w:r w:rsidRPr="00CA336B">
        <w:rPr>
          <w:rFonts w:cstheme="minorHAnsi"/>
          <w:color w:val="000000"/>
          <w:sz w:val="20"/>
          <w:szCs w:val="20"/>
        </w:rPr>
        <w:t xml:space="preserve">zodpovednými osobami oboch zmluvných strán. </w:t>
      </w:r>
    </w:p>
    <w:p w14:paraId="51BD199A" w14:textId="77777777" w:rsidR="00CA336B" w:rsidRPr="00CA336B" w:rsidRDefault="00CA336B" w:rsidP="00CA336B">
      <w:pPr>
        <w:overflowPunct w:val="0"/>
        <w:autoSpaceDE w:val="0"/>
        <w:autoSpaceDN w:val="0"/>
        <w:adjustRightInd w:val="0"/>
        <w:spacing w:after="120" w:line="240" w:lineRule="auto"/>
        <w:ind w:left="360"/>
        <w:jc w:val="both"/>
        <w:rPr>
          <w:rFonts w:cstheme="minorHAnsi"/>
          <w:bCs/>
          <w:sz w:val="20"/>
          <w:szCs w:val="20"/>
        </w:rPr>
      </w:pPr>
      <w:r w:rsidRPr="00CA336B">
        <w:rPr>
          <w:rFonts w:cstheme="minorHAnsi"/>
          <w:bCs/>
          <w:sz w:val="20"/>
          <w:szCs w:val="20"/>
        </w:rPr>
        <w:t xml:space="preserve">Preberací protokol musí obsahovať minimálne nasledovné náležitosti: </w:t>
      </w:r>
    </w:p>
    <w:p w14:paraId="5E8BF79E" w14:textId="77777777" w:rsidR="00CA336B" w:rsidRPr="00CA336B" w:rsidRDefault="00CA336B" w:rsidP="00CA336B">
      <w:pPr>
        <w:pStyle w:val="Zarkazkladnhotextu2"/>
        <w:numPr>
          <w:ilvl w:val="0"/>
          <w:numId w:val="3"/>
        </w:numPr>
        <w:spacing w:after="120" w:line="240" w:lineRule="auto"/>
        <w:ind w:left="924" w:hanging="357"/>
        <w:rPr>
          <w:rFonts w:asciiTheme="minorHAnsi" w:hAnsiTheme="minorHAnsi" w:cstheme="minorHAnsi"/>
          <w:bCs/>
          <w:szCs w:val="20"/>
        </w:rPr>
      </w:pPr>
      <w:r w:rsidRPr="00CA336B">
        <w:rPr>
          <w:rFonts w:asciiTheme="minorHAnsi" w:hAnsiTheme="minorHAnsi" w:cstheme="minorHAnsi"/>
          <w:bCs/>
          <w:szCs w:val="20"/>
        </w:rPr>
        <w:t>identifikačné údaje Predávajúceho a Kupujúceho,</w:t>
      </w:r>
    </w:p>
    <w:p w14:paraId="3AA75DF6" w14:textId="77777777" w:rsidR="00CA336B" w:rsidRPr="00CA336B" w:rsidRDefault="00CA336B" w:rsidP="00CA336B">
      <w:pPr>
        <w:pStyle w:val="Zarkazkladnhotextu2"/>
        <w:numPr>
          <w:ilvl w:val="0"/>
          <w:numId w:val="3"/>
        </w:numPr>
        <w:spacing w:after="120" w:line="240" w:lineRule="auto"/>
        <w:ind w:left="924" w:hanging="357"/>
        <w:rPr>
          <w:rFonts w:asciiTheme="minorHAnsi" w:hAnsiTheme="minorHAnsi" w:cstheme="minorHAnsi"/>
          <w:bCs/>
          <w:szCs w:val="20"/>
        </w:rPr>
      </w:pPr>
      <w:r w:rsidRPr="00CA336B">
        <w:rPr>
          <w:rFonts w:asciiTheme="minorHAnsi" w:hAnsiTheme="minorHAnsi" w:cstheme="minorHAnsi"/>
          <w:bCs/>
          <w:szCs w:val="20"/>
        </w:rPr>
        <w:t>identifikáciu Predmetu kúpy v rozsahu: množstvo dodaných Zariadení, ich označenie a označenie príslušenstva dodaného spolu s nimi,</w:t>
      </w:r>
    </w:p>
    <w:p w14:paraId="41CC7FFB" w14:textId="77777777" w:rsidR="00CA336B" w:rsidRPr="00CA336B" w:rsidRDefault="00CA336B" w:rsidP="00CA336B">
      <w:pPr>
        <w:pStyle w:val="Zarkazkladnhotextu2"/>
        <w:numPr>
          <w:ilvl w:val="0"/>
          <w:numId w:val="3"/>
        </w:numPr>
        <w:spacing w:after="120" w:line="240" w:lineRule="auto"/>
        <w:ind w:left="924" w:hanging="357"/>
        <w:rPr>
          <w:rFonts w:asciiTheme="minorHAnsi" w:hAnsiTheme="minorHAnsi" w:cstheme="minorHAnsi"/>
          <w:bCs/>
          <w:szCs w:val="20"/>
        </w:rPr>
      </w:pPr>
      <w:r w:rsidRPr="00CA336B">
        <w:rPr>
          <w:rFonts w:asciiTheme="minorHAnsi" w:hAnsiTheme="minorHAnsi" w:cstheme="minorHAnsi"/>
          <w:bCs/>
          <w:szCs w:val="20"/>
        </w:rPr>
        <w:t>sumu predmetného plnenia,</w:t>
      </w:r>
    </w:p>
    <w:p w14:paraId="5D56A350" w14:textId="77777777" w:rsidR="00CA336B" w:rsidRPr="00CA336B" w:rsidRDefault="00CA336B" w:rsidP="00CA336B">
      <w:pPr>
        <w:pStyle w:val="Zarkazkladnhotextu2"/>
        <w:numPr>
          <w:ilvl w:val="0"/>
          <w:numId w:val="3"/>
        </w:numPr>
        <w:spacing w:after="120" w:line="240" w:lineRule="auto"/>
        <w:ind w:left="924" w:hanging="357"/>
        <w:rPr>
          <w:rFonts w:asciiTheme="minorHAnsi" w:hAnsiTheme="minorHAnsi" w:cstheme="minorHAnsi"/>
          <w:bCs/>
          <w:szCs w:val="20"/>
        </w:rPr>
      </w:pPr>
      <w:r w:rsidRPr="00CA336B">
        <w:rPr>
          <w:rFonts w:asciiTheme="minorHAnsi" w:hAnsiTheme="minorHAnsi" w:cstheme="minorHAnsi"/>
          <w:bCs/>
          <w:szCs w:val="20"/>
        </w:rPr>
        <w:t>miesto a dátum prevzatia Predmetu kúpy alebo jeho časti,</w:t>
      </w:r>
    </w:p>
    <w:p w14:paraId="5FC419D0" w14:textId="77777777" w:rsidR="00CA336B" w:rsidRPr="00CA336B" w:rsidRDefault="00CA336B" w:rsidP="00CA336B">
      <w:pPr>
        <w:pStyle w:val="Zarkazkladnhotextu2"/>
        <w:numPr>
          <w:ilvl w:val="0"/>
          <w:numId w:val="3"/>
        </w:numPr>
        <w:spacing w:after="120" w:line="240" w:lineRule="auto"/>
        <w:ind w:left="924" w:hanging="357"/>
        <w:rPr>
          <w:rFonts w:asciiTheme="minorHAnsi" w:hAnsiTheme="minorHAnsi" w:cstheme="minorHAnsi"/>
          <w:bCs/>
          <w:szCs w:val="20"/>
        </w:rPr>
      </w:pPr>
      <w:r w:rsidRPr="00CA336B">
        <w:rPr>
          <w:rFonts w:asciiTheme="minorHAnsi" w:hAnsiTheme="minorHAnsi" w:cstheme="minorHAnsi"/>
          <w:bCs/>
          <w:szCs w:val="20"/>
        </w:rPr>
        <w:t>miesto a dátum vyhotovenia Preberacieho protokolu,</w:t>
      </w:r>
    </w:p>
    <w:p w14:paraId="428DB748" w14:textId="442D81D5" w:rsidR="00CA336B" w:rsidRPr="00BC0738" w:rsidRDefault="00CA336B" w:rsidP="00BC0738">
      <w:pPr>
        <w:pStyle w:val="Zarkazkladnhotextu2"/>
        <w:numPr>
          <w:ilvl w:val="0"/>
          <w:numId w:val="3"/>
        </w:numPr>
        <w:spacing w:after="120" w:line="240" w:lineRule="auto"/>
        <w:ind w:left="924" w:hanging="357"/>
        <w:rPr>
          <w:rFonts w:asciiTheme="minorHAnsi" w:hAnsiTheme="minorHAnsi" w:cstheme="minorHAnsi"/>
          <w:bCs/>
          <w:szCs w:val="20"/>
        </w:rPr>
      </w:pPr>
      <w:r w:rsidRPr="00CA336B">
        <w:rPr>
          <w:rFonts w:asciiTheme="minorHAnsi" w:hAnsiTheme="minorHAnsi" w:cstheme="minorHAnsi"/>
          <w:bCs/>
          <w:szCs w:val="20"/>
        </w:rPr>
        <w:t>podpisy oprávnených osôb za Predávajúceho a Kupujúceho.</w:t>
      </w:r>
    </w:p>
    <w:p w14:paraId="233328F8" w14:textId="77777777" w:rsidR="00882A87" w:rsidRPr="00882A87" w:rsidRDefault="00882A87" w:rsidP="00882A87">
      <w:pPr>
        <w:tabs>
          <w:tab w:val="left" w:pos="360"/>
          <w:tab w:val="left" w:pos="540"/>
        </w:tabs>
        <w:autoSpaceDE w:val="0"/>
        <w:autoSpaceDN w:val="0"/>
        <w:adjustRightInd w:val="0"/>
        <w:ind w:left="120"/>
        <w:jc w:val="both"/>
        <w:rPr>
          <w:rFonts w:cstheme="minorHAnsi"/>
          <w:color w:val="000000"/>
          <w:sz w:val="20"/>
          <w:szCs w:val="20"/>
        </w:rPr>
      </w:pPr>
      <w:r w:rsidRPr="00882A87">
        <w:rPr>
          <w:rFonts w:cstheme="minorHAnsi"/>
          <w:color w:val="000000"/>
          <w:sz w:val="20"/>
          <w:szCs w:val="20"/>
        </w:rPr>
        <w:t>4.4.</w:t>
      </w:r>
      <w:r w:rsidRPr="00882A87">
        <w:rPr>
          <w:rFonts w:cstheme="minorHAnsi"/>
          <w:color w:val="000000"/>
          <w:sz w:val="20"/>
          <w:szCs w:val="20"/>
        </w:rPr>
        <w:tab/>
        <w:t>Fakturácia bude vykonaná po dodaní a prevzatí predmetu zmluvy podľa čl. VII.</w:t>
      </w:r>
    </w:p>
    <w:p w14:paraId="7CB76C76" w14:textId="77777777" w:rsidR="00882A87" w:rsidRPr="00882A87" w:rsidRDefault="00882A87" w:rsidP="00882A87">
      <w:pPr>
        <w:tabs>
          <w:tab w:val="left" w:pos="360"/>
          <w:tab w:val="left" w:pos="540"/>
        </w:tabs>
        <w:autoSpaceDE w:val="0"/>
        <w:autoSpaceDN w:val="0"/>
        <w:adjustRightInd w:val="0"/>
        <w:ind w:left="120"/>
        <w:jc w:val="both"/>
        <w:rPr>
          <w:rFonts w:cstheme="minorHAnsi"/>
          <w:color w:val="000000"/>
          <w:sz w:val="20"/>
          <w:szCs w:val="20"/>
        </w:rPr>
      </w:pPr>
      <w:r w:rsidRPr="00882A87">
        <w:rPr>
          <w:rFonts w:cstheme="minorHAnsi"/>
          <w:color w:val="000000"/>
          <w:sz w:val="20"/>
          <w:szCs w:val="20"/>
        </w:rPr>
        <w:t>4.5.</w:t>
      </w:r>
      <w:r w:rsidRPr="00882A87">
        <w:rPr>
          <w:rFonts w:cstheme="minorHAnsi"/>
          <w:color w:val="000000"/>
          <w:sz w:val="20"/>
          <w:szCs w:val="20"/>
        </w:rPr>
        <w:tab/>
        <w:t>Faktúra je splatná do 30 dní odo dňa jej doručenia kupujúcemu.</w:t>
      </w:r>
    </w:p>
    <w:p w14:paraId="23C8D7D1" w14:textId="77777777" w:rsidR="00882A87" w:rsidRDefault="00882A87" w:rsidP="00882A87">
      <w:pPr>
        <w:autoSpaceDE w:val="0"/>
        <w:autoSpaceDN w:val="0"/>
        <w:adjustRightInd w:val="0"/>
        <w:ind w:left="120"/>
        <w:jc w:val="center"/>
        <w:rPr>
          <w:rFonts w:cstheme="minorHAnsi"/>
          <w:b/>
          <w:bCs/>
          <w:color w:val="000000"/>
          <w:sz w:val="20"/>
          <w:szCs w:val="20"/>
        </w:rPr>
      </w:pPr>
    </w:p>
    <w:p w14:paraId="5198A05D" w14:textId="77777777" w:rsidR="00595E2C" w:rsidRDefault="00595E2C" w:rsidP="00882A87">
      <w:pPr>
        <w:autoSpaceDE w:val="0"/>
        <w:autoSpaceDN w:val="0"/>
        <w:adjustRightInd w:val="0"/>
        <w:ind w:left="120"/>
        <w:jc w:val="center"/>
        <w:rPr>
          <w:rFonts w:cstheme="minorHAnsi"/>
          <w:b/>
          <w:bCs/>
          <w:color w:val="000000"/>
          <w:sz w:val="20"/>
          <w:szCs w:val="20"/>
        </w:rPr>
      </w:pPr>
    </w:p>
    <w:p w14:paraId="0ECAB85C" w14:textId="77777777" w:rsidR="00595E2C" w:rsidRDefault="00595E2C" w:rsidP="00882A87">
      <w:pPr>
        <w:autoSpaceDE w:val="0"/>
        <w:autoSpaceDN w:val="0"/>
        <w:adjustRightInd w:val="0"/>
        <w:ind w:left="120"/>
        <w:jc w:val="center"/>
        <w:rPr>
          <w:rFonts w:cstheme="minorHAnsi"/>
          <w:b/>
          <w:bCs/>
          <w:color w:val="000000"/>
          <w:sz w:val="20"/>
          <w:szCs w:val="20"/>
        </w:rPr>
      </w:pPr>
    </w:p>
    <w:p w14:paraId="6F6A020C" w14:textId="77777777" w:rsidR="00595E2C" w:rsidRPr="00882A87" w:rsidRDefault="00595E2C" w:rsidP="00882A87">
      <w:pPr>
        <w:autoSpaceDE w:val="0"/>
        <w:autoSpaceDN w:val="0"/>
        <w:adjustRightInd w:val="0"/>
        <w:ind w:left="120"/>
        <w:jc w:val="center"/>
        <w:rPr>
          <w:rFonts w:cstheme="minorHAnsi"/>
          <w:b/>
          <w:bCs/>
          <w:color w:val="000000"/>
          <w:sz w:val="20"/>
          <w:szCs w:val="20"/>
        </w:rPr>
      </w:pPr>
    </w:p>
    <w:p w14:paraId="6B0C2498" w14:textId="77777777" w:rsidR="00882A87" w:rsidRPr="00882A87" w:rsidRDefault="00882A87" w:rsidP="00595E2C">
      <w:pPr>
        <w:autoSpaceDE w:val="0"/>
        <w:autoSpaceDN w:val="0"/>
        <w:adjustRightInd w:val="0"/>
        <w:spacing w:after="0"/>
        <w:ind w:left="120"/>
        <w:jc w:val="center"/>
        <w:rPr>
          <w:rFonts w:cstheme="minorHAnsi"/>
          <w:b/>
          <w:bCs/>
          <w:color w:val="000000"/>
          <w:sz w:val="20"/>
          <w:szCs w:val="20"/>
        </w:rPr>
      </w:pPr>
      <w:r w:rsidRPr="00882A87">
        <w:rPr>
          <w:rFonts w:cstheme="minorHAnsi"/>
          <w:b/>
          <w:bCs/>
          <w:color w:val="000000"/>
          <w:sz w:val="20"/>
          <w:szCs w:val="20"/>
        </w:rPr>
        <w:t>Čl. V</w:t>
      </w:r>
    </w:p>
    <w:p w14:paraId="4BE4D9D9" w14:textId="77777777" w:rsidR="00882A87" w:rsidRDefault="00882A87" w:rsidP="00595E2C">
      <w:pPr>
        <w:autoSpaceDE w:val="0"/>
        <w:autoSpaceDN w:val="0"/>
        <w:adjustRightInd w:val="0"/>
        <w:spacing w:after="0"/>
        <w:ind w:left="120"/>
        <w:jc w:val="center"/>
        <w:rPr>
          <w:rFonts w:cstheme="minorHAnsi"/>
          <w:b/>
          <w:bCs/>
          <w:color w:val="000000"/>
          <w:sz w:val="20"/>
          <w:szCs w:val="20"/>
        </w:rPr>
      </w:pPr>
      <w:r w:rsidRPr="00882A87">
        <w:rPr>
          <w:rFonts w:cstheme="minorHAnsi"/>
          <w:b/>
          <w:bCs/>
          <w:color w:val="000000"/>
          <w:sz w:val="20"/>
          <w:szCs w:val="20"/>
        </w:rPr>
        <w:t>Zabezpečenie záväzkov</w:t>
      </w:r>
    </w:p>
    <w:p w14:paraId="250F0D63" w14:textId="77777777" w:rsidR="00595E2C" w:rsidRPr="00882A87" w:rsidRDefault="00595E2C" w:rsidP="00595E2C">
      <w:pPr>
        <w:autoSpaceDE w:val="0"/>
        <w:autoSpaceDN w:val="0"/>
        <w:adjustRightInd w:val="0"/>
        <w:spacing w:after="0"/>
        <w:ind w:left="120"/>
        <w:jc w:val="center"/>
        <w:rPr>
          <w:rFonts w:cstheme="minorHAnsi"/>
          <w:b/>
          <w:bCs/>
          <w:color w:val="000000"/>
          <w:sz w:val="20"/>
          <w:szCs w:val="20"/>
        </w:rPr>
      </w:pPr>
    </w:p>
    <w:p w14:paraId="258632C6" w14:textId="77777777" w:rsidR="00882A87" w:rsidRPr="00882A87" w:rsidRDefault="00882A87" w:rsidP="00595E2C">
      <w:pPr>
        <w:tabs>
          <w:tab w:val="left" w:pos="450"/>
          <w:tab w:val="left" w:pos="540"/>
        </w:tabs>
        <w:autoSpaceDE w:val="0"/>
        <w:autoSpaceDN w:val="0"/>
        <w:adjustRightInd w:val="0"/>
        <w:spacing w:after="0"/>
        <w:ind w:left="540" w:hanging="420"/>
        <w:jc w:val="both"/>
        <w:rPr>
          <w:rFonts w:cstheme="minorHAnsi"/>
          <w:color w:val="000000"/>
          <w:sz w:val="20"/>
          <w:szCs w:val="20"/>
        </w:rPr>
      </w:pPr>
      <w:r w:rsidRPr="00882A87">
        <w:rPr>
          <w:rFonts w:cstheme="minorHAnsi"/>
          <w:color w:val="000000"/>
          <w:sz w:val="20"/>
          <w:szCs w:val="20"/>
        </w:rPr>
        <w:t>5.1.</w:t>
      </w:r>
      <w:r w:rsidRPr="00882A87">
        <w:rPr>
          <w:rFonts w:cstheme="minorHAnsi"/>
          <w:color w:val="000000"/>
          <w:sz w:val="20"/>
          <w:szCs w:val="20"/>
        </w:rPr>
        <w:tab/>
        <w:t>Neuhradením faktúry v stanovenej lehote podľa Čl. IV vzniká kupujúcemu povinnosť zaplatiť úrok z omeškania vo výške 0,03% z neuhradenej sumy za každý deň omeškania.</w:t>
      </w:r>
    </w:p>
    <w:p w14:paraId="697B9E06" w14:textId="20DA9AE1" w:rsidR="00882A87" w:rsidRDefault="00882A87" w:rsidP="00595E2C">
      <w:pPr>
        <w:tabs>
          <w:tab w:val="left" w:pos="450"/>
          <w:tab w:val="left" w:pos="540"/>
        </w:tabs>
        <w:autoSpaceDE w:val="0"/>
        <w:autoSpaceDN w:val="0"/>
        <w:adjustRightInd w:val="0"/>
        <w:spacing w:after="0"/>
        <w:ind w:left="525" w:hanging="405"/>
        <w:jc w:val="both"/>
        <w:rPr>
          <w:rFonts w:cstheme="minorHAnsi"/>
          <w:color w:val="000000"/>
          <w:sz w:val="20"/>
          <w:szCs w:val="20"/>
        </w:rPr>
      </w:pPr>
      <w:r w:rsidRPr="00882A87">
        <w:rPr>
          <w:rFonts w:cstheme="minorHAnsi"/>
          <w:color w:val="000000"/>
          <w:sz w:val="20"/>
          <w:szCs w:val="20"/>
        </w:rPr>
        <w:t>5.2.</w:t>
      </w:r>
      <w:r w:rsidRPr="00882A87">
        <w:rPr>
          <w:rFonts w:cstheme="minorHAnsi"/>
          <w:color w:val="000000"/>
          <w:sz w:val="20"/>
          <w:szCs w:val="20"/>
        </w:rPr>
        <w:tab/>
        <w:t xml:space="preserve">V prípade nesplnenia zmluvne dohodnutého termínu dodania predmetu kúpy má kupujúci právo uplatniť si u predávajúceho zmluvnú pokutu vo výške 0,03% za každý začatý deň omeškania z kúpnej ceny. </w:t>
      </w:r>
    </w:p>
    <w:p w14:paraId="058A4D6C" w14:textId="77777777" w:rsidR="00595E2C" w:rsidRPr="00BC0738" w:rsidRDefault="00595E2C" w:rsidP="00595E2C">
      <w:pPr>
        <w:tabs>
          <w:tab w:val="left" w:pos="450"/>
          <w:tab w:val="left" w:pos="540"/>
        </w:tabs>
        <w:autoSpaceDE w:val="0"/>
        <w:autoSpaceDN w:val="0"/>
        <w:adjustRightInd w:val="0"/>
        <w:spacing w:after="0"/>
        <w:ind w:left="525" w:hanging="405"/>
        <w:jc w:val="both"/>
        <w:rPr>
          <w:rFonts w:cstheme="minorHAnsi"/>
          <w:color w:val="000000"/>
          <w:sz w:val="20"/>
          <w:szCs w:val="20"/>
        </w:rPr>
      </w:pPr>
    </w:p>
    <w:p w14:paraId="466A30F5" w14:textId="77777777" w:rsidR="00882A87" w:rsidRPr="00882A87" w:rsidRDefault="00882A87" w:rsidP="00595E2C">
      <w:pPr>
        <w:autoSpaceDE w:val="0"/>
        <w:autoSpaceDN w:val="0"/>
        <w:adjustRightInd w:val="0"/>
        <w:spacing w:after="0"/>
        <w:ind w:left="120"/>
        <w:jc w:val="center"/>
        <w:rPr>
          <w:rFonts w:cstheme="minorHAnsi"/>
          <w:b/>
          <w:bCs/>
          <w:color w:val="000000"/>
          <w:sz w:val="20"/>
          <w:szCs w:val="20"/>
        </w:rPr>
      </w:pPr>
      <w:r w:rsidRPr="00882A87">
        <w:rPr>
          <w:rFonts w:cstheme="minorHAnsi"/>
          <w:b/>
          <w:bCs/>
          <w:color w:val="000000"/>
          <w:sz w:val="20"/>
          <w:szCs w:val="20"/>
        </w:rPr>
        <w:lastRenderedPageBreak/>
        <w:t>Čl. VI</w:t>
      </w:r>
    </w:p>
    <w:p w14:paraId="58217BD6" w14:textId="7D745CB0" w:rsidR="00882A87" w:rsidRPr="00882A87" w:rsidRDefault="00882A87" w:rsidP="00595E2C">
      <w:pPr>
        <w:autoSpaceDE w:val="0"/>
        <w:autoSpaceDN w:val="0"/>
        <w:adjustRightInd w:val="0"/>
        <w:spacing w:after="0"/>
        <w:ind w:left="120"/>
        <w:jc w:val="center"/>
        <w:rPr>
          <w:rFonts w:cstheme="minorHAnsi"/>
          <w:b/>
          <w:bCs/>
          <w:color w:val="000000"/>
          <w:sz w:val="20"/>
          <w:szCs w:val="20"/>
        </w:rPr>
      </w:pPr>
      <w:r w:rsidRPr="00882A87">
        <w:rPr>
          <w:rFonts w:cstheme="minorHAnsi"/>
          <w:b/>
          <w:bCs/>
          <w:color w:val="000000"/>
          <w:sz w:val="20"/>
          <w:szCs w:val="20"/>
        </w:rPr>
        <w:t>Práva a povinnosti zmluvných strán</w:t>
      </w:r>
    </w:p>
    <w:p w14:paraId="17989F61" w14:textId="77777777" w:rsidR="00882A87" w:rsidRPr="00882A87" w:rsidRDefault="00882A87" w:rsidP="00882A87">
      <w:pPr>
        <w:tabs>
          <w:tab w:val="left" w:pos="360"/>
        </w:tabs>
        <w:autoSpaceDE w:val="0"/>
        <w:autoSpaceDN w:val="0"/>
        <w:adjustRightInd w:val="0"/>
        <w:ind w:left="120"/>
        <w:jc w:val="both"/>
        <w:rPr>
          <w:rFonts w:cstheme="minorHAnsi"/>
          <w:color w:val="000000"/>
          <w:sz w:val="20"/>
          <w:szCs w:val="20"/>
        </w:rPr>
      </w:pPr>
      <w:r w:rsidRPr="00882A87">
        <w:rPr>
          <w:rFonts w:cstheme="minorHAnsi"/>
          <w:color w:val="000000"/>
          <w:sz w:val="20"/>
          <w:szCs w:val="20"/>
        </w:rPr>
        <w:t>6.1.Predávajúci je povinný:</w:t>
      </w:r>
    </w:p>
    <w:p w14:paraId="55270F86" w14:textId="77777777" w:rsidR="00882A87" w:rsidRPr="00882A87" w:rsidRDefault="00882A87" w:rsidP="00882A87">
      <w:pPr>
        <w:tabs>
          <w:tab w:val="left" w:pos="720"/>
          <w:tab w:val="left" w:pos="1170"/>
        </w:tabs>
        <w:autoSpaceDE w:val="0"/>
        <w:autoSpaceDN w:val="0"/>
        <w:adjustRightInd w:val="0"/>
        <w:ind w:left="525"/>
        <w:jc w:val="both"/>
        <w:rPr>
          <w:rFonts w:cstheme="minorHAnsi"/>
          <w:color w:val="000000"/>
          <w:sz w:val="20"/>
          <w:szCs w:val="20"/>
        </w:rPr>
      </w:pPr>
      <w:r w:rsidRPr="00882A87">
        <w:rPr>
          <w:rFonts w:cstheme="minorHAnsi"/>
          <w:color w:val="000000"/>
          <w:sz w:val="20"/>
          <w:szCs w:val="20"/>
        </w:rPr>
        <w:t>6.1.1.</w:t>
      </w:r>
      <w:r w:rsidRPr="00882A87">
        <w:rPr>
          <w:rFonts w:cstheme="minorHAnsi"/>
          <w:color w:val="000000"/>
          <w:sz w:val="20"/>
          <w:szCs w:val="20"/>
        </w:rPr>
        <w:tab/>
        <w:t xml:space="preserve">odovzdať predmet kúpy v plnom rozsahu v dohodnutom termíne v bezchybnom stave, </w:t>
      </w:r>
    </w:p>
    <w:p w14:paraId="568B65DD" w14:textId="77777777" w:rsidR="00882A87" w:rsidRPr="00882A87" w:rsidRDefault="00882A87" w:rsidP="00882A87">
      <w:pPr>
        <w:tabs>
          <w:tab w:val="left" w:pos="720"/>
          <w:tab w:val="left" w:pos="1170"/>
        </w:tabs>
        <w:autoSpaceDE w:val="0"/>
        <w:autoSpaceDN w:val="0"/>
        <w:adjustRightInd w:val="0"/>
        <w:ind w:left="525"/>
        <w:jc w:val="both"/>
        <w:rPr>
          <w:rFonts w:cstheme="minorHAnsi"/>
          <w:color w:val="000000"/>
          <w:sz w:val="20"/>
          <w:szCs w:val="20"/>
        </w:rPr>
      </w:pPr>
      <w:r w:rsidRPr="00882A87">
        <w:rPr>
          <w:rFonts w:cstheme="minorHAnsi"/>
          <w:color w:val="000000"/>
          <w:sz w:val="20"/>
          <w:szCs w:val="20"/>
        </w:rPr>
        <w:t>6.1.2.</w:t>
      </w:r>
      <w:r w:rsidRPr="00882A87">
        <w:rPr>
          <w:rFonts w:cstheme="minorHAnsi"/>
          <w:color w:val="000000"/>
          <w:sz w:val="20"/>
          <w:szCs w:val="20"/>
        </w:rPr>
        <w:tab/>
        <w:t>pri odovzdávaní predmetu kúpy predviesť funkčnosť dodaného predmetu kúpy a protokolárne ho odovzdať splnomocnenému zamestnancovi kupujúceho v mieste dodania predmetu kúpy podľa Čl. III bod 3.4 zmluvy.</w:t>
      </w:r>
    </w:p>
    <w:p w14:paraId="3CCFB57D" w14:textId="77777777" w:rsidR="00882A87" w:rsidRPr="00882A87" w:rsidRDefault="00882A87" w:rsidP="00882A87">
      <w:pPr>
        <w:tabs>
          <w:tab w:val="left" w:pos="360"/>
          <w:tab w:val="left" w:pos="540"/>
        </w:tabs>
        <w:autoSpaceDE w:val="0"/>
        <w:autoSpaceDN w:val="0"/>
        <w:adjustRightInd w:val="0"/>
        <w:ind w:left="525" w:hanging="405"/>
        <w:jc w:val="both"/>
        <w:rPr>
          <w:rFonts w:cstheme="minorHAnsi"/>
          <w:color w:val="000000"/>
          <w:sz w:val="20"/>
          <w:szCs w:val="20"/>
        </w:rPr>
      </w:pPr>
      <w:r w:rsidRPr="00882A87">
        <w:rPr>
          <w:rFonts w:cstheme="minorHAnsi"/>
          <w:color w:val="000000"/>
          <w:sz w:val="20"/>
          <w:szCs w:val="20"/>
        </w:rPr>
        <w:t>6.2.</w:t>
      </w:r>
      <w:r w:rsidRPr="00882A87">
        <w:rPr>
          <w:rFonts w:cstheme="minorHAnsi"/>
          <w:color w:val="000000"/>
          <w:sz w:val="20"/>
          <w:szCs w:val="20"/>
        </w:rPr>
        <w:tab/>
        <w:t xml:space="preserve">Kupujúci je povinný na výzvu predávajúceho prevziať predmet kúpy v dohodnutom termíne v sídle kupujúceho podľa Čl. III bodu 3.4 tejto zmluvy. </w:t>
      </w:r>
    </w:p>
    <w:p w14:paraId="07724CF6" w14:textId="77777777" w:rsidR="00882A87" w:rsidRPr="00882A87" w:rsidRDefault="00882A87" w:rsidP="00882A87">
      <w:pPr>
        <w:tabs>
          <w:tab w:val="left" w:pos="720"/>
          <w:tab w:val="left" w:pos="900"/>
        </w:tabs>
        <w:autoSpaceDE w:val="0"/>
        <w:autoSpaceDN w:val="0"/>
        <w:adjustRightInd w:val="0"/>
        <w:ind w:left="120"/>
        <w:jc w:val="both"/>
        <w:rPr>
          <w:rFonts w:cstheme="minorHAnsi"/>
          <w:color w:val="000000"/>
          <w:sz w:val="20"/>
          <w:szCs w:val="20"/>
        </w:rPr>
      </w:pPr>
    </w:p>
    <w:p w14:paraId="46FF36F5" w14:textId="77777777" w:rsidR="00882A87" w:rsidRPr="00882A87" w:rsidRDefault="00882A87" w:rsidP="00595E2C">
      <w:pPr>
        <w:autoSpaceDE w:val="0"/>
        <w:autoSpaceDN w:val="0"/>
        <w:adjustRightInd w:val="0"/>
        <w:spacing w:after="0"/>
        <w:ind w:left="120"/>
        <w:jc w:val="center"/>
        <w:rPr>
          <w:rFonts w:cstheme="minorHAnsi"/>
          <w:b/>
          <w:color w:val="000000"/>
          <w:sz w:val="20"/>
          <w:szCs w:val="20"/>
        </w:rPr>
      </w:pPr>
      <w:r w:rsidRPr="00882A87">
        <w:rPr>
          <w:rFonts w:cstheme="minorHAnsi"/>
          <w:b/>
          <w:color w:val="000000"/>
          <w:sz w:val="20"/>
          <w:szCs w:val="20"/>
        </w:rPr>
        <w:t>Čl. VII</w:t>
      </w:r>
    </w:p>
    <w:p w14:paraId="47EC3AAE" w14:textId="77777777" w:rsidR="00882A87" w:rsidRPr="00882A87" w:rsidRDefault="00882A87" w:rsidP="00595E2C">
      <w:pPr>
        <w:autoSpaceDE w:val="0"/>
        <w:autoSpaceDN w:val="0"/>
        <w:adjustRightInd w:val="0"/>
        <w:spacing w:after="0"/>
        <w:ind w:left="120"/>
        <w:jc w:val="center"/>
        <w:rPr>
          <w:rFonts w:cstheme="minorHAnsi"/>
          <w:b/>
          <w:bCs/>
          <w:color w:val="000000"/>
          <w:sz w:val="20"/>
          <w:szCs w:val="20"/>
        </w:rPr>
      </w:pPr>
      <w:r w:rsidRPr="00882A87">
        <w:rPr>
          <w:rFonts w:cstheme="minorHAnsi"/>
          <w:b/>
          <w:bCs/>
          <w:color w:val="000000"/>
          <w:sz w:val="20"/>
          <w:szCs w:val="20"/>
        </w:rPr>
        <w:t>Prevod práv</w:t>
      </w:r>
    </w:p>
    <w:p w14:paraId="4C9411B5" w14:textId="77777777" w:rsidR="00882A87" w:rsidRPr="00882A87" w:rsidRDefault="00882A87" w:rsidP="00595E2C">
      <w:pPr>
        <w:autoSpaceDE w:val="0"/>
        <w:autoSpaceDN w:val="0"/>
        <w:adjustRightInd w:val="0"/>
        <w:spacing w:after="0"/>
        <w:ind w:left="120"/>
        <w:jc w:val="both"/>
        <w:rPr>
          <w:rFonts w:cstheme="minorHAnsi"/>
          <w:b/>
          <w:bCs/>
          <w:color w:val="000000"/>
          <w:sz w:val="20"/>
          <w:szCs w:val="20"/>
        </w:rPr>
      </w:pPr>
    </w:p>
    <w:p w14:paraId="67782731" w14:textId="77777777" w:rsidR="00882A87" w:rsidRPr="00882A87" w:rsidRDefault="00882A87" w:rsidP="00595E2C">
      <w:pPr>
        <w:tabs>
          <w:tab w:val="left" w:pos="360"/>
          <w:tab w:val="left" w:pos="540"/>
        </w:tabs>
        <w:autoSpaceDE w:val="0"/>
        <w:autoSpaceDN w:val="0"/>
        <w:adjustRightInd w:val="0"/>
        <w:spacing w:after="0"/>
        <w:ind w:left="525" w:hanging="405"/>
        <w:jc w:val="both"/>
        <w:rPr>
          <w:rFonts w:cstheme="minorHAnsi"/>
          <w:color w:val="000000"/>
          <w:sz w:val="20"/>
          <w:szCs w:val="20"/>
        </w:rPr>
      </w:pPr>
      <w:r w:rsidRPr="00882A87">
        <w:rPr>
          <w:rFonts w:cstheme="minorHAnsi"/>
          <w:color w:val="000000"/>
          <w:sz w:val="20"/>
          <w:szCs w:val="20"/>
        </w:rPr>
        <w:t>7.1.</w:t>
      </w:r>
      <w:r w:rsidRPr="00882A87">
        <w:rPr>
          <w:rFonts w:cstheme="minorHAnsi"/>
          <w:color w:val="000000"/>
          <w:sz w:val="20"/>
          <w:szCs w:val="20"/>
        </w:rPr>
        <w:tab/>
        <w:t>Okamihom dodania predmetu kúpy podľa Čl. I tejto zmluvy je podpísanie a datovanie preberacieho protokolu oboma zmluvnými stranami.</w:t>
      </w:r>
    </w:p>
    <w:p w14:paraId="078465DC" w14:textId="77777777" w:rsidR="00882A87" w:rsidRPr="00882A87" w:rsidRDefault="00882A87" w:rsidP="00595E2C">
      <w:pPr>
        <w:tabs>
          <w:tab w:val="left" w:pos="180"/>
          <w:tab w:val="left" w:pos="360"/>
          <w:tab w:val="left" w:pos="540"/>
        </w:tabs>
        <w:autoSpaceDE w:val="0"/>
        <w:autoSpaceDN w:val="0"/>
        <w:adjustRightInd w:val="0"/>
        <w:spacing w:after="0"/>
        <w:ind w:left="525" w:hanging="405"/>
        <w:jc w:val="both"/>
        <w:rPr>
          <w:rFonts w:cstheme="minorHAnsi"/>
          <w:color w:val="000000"/>
          <w:sz w:val="20"/>
          <w:szCs w:val="20"/>
        </w:rPr>
      </w:pPr>
      <w:r w:rsidRPr="00882A87">
        <w:rPr>
          <w:rFonts w:cstheme="minorHAnsi"/>
          <w:color w:val="000000"/>
          <w:sz w:val="20"/>
          <w:szCs w:val="20"/>
        </w:rPr>
        <w:t>7.2.</w:t>
      </w:r>
      <w:r w:rsidRPr="00882A87">
        <w:rPr>
          <w:rFonts w:cstheme="minorHAnsi"/>
          <w:color w:val="000000"/>
          <w:sz w:val="20"/>
          <w:szCs w:val="20"/>
        </w:rPr>
        <w:tab/>
        <w:t>Okamihom dodania prechádza z predávajúceho na kupujúceho vlastnícke právo k predmetu kúpy a nebezpečenstvo škody na predmete kúpy.</w:t>
      </w:r>
    </w:p>
    <w:p w14:paraId="7D446157" w14:textId="77777777" w:rsidR="00882A87" w:rsidRPr="00882A87" w:rsidRDefault="00882A87" w:rsidP="00595E2C">
      <w:pPr>
        <w:autoSpaceDE w:val="0"/>
        <w:autoSpaceDN w:val="0"/>
        <w:adjustRightInd w:val="0"/>
        <w:spacing w:after="0"/>
        <w:ind w:left="120"/>
        <w:jc w:val="center"/>
        <w:rPr>
          <w:rFonts w:cstheme="minorHAnsi"/>
          <w:color w:val="000000"/>
          <w:sz w:val="20"/>
          <w:szCs w:val="20"/>
        </w:rPr>
      </w:pPr>
    </w:p>
    <w:p w14:paraId="43573E31" w14:textId="77777777" w:rsidR="00882A87" w:rsidRPr="00882A87" w:rsidRDefault="00882A87" w:rsidP="00595E2C">
      <w:pPr>
        <w:autoSpaceDE w:val="0"/>
        <w:autoSpaceDN w:val="0"/>
        <w:adjustRightInd w:val="0"/>
        <w:spacing w:after="0"/>
        <w:ind w:left="120"/>
        <w:jc w:val="center"/>
        <w:rPr>
          <w:rFonts w:cstheme="minorHAnsi"/>
          <w:b/>
          <w:color w:val="000000"/>
          <w:sz w:val="20"/>
          <w:szCs w:val="20"/>
        </w:rPr>
      </w:pPr>
      <w:r w:rsidRPr="00882A87">
        <w:rPr>
          <w:rFonts w:cstheme="minorHAnsi"/>
          <w:b/>
          <w:color w:val="000000"/>
          <w:sz w:val="20"/>
          <w:szCs w:val="20"/>
        </w:rPr>
        <w:t>Čl. VIII</w:t>
      </w:r>
    </w:p>
    <w:p w14:paraId="04F9B3BF" w14:textId="77777777" w:rsidR="00882A87" w:rsidRPr="00882A87" w:rsidRDefault="00882A87" w:rsidP="00595E2C">
      <w:pPr>
        <w:autoSpaceDE w:val="0"/>
        <w:autoSpaceDN w:val="0"/>
        <w:adjustRightInd w:val="0"/>
        <w:spacing w:after="0"/>
        <w:ind w:left="120"/>
        <w:jc w:val="center"/>
        <w:rPr>
          <w:rFonts w:cstheme="minorHAnsi"/>
          <w:b/>
          <w:bCs/>
          <w:color w:val="000000"/>
          <w:sz w:val="20"/>
          <w:szCs w:val="20"/>
        </w:rPr>
      </w:pPr>
      <w:r w:rsidRPr="00882A87">
        <w:rPr>
          <w:rFonts w:cstheme="minorHAnsi"/>
          <w:b/>
          <w:bCs/>
          <w:color w:val="000000"/>
          <w:sz w:val="20"/>
          <w:szCs w:val="20"/>
        </w:rPr>
        <w:t>Zodpovednosť za vady</w:t>
      </w:r>
    </w:p>
    <w:p w14:paraId="7A7166F9" w14:textId="77777777" w:rsidR="00882A87" w:rsidRPr="00882A87" w:rsidRDefault="00882A87" w:rsidP="00882A87">
      <w:pPr>
        <w:autoSpaceDE w:val="0"/>
        <w:autoSpaceDN w:val="0"/>
        <w:adjustRightInd w:val="0"/>
        <w:ind w:left="120"/>
        <w:jc w:val="both"/>
        <w:rPr>
          <w:rFonts w:cstheme="minorHAnsi"/>
          <w:b/>
          <w:bCs/>
          <w:color w:val="000000"/>
          <w:sz w:val="20"/>
          <w:szCs w:val="20"/>
        </w:rPr>
      </w:pPr>
      <w:r w:rsidRPr="00882A87">
        <w:rPr>
          <w:rFonts w:cstheme="minorHAnsi"/>
          <w:b/>
          <w:bCs/>
          <w:color w:val="000000"/>
          <w:sz w:val="20"/>
          <w:szCs w:val="20"/>
        </w:rPr>
        <w:tab/>
      </w:r>
    </w:p>
    <w:p w14:paraId="6B884E53" w14:textId="77777777" w:rsidR="00882A87" w:rsidRPr="00882A87" w:rsidRDefault="00882A87" w:rsidP="00882A87">
      <w:pPr>
        <w:tabs>
          <w:tab w:val="left" w:pos="360"/>
          <w:tab w:val="left" w:pos="540"/>
        </w:tabs>
        <w:autoSpaceDE w:val="0"/>
        <w:autoSpaceDN w:val="0"/>
        <w:adjustRightInd w:val="0"/>
        <w:ind w:left="555" w:hanging="435"/>
        <w:jc w:val="both"/>
        <w:rPr>
          <w:rFonts w:cstheme="minorHAnsi"/>
          <w:color w:val="000000"/>
          <w:sz w:val="20"/>
          <w:szCs w:val="20"/>
        </w:rPr>
      </w:pPr>
      <w:r w:rsidRPr="00882A87">
        <w:rPr>
          <w:rFonts w:cstheme="minorHAnsi"/>
          <w:color w:val="000000"/>
          <w:sz w:val="20"/>
          <w:szCs w:val="20"/>
        </w:rPr>
        <w:t>8.1.</w:t>
      </w:r>
      <w:r w:rsidRPr="00882A87">
        <w:rPr>
          <w:rFonts w:cstheme="minorHAnsi"/>
          <w:color w:val="000000"/>
          <w:sz w:val="20"/>
          <w:szCs w:val="20"/>
        </w:rPr>
        <w:tab/>
        <w:t>Predávajúci zodpovedá za to, že predmet kúpy podľa Čl. 1 tejto zmluvy má v čase prevzatia     zmluvne dohodnuté vlastnosti, a že nemá vady, ktoré by znižovali jeho hodnotu alebo schopnosť jeho využitia.</w:t>
      </w:r>
    </w:p>
    <w:p w14:paraId="6731A755" w14:textId="77777777" w:rsidR="00882A87" w:rsidRPr="00882A87" w:rsidRDefault="00882A87" w:rsidP="00882A87">
      <w:pPr>
        <w:tabs>
          <w:tab w:val="left" w:pos="360"/>
          <w:tab w:val="left" w:pos="540"/>
        </w:tabs>
        <w:autoSpaceDE w:val="0"/>
        <w:autoSpaceDN w:val="0"/>
        <w:adjustRightInd w:val="0"/>
        <w:ind w:left="555" w:hanging="435"/>
        <w:jc w:val="both"/>
        <w:rPr>
          <w:rFonts w:cstheme="minorHAnsi"/>
          <w:color w:val="000000"/>
          <w:sz w:val="20"/>
          <w:szCs w:val="20"/>
        </w:rPr>
      </w:pPr>
      <w:r w:rsidRPr="00882A87">
        <w:rPr>
          <w:rFonts w:cstheme="minorHAnsi"/>
          <w:color w:val="000000"/>
          <w:sz w:val="20"/>
          <w:szCs w:val="20"/>
        </w:rPr>
        <w:t>8.2.</w:t>
      </w:r>
      <w:r w:rsidRPr="00882A87">
        <w:rPr>
          <w:rFonts w:cstheme="minorHAnsi"/>
          <w:color w:val="000000"/>
          <w:sz w:val="20"/>
          <w:szCs w:val="20"/>
        </w:rPr>
        <w:tab/>
        <w:t>Za vady, ktoré vznikli, resp. vyšli najavo v záručnej dobe, nezodpovedá predávajúci iba vtedy, ak boli spôsobené používaním predmetu kúpy v rozpore s návodom na obsluhu dodaným výrobcom, resp. nevhodnými prevádzkovými podmienkami, ktoré nezapríčinil predávajúci.</w:t>
      </w:r>
    </w:p>
    <w:p w14:paraId="76ED5858" w14:textId="77777777" w:rsidR="00882A87" w:rsidRPr="00882A87" w:rsidRDefault="00882A87" w:rsidP="00882A87">
      <w:pPr>
        <w:tabs>
          <w:tab w:val="left" w:pos="360"/>
          <w:tab w:val="left" w:pos="540"/>
        </w:tabs>
        <w:autoSpaceDE w:val="0"/>
        <w:autoSpaceDN w:val="0"/>
        <w:adjustRightInd w:val="0"/>
        <w:ind w:left="540" w:hanging="420"/>
        <w:jc w:val="both"/>
        <w:rPr>
          <w:rFonts w:cstheme="minorHAnsi"/>
          <w:color w:val="000000"/>
          <w:sz w:val="20"/>
          <w:szCs w:val="20"/>
        </w:rPr>
      </w:pPr>
      <w:r w:rsidRPr="00882A87">
        <w:rPr>
          <w:rFonts w:cstheme="minorHAnsi"/>
          <w:color w:val="000000"/>
          <w:sz w:val="20"/>
          <w:szCs w:val="20"/>
        </w:rPr>
        <w:t>8.3.</w:t>
      </w:r>
      <w:r w:rsidRPr="00882A87">
        <w:rPr>
          <w:rFonts w:cstheme="minorHAnsi"/>
          <w:color w:val="000000"/>
          <w:sz w:val="20"/>
          <w:szCs w:val="20"/>
        </w:rPr>
        <w:tab/>
        <w:t>Ak predávajúci poruší ustanovenia tejto zmluvy, kupujúcemu vzniká nárok na náhradu škody, ktorá mu v dôsledku takéhoto konania vznikla v zmysle § 373 a </w:t>
      </w:r>
      <w:proofErr w:type="spellStart"/>
      <w:r w:rsidRPr="00882A87">
        <w:rPr>
          <w:rFonts w:cstheme="minorHAnsi"/>
          <w:color w:val="000000"/>
          <w:sz w:val="20"/>
          <w:szCs w:val="20"/>
        </w:rPr>
        <w:t>nasl</w:t>
      </w:r>
      <w:proofErr w:type="spellEnd"/>
      <w:r w:rsidRPr="00882A87">
        <w:rPr>
          <w:rFonts w:cstheme="minorHAnsi"/>
          <w:color w:val="000000"/>
          <w:sz w:val="20"/>
          <w:szCs w:val="20"/>
        </w:rPr>
        <w:t xml:space="preserve">. Obchodného zákonníka. </w:t>
      </w:r>
    </w:p>
    <w:p w14:paraId="0A631A76" w14:textId="77777777" w:rsidR="00882A87" w:rsidRPr="00882A87" w:rsidRDefault="00882A87" w:rsidP="00882A87">
      <w:pPr>
        <w:tabs>
          <w:tab w:val="left" w:pos="360"/>
          <w:tab w:val="left" w:pos="540"/>
        </w:tabs>
        <w:autoSpaceDE w:val="0"/>
        <w:autoSpaceDN w:val="0"/>
        <w:adjustRightInd w:val="0"/>
        <w:ind w:left="525" w:hanging="405"/>
        <w:jc w:val="both"/>
        <w:rPr>
          <w:rFonts w:cstheme="minorHAnsi"/>
          <w:i/>
          <w:iCs/>
          <w:color w:val="000000"/>
          <w:sz w:val="20"/>
          <w:szCs w:val="20"/>
        </w:rPr>
      </w:pPr>
      <w:r w:rsidRPr="00882A87">
        <w:rPr>
          <w:rFonts w:cstheme="minorHAnsi"/>
          <w:color w:val="000000"/>
          <w:sz w:val="20"/>
          <w:szCs w:val="20"/>
        </w:rPr>
        <w:t>8.4.</w:t>
      </w:r>
      <w:r w:rsidRPr="00882A87">
        <w:rPr>
          <w:rFonts w:cstheme="minorHAnsi"/>
          <w:color w:val="000000"/>
          <w:sz w:val="20"/>
          <w:szCs w:val="20"/>
        </w:rPr>
        <w:tab/>
        <w:t>Záručná oprava bude uskutočnená po nahlásení vady predmetu kúpy v servisnom pracovisku predávajúceho</w:t>
      </w:r>
      <w:r w:rsidRPr="00882A87">
        <w:rPr>
          <w:rFonts w:cstheme="minorHAnsi"/>
          <w:i/>
          <w:iCs/>
          <w:color w:val="000000"/>
          <w:sz w:val="20"/>
          <w:szCs w:val="20"/>
        </w:rPr>
        <w:t>.</w:t>
      </w:r>
    </w:p>
    <w:p w14:paraId="52360F5A" w14:textId="77076CF8" w:rsidR="00882A87" w:rsidRPr="00BC0738" w:rsidRDefault="00882A87" w:rsidP="00BC0738">
      <w:pPr>
        <w:tabs>
          <w:tab w:val="left" w:pos="540"/>
        </w:tabs>
        <w:autoSpaceDE w:val="0"/>
        <w:autoSpaceDN w:val="0"/>
        <w:adjustRightInd w:val="0"/>
        <w:ind w:left="525" w:hanging="405"/>
        <w:jc w:val="both"/>
        <w:rPr>
          <w:rFonts w:cstheme="minorHAnsi"/>
          <w:color w:val="000000"/>
          <w:sz w:val="20"/>
          <w:szCs w:val="20"/>
        </w:rPr>
      </w:pPr>
      <w:r w:rsidRPr="00882A87">
        <w:rPr>
          <w:rFonts w:cstheme="minorHAnsi"/>
          <w:color w:val="000000"/>
          <w:sz w:val="20"/>
          <w:szCs w:val="20"/>
        </w:rPr>
        <w:t>8.5.</w:t>
      </w:r>
      <w:r w:rsidRPr="00882A87">
        <w:rPr>
          <w:rFonts w:cstheme="minorHAnsi"/>
          <w:color w:val="000000"/>
          <w:sz w:val="20"/>
          <w:szCs w:val="20"/>
        </w:rPr>
        <w:tab/>
        <w:t xml:space="preserve">Dodaný tovar odo dňa dodania po dobu </w:t>
      </w:r>
      <w:r w:rsidR="00BC0738">
        <w:rPr>
          <w:rFonts w:cstheme="minorHAnsi"/>
          <w:color w:val="000000"/>
          <w:sz w:val="20"/>
          <w:szCs w:val="20"/>
        </w:rPr>
        <w:t xml:space="preserve">minimálne </w:t>
      </w:r>
      <w:r w:rsidRPr="00882A87">
        <w:rPr>
          <w:rFonts w:cstheme="minorHAnsi"/>
          <w:color w:val="000000"/>
          <w:sz w:val="20"/>
          <w:szCs w:val="20"/>
        </w:rPr>
        <w:t>12 mesiacov bude spôsobilý k dohodnutému účelu a po túto dobu si zachová dohodnuté, inak obvyklé vlastnosti. Záruka sa nevzťahuje na bežné opotrebenie predmetu plnenia, prípadne jeho časti ani príslušenstva. Predávajúci však nenesie zodpovednosť za vady predmetu spôsobené výlučne kupujúcim neodborným zaobchádzaním, nesprávnou obsluhou, nedodržiavaním stanovených prevádzkových podmienok, alebo zanedbaním bežnej údržby, prevádzkovaním predmetu kúpy v rozpore so záručným listom a návodom na obsluhu, ktorý prevezme kupujúci spolu s predmetom kúpy a ďalšou dokumentáciou.</w:t>
      </w:r>
    </w:p>
    <w:p w14:paraId="7EF7DA17" w14:textId="77777777" w:rsidR="00882A87" w:rsidRPr="00882A87" w:rsidRDefault="00882A87" w:rsidP="00595E2C">
      <w:pPr>
        <w:autoSpaceDE w:val="0"/>
        <w:autoSpaceDN w:val="0"/>
        <w:adjustRightInd w:val="0"/>
        <w:spacing w:after="0"/>
        <w:ind w:left="120"/>
        <w:jc w:val="center"/>
        <w:rPr>
          <w:rFonts w:cstheme="minorHAnsi"/>
          <w:b/>
          <w:color w:val="000000"/>
          <w:sz w:val="20"/>
          <w:szCs w:val="20"/>
        </w:rPr>
      </w:pPr>
      <w:r w:rsidRPr="00882A87">
        <w:rPr>
          <w:rFonts w:cstheme="minorHAnsi"/>
          <w:b/>
          <w:color w:val="000000"/>
          <w:sz w:val="20"/>
          <w:szCs w:val="20"/>
        </w:rPr>
        <w:t>Čl. IX</w:t>
      </w:r>
    </w:p>
    <w:p w14:paraId="0576A1DD" w14:textId="77777777" w:rsidR="00882A87" w:rsidRPr="00882A87" w:rsidRDefault="00882A87" w:rsidP="00595E2C">
      <w:pPr>
        <w:autoSpaceDE w:val="0"/>
        <w:autoSpaceDN w:val="0"/>
        <w:adjustRightInd w:val="0"/>
        <w:spacing w:after="0"/>
        <w:ind w:left="120"/>
        <w:jc w:val="center"/>
        <w:rPr>
          <w:rFonts w:cstheme="minorHAnsi"/>
          <w:b/>
          <w:bCs/>
          <w:color w:val="000000"/>
          <w:sz w:val="20"/>
          <w:szCs w:val="20"/>
        </w:rPr>
      </w:pPr>
      <w:r w:rsidRPr="00882A87">
        <w:rPr>
          <w:rFonts w:cstheme="minorHAnsi"/>
          <w:b/>
          <w:bCs/>
          <w:color w:val="000000"/>
          <w:sz w:val="20"/>
          <w:szCs w:val="20"/>
        </w:rPr>
        <w:t>Zánik zmluvy</w:t>
      </w:r>
    </w:p>
    <w:p w14:paraId="332C585A" w14:textId="77777777" w:rsidR="00882A87" w:rsidRPr="00882A87" w:rsidRDefault="00882A87" w:rsidP="00882A87">
      <w:pPr>
        <w:autoSpaceDE w:val="0"/>
        <w:autoSpaceDN w:val="0"/>
        <w:adjustRightInd w:val="0"/>
        <w:ind w:left="120"/>
        <w:jc w:val="both"/>
        <w:rPr>
          <w:rFonts w:cstheme="minorHAnsi"/>
          <w:b/>
          <w:bCs/>
          <w:color w:val="000000"/>
          <w:sz w:val="20"/>
          <w:szCs w:val="20"/>
        </w:rPr>
      </w:pPr>
    </w:p>
    <w:p w14:paraId="47464FF5" w14:textId="77777777" w:rsidR="00882A87" w:rsidRPr="00882A87" w:rsidRDefault="00882A87" w:rsidP="00882A87">
      <w:pPr>
        <w:tabs>
          <w:tab w:val="left" w:pos="810"/>
        </w:tabs>
        <w:autoSpaceDE w:val="0"/>
        <w:autoSpaceDN w:val="0"/>
        <w:adjustRightInd w:val="0"/>
        <w:ind w:left="675" w:hanging="555"/>
        <w:jc w:val="both"/>
        <w:rPr>
          <w:rFonts w:cstheme="minorHAnsi"/>
          <w:color w:val="000000"/>
          <w:sz w:val="20"/>
          <w:szCs w:val="20"/>
        </w:rPr>
      </w:pPr>
      <w:r w:rsidRPr="00882A87">
        <w:rPr>
          <w:rFonts w:cstheme="minorHAnsi"/>
          <w:color w:val="000000"/>
          <w:sz w:val="20"/>
          <w:szCs w:val="20"/>
        </w:rPr>
        <w:t>9.1.</w:t>
      </w:r>
      <w:r w:rsidRPr="00882A87">
        <w:rPr>
          <w:rFonts w:cstheme="minorHAnsi"/>
          <w:color w:val="000000"/>
          <w:sz w:val="20"/>
          <w:szCs w:val="20"/>
        </w:rPr>
        <w:tab/>
        <w:t>Ak zmluvná strana poruší povinnosť vyplývajúcu z tejto zmluvy, druhá zmluvná strana môže od zmluvy odstúpiť.</w:t>
      </w:r>
    </w:p>
    <w:p w14:paraId="6F764CFB" w14:textId="77777777" w:rsidR="00882A87" w:rsidRPr="00882A87" w:rsidRDefault="00882A87" w:rsidP="00882A87">
      <w:pPr>
        <w:tabs>
          <w:tab w:val="left" w:pos="720"/>
        </w:tabs>
        <w:autoSpaceDE w:val="0"/>
        <w:autoSpaceDN w:val="0"/>
        <w:adjustRightInd w:val="0"/>
        <w:ind w:left="690" w:hanging="570"/>
        <w:jc w:val="both"/>
        <w:rPr>
          <w:rFonts w:cstheme="minorHAnsi"/>
          <w:color w:val="000000"/>
          <w:sz w:val="20"/>
          <w:szCs w:val="20"/>
        </w:rPr>
      </w:pPr>
      <w:r w:rsidRPr="00882A87">
        <w:rPr>
          <w:rFonts w:cstheme="minorHAnsi"/>
          <w:color w:val="000000"/>
          <w:sz w:val="20"/>
          <w:szCs w:val="20"/>
        </w:rPr>
        <w:t>9.2.</w:t>
      </w:r>
      <w:r w:rsidRPr="00882A87">
        <w:rPr>
          <w:rFonts w:cstheme="minorHAnsi"/>
          <w:color w:val="000000"/>
          <w:sz w:val="20"/>
          <w:szCs w:val="20"/>
        </w:rPr>
        <w:tab/>
        <w:t xml:space="preserve">Zmluvné strany sa dohodli, že zásahy úradných miest a zásahy vis </w:t>
      </w:r>
      <w:proofErr w:type="spellStart"/>
      <w:r w:rsidRPr="00882A87">
        <w:rPr>
          <w:rFonts w:cstheme="minorHAnsi"/>
          <w:color w:val="000000"/>
          <w:sz w:val="20"/>
          <w:szCs w:val="20"/>
        </w:rPr>
        <w:t>maior</w:t>
      </w:r>
      <w:proofErr w:type="spellEnd"/>
      <w:r w:rsidRPr="00882A87">
        <w:rPr>
          <w:rFonts w:cstheme="minorHAnsi"/>
          <w:color w:val="000000"/>
          <w:sz w:val="20"/>
          <w:szCs w:val="20"/>
        </w:rPr>
        <w:t>, ktorých dôsledkom je nemožnosť plnenia niektorou zo zmluvných strán, sú dôvodom pre okamžité odstúpenie od zmluvy.</w:t>
      </w:r>
    </w:p>
    <w:p w14:paraId="2874375D" w14:textId="77777777" w:rsidR="00882A87" w:rsidRPr="00882A87" w:rsidRDefault="00882A87" w:rsidP="00882A87">
      <w:pPr>
        <w:autoSpaceDE w:val="0"/>
        <w:autoSpaceDN w:val="0"/>
        <w:adjustRightInd w:val="0"/>
        <w:ind w:left="120"/>
        <w:jc w:val="center"/>
        <w:rPr>
          <w:rFonts w:cstheme="minorHAnsi"/>
          <w:color w:val="000000"/>
          <w:sz w:val="20"/>
          <w:szCs w:val="20"/>
        </w:rPr>
      </w:pPr>
    </w:p>
    <w:p w14:paraId="0D7CC022" w14:textId="77777777" w:rsidR="00882A87" w:rsidRPr="00882A87" w:rsidRDefault="00882A87" w:rsidP="00595E2C">
      <w:pPr>
        <w:autoSpaceDE w:val="0"/>
        <w:autoSpaceDN w:val="0"/>
        <w:adjustRightInd w:val="0"/>
        <w:spacing w:after="0"/>
        <w:ind w:left="120"/>
        <w:jc w:val="center"/>
        <w:rPr>
          <w:rFonts w:cstheme="minorHAnsi"/>
          <w:b/>
          <w:color w:val="000000"/>
          <w:sz w:val="20"/>
          <w:szCs w:val="20"/>
        </w:rPr>
      </w:pPr>
      <w:r w:rsidRPr="00882A87">
        <w:rPr>
          <w:rFonts w:cstheme="minorHAnsi"/>
          <w:b/>
          <w:color w:val="000000"/>
          <w:sz w:val="20"/>
          <w:szCs w:val="20"/>
        </w:rPr>
        <w:t>Čl. X</w:t>
      </w:r>
    </w:p>
    <w:p w14:paraId="04D43D10" w14:textId="15CEAE9F" w:rsidR="00882A87" w:rsidRDefault="00882A87" w:rsidP="00595E2C">
      <w:pPr>
        <w:autoSpaceDE w:val="0"/>
        <w:autoSpaceDN w:val="0"/>
        <w:adjustRightInd w:val="0"/>
        <w:spacing w:after="0"/>
        <w:ind w:left="120"/>
        <w:jc w:val="center"/>
        <w:rPr>
          <w:rFonts w:cstheme="minorHAnsi"/>
          <w:b/>
          <w:color w:val="000000"/>
          <w:sz w:val="20"/>
          <w:szCs w:val="20"/>
        </w:rPr>
      </w:pPr>
      <w:r w:rsidRPr="00882A87">
        <w:rPr>
          <w:rFonts w:cstheme="minorHAnsi"/>
          <w:b/>
          <w:color w:val="000000"/>
          <w:sz w:val="20"/>
          <w:szCs w:val="20"/>
        </w:rPr>
        <w:t>Subdodávatelia</w:t>
      </w:r>
    </w:p>
    <w:p w14:paraId="3623537F" w14:textId="77777777" w:rsidR="00595E2C" w:rsidRPr="00882A87" w:rsidRDefault="00595E2C" w:rsidP="00595E2C">
      <w:pPr>
        <w:autoSpaceDE w:val="0"/>
        <w:autoSpaceDN w:val="0"/>
        <w:adjustRightInd w:val="0"/>
        <w:spacing w:after="0"/>
        <w:ind w:left="120"/>
        <w:jc w:val="center"/>
        <w:rPr>
          <w:rFonts w:cstheme="minorHAnsi"/>
          <w:b/>
          <w:color w:val="000000"/>
          <w:sz w:val="20"/>
          <w:szCs w:val="20"/>
        </w:rPr>
      </w:pPr>
    </w:p>
    <w:p w14:paraId="5D37468F" w14:textId="77777777" w:rsidR="00882A87" w:rsidRPr="00BC0738" w:rsidRDefault="00882A87" w:rsidP="00882A87">
      <w:pPr>
        <w:tabs>
          <w:tab w:val="left" w:pos="810"/>
        </w:tabs>
        <w:autoSpaceDE w:val="0"/>
        <w:autoSpaceDN w:val="0"/>
        <w:adjustRightInd w:val="0"/>
        <w:ind w:left="675" w:hanging="555"/>
        <w:jc w:val="both"/>
        <w:rPr>
          <w:rFonts w:cstheme="minorHAnsi"/>
          <w:color w:val="000000"/>
          <w:sz w:val="20"/>
          <w:szCs w:val="20"/>
        </w:rPr>
      </w:pPr>
      <w:r w:rsidRPr="00882A87">
        <w:rPr>
          <w:rFonts w:cstheme="minorHAnsi"/>
          <w:color w:val="000000"/>
          <w:sz w:val="20"/>
          <w:szCs w:val="20"/>
        </w:rPr>
        <w:t>10.1.</w:t>
      </w:r>
      <w:r w:rsidRPr="00882A87">
        <w:rPr>
          <w:rFonts w:cstheme="minorHAnsi"/>
          <w:color w:val="000000"/>
          <w:sz w:val="20"/>
          <w:szCs w:val="20"/>
        </w:rPr>
        <w:tab/>
        <w:t xml:space="preserve">Predávajúci je oprávnený zveriť realizáciu časti dodávky predmetu zmluvy tretej osobe (subdodávateľovi) len v rozsahu svojej ponuky a iba dodržaním podmienok stanovených touto zmluvou. </w:t>
      </w:r>
      <w:r w:rsidRPr="009476A4">
        <w:rPr>
          <w:rFonts w:cstheme="minorHAnsi"/>
          <w:color w:val="000000"/>
          <w:sz w:val="20"/>
          <w:szCs w:val="20"/>
        </w:rPr>
        <w:t>Predávajúci pritom zodpovedá Kupujúcemu tak, akoby túto časť dodávky realizoval sám. Predávajúci je povinný vopred písomne informovať Kupujúceho o týchto subdodávateľoch a Kupujúci si vyhradzuje právo v </w:t>
      </w:r>
      <w:r w:rsidRPr="00BC0738">
        <w:rPr>
          <w:rFonts w:cstheme="minorHAnsi"/>
          <w:color w:val="000000"/>
          <w:sz w:val="20"/>
          <w:szCs w:val="20"/>
        </w:rPr>
        <w:t xml:space="preserve">opodstatnených  prípadoch odmietnuť ich dodávku. Predávajúci je v tomto prípade povinný zaistiť vykonanie tejto dodávky iným subdodávateľom. </w:t>
      </w:r>
    </w:p>
    <w:p w14:paraId="7F51E98D" w14:textId="52A895C4" w:rsidR="009476A4" w:rsidRPr="00BC0738" w:rsidRDefault="00882A87" w:rsidP="009476A4">
      <w:pPr>
        <w:tabs>
          <w:tab w:val="left" w:pos="810"/>
        </w:tabs>
        <w:autoSpaceDE w:val="0"/>
        <w:autoSpaceDN w:val="0"/>
        <w:adjustRightInd w:val="0"/>
        <w:ind w:left="675" w:hanging="555"/>
        <w:jc w:val="both"/>
        <w:rPr>
          <w:rFonts w:cstheme="minorHAnsi"/>
          <w:color w:val="000000"/>
          <w:sz w:val="20"/>
          <w:szCs w:val="20"/>
        </w:rPr>
      </w:pPr>
      <w:r w:rsidRPr="00BC0738">
        <w:rPr>
          <w:rFonts w:cstheme="minorHAnsi"/>
          <w:color w:val="000000"/>
          <w:sz w:val="20"/>
          <w:szCs w:val="20"/>
        </w:rPr>
        <w:t>10.2.</w:t>
      </w:r>
      <w:r w:rsidRPr="00BC0738">
        <w:rPr>
          <w:rFonts w:cstheme="minorHAnsi"/>
          <w:color w:val="000000"/>
          <w:sz w:val="20"/>
          <w:szCs w:val="20"/>
        </w:rPr>
        <w:tab/>
        <w:t>Predávajúci nie je oprávnený zadať realizáciu celej dodávky tovaru tretej osobe.</w:t>
      </w:r>
    </w:p>
    <w:p w14:paraId="0FD7BA38" w14:textId="06C42434" w:rsidR="009476A4" w:rsidRPr="00BC0738" w:rsidRDefault="009476A4" w:rsidP="009476A4">
      <w:pPr>
        <w:tabs>
          <w:tab w:val="left" w:pos="810"/>
        </w:tabs>
        <w:autoSpaceDE w:val="0"/>
        <w:autoSpaceDN w:val="0"/>
        <w:adjustRightInd w:val="0"/>
        <w:ind w:left="675" w:hanging="555"/>
        <w:jc w:val="both"/>
        <w:rPr>
          <w:rFonts w:eastAsia="Times New Roman" w:cstheme="minorHAnsi"/>
          <w:sz w:val="20"/>
          <w:szCs w:val="20"/>
        </w:rPr>
      </w:pPr>
      <w:r w:rsidRPr="00BC0738">
        <w:rPr>
          <w:rFonts w:cstheme="minorHAnsi"/>
          <w:color w:val="000000"/>
          <w:sz w:val="20"/>
          <w:szCs w:val="20"/>
        </w:rPr>
        <w:t xml:space="preserve">10.3 </w:t>
      </w:r>
      <w:r w:rsidRPr="00BC0738">
        <w:rPr>
          <w:rFonts w:eastAsia="Times New Roman" w:cstheme="minorHAnsi"/>
          <w:sz w:val="20"/>
          <w:szCs w:val="20"/>
        </w:rPr>
        <w:t>Pr</w:t>
      </w:r>
      <w:r w:rsidRPr="00BC0738">
        <w:rPr>
          <w:rFonts w:eastAsia="Times New Roman" w:cstheme="minorHAnsi"/>
          <w:sz w:val="20"/>
          <w:szCs w:val="20"/>
          <w:lang w:eastAsia="sk-SK"/>
        </w:rPr>
        <w:t xml:space="preserve">edávajúci </w:t>
      </w:r>
      <w:r w:rsidRPr="00BC0738">
        <w:rPr>
          <w:rFonts w:eastAsia="Times New Roman" w:cstheme="minorHAnsi"/>
          <w:sz w:val="20"/>
          <w:szCs w:val="20"/>
        </w:rPr>
        <w:t>je povinný uvádzať aktuálne údaje o svojich subdodávateľoch, údaje o osobách oprávnených konať za subdodávateľov v rozsahu meno a priezvisko, adresa pobytu, dátum narodenia, údaje o predmete subdodávky a podiele plnenia subdodávateľa.</w:t>
      </w:r>
    </w:p>
    <w:p w14:paraId="620FAF10" w14:textId="1A29701B" w:rsidR="009476A4" w:rsidRPr="00BC0738" w:rsidRDefault="009476A4" w:rsidP="009476A4">
      <w:pPr>
        <w:tabs>
          <w:tab w:val="left" w:pos="810"/>
        </w:tabs>
        <w:autoSpaceDE w:val="0"/>
        <w:autoSpaceDN w:val="0"/>
        <w:adjustRightInd w:val="0"/>
        <w:ind w:left="675" w:hanging="555"/>
        <w:jc w:val="both"/>
        <w:rPr>
          <w:rFonts w:eastAsia="Times New Roman" w:cstheme="minorHAnsi"/>
          <w:sz w:val="20"/>
          <w:szCs w:val="20"/>
          <w:lang w:eastAsia="sk-SK"/>
        </w:rPr>
      </w:pPr>
      <w:r w:rsidRPr="00BC0738">
        <w:rPr>
          <w:rFonts w:cstheme="minorHAnsi"/>
          <w:color w:val="000000"/>
          <w:sz w:val="20"/>
          <w:szCs w:val="20"/>
        </w:rPr>
        <w:t xml:space="preserve">10.4 </w:t>
      </w:r>
      <w:r w:rsidRPr="00BC0738">
        <w:rPr>
          <w:rFonts w:eastAsia="Times New Roman" w:cstheme="minorHAnsi"/>
          <w:sz w:val="20"/>
          <w:szCs w:val="20"/>
          <w:lang w:eastAsia="sk-SK"/>
        </w:rPr>
        <w:t xml:space="preserve">Predávajúci sa zaväzuje bezodkladne oznámiť akúkoľvek zmenu údajov o subdodávateľoch uvedených </w:t>
      </w:r>
      <w:r w:rsidRPr="00BC0738">
        <w:rPr>
          <w:rFonts w:eastAsia="Times New Roman" w:cstheme="minorHAnsi"/>
          <w:color w:val="000000" w:themeColor="text1"/>
          <w:sz w:val="20"/>
          <w:szCs w:val="20"/>
        </w:rPr>
        <w:t xml:space="preserve">v prílohe </w:t>
      </w:r>
      <w:r w:rsidRPr="00BC0738">
        <w:rPr>
          <w:rFonts w:eastAsia="Times New Roman" w:cstheme="minorHAnsi"/>
          <w:color w:val="000000" w:themeColor="text1"/>
          <w:sz w:val="20"/>
          <w:szCs w:val="20"/>
          <w:lang w:eastAsia="sk-SK"/>
        </w:rPr>
        <w:t xml:space="preserve">č. 2 </w:t>
      </w:r>
      <w:r w:rsidRPr="00BC0738">
        <w:rPr>
          <w:rFonts w:eastAsia="Times New Roman" w:cstheme="minorHAnsi"/>
          <w:sz w:val="20"/>
          <w:szCs w:val="20"/>
          <w:lang w:eastAsia="sk-SK"/>
        </w:rPr>
        <w:t xml:space="preserve">tejto zmluvy spôsobom podľa tejto zmluvy. Nesplnenie tejto povinnosti sa považuje za podstatné porušenie zmluvy. </w:t>
      </w:r>
    </w:p>
    <w:p w14:paraId="0EBBE5E9" w14:textId="1B9EA3CB" w:rsidR="009476A4" w:rsidRPr="00BC0738" w:rsidRDefault="009476A4" w:rsidP="009476A4">
      <w:pPr>
        <w:tabs>
          <w:tab w:val="left" w:pos="810"/>
        </w:tabs>
        <w:autoSpaceDE w:val="0"/>
        <w:autoSpaceDN w:val="0"/>
        <w:adjustRightInd w:val="0"/>
        <w:ind w:left="675" w:hanging="555"/>
        <w:jc w:val="both"/>
        <w:rPr>
          <w:rFonts w:eastAsia="Times New Roman" w:cstheme="minorHAnsi"/>
          <w:sz w:val="20"/>
          <w:szCs w:val="20"/>
          <w:lang w:eastAsia="sk-SK"/>
        </w:rPr>
      </w:pPr>
      <w:r w:rsidRPr="00BC0738">
        <w:rPr>
          <w:rFonts w:cstheme="minorHAnsi"/>
          <w:color w:val="000000"/>
          <w:sz w:val="20"/>
          <w:szCs w:val="20"/>
        </w:rPr>
        <w:t xml:space="preserve">10.5 </w:t>
      </w:r>
      <w:r w:rsidRPr="00BC0738">
        <w:rPr>
          <w:rFonts w:eastAsia="Times New Roman" w:cstheme="minorHAnsi"/>
          <w:sz w:val="20"/>
          <w:szCs w:val="20"/>
          <w:lang w:eastAsia="sk-SK"/>
        </w:rPr>
        <w:t xml:space="preserve">.V prípade zámeru predávajúceho </w:t>
      </w:r>
      <w:r w:rsidRPr="00BC0738">
        <w:rPr>
          <w:rFonts w:eastAsiaTheme="minorEastAsia" w:cstheme="minorHAnsi"/>
          <w:bCs/>
          <w:iCs/>
          <w:sz w:val="20"/>
          <w:szCs w:val="20"/>
        </w:rPr>
        <w:t xml:space="preserve">plniť vybrané časti tejto Zmluvy </w:t>
      </w:r>
      <w:r w:rsidRPr="00BC0738">
        <w:rPr>
          <w:rFonts w:eastAsia="Times New Roman" w:cstheme="minorHAnsi"/>
          <w:sz w:val="20"/>
          <w:szCs w:val="20"/>
        </w:rPr>
        <w:t xml:space="preserve">prostredníctvom subdodávateľa, </w:t>
      </w:r>
      <w:r w:rsidRPr="00BC0738">
        <w:rPr>
          <w:rFonts w:eastAsia="Times New Roman" w:cstheme="minorHAnsi"/>
          <w:sz w:val="20"/>
          <w:szCs w:val="20"/>
          <w:lang w:eastAsia="sk-SK"/>
        </w:rPr>
        <w:t xml:space="preserve">nastúpenie nového subdodávateľa alebo zmeny pôvodného subdodávateľa uvedeného </w:t>
      </w:r>
      <w:r w:rsidRPr="00BC0738">
        <w:rPr>
          <w:rFonts w:eastAsia="Times New Roman" w:cstheme="minorHAnsi"/>
          <w:color w:val="000000" w:themeColor="text1"/>
          <w:sz w:val="20"/>
          <w:szCs w:val="20"/>
        </w:rPr>
        <w:t xml:space="preserve">v prílohe </w:t>
      </w:r>
      <w:r w:rsidRPr="00BC0738">
        <w:rPr>
          <w:rFonts w:eastAsia="Times New Roman" w:cstheme="minorHAnsi"/>
          <w:color w:val="000000" w:themeColor="text1"/>
          <w:sz w:val="20"/>
          <w:szCs w:val="20"/>
          <w:lang w:eastAsia="sk-SK"/>
        </w:rPr>
        <w:t xml:space="preserve">č. 2 </w:t>
      </w:r>
      <w:r w:rsidRPr="00BC0738">
        <w:rPr>
          <w:rFonts w:eastAsia="Times New Roman" w:cstheme="minorHAnsi"/>
          <w:sz w:val="20"/>
          <w:szCs w:val="20"/>
          <w:lang w:eastAsia="sk-SK"/>
        </w:rPr>
        <w:t xml:space="preserve">je predávajúci povinný minimálne päť (5) pracovných dní vopred písomne predložiť kupujúcemu na schválenie každého subdodávateľa. Súčasťou požiadavky bude vymedzenie rozsahu plnenia, ktoré bude pre predávajúceho plniť subdodávateľ. </w:t>
      </w:r>
      <w:r w:rsidRPr="00BC0738">
        <w:rPr>
          <w:rFonts w:eastAsia="Times New Roman" w:cstheme="minorHAnsi"/>
          <w:sz w:val="20"/>
          <w:szCs w:val="20"/>
        </w:rPr>
        <w:t xml:space="preserve">Ďalej je povinný spolu s písomnou žiadosťou o zmenu subdodávateľa poskytnúť predávajúcemu všetky údaje podľa tohto článku. Navrhovaný subdodávateľ musí byť oprávnený dodávať tovar, resp. poskytovať služby v rozsahu predmetu subdodávky a musí spĺňať požiadavky uvedené v bode 10.6  nižšie. </w:t>
      </w:r>
      <w:r w:rsidRPr="00BC0738">
        <w:rPr>
          <w:rFonts w:eastAsia="Times New Roman" w:cstheme="minorHAnsi"/>
          <w:sz w:val="20"/>
          <w:szCs w:val="20"/>
          <w:lang w:eastAsia="sk-SK"/>
        </w:rPr>
        <w:t xml:space="preserve">V prípade, ak predávajúci nedodrží vyššie uvedený mechanizmus týkajúci sa nahradenia pôvodného subdodávateľa a/alebo nastúpenia nového subdodávateľa, kupujúci je oprávnený nahradenie pôvodného subdodávateľa a/alebo nastúpenie nového subdodávateľa neschváliť. Predávajúci nie je oprávnený bez predchádzajúceho písomného súhlasu kupujúceho previesť svoje práva a záväzky podľa tejto zmluvy na nového subdodávateľa. </w:t>
      </w:r>
    </w:p>
    <w:p w14:paraId="2FFE588C" w14:textId="4B97B65F" w:rsidR="009476A4" w:rsidRPr="00BC0738" w:rsidRDefault="009476A4" w:rsidP="009476A4">
      <w:pPr>
        <w:tabs>
          <w:tab w:val="left" w:pos="810"/>
        </w:tabs>
        <w:autoSpaceDE w:val="0"/>
        <w:autoSpaceDN w:val="0"/>
        <w:adjustRightInd w:val="0"/>
        <w:ind w:left="675" w:hanging="555"/>
        <w:jc w:val="both"/>
        <w:rPr>
          <w:rFonts w:cstheme="minorHAnsi"/>
          <w:color w:val="000000"/>
          <w:sz w:val="20"/>
          <w:szCs w:val="20"/>
        </w:rPr>
      </w:pPr>
    </w:p>
    <w:p w14:paraId="596FE11A" w14:textId="56DDC05A" w:rsidR="009476A4" w:rsidRPr="00BC0738" w:rsidRDefault="009476A4" w:rsidP="009476A4">
      <w:pPr>
        <w:tabs>
          <w:tab w:val="left" w:pos="810"/>
        </w:tabs>
        <w:autoSpaceDE w:val="0"/>
        <w:autoSpaceDN w:val="0"/>
        <w:adjustRightInd w:val="0"/>
        <w:ind w:left="675" w:hanging="555"/>
        <w:jc w:val="both"/>
        <w:rPr>
          <w:rFonts w:eastAsia="Times New Roman" w:cstheme="minorHAnsi"/>
          <w:sz w:val="20"/>
          <w:szCs w:val="20"/>
          <w:lang w:eastAsia="sk-SK"/>
        </w:rPr>
      </w:pPr>
      <w:r w:rsidRPr="00BC0738">
        <w:rPr>
          <w:rFonts w:cstheme="minorHAnsi"/>
          <w:color w:val="000000"/>
          <w:sz w:val="20"/>
          <w:szCs w:val="20"/>
        </w:rPr>
        <w:t xml:space="preserve">10.6  </w:t>
      </w:r>
      <w:r w:rsidRPr="00BC0738">
        <w:rPr>
          <w:rFonts w:eastAsia="Times New Roman" w:cstheme="minorHAnsi"/>
          <w:sz w:val="20"/>
          <w:szCs w:val="20"/>
          <w:lang w:eastAsia="sk-SK"/>
        </w:rPr>
        <w:t>Kupujúci si vyhradzuje právo na posúdenie a schválenie nastúpenia nového subdodávateľa alebo nahradenia pôvodného subdodávateľa novým subdodávateľom.</w:t>
      </w:r>
    </w:p>
    <w:p w14:paraId="341B8AE5" w14:textId="1E4F441E" w:rsidR="009476A4" w:rsidRPr="00BC0738" w:rsidRDefault="009476A4" w:rsidP="009476A4">
      <w:pPr>
        <w:tabs>
          <w:tab w:val="left" w:pos="810"/>
        </w:tabs>
        <w:autoSpaceDE w:val="0"/>
        <w:autoSpaceDN w:val="0"/>
        <w:adjustRightInd w:val="0"/>
        <w:ind w:left="675" w:hanging="555"/>
        <w:jc w:val="both"/>
        <w:rPr>
          <w:rFonts w:eastAsia="Times New Roman" w:cstheme="minorHAnsi"/>
          <w:sz w:val="20"/>
          <w:szCs w:val="20"/>
          <w:lang w:eastAsia="sk-SK"/>
        </w:rPr>
      </w:pPr>
      <w:r w:rsidRPr="00BC0738">
        <w:rPr>
          <w:rFonts w:cstheme="minorHAnsi"/>
          <w:color w:val="000000"/>
          <w:sz w:val="20"/>
          <w:szCs w:val="20"/>
        </w:rPr>
        <w:t xml:space="preserve">10.7 </w:t>
      </w:r>
      <w:r w:rsidRPr="00BC0738">
        <w:rPr>
          <w:rFonts w:eastAsia="Times New Roman" w:cstheme="minorHAnsi"/>
          <w:sz w:val="20"/>
          <w:szCs w:val="20"/>
          <w:lang w:eastAsia="sk-SK"/>
        </w:rPr>
        <w:t xml:space="preserve">Predávajúci je povinný vysporiadať všetky svoje záväzky voči subdodávateľom tak, aby mohol kupujúci riadne užívať predmet kúpy podľa tejto zmluvy. </w:t>
      </w:r>
    </w:p>
    <w:p w14:paraId="1FAC54FA" w14:textId="56F6BC74" w:rsidR="009476A4" w:rsidRPr="009476A4" w:rsidRDefault="009476A4" w:rsidP="009476A4">
      <w:pPr>
        <w:tabs>
          <w:tab w:val="left" w:pos="810"/>
        </w:tabs>
        <w:autoSpaceDE w:val="0"/>
        <w:autoSpaceDN w:val="0"/>
        <w:adjustRightInd w:val="0"/>
        <w:ind w:left="675" w:hanging="555"/>
        <w:jc w:val="both"/>
        <w:rPr>
          <w:rFonts w:cstheme="minorHAnsi"/>
          <w:color w:val="000000"/>
          <w:sz w:val="20"/>
          <w:szCs w:val="20"/>
        </w:rPr>
      </w:pPr>
      <w:r w:rsidRPr="00BC0738">
        <w:rPr>
          <w:rFonts w:cstheme="minorHAnsi"/>
          <w:color w:val="000000"/>
          <w:sz w:val="20"/>
          <w:szCs w:val="20"/>
        </w:rPr>
        <w:t xml:space="preserve">10.8 </w:t>
      </w:r>
      <w:r w:rsidRPr="00BC0738">
        <w:rPr>
          <w:rFonts w:eastAsia="Times New Roman" w:cstheme="minorHAnsi"/>
          <w:sz w:val="20"/>
          <w:szCs w:val="20"/>
        </w:rPr>
        <w:t xml:space="preserve">V prípade, ak subdodávateľ spĺňa definičné znaky partnerov verejného sektora podľa § 2 zákona č. 315/2016 Z. z. </w:t>
      </w:r>
      <w:r w:rsidRPr="00BC0738">
        <w:rPr>
          <w:rFonts w:eastAsia="Times New Roman" w:cstheme="minorHAnsi"/>
          <w:sz w:val="20"/>
          <w:szCs w:val="20"/>
          <w:shd w:val="clear" w:color="auto" w:fill="FFFFFF"/>
        </w:rPr>
        <w:t>o registri partnerov verejného sektora a o zmene a doplnení niektorých zákonov (ďalej len „Zákon o RPVS“)</w:t>
      </w:r>
      <w:r w:rsidRPr="00BC0738">
        <w:rPr>
          <w:rFonts w:eastAsia="Times New Roman" w:cstheme="minorHAnsi"/>
          <w:sz w:val="20"/>
          <w:szCs w:val="20"/>
        </w:rPr>
        <w:t xml:space="preserve">, musí byť zapísaný v registri partnerov verejného sektora. </w:t>
      </w:r>
      <w:r w:rsidRPr="00BC0738">
        <w:rPr>
          <w:rFonts w:cstheme="minorHAnsi"/>
          <w:color w:val="000000"/>
          <w:sz w:val="20"/>
          <w:szCs w:val="20"/>
        </w:rPr>
        <w:t>Predávajúci</w:t>
      </w:r>
      <w:r w:rsidRPr="00BC0738">
        <w:rPr>
          <w:rFonts w:eastAsia="Times New Roman" w:cstheme="minorHAnsi"/>
          <w:sz w:val="20"/>
          <w:szCs w:val="20"/>
        </w:rPr>
        <w:t xml:space="preserve"> alebo jeho subdodávateľ zároveň nesmie mať v registri partnerov verejného sektora zapísanú ako konečného užívateľa výhod osobu podľa § 11 ods. 1 písm. c) Zákona o RPVS. V prípade porušenia povinností </w:t>
      </w:r>
      <w:r w:rsidRPr="00BC0738">
        <w:rPr>
          <w:rFonts w:cstheme="minorHAnsi"/>
          <w:color w:val="000000"/>
          <w:sz w:val="20"/>
          <w:szCs w:val="20"/>
        </w:rPr>
        <w:t>Predávajúceho</w:t>
      </w:r>
      <w:r w:rsidRPr="00BC0738">
        <w:rPr>
          <w:rFonts w:eastAsia="Times New Roman" w:cstheme="minorHAnsi"/>
          <w:sz w:val="20"/>
          <w:szCs w:val="20"/>
        </w:rPr>
        <w:t xml:space="preserve"> podľa tohto bodu, resp. povinností </w:t>
      </w:r>
      <w:r w:rsidRPr="00BC0738">
        <w:rPr>
          <w:rFonts w:cstheme="minorHAnsi"/>
          <w:color w:val="000000"/>
          <w:sz w:val="20"/>
          <w:szCs w:val="20"/>
        </w:rPr>
        <w:t>Predávajúceho</w:t>
      </w:r>
      <w:r w:rsidRPr="00BC0738">
        <w:rPr>
          <w:rFonts w:eastAsia="Times New Roman" w:cstheme="minorHAnsi"/>
          <w:sz w:val="20"/>
          <w:szCs w:val="20"/>
        </w:rPr>
        <w:t xml:space="preserve"> týkajúcich sa subdodávateľov a ich zmeny podľa tohto článku, považuje sa toto porušenie za podstatné porušenie zmluvy.</w:t>
      </w:r>
      <w:r w:rsidRPr="009476A4">
        <w:rPr>
          <w:rFonts w:eastAsia="Times New Roman" w:cstheme="minorHAnsi"/>
          <w:sz w:val="20"/>
          <w:szCs w:val="20"/>
        </w:rPr>
        <w:t xml:space="preserve"> </w:t>
      </w:r>
    </w:p>
    <w:p w14:paraId="231BD294" w14:textId="77777777" w:rsidR="00882A87" w:rsidRPr="00882A87" w:rsidRDefault="00882A87" w:rsidP="00595E2C">
      <w:pPr>
        <w:autoSpaceDE w:val="0"/>
        <w:autoSpaceDN w:val="0"/>
        <w:adjustRightInd w:val="0"/>
        <w:spacing w:after="0"/>
        <w:ind w:left="120"/>
        <w:jc w:val="center"/>
        <w:rPr>
          <w:rFonts w:cstheme="minorHAnsi"/>
          <w:b/>
          <w:bCs/>
          <w:color w:val="000000"/>
          <w:sz w:val="20"/>
          <w:szCs w:val="20"/>
        </w:rPr>
      </w:pPr>
      <w:r w:rsidRPr="00882A87">
        <w:rPr>
          <w:rFonts w:cstheme="minorHAnsi"/>
          <w:b/>
          <w:color w:val="000000"/>
          <w:sz w:val="20"/>
          <w:szCs w:val="20"/>
        </w:rPr>
        <w:t>Čl. XI</w:t>
      </w:r>
    </w:p>
    <w:p w14:paraId="7084D31A" w14:textId="334A0B12" w:rsidR="00882A87" w:rsidRDefault="00882A87" w:rsidP="00595E2C">
      <w:pPr>
        <w:autoSpaceDE w:val="0"/>
        <w:autoSpaceDN w:val="0"/>
        <w:adjustRightInd w:val="0"/>
        <w:spacing w:after="0"/>
        <w:ind w:left="120"/>
        <w:jc w:val="center"/>
        <w:rPr>
          <w:rFonts w:cstheme="minorHAnsi"/>
          <w:b/>
          <w:bCs/>
          <w:color w:val="000000"/>
          <w:sz w:val="20"/>
          <w:szCs w:val="20"/>
        </w:rPr>
      </w:pPr>
      <w:r w:rsidRPr="00882A87">
        <w:rPr>
          <w:rFonts w:cstheme="minorHAnsi"/>
          <w:b/>
          <w:bCs/>
          <w:color w:val="000000"/>
          <w:sz w:val="20"/>
          <w:szCs w:val="20"/>
        </w:rPr>
        <w:t>Záverečné ustanovenia</w:t>
      </w:r>
    </w:p>
    <w:p w14:paraId="3113F451" w14:textId="77777777" w:rsidR="00595E2C" w:rsidRPr="00BC0738" w:rsidRDefault="00595E2C" w:rsidP="00595E2C">
      <w:pPr>
        <w:autoSpaceDE w:val="0"/>
        <w:autoSpaceDN w:val="0"/>
        <w:adjustRightInd w:val="0"/>
        <w:spacing w:after="0"/>
        <w:ind w:left="120"/>
        <w:jc w:val="center"/>
        <w:rPr>
          <w:rFonts w:cstheme="minorHAnsi"/>
          <w:b/>
          <w:bCs/>
          <w:color w:val="000000"/>
          <w:sz w:val="20"/>
          <w:szCs w:val="20"/>
        </w:rPr>
      </w:pPr>
    </w:p>
    <w:p w14:paraId="32A380A9" w14:textId="77777777" w:rsidR="00882A87" w:rsidRPr="00BC0738" w:rsidRDefault="00882A87" w:rsidP="00882A87">
      <w:pPr>
        <w:tabs>
          <w:tab w:val="left" w:pos="450"/>
          <w:tab w:val="left" w:pos="720"/>
        </w:tabs>
        <w:autoSpaceDE w:val="0"/>
        <w:autoSpaceDN w:val="0"/>
        <w:adjustRightInd w:val="0"/>
        <w:ind w:left="675" w:hanging="555"/>
        <w:jc w:val="both"/>
        <w:rPr>
          <w:rFonts w:cstheme="minorHAnsi"/>
          <w:color w:val="000000"/>
          <w:sz w:val="20"/>
          <w:szCs w:val="20"/>
        </w:rPr>
      </w:pPr>
      <w:r w:rsidRPr="00BC0738">
        <w:rPr>
          <w:rFonts w:cstheme="minorHAnsi"/>
          <w:color w:val="000000"/>
          <w:sz w:val="20"/>
          <w:szCs w:val="20"/>
        </w:rPr>
        <w:t>11.1.</w:t>
      </w:r>
      <w:r w:rsidRPr="00BC0738">
        <w:rPr>
          <w:rFonts w:cstheme="minorHAnsi"/>
          <w:color w:val="000000"/>
          <w:sz w:val="20"/>
          <w:szCs w:val="20"/>
        </w:rPr>
        <w:tab/>
        <w:t>Vzťahy neupravené touto zmluvou sa spravujú ustanoveniami Obchodného zákonníka a Občianskeho zákonníka.</w:t>
      </w:r>
    </w:p>
    <w:p w14:paraId="458BA2BE" w14:textId="77777777" w:rsidR="00882A87" w:rsidRPr="00BC0738" w:rsidRDefault="00882A87" w:rsidP="00882A87">
      <w:pPr>
        <w:tabs>
          <w:tab w:val="left" w:pos="450"/>
          <w:tab w:val="left" w:pos="720"/>
        </w:tabs>
        <w:autoSpaceDE w:val="0"/>
        <w:autoSpaceDN w:val="0"/>
        <w:adjustRightInd w:val="0"/>
        <w:ind w:left="675" w:hanging="555"/>
        <w:jc w:val="both"/>
        <w:rPr>
          <w:rFonts w:cstheme="minorHAnsi"/>
          <w:color w:val="000000"/>
          <w:sz w:val="20"/>
          <w:szCs w:val="20"/>
        </w:rPr>
      </w:pPr>
      <w:r w:rsidRPr="00BC0738">
        <w:rPr>
          <w:rFonts w:cstheme="minorHAnsi"/>
          <w:color w:val="000000"/>
          <w:sz w:val="20"/>
          <w:szCs w:val="20"/>
        </w:rPr>
        <w:lastRenderedPageBreak/>
        <w:t>11.2.</w:t>
      </w:r>
      <w:r w:rsidRPr="00BC0738">
        <w:rPr>
          <w:rFonts w:cstheme="minorHAnsi"/>
          <w:color w:val="000000"/>
          <w:sz w:val="20"/>
          <w:szCs w:val="20"/>
        </w:rPr>
        <w:tab/>
        <w:t>Akékoľvek zmeny tejto zmluvy alebo jej dodatky musia mať písomnú formu a musia byť podpísané zmluvnými stranami.</w:t>
      </w:r>
    </w:p>
    <w:p w14:paraId="18EF3A94" w14:textId="77777777" w:rsidR="00882A87" w:rsidRPr="00BC0738" w:rsidRDefault="00882A87" w:rsidP="00882A87">
      <w:pPr>
        <w:tabs>
          <w:tab w:val="left" w:pos="450"/>
          <w:tab w:val="left" w:pos="720"/>
        </w:tabs>
        <w:autoSpaceDE w:val="0"/>
        <w:autoSpaceDN w:val="0"/>
        <w:adjustRightInd w:val="0"/>
        <w:ind w:left="675" w:hanging="555"/>
        <w:jc w:val="both"/>
        <w:rPr>
          <w:rFonts w:cstheme="minorHAnsi"/>
          <w:color w:val="000000"/>
          <w:sz w:val="20"/>
          <w:szCs w:val="20"/>
        </w:rPr>
      </w:pPr>
      <w:r w:rsidRPr="00BC0738">
        <w:rPr>
          <w:rFonts w:cstheme="minorHAnsi"/>
          <w:color w:val="000000"/>
          <w:sz w:val="20"/>
          <w:szCs w:val="20"/>
        </w:rPr>
        <w:t>11.3.</w:t>
      </w:r>
      <w:r w:rsidRPr="00BC0738">
        <w:rPr>
          <w:rFonts w:cstheme="minorHAnsi"/>
          <w:color w:val="000000"/>
          <w:sz w:val="20"/>
          <w:szCs w:val="20"/>
        </w:rPr>
        <w:tab/>
        <w:t>Zástupcovia zmluvných strán prehlasujú, že sa oboznámili s obsahom tejto zmluvy, v plnom rozsahu s ním súhlasia a prehlasujú, že pri podpise tejto zmluvy konali slobodne a že nebola podpísaná v tiesni a ani za nápadne nevýhodných podmienok.</w:t>
      </w:r>
    </w:p>
    <w:p w14:paraId="360C8BC9" w14:textId="57A21C0E" w:rsidR="00BC0738" w:rsidRPr="00BC0738" w:rsidRDefault="00882A87" w:rsidP="00BC0738">
      <w:pPr>
        <w:tabs>
          <w:tab w:val="left" w:pos="450"/>
          <w:tab w:val="left" w:pos="720"/>
        </w:tabs>
        <w:autoSpaceDE w:val="0"/>
        <w:autoSpaceDN w:val="0"/>
        <w:adjustRightInd w:val="0"/>
        <w:ind w:left="660" w:hanging="540"/>
        <w:jc w:val="both"/>
        <w:rPr>
          <w:rFonts w:cstheme="minorHAnsi"/>
          <w:sz w:val="20"/>
          <w:szCs w:val="20"/>
        </w:rPr>
      </w:pPr>
      <w:r w:rsidRPr="00BC0738">
        <w:rPr>
          <w:rFonts w:cstheme="minorHAnsi"/>
          <w:color w:val="000000"/>
          <w:sz w:val="20"/>
          <w:szCs w:val="20"/>
        </w:rPr>
        <w:t>11.4.</w:t>
      </w:r>
      <w:r w:rsidRPr="00BC0738">
        <w:rPr>
          <w:rFonts w:cstheme="minorHAnsi"/>
          <w:color w:val="000000"/>
          <w:sz w:val="20"/>
          <w:szCs w:val="20"/>
        </w:rPr>
        <w:tab/>
      </w:r>
      <w:r w:rsidR="00BC0738" w:rsidRPr="00BC0738">
        <w:rPr>
          <w:rFonts w:cstheme="minorHAnsi"/>
          <w:sz w:val="20"/>
          <w:szCs w:val="20"/>
        </w:rPr>
        <w:t>Táto kúpna zmluva nadobúda platnosť dňom jej podpisu oboma zmluvnými stranami a účinnosť dňom vystavenia objednávky kupujúcim.</w:t>
      </w:r>
    </w:p>
    <w:p w14:paraId="1BF6A163" w14:textId="2516C1C3" w:rsidR="00882A87" w:rsidRPr="00BC0738" w:rsidRDefault="00882A87" w:rsidP="00882A87">
      <w:pPr>
        <w:tabs>
          <w:tab w:val="left" w:pos="450"/>
          <w:tab w:val="left" w:pos="720"/>
        </w:tabs>
        <w:autoSpaceDE w:val="0"/>
        <w:autoSpaceDN w:val="0"/>
        <w:adjustRightInd w:val="0"/>
        <w:ind w:left="660" w:hanging="540"/>
        <w:jc w:val="both"/>
        <w:rPr>
          <w:rFonts w:cstheme="minorHAnsi"/>
          <w:color w:val="000000"/>
          <w:sz w:val="20"/>
          <w:szCs w:val="20"/>
        </w:rPr>
      </w:pPr>
      <w:r w:rsidRPr="00BC0738">
        <w:rPr>
          <w:rFonts w:cstheme="minorHAnsi"/>
          <w:color w:val="000000"/>
          <w:sz w:val="20"/>
          <w:szCs w:val="20"/>
        </w:rPr>
        <w:t>11.5.</w:t>
      </w:r>
      <w:r w:rsidRPr="00BC0738">
        <w:rPr>
          <w:rFonts w:cstheme="minorHAnsi"/>
          <w:color w:val="000000"/>
          <w:sz w:val="20"/>
          <w:szCs w:val="20"/>
        </w:rPr>
        <w:tab/>
        <w:t xml:space="preserve">Zmluva je vyhotovená v 3 </w:t>
      </w:r>
      <w:r w:rsidR="009476A4" w:rsidRPr="00BC0738">
        <w:rPr>
          <w:rFonts w:cstheme="minorHAnsi"/>
          <w:color w:val="000000"/>
          <w:sz w:val="20"/>
          <w:szCs w:val="20"/>
        </w:rPr>
        <w:t>rovnopisoch</w:t>
      </w:r>
      <w:r w:rsidRPr="00BC0738">
        <w:rPr>
          <w:rFonts w:cstheme="minorHAnsi"/>
          <w:color w:val="000000"/>
          <w:sz w:val="20"/>
          <w:szCs w:val="20"/>
        </w:rPr>
        <w:t xml:space="preserve">, pričom 1 rovnopis obdrží predávajúci a 2 rovnopisy kupujúci. </w:t>
      </w:r>
    </w:p>
    <w:p w14:paraId="4BABA871" w14:textId="61F4F67B" w:rsidR="00BC0738" w:rsidRPr="00BC0738" w:rsidRDefault="00882A87" w:rsidP="00BC0738">
      <w:pPr>
        <w:tabs>
          <w:tab w:val="left" w:pos="450"/>
          <w:tab w:val="left" w:pos="720"/>
        </w:tabs>
        <w:autoSpaceDE w:val="0"/>
        <w:autoSpaceDN w:val="0"/>
        <w:adjustRightInd w:val="0"/>
        <w:ind w:left="660" w:hanging="540"/>
        <w:jc w:val="both"/>
        <w:rPr>
          <w:rFonts w:cstheme="minorHAnsi"/>
          <w:sz w:val="20"/>
          <w:szCs w:val="20"/>
        </w:rPr>
      </w:pPr>
      <w:r w:rsidRPr="00BC0738">
        <w:rPr>
          <w:rFonts w:cstheme="minorHAnsi"/>
          <w:color w:val="000000"/>
          <w:sz w:val="20"/>
          <w:szCs w:val="20"/>
        </w:rPr>
        <w:t>11.6.</w:t>
      </w:r>
      <w:r w:rsidRPr="00BC0738">
        <w:rPr>
          <w:rFonts w:cstheme="minorHAnsi"/>
          <w:color w:val="000000"/>
          <w:sz w:val="20"/>
          <w:szCs w:val="20"/>
        </w:rPr>
        <w:tab/>
      </w:r>
      <w:r w:rsidR="00BC0738" w:rsidRPr="00BC0738">
        <w:rPr>
          <w:rFonts w:cstheme="minorHAnsi"/>
          <w:sz w:val="20"/>
          <w:szCs w:val="20"/>
        </w:rPr>
        <w:t>P</w:t>
      </w:r>
      <w:r w:rsidR="00BC0738">
        <w:rPr>
          <w:rFonts w:cstheme="minorHAnsi"/>
          <w:sz w:val="20"/>
          <w:szCs w:val="20"/>
        </w:rPr>
        <w:t>r</w:t>
      </w:r>
      <w:r w:rsidR="00BC0738" w:rsidRPr="00BC0738">
        <w:rPr>
          <w:rFonts w:cstheme="minorHAnsi"/>
          <w:sz w:val="20"/>
          <w:szCs w:val="20"/>
        </w:rPr>
        <w:t>edávajúci berie na vedomie, že predmet zmluvy je predmetom žiadosti o nenávratný finančný príspevok. Predávajúci sa zaväzuje, že strpí výkon kontroly/auditu/overovania súvisiaceho s predmetom zmluvy oprávnenými osobami kedykoľvek počas platnosti a účinnosti zmluvy o poskytnutí nenávratného finančného príspevku uzavretou medzi kupujúcim a poskytovateľom príspevku a zaväzuje sa im poskytnúť potrebnú súčinnosť. Oprávnené osoby na výkon kontroly/auditu/overovania na mieste sú najmä poskytovateľ príspevku a ním poverené osoby.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Túto povinnosť na poskytnutie súčinnosti oprávneným osobám na výkon kontroly/auditu/overovania je predávajúci povinný zakotviť aj do zmlúv so subdodávateľmi.</w:t>
      </w:r>
    </w:p>
    <w:p w14:paraId="35BECEA7" w14:textId="5FE3211C" w:rsidR="00882A87" w:rsidRPr="00694C90" w:rsidRDefault="00882A87" w:rsidP="00882A87">
      <w:pPr>
        <w:tabs>
          <w:tab w:val="left" w:pos="450"/>
          <w:tab w:val="left" w:pos="720"/>
        </w:tabs>
        <w:autoSpaceDE w:val="0"/>
        <w:autoSpaceDN w:val="0"/>
        <w:adjustRightInd w:val="0"/>
        <w:ind w:left="660" w:hanging="540"/>
        <w:jc w:val="both"/>
        <w:rPr>
          <w:rFonts w:cstheme="minorHAnsi"/>
          <w:color w:val="000000"/>
          <w:sz w:val="20"/>
          <w:szCs w:val="20"/>
        </w:rPr>
      </w:pPr>
      <w:r w:rsidRPr="00882A87">
        <w:rPr>
          <w:rFonts w:cstheme="minorHAnsi"/>
          <w:color w:val="000000"/>
          <w:sz w:val="20"/>
          <w:szCs w:val="20"/>
        </w:rPr>
        <w:t xml:space="preserve">11.7 Pri plnení tejto </w:t>
      </w:r>
      <w:r w:rsidR="00BC0738">
        <w:rPr>
          <w:rFonts w:cstheme="minorHAnsi"/>
          <w:color w:val="000000"/>
          <w:sz w:val="20"/>
          <w:szCs w:val="20"/>
        </w:rPr>
        <w:t xml:space="preserve">Zmluvy </w:t>
      </w:r>
      <w:r w:rsidRPr="00882A87">
        <w:rPr>
          <w:rFonts w:cstheme="minorHAnsi"/>
          <w:color w:val="000000"/>
          <w:sz w:val="20"/>
          <w:szCs w:val="20"/>
        </w:rPr>
        <w:t xml:space="preserve">nebudú spracované osobné údaje. Ak pri plnení tejto </w:t>
      </w:r>
      <w:r w:rsidR="00BC0738">
        <w:rPr>
          <w:rFonts w:cstheme="minorHAnsi"/>
          <w:color w:val="000000"/>
          <w:sz w:val="20"/>
          <w:szCs w:val="20"/>
        </w:rPr>
        <w:t xml:space="preserve">Zmluvy </w:t>
      </w:r>
      <w:r w:rsidRPr="00882A87">
        <w:rPr>
          <w:rFonts w:cstheme="minorHAnsi"/>
          <w:color w:val="000000"/>
          <w:sz w:val="20"/>
          <w:szCs w:val="20"/>
        </w:rPr>
        <w:t xml:space="preserve">dôjde k náhodnému kontaktu s osobnými údajmi, je poskytovateľ povinný dodržiavať ustanovenia Nariadenia Európskeho parlamentu a Rady /EÚ/ 2016/679 z 27. apríla 2016 o ochrane fyzických osôb pri spracúvaní osobných údajov a o voľnom pohybe takýchto údajov a zákona č. 18/2018 </w:t>
      </w:r>
      <w:proofErr w:type="spellStart"/>
      <w:r w:rsidRPr="00882A87">
        <w:rPr>
          <w:rFonts w:cstheme="minorHAnsi"/>
          <w:color w:val="000000"/>
          <w:sz w:val="20"/>
          <w:szCs w:val="20"/>
        </w:rPr>
        <w:t>Z.z</w:t>
      </w:r>
      <w:proofErr w:type="spellEnd"/>
      <w:r w:rsidRPr="00882A87">
        <w:rPr>
          <w:rFonts w:cstheme="minorHAnsi"/>
          <w:color w:val="000000"/>
          <w:sz w:val="20"/>
          <w:szCs w:val="20"/>
        </w:rPr>
        <w:t xml:space="preserve">. o ochrane osobných údajov </w:t>
      </w:r>
      <w:r w:rsidRPr="00694C90">
        <w:rPr>
          <w:rFonts w:cstheme="minorHAnsi"/>
          <w:color w:val="000000"/>
          <w:sz w:val="20"/>
          <w:szCs w:val="20"/>
        </w:rPr>
        <w:t>a o zmene a doplnení niektorých zákonov.</w:t>
      </w:r>
    </w:p>
    <w:p w14:paraId="62BD09E9" w14:textId="093218EC" w:rsidR="00694C90" w:rsidRPr="00694C90" w:rsidRDefault="00694C90" w:rsidP="00882A87">
      <w:pPr>
        <w:tabs>
          <w:tab w:val="left" w:pos="450"/>
          <w:tab w:val="left" w:pos="720"/>
        </w:tabs>
        <w:autoSpaceDE w:val="0"/>
        <w:autoSpaceDN w:val="0"/>
        <w:adjustRightInd w:val="0"/>
        <w:ind w:left="660" w:hanging="540"/>
        <w:jc w:val="both"/>
        <w:rPr>
          <w:rFonts w:cstheme="minorHAnsi"/>
          <w:color w:val="000000"/>
          <w:sz w:val="20"/>
          <w:szCs w:val="20"/>
        </w:rPr>
      </w:pPr>
    </w:p>
    <w:p w14:paraId="61F2D113" w14:textId="07EF18BF" w:rsidR="00694C90" w:rsidRPr="00694C90" w:rsidRDefault="00694C90" w:rsidP="00882A87">
      <w:pPr>
        <w:tabs>
          <w:tab w:val="left" w:pos="450"/>
          <w:tab w:val="left" w:pos="720"/>
        </w:tabs>
        <w:autoSpaceDE w:val="0"/>
        <w:autoSpaceDN w:val="0"/>
        <w:adjustRightInd w:val="0"/>
        <w:ind w:left="660" w:hanging="540"/>
        <w:jc w:val="both"/>
        <w:rPr>
          <w:rFonts w:cstheme="minorHAnsi"/>
          <w:color w:val="000000"/>
          <w:sz w:val="20"/>
          <w:szCs w:val="20"/>
        </w:rPr>
      </w:pPr>
      <w:r w:rsidRPr="00694C90">
        <w:rPr>
          <w:rFonts w:cstheme="minorHAnsi"/>
          <w:color w:val="000000"/>
          <w:sz w:val="20"/>
          <w:szCs w:val="20"/>
        </w:rPr>
        <w:t xml:space="preserve">Prílohy: </w:t>
      </w:r>
    </w:p>
    <w:p w14:paraId="41532307" w14:textId="50A74E04" w:rsidR="00694C90" w:rsidRPr="00694C90" w:rsidRDefault="00694C90" w:rsidP="00694C90">
      <w:pPr>
        <w:pStyle w:val="Odsekzoznamu"/>
        <w:tabs>
          <w:tab w:val="left" w:pos="1701"/>
        </w:tabs>
        <w:overflowPunct w:val="0"/>
        <w:autoSpaceDE w:val="0"/>
        <w:autoSpaceDN w:val="0"/>
        <w:adjustRightInd w:val="0"/>
        <w:spacing w:line="240" w:lineRule="auto"/>
        <w:ind w:left="1695" w:hanging="1128"/>
        <w:jc w:val="both"/>
        <w:rPr>
          <w:rFonts w:cstheme="minorHAnsi"/>
          <w:bCs/>
          <w:i/>
          <w:iCs/>
          <w:sz w:val="20"/>
          <w:szCs w:val="20"/>
        </w:rPr>
      </w:pPr>
      <w:r w:rsidRPr="00694C90">
        <w:rPr>
          <w:rFonts w:cstheme="minorHAnsi"/>
          <w:b/>
          <w:iCs/>
          <w:sz w:val="20"/>
          <w:szCs w:val="20"/>
        </w:rPr>
        <w:t>Príloha č. 1</w:t>
      </w:r>
      <w:r w:rsidRPr="00694C90">
        <w:rPr>
          <w:rFonts w:cstheme="minorHAnsi"/>
          <w:bCs/>
          <w:iCs/>
          <w:sz w:val="20"/>
          <w:szCs w:val="20"/>
        </w:rPr>
        <w:tab/>
      </w:r>
      <w:r w:rsidRPr="00694C90">
        <w:rPr>
          <w:rFonts w:cstheme="minorHAnsi"/>
          <w:bCs/>
          <w:sz w:val="20"/>
          <w:szCs w:val="20"/>
        </w:rPr>
        <w:t>Opis predmetu zmluvy</w:t>
      </w:r>
    </w:p>
    <w:p w14:paraId="2D73A3FA" w14:textId="77777777" w:rsidR="00694C90" w:rsidRPr="00694C90" w:rsidRDefault="00694C90" w:rsidP="00694C90">
      <w:pPr>
        <w:pStyle w:val="Odsekzoznamu"/>
        <w:tabs>
          <w:tab w:val="left" w:pos="1701"/>
        </w:tabs>
        <w:overflowPunct w:val="0"/>
        <w:autoSpaceDE w:val="0"/>
        <w:autoSpaceDN w:val="0"/>
        <w:adjustRightInd w:val="0"/>
        <w:spacing w:line="240" w:lineRule="auto"/>
        <w:ind w:left="1695" w:hanging="1128"/>
        <w:jc w:val="both"/>
        <w:rPr>
          <w:rFonts w:cstheme="minorHAnsi"/>
          <w:bCs/>
          <w:iCs/>
          <w:sz w:val="20"/>
          <w:szCs w:val="20"/>
        </w:rPr>
      </w:pPr>
      <w:r w:rsidRPr="00694C90">
        <w:rPr>
          <w:rFonts w:cstheme="minorHAnsi"/>
          <w:b/>
          <w:iCs/>
          <w:sz w:val="20"/>
          <w:szCs w:val="20"/>
        </w:rPr>
        <w:t xml:space="preserve">Príloha č 2    </w:t>
      </w:r>
      <w:r w:rsidRPr="00694C90">
        <w:rPr>
          <w:rFonts w:cstheme="minorHAnsi"/>
          <w:bCs/>
          <w:iCs/>
          <w:sz w:val="20"/>
          <w:szCs w:val="20"/>
        </w:rPr>
        <w:t>Zoznam subdodávateľov</w:t>
      </w:r>
    </w:p>
    <w:p w14:paraId="7A9500F8" w14:textId="77777777" w:rsidR="00694C90" w:rsidRPr="00694C90" w:rsidRDefault="00694C90" w:rsidP="00882A87">
      <w:pPr>
        <w:tabs>
          <w:tab w:val="left" w:pos="450"/>
          <w:tab w:val="left" w:pos="720"/>
        </w:tabs>
        <w:autoSpaceDE w:val="0"/>
        <w:autoSpaceDN w:val="0"/>
        <w:adjustRightInd w:val="0"/>
        <w:ind w:left="660" w:hanging="540"/>
        <w:jc w:val="both"/>
        <w:rPr>
          <w:rFonts w:cstheme="minorHAnsi"/>
          <w:color w:val="000000"/>
          <w:sz w:val="20"/>
          <w:szCs w:val="20"/>
        </w:rPr>
      </w:pPr>
    </w:p>
    <w:p w14:paraId="740A9D7A" w14:textId="3D68C0E7" w:rsidR="00882A87" w:rsidRDefault="00882A87" w:rsidP="00882A87">
      <w:pPr>
        <w:tabs>
          <w:tab w:val="left" w:pos="2160"/>
          <w:tab w:val="left" w:pos="3150"/>
          <w:tab w:val="left" w:pos="4678"/>
        </w:tabs>
        <w:autoSpaceDE w:val="0"/>
        <w:autoSpaceDN w:val="0"/>
        <w:adjustRightInd w:val="0"/>
        <w:ind w:left="120"/>
        <w:rPr>
          <w:rFonts w:cstheme="minorHAnsi"/>
          <w:color w:val="000000"/>
          <w:sz w:val="20"/>
          <w:szCs w:val="20"/>
        </w:rPr>
      </w:pPr>
    </w:p>
    <w:p w14:paraId="76BD2266" w14:textId="50DDA401" w:rsidR="00694C90" w:rsidRDefault="00694C90" w:rsidP="00882A87">
      <w:pPr>
        <w:tabs>
          <w:tab w:val="left" w:pos="2160"/>
          <w:tab w:val="left" w:pos="3150"/>
          <w:tab w:val="left" w:pos="4678"/>
        </w:tabs>
        <w:autoSpaceDE w:val="0"/>
        <w:autoSpaceDN w:val="0"/>
        <w:adjustRightInd w:val="0"/>
        <w:ind w:left="120"/>
        <w:rPr>
          <w:rFonts w:cstheme="minorHAnsi"/>
          <w:color w:val="000000"/>
          <w:sz w:val="20"/>
          <w:szCs w:val="20"/>
        </w:rPr>
      </w:pPr>
    </w:p>
    <w:p w14:paraId="61E9AB6E" w14:textId="77777777" w:rsidR="00694C90" w:rsidRPr="00882A87" w:rsidRDefault="00694C90" w:rsidP="00882A87">
      <w:pPr>
        <w:tabs>
          <w:tab w:val="left" w:pos="2160"/>
          <w:tab w:val="left" w:pos="3150"/>
          <w:tab w:val="left" w:pos="4678"/>
        </w:tabs>
        <w:autoSpaceDE w:val="0"/>
        <w:autoSpaceDN w:val="0"/>
        <w:adjustRightInd w:val="0"/>
        <w:ind w:left="120"/>
        <w:rPr>
          <w:rFonts w:cstheme="minorHAnsi"/>
          <w:color w:val="000000"/>
          <w:sz w:val="20"/>
          <w:szCs w:val="20"/>
        </w:rPr>
      </w:pPr>
    </w:p>
    <w:p w14:paraId="56485618" w14:textId="77777777" w:rsidR="00882A87" w:rsidRPr="00882A87" w:rsidRDefault="00882A87" w:rsidP="00882A87">
      <w:pPr>
        <w:tabs>
          <w:tab w:val="left" w:pos="2160"/>
          <w:tab w:val="left" w:pos="3150"/>
          <w:tab w:val="left" w:pos="4678"/>
        </w:tabs>
        <w:autoSpaceDE w:val="0"/>
        <w:autoSpaceDN w:val="0"/>
        <w:adjustRightInd w:val="0"/>
        <w:ind w:left="120"/>
        <w:rPr>
          <w:rFonts w:cstheme="minorHAnsi"/>
          <w:color w:val="000000"/>
          <w:sz w:val="20"/>
          <w:szCs w:val="20"/>
        </w:rPr>
      </w:pPr>
      <w:r w:rsidRPr="00882A87">
        <w:rPr>
          <w:rFonts w:cstheme="minorHAnsi"/>
          <w:color w:val="000000"/>
          <w:sz w:val="20"/>
          <w:szCs w:val="20"/>
        </w:rPr>
        <w:t xml:space="preserve">Kupujúci:                                                          </w:t>
      </w:r>
      <w:r w:rsidRPr="00882A87">
        <w:rPr>
          <w:rFonts w:cstheme="minorHAnsi"/>
          <w:color w:val="000000"/>
          <w:sz w:val="20"/>
          <w:szCs w:val="20"/>
        </w:rPr>
        <w:tab/>
      </w:r>
      <w:r w:rsidRPr="00882A87">
        <w:rPr>
          <w:rFonts w:cstheme="minorHAnsi"/>
          <w:color w:val="000000"/>
          <w:sz w:val="20"/>
          <w:szCs w:val="20"/>
        </w:rPr>
        <w:tab/>
        <w:t>Predávajúci:</w:t>
      </w:r>
    </w:p>
    <w:p w14:paraId="301BAB77" w14:textId="77777777" w:rsidR="00882A87" w:rsidRPr="00882A87" w:rsidRDefault="00882A87" w:rsidP="00882A87">
      <w:pPr>
        <w:tabs>
          <w:tab w:val="left" w:pos="3150"/>
        </w:tabs>
        <w:autoSpaceDE w:val="0"/>
        <w:autoSpaceDN w:val="0"/>
        <w:adjustRightInd w:val="0"/>
        <w:rPr>
          <w:rFonts w:cstheme="minorHAnsi"/>
          <w:color w:val="000000"/>
          <w:sz w:val="20"/>
          <w:szCs w:val="20"/>
        </w:rPr>
      </w:pPr>
    </w:p>
    <w:p w14:paraId="308DB86B" w14:textId="77777777" w:rsidR="00882A87" w:rsidRPr="00882A87" w:rsidRDefault="00882A87" w:rsidP="00882A87">
      <w:pPr>
        <w:tabs>
          <w:tab w:val="left" w:pos="3150"/>
        </w:tabs>
        <w:autoSpaceDE w:val="0"/>
        <w:autoSpaceDN w:val="0"/>
        <w:adjustRightInd w:val="0"/>
        <w:ind w:left="120"/>
        <w:rPr>
          <w:rFonts w:cstheme="minorHAnsi"/>
          <w:color w:val="000000"/>
          <w:sz w:val="20"/>
          <w:szCs w:val="20"/>
        </w:rPr>
      </w:pPr>
    </w:p>
    <w:p w14:paraId="47E89F96" w14:textId="77777777" w:rsidR="00882A87" w:rsidRPr="00882A87" w:rsidRDefault="00882A87" w:rsidP="00882A87">
      <w:pPr>
        <w:tabs>
          <w:tab w:val="left" w:pos="3150"/>
        </w:tabs>
        <w:autoSpaceDE w:val="0"/>
        <w:autoSpaceDN w:val="0"/>
        <w:adjustRightInd w:val="0"/>
        <w:ind w:left="120"/>
        <w:rPr>
          <w:rFonts w:cstheme="minorHAnsi"/>
          <w:color w:val="000000"/>
          <w:sz w:val="20"/>
          <w:szCs w:val="20"/>
        </w:rPr>
      </w:pPr>
      <w:r w:rsidRPr="00882A87">
        <w:rPr>
          <w:rFonts w:cstheme="minorHAnsi"/>
          <w:color w:val="000000"/>
          <w:sz w:val="20"/>
          <w:szCs w:val="20"/>
        </w:rPr>
        <w:t>V ........................ dňa: .....................</w:t>
      </w:r>
      <w:r w:rsidRPr="00882A87">
        <w:rPr>
          <w:rFonts w:cstheme="minorHAnsi"/>
          <w:color w:val="000000"/>
          <w:sz w:val="20"/>
          <w:szCs w:val="20"/>
        </w:rPr>
        <w:tab/>
        <w:t xml:space="preserve">                   </w:t>
      </w:r>
      <w:r w:rsidRPr="00882A87">
        <w:rPr>
          <w:rFonts w:cstheme="minorHAnsi"/>
          <w:color w:val="000000"/>
          <w:sz w:val="20"/>
          <w:szCs w:val="20"/>
        </w:rPr>
        <w:tab/>
        <w:t>V ...................   dňa: ..........................</w:t>
      </w:r>
    </w:p>
    <w:p w14:paraId="423F189B" w14:textId="7EDCE6ED" w:rsidR="00925DB8" w:rsidRDefault="00925DB8"/>
    <w:p w14:paraId="7B9413A5" w14:textId="7AC2A363" w:rsidR="009476A4" w:rsidRDefault="009476A4"/>
    <w:p w14:paraId="18031650" w14:textId="497BAC97" w:rsidR="009476A4" w:rsidRDefault="009476A4"/>
    <w:p w14:paraId="2898F92B" w14:textId="0F9BB812" w:rsidR="009476A4" w:rsidRDefault="009476A4"/>
    <w:p w14:paraId="63F14F06" w14:textId="3B7173C5" w:rsidR="009476A4" w:rsidRDefault="009476A4"/>
    <w:p w14:paraId="0A731733" w14:textId="7C4DAFB4" w:rsidR="009476A4" w:rsidRDefault="009476A4"/>
    <w:p w14:paraId="4B5A84BA" w14:textId="6AA2A29E" w:rsidR="009476A4" w:rsidRDefault="009476A4"/>
    <w:p w14:paraId="7C457970" w14:textId="1050A910" w:rsidR="009476A4" w:rsidRDefault="009476A4"/>
    <w:p w14:paraId="01728988" w14:textId="2212DB28" w:rsidR="009476A4" w:rsidRDefault="009476A4"/>
    <w:p w14:paraId="486E6293" w14:textId="4DC88CF6" w:rsidR="009476A4" w:rsidRDefault="009476A4"/>
    <w:p w14:paraId="21D49C93" w14:textId="748779C2" w:rsidR="009476A4" w:rsidRDefault="009476A4"/>
    <w:p w14:paraId="0C56F6D3" w14:textId="7F47AD21" w:rsidR="009476A4" w:rsidRDefault="009476A4"/>
    <w:p w14:paraId="7BC9B8D4" w14:textId="04C4A850" w:rsidR="009476A4" w:rsidRDefault="009476A4"/>
    <w:p w14:paraId="0779ABF4" w14:textId="61C66D88" w:rsidR="009476A4" w:rsidRDefault="009476A4"/>
    <w:p w14:paraId="1464D599" w14:textId="7B63043A" w:rsidR="009476A4" w:rsidRDefault="009476A4"/>
    <w:p w14:paraId="20A6275F" w14:textId="21413C8F" w:rsidR="009476A4" w:rsidRDefault="009476A4"/>
    <w:p w14:paraId="5EBCF3A4" w14:textId="11DBD58A" w:rsidR="009476A4" w:rsidRDefault="009476A4"/>
    <w:p w14:paraId="399BC562" w14:textId="27F0078F" w:rsidR="009476A4" w:rsidRDefault="009476A4"/>
    <w:p w14:paraId="3E5ED350" w14:textId="56DD8026" w:rsidR="009476A4" w:rsidRDefault="009476A4"/>
    <w:p w14:paraId="0A8A14B7" w14:textId="6E495AF6" w:rsidR="009476A4" w:rsidRDefault="009476A4"/>
    <w:p w14:paraId="0F338F33" w14:textId="48094682" w:rsidR="009476A4" w:rsidRDefault="009476A4"/>
    <w:p w14:paraId="26E2BECC" w14:textId="63BE5C38" w:rsidR="009476A4" w:rsidRDefault="009476A4"/>
    <w:p w14:paraId="18E4AE75" w14:textId="18057761" w:rsidR="009476A4" w:rsidRDefault="009476A4"/>
    <w:p w14:paraId="24C1728C" w14:textId="2C542214" w:rsidR="009476A4" w:rsidRDefault="009476A4"/>
    <w:p w14:paraId="32AC1C1A" w14:textId="0FBEEC30" w:rsidR="009476A4" w:rsidRDefault="009476A4"/>
    <w:p w14:paraId="2A779FA4" w14:textId="4A3424E1" w:rsidR="009476A4" w:rsidRDefault="009476A4"/>
    <w:p w14:paraId="4D779E75" w14:textId="0106DCBA" w:rsidR="009476A4" w:rsidRDefault="009476A4"/>
    <w:p w14:paraId="7F4E8676" w14:textId="0289543C" w:rsidR="009476A4" w:rsidRDefault="009476A4"/>
    <w:p w14:paraId="69712815" w14:textId="351BA6DE" w:rsidR="009476A4" w:rsidRDefault="009476A4"/>
    <w:p w14:paraId="689AC93A" w14:textId="77777777" w:rsidR="009476A4" w:rsidRPr="006D491A" w:rsidRDefault="009476A4" w:rsidP="009476A4">
      <w:pPr>
        <w:spacing w:after="0" w:line="240" w:lineRule="auto"/>
        <w:rPr>
          <w:rFonts w:ascii="Times New Roman" w:eastAsia="Times New Roman" w:hAnsi="Times New Roman" w:cs="Times New Roman"/>
          <w:b/>
        </w:rPr>
      </w:pPr>
    </w:p>
    <w:p w14:paraId="1526B779" w14:textId="77777777" w:rsidR="009476A4" w:rsidRPr="006D491A" w:rsidRDefault="009476A4" w:rsidP="009476A4">
      <w:pPr>
        <w:rPr>
          <w:rFonts w:ascii="Times New Roman" w:hAnsi="Times New Roman" w:cs="Times New Roman"/>
          <w:b/>
          <w:bCs/>
          <w:sz w:val="20"/>
          <w:szCs w:val="20"/>
        </w:rPr>
      </w:pPr>
      <w:r w:rsidRPr="006D491A">
        <w:rPr>
          <w:rFonts w:ascii="Times New Roman" w:hAnsi="Times New Roman" w:cs="Times New Roman"/>
          <w:b/>
          <w:bCs/>
          <w:sz w:val="20"/>
          <w:szCs w:val="20"/>
        </w:rPr>
        <w:t xml:space="preserve">Príloha č. 2 </w:t>
      </w:r>
    </w:p>
    <w:p w14:paraId="09596B09" w14:textId="77777777" w:rsidR="009476A4" w:rsidRPr="006D491A" w:rsidRDefault="009476A4" w:rsidP="009476A4">
      <w:pPr>
        <w:spacing w:after="120" w:line="240" w:lineRule="auto"/>
        <w:jc w:val="center"/>
        <w:rPr>
          <w:rFonts w:ascii="Times New Roman" w:hAnsi="Times New Roman" w:cs="Times New Roman"/>
          <w:b/>
          <w:sz w:val="20"/>
          <w:szCs w:val="20"/>
        </w:rPr>
      </w:pPr>
      <w:r w:rsidRPr="006D491A">
        <w:rPr>
          <w:rFonts w:ascii="Times New Roman" w:hAnsi="Times New Roman" w:cs="Times New Roman"/>
          <w:b/>
          <w:sz w:val="20"/>
          <w:szCs w:val="20"/>
        </w:rPr>
        <w:t>ZOZNAM SUBDODÁVATEĽOV</w:t>
      </w:r>
    </w:p>
    <w:p w14:paraId="466BF616" w14:textId="77777777" w:rsidR="009476A4" w:rsidRPr="006D491A" w:rsidRDefault="009476A4" w:rsidP="009476A4">
      <w:pPr>
        <w:spacing w:after="120" w:line="240" w:lineRule="auto"/>
        <w:jc w:val="center"/>
        <w:rPr>
          <w:rFonts w:ascii="Times New Roman" w:hAnsi="Times New Roman" w:cs="Times New Roman"/>
          <w:b/>
          <w:sz w:val="20"/>
          <w:szCs w:val="20"/>
        </w:rPr>
      </w:pPr>
    </w:p>
    <w:p w14:paraId="36CC7E36" w14:textId="77777777" w:rsidR="009476A4" w:rsidRPr="006D491A" w:rsidRDefault="009476A4" w:rsidP="009476A4">
      <w:pPr>
        <w:widowControl w:val="0"/>
        <w:pBdr>
          <w:bottom w:val="single" w:sz="12" w:space="1" w:color="auto"/>
        </w:pBdr>
        <w:spacing w:line="240" w:lineRule="auto"/>
        <w:jc w:val="both"/>
        <w:rPr>
          <w:rFonts w:ascii="Times New Roman" w:eastAsia="Times New Roman" w:hAnsi="Times New Roman" w:cs="Times New Roman"/>
          <w:sz w:val="20"/>
          <w:szCs w:val="20"/>
        </w:rPr>
      </w:pPr>
      <w:r w:rsidRPr="006D491A">
        <w:rPr>
          <w:rFonts w:ascii="Times New Roman" w:eastAsia="Times New Roman" w:hAnsi="Times New Roman" w:cs="Times New Roman"/>
          <w:b/>
          <w:bCs/>
          <w:sz w:val="20"/>
          <w:szCs w:val="20"/>
        </w:rPr>
        <w:t>Plnenie predmetu zmluvy</w:t>
      </w:r>
    </w:p>
    <w:p w14:paraId="5E12BDC0" w14:textId="77777777" w:rsidR="009476A4" w:rsidRPr="006D491A" w:rsidRDefault="00000000" w:rsidP="009476A4">
      <w:pPr>
        <w:widowControl w:val="0"/>
        <w:spacing w:line="240" w:lineRule="auto"/>
        <w:ind w:left="1134" w:hanging="141"/>
        <w:jc w:val="both"/>
        <w:rPr>
          <w:rFonts w:ascii="Times New Roman" w:hAnsi="Times New Roman" w:cs="Times New Roman"/>
          <w:sz w:val="20"/>
          <w:szCs w:val="20"/>
        </w:rPr>
      </w:pPr>
      <w:sdt>
        <w:sdtPr>
          <w:rPr>
            <w:rFonts w:ascii="Times New Roman" w:hAnsi="Times New Roman" w:cs="Times New Roman"/>
            <w:sz w:val="20"/>
            <w:szCs w:val="20"/>
          </w:rPr>
          <w:id w:val="-514073338"/>
          <w14:checkbox>
            <w14:checked w14:val="0"/>
            <w14:checkedState w14:val="2612" w14:font="MS Gothic"/>
            <w14:uncheckedState w14:val="2610" w14:font="MS Gothic"/>
          </w14:checkbox>
        </w:sdtPr>
        <w:sdtContent>
          <w:r w:rsidR="009476A4" w:rsidRPr="006D491A">
            <w:rPr>
              <w:rFonts w:ascii="Segoe UI Symbol" w:eastAsia="MS Gothic" w:hAnsi="Segoe UI Symbol" w:cs="Segoe UI Symbol"/>
              <w:sz w:val="20"/>
              <w:szCs w:val="20"/>
            </w:rPr>
            <w:t>☐</w:t>
          </w:r>
        </w:sdtContent>
      </w:sdt>
      <w:r w:rsidR="009476A4" w:rsidRPr="006D491A">
        <w:rPr>
          <w:rFonts w:ascii="Times New Roman" w:hAnsi="Times New Roman" w:cs="Times New Roman"/>
          <w:sz w:val="20"/>
          <w:szCs w:val="20"/>
        </w:rPr>
        <w:t xml:space="preserve">     sa nebude realizovať prostredníctvom subdodávateľa/-</w:t>
      </w:r>
      <w:proofErr w:type="spellStart"/>
      <w:r w:rsidR="009476A4" w:rsidRPr="006D491A">
        <w:rPr>
          <w:rFonts w:ascii="Times New Roman" w:hAnsi="Times New Roman" w:cs="Times New Roman"/>
          <w:sz w:val="20"/>
          <w:szCs w:val="20"/>
        </w:rPr>
        <w:t>ov</w:t>
      </w:r>
      <w:proofErr w:type="spellEnd"/>
      <w:r w:rsidR="009476A4" w:rsidRPr="006D491A">
        <w:rPr>
          <w:rFonts w:ascii="Times New Roman" w:hAnsi="Times New Roman" w:cs="Times New Roman"/>
          <w:sz w:val="20"/>
          <w:szCs w:val="20"/>
        </w:rPr>
        <w:t>,</w:t>
      </w:r>
    </w:p>
    <w:p w14:paraId="10064A51" w14:textId="77777777" w:rsidR="009476A4" w:rsidRPr="006D491A" w:rsidRDefault="00000000" w:rsidP="009476A4">
      <w:pPr>
        <w:widowControl w:val="0"/>
        <w:tabs>
          <w:tab w:val="left" w:pos="1418"/>
        </w:tabs>
        <w:spacing w:line="240" w:lineRule="auto"/>
        <w:ind w:left="1413" w:hanging="420"/>
        <w:jc w:val="both"/>
        <w:rPr>
          <w:rFonts w:ascii="Times New Roman" w:hAnsi="Times New Roman" w:cs="Times New Roman"/>
          <w:sz w:val="20"/>
          <w:szCs w:val="20"/>
        </w:rPr>
      </w:pPr>
      <w:sdt>
        <w:sdtPr>
          <w:rPr>
            <w:rFonts w:ascii="Times New Roman" w:hAnsi="Times New Roman" w:cs="Times New Roman"/>
            <w:sz w:val="20"/>
            <w:szCs w:val="20"/>
          </w:rPr>
          <w:id w:val="-1646204572"/>
          <w14:checkbox>
            <w14:checked w14:val="0"/>
            <w14:checkedState w14:val="2612" w14:font="MS Gothic"/>
            <w14:uncheckedState w14:val="2610" w14:font="MS Gothic"/>
          </w14:checkbox>
        </w:sdtPr>
        <w:sdtContent>
          <w:r w:rsidR="009476A4" w:rsidRPr="006D491A">
            <w:rPr>
              <w:rFonts w:ascii="Segoe UI Symbol" w:hAnsi="Segoe UI Symbol" w:cs="Segoe UI Symbol"/>
              <w:sz w:val="20"/>
              <w:szCs w:val="20"/>
            </w:rPr>
            <w:t>☐</w:t>
          </w:r>
        </w:sdtContent>
      </w:sdt>
      <w:r w:rsidR="009476A4" w:rsidRPr="006D491A">
        <w:rPr>
          <w:rFonts w:ascii="Times New Roman" w:hAnsi="Times New Roman" w:cs="Times New Roman"/>
          <w:sz w:val="20"/>
          <w:szCs w:val="20"/>
        </w:rPr>
        <w:t xml:space="preserve">    </w:t>
      </w:r>
      <w:r w:rsidR="009476A4" w:rsidRPr="006D491A">
        <w:rPr>
          <w:rFonts w:ascii="Times New Roman" w:hAnsi="Times New Roman" w:cs="Times New Roman"/>
          <w:sz w:val="20"/>
          <w:szCs w:val="20"/>
        </w:rPr>
        <w:tab/>
        <w:t>sa bude realizovať prostredníctvom nasledovných subdodávateľov v nasledovnom rozsahu:</w:t>
      </w:r>
    </w:p>
    <w:p w14:paraId="5C5DB78D" w14:textId="77777777" w:rsidR="009476A4" w:rsidRPr="006D491A" w:rsidRDefault="009476A4" w:rsidP="009476A4">
      <w:pPr>
        <w:widowControl w:val="0"/>
        <w:tabs>
          <w:tab w:val="left" w:pos="1418"/>
        </w:tabs>
        <w:spacing w:line="240" w:lineRule="auto"/>
        <w:ind w:left="1413" w:hanging="420"/>
        <w:jc w:val="both"/>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720"/>
        <w:gridCol w:w="604"/>
        <w:gridCol w:w="1138"/>
        <w:gridCol w:w="854"/>
        <w:gridCol w:w="1135"/>
        <w:gridCol w:w="1417"/>
        <w:gridCol w:w="1981"/>
      </w:tblGrid>
      <w:tr w:rsidR="009476A4" w:rsidRPr="006D491A" w14:paraId="051578D1" w14:textId="77777777" w:rsidTr="00003FA4">
        <w:tc>
          <w:tcPr>
            <w:tcW w:w="670" w:type="pct"/>
            <w:vMerge w:val="restart"/>
            <w:shd w:val="clear" w:color="auto" w:fill="008998"/>
            <w:vAlign w:val="center"/>
            <w:hideMark/>
          </w:tcPr>
          <w:p w14:paraId="125789EC" w14:textId="77777777" w:rsidR="009476A4" w:rsidRPr="006D491A" w:rsidRDefault="009476A4" w:rsidP="00003FA4">
            <w:pPr>
              <w:widowControl w:val="0"/>
              <w:spacing w:line="240" w:lineRule="auto"/>
              <w:jc w:val="center"/>
              <w:rPr>
                <w:rFonts w:ascii="Times New Roman" w:hAnsi="Times New Roman" w:cs="Times New Roman"/>
                <w:b/>
                <w:color w:val="FFFFFF" w:themeColor="background1"/>
                <w:sz w:val="20"/>
                <w:szCs w:val="20"/>
              </w:rPr>
            </w:pPr>
            <w:r w:rsidRPr="006D491A">
              <w:rPr>
                <w:rFonts w:ascii="Times New Roman" w:hAnsi="Times New Roman" w:cs="Times New Roman"/>
                <w:b/>
                <w:color w:val="FFFFFF" w:themeColor="background1"/>
                <w:sz w:val="20"/>
                <w:szCs w:val="20"/>
              </w:rPr>
              <w:t>Obchodné meno</w:t>
            </w:r>
          </w:p>
        </w:tc>
        <w:tc>
          <w:tcPr>
            <w:tcW w:w="397" w:type="pct"/>
            <w:vMerge w:val="restart"/>
            <w:shd w:val="clear" w:color="auto" w:fill="008998"/>
            <w:vAlign w:val="center"/>
            <w:hideMark/>
          </w:tcPr>
          <w:p w14:paraId="4352D337" w14:textId="77777777" w:rsidR="009476A4" w:rsidRPr="006D491A" w:rsidRDefault="009476A4" w:rsidP="00003FA4">
            <w:pPr>
              <w:widowControl w:val="0"/>
              <w:spacing w:line="240" w:lineRule="auto"/>
              <w:jc w:val="center"/>
              <w:rPr>
                <w:rFonts w:ascii="Times New Roman" w:hAnsi="Times New Roman" w:cs="Times New Roman"/>
                <w:b/>
                <w:color w:val="FFFFFF" w:themeColor="background1"/>
                <w:sz w:val="20"/>
                <w:szCs w:val="20"/>
              </w:rPr>
            </w:pPr>
            <w:r w:rsidRPr="006D491A">
              <w:rPr>
                <w:rFonts w:ascii="Times New Roman" w:hAnsi="Times New Roman" w:cs="Times New Roman"/>
                <w:b/>
                <w:color w:val="FFFFFF" w:themeColor="background1"/>
                <w:sz w:val="20"/>
                <w:szCs w:val="20"/>
              </w:rPr>
              <w:t>Sídlo</w:t>
            </w:r>
          </w:p>
        </w:tc>
        <w:tc>
          <w:tcPr>
            <w:tcW w:w="333" w:type="pct"/>
            <w:vMerge w:val="restart"/>
            <w:shd w:val="clear" w:color="auto" w:fill="008998"/>
            <w:vAlign w:val="center"/>
            <w:hideMark/>
          </w:tcPr>
          <w:p w14:paraId="5B7DAC76" w14:textId="77777777" w:rsidR="009476A4" w:rsidRPr="006D491A" w:rsidRDefault="009476A4" w:rsidP="00003FA4">
            <w:pPr>
              <w:widowControl w:val="0"/>
              <w:spacing w:line="240" w:lineRule="auto"/>
              <w:jc w:val="center"/>
              <w:rPr>
                <w:rFonts w:ascii="Times New Roman" w:hAnsi="Times New Roman" w:cs="Times New Roman"/>
                <w:b/>
                <w:color w:val="FFFFFF" w:themeColor="background1"/>
                <w:sz w:val="20"/>
                <w:szCs w:val="20"/>
              </w:rPr>
            </w:pPr>
            <w:r w:rsidRPr="006D491A">
              <w:rPr>
                <w:rFonts w:ascii="Times New Roman" w:hAnsi="Times New Roman" w:cs="Times New Roman"/>
                <w:b/>
                <w:color w:val="FFFFFF" w:themeColor="background1"/>
                <w:sz w:val="20"/>
                <w:szCs w:val="20"/>
              </w:rPr>
              <w:t>IČO</w:t>
            </w:r>
          </w:p>
        </w:tc>
        <w:tc>
          <w:tcPr>
            <w:tcW w:w="1725" w:type="pct"/>
            <w:gridSpan w:val="3"/>
            <w:shd w:val="clear" w:color="auto" w:fill="008998"/>
          </w:tcPr>
          <w:p w14:paraId="7F4E0FA4" w14:textId="77777777" w:rsidR="009476A4" w:rsidRPr="006D491A" w:rsidRDefault="009476A4" w:rsidP="00003FA4">
            <w:pPr>
              <w:widowControl w:val="0"/>
              <w:spacing w:line="240" w:lineRule="auto"/>
              <w:jc w:val="center"/>
              <w:rPr>
                <w:rFonts w:ascii="Times New Roman" w:hAnsi="Times New Roman" w:cs="Times New Roman"/>
                <w:b/>
                <w:color w:val="FFFFFF" w:themeColor="background1"/>
                <w:sz w:val="20"/>
                <w:szCs w:val="20"/>
              </w:rPr>
            </w:pPr>
            <w:r w:rsidRPr="006D491A">
              <w:rPr>
                <w:rFonts w:ascii="Times New Roman" w:hAnsi="Times New Roman" w:cs="Times New Roman"/>
                <w:b/>
                <w:color w:val="FFFFFF" w:themeColor="background1"/>
                <w:sz w:val="20"/>
                <w:szCs w:val="20"/>
              </w:rPr>
              <w:t xml:space="preserve">Informácie o osobe oprávnenej konať za subdodávateľa </w:t>
            </w:r>
          </w:p>
        </w:tc>
        <w:tc>
          <w:tcPr>
            <w:tcW w:w="782" w:type="pct"/>
            <w:vMerge w:val="restart"/>
            <w:shd w:val="clear" w:color="auto" w:fill="008998"/>
            <w:vAlign w:val="center"/>
          </w:tcPr>
          <w:p w14:paraId="70BB128B" w14:textId="77777777" w:rsidR="009476A4" w:rsidRPr="006D491A" w:rsidRDefault="009476A4" w:rsidP="00003FA4">
            <w:pPr>
              <w:widowControl w:val="0"/>
              <w:spacing w:line="240" w:lineRule="auto"/>
              <w:jc w:val="center"/>
              <w:rPr>
                <w:rFonts w:ascii="Times New Roman" w:hAnsi="Times New Roman" w:cs="Times New Roman"/>
                <w:b/>
                <w:color w:val="FFFFFF" w:themeColor="background1"/>
                <w:sz w:val="20"/>
                <w:szCs w:val="20"/>
              </w:rPr>
            </w:pPr>
            <w:r w:rsidRPr="006D491A">
              <w:rPr>
                <w:rFonts w:ascii="Times New Roman" w:hAnsi="Times New Roman" w:cs="Times New Roman"/>
                <w:b/>
                <w:color w:val="FFFFFF" w:themeColor="background1"/>
                <w:sz w:val="20"/>
                <w:szCs w:val="20"/>
              </w:rPr>
              <w:t>Podiel subdodávky v %</w:t>
            </w:r>
          </w:p>
        </w:tc>
        <w:tc>
          <w:tcPr>
            <w:tcW w:w="1093" w:type="pct"/>
            <w:vMerge w:val="restart"/>
            <w:shd w:val="clear" w:color="auto" w:fill="008998"/>
          </w:tcPr>
          <w:p w14:paraId="53C34406" w14:textId="77777777" w:rsidR="009476A4" w:rsidRPr="006D491A" w:rsidRDefault="009476A4" w:rsidP="00003FA4">
            <w:pPr>
              <w:widowControl w:val="0"/>
              <w:spacing w:line="240" w:lineRule="auto"/>
              <w:jc w:val="center"/>
              <w:rPr>
                <w:rFonts w:ascii="Times New Roman" w:hAnsi="Times New Roman" w:cs="Times New Roman"/>
                <w:b/>
                <w:color w:val="FFFFFF" w:themeColor="background1"/>
                <w:sz w:val="20"/>
                <w:szCs w:val="20"/>
              </w:rPr>
            </w:pPr>
            <w:r w:rsidRPr="006D491A">
              <w:rPr>
                <w:rFonts w:ascii="Times New Roman" w:hAnsi="Times New Roman" w:cs="Times New Roman"/>
                <w:b/>
                <w:color w:val="FFFFFF" w:themeColor="background1"/>
                <w:sz w:val="20"/>
                <w:szCs w:val="20"/>
              </w:rPr>
              <w:t xml:space="preserve">Subdodávateľ získa zo subdodávky finančné prostriedky prevyšujúce 100.000 EUR bez DPH </w:t>
            </w:r>
          </w:p>
        </w:tc>
      </w:tr>
      <w:tr w:rsidR="009476A4" w:rsidRPr="006D491A" w14:paraId="7A65119D" w14:textId="77777777" w:rsidTr="00003FA4">
        <w:tc>
          <w:tcPr>
            <w:tcW w:w="670" w:type="pct"/>
            <w:vMerge/>
            <w:shd w:val="clear" w:color="auto" w:fill="BFBFBF" w:themeFill="background1" w:themeFillShade="BF"/>
            <w:vAlign w:val="center"/>
          </w:tcPr>
          <w:p w14:paraId="23C8AD37" w14:textId="77777777" w:rsidR="009476A4" w:rsidRPr="006D491A" w:rsidRDefault="009476A4" w:rsidP="00003FA4">
            <w:pPr>
              <w:widowControl w:val="0"/>
              <w:spacing w:line="240" w:lineRule="auto"/>
              <w:jc w:val="center"/>
              <w:rPr>
                <w:rFonts w:ascii="Times New Roman" w:hAnsi="Times New Roman" w:cs="Times New Roman"/>
                <w:b/>
                <w:sz w:val="20"/>
                <w:szCs w:val="20"/>
              </w:rPr>
            </w:pPr>
          </w:p>
        </w:tc>
        <w:tc>
          <w:tcPr>
            <w:tcW w:w="397" w:type="pct"/>
            <w:vMerge/>
            <w:shd w:val="clear" w:color="auto" w:fill="BFBFBF" w:themeFill="background1" w:themeFillShade="BF"/>
            <w:vAlign w:val="center"/>
          </w:tcPr>
          <w:p w14:paraId="64A9CECD" w14:textId="77777777" w:rsidR="009476A4" w:rsidRPr="006D491A" w:rsidRDefault="009476A4" w:rsidP="00003FA4">
            <w:pPr>
              <w:widowControl w:val="0"/>
              <w:spacing w:line="240" w:lineRule="auto"/>
              <w:jc w:val="center"/>
              <w:rPr>
                <w:rFonts w:ascii="Times New Roman" w:hAnsi="Times New Roman" w:cs="Times New Roman"/>
                <w:b/>
                <w:sz w:val="20"/>
                <w:szCs w:val="20"/>
              </w:rPr>
            </w:pPr>
          </w:p>
        </w:tc>
        <w:tc>
          <w:tcPr>
            <w:tcW w:w="333" w:type="pct"/>
            <w:vMerge/>
            <w:shd w:val="clear" w:color="auto" w:fill="BFBFBF" w:themeFill="background1" w:themeFillShade="BF"/>
            <w:vAlign w:val="center"/>
          </w:tcPr>
          <w:p w14:paraId="616F74AC" w14:textId="77777777" w:rsidR="009476A4" w:rsidRPr="006D491A" w:rsidRDefault="009476A4" w:rsidP="00003FA4">
            <w:pPr>
              <w:widowControl w:val="0"/>
              <w:spacing w:line="240" w:lineRule="auto"/>
              <w:jc w:val="center"/>
              <w:rPr>
                <w:rFonts w:ascii="Times New Roman" w:hAnsi="Times New Roman" w:cs="Times New Roman"/>
                <w:b/>
                <w:sz w:val="20"/>
                <w:szCs w:val="20"/>
              </w:rPr>
            </w:pPr>
          </w:p>
        </w:tc>
        <w:tc>
          <w:tcPr>
            <w:tcW w:w="628" w:type="pct"/>
            <w:shd w:val="clear" w:color="auto" w:fill="008998"/>
          </w:tcPr>
          <w:p w14:paraId="0BDBE166" w14:textId="77777777" w:rsidR="009476A4" w:rsidRPr="006D491A" w:rsidRDefault="009476A4" w:rsidP="00003FA4">
            <w:pPr>
              <w:widowControl w:val="0"/>
              <w:spacing w:line="240" w:lineRule="auto"/>
              <w:jc w:val="center"/>
              <w:rPr>
                <w:rFonts w:ascii="Times New Roman" w:hAnsi="Times New Roman" w:cs="Times New Roman"/>
                <w:color w:val="FFFFFF" w:themeColor="background1"/>
                <w:sz w:val="20"/>
                <w:szCs w:val="20"/>
              </w:rPr>
            </w:pPr>
            <w:r w:rsidRPr="006D491A">
              <w:rPr>
                <w:rFonts w:ascii="Times New Roman" w:hAnsi="Times New Roman" w:cs="Times New Roman"/>
                <w:color w:val="FFFFFF" w:themeColor="background1"/>
                <w:sz w:val="20"/>
                <w:szCs w:val="20"/>
              </w:rPr>
              <w:t>meno a priezvisko</w:t>
            </w:r>
          </w:p>
        </w:tc>
        <w:tc>
          <w:tcPr>
            <w:tcW w:w="471" w:type="pct"/>
            <w:shd w:val="clear" w:color="auto" w:fill="008998"/>
          </w:tcPr>
          <w:p w14:paraId="0D62C3A6" w14:textId="77777777" w:rsidR="009476A4" w:rsidRPr="006D491A" w:rsidRDefault="009476A4" w:rsidP="00003FA4">
            <w:pPr>
              <w:widowControl w:val="0"/>
              <w:spacing w:line="240" w:lineRule="auto"/>
              <w:jc w:val="center"/>
              <w:rPr>
                <w:rFonts w:ascii="Times New Roman" w:hAnsi="Times New Roman" w:cs="Times New Roman"/>
                <w:color w:val="FFFFFF" w:themeColor="background1"/>
                <w:sz w:val="20"/>
                <w:szCs w:val="20"/>
              </w:rPr>
            </w:pPr>
            <w:r w:rsidRPr="006D491A">
              <w:rPr>
                <w:rFonts w:ascii="Times New Roman" w:hAnsi="Times New Roman" w:cs="Times New Roman"/>
                <w:color w:val="FFFFFF" w:themeColor="background1"/>
                <w:sz w:val="20"/>
                <w:szCs w:val="20"/>
              </w:rPr>
              <w:t xml:space="preserve">adresa pobytu </w:t>
            </w:r>
          </w:p>
        </w:tc>
        <w:tc>
          <w:tcPr>
            <w:tcW w:w="625" w:type="pct"/>
            <w:shd w:val="clear" w:color="auto" w:fill="008998"/>
          </w:tcPr>
          <w:p w14:paraId="20F8769F" w14:textId="77777777" w:rsidR="009476A4" w:rsidRPr="006D491A" w:rsidRDefault="009476A4" w:rsidP="00003FA4">
            <w:pPr>
              <w:widowControl w:val="0"/>
              <w:spacing w:line="240" w:lineRule="auto"/>
              <w:jc w:val="center"/>
              <w:rPr>
                <w:rFonts w:ascii="Times New Roman" w:hAnsi="Times New Roman" w:cs="Times New Roman"/>
                <w:color w:val="FFFFFF" w:themeColor="background1"/>
                <w:sz w:val="20"/>
                <w:szCs w:val="20"/>
              </w:rPr>
            </w:pPr>
            <w:r w:rsidRPr="006D491A">
              <w:rPr>
                <w:rFonts w:ascii="Times New Roman" w:hAnsi="Times New Roman" w:cs="Times New Roman"/>
                <w:color w:val="FFFFFF" w:themeColor="background1"/>
                <w:sz w:val="20"/>
                <w:szCs w:val="20"/>
              </w:rPr>
              <w:t>dátum narodenia</w:t>
            </w:r>
          </w:p>
        </w:tc>
        <w:tc>
          <w:tcPr>
            <w:tcW w:w="782" w:type="pct"/>
            <w:vMerge/>
            <w:shd w:val="clear" w:color="auto" w:fill="BFBFBF" w:themeFill="background1" w:themeFillShade="BF"/>
          </w:tcPr>
          <w:p w14:paraId="76EB77E4" w14:textId="77777777" w:rsidR="009476A4" w:rsidRPr="006D491A" w:rsidRDefault="009476A4" w:rsidP="00003FA4">
            <w:pPr>
              <w:widowControl w:val="0"/>
              <w:spacing w:line="240" w:lineRule="auto"/>
              <w:jc w:val="center"/>
              <w:rPr>
                <w:rFonts w:ascii="Times New Roman" w:hAnsi="Times New Roman" w:cs="Times New Roman"/>
                <w:sz w:val="20"/>
                <w:szCs w:val="20"/>
              </w:rPr>
            </w:pPr>
          </w:p>
        </w:tc>
        <w:tc>
          <w:tcPr>
            <w:tcW w:w="1093" w:type="pct"/>
            <w:vMerge/>
            <w:shd w:val="clear" w:color="auto" w:fill="BFBFBF" w:themeFill="background1" w:themeFillShade="BF"/>
          </w:tcPr>
          <w:p w14:paraId="426366A1" w14:textId="77777777" w:rsidR="009476A4" w:rsidRPr="006D491A" w:rsidRDefault="009476A4" w:rsidP="00003FA4">
            <w:pPr>
              <w:widowControl w:val="0"/>
              <w:spacing w:line="240" w:lineRule="auto"/>
              <w:jc w:val="center"/>
              <w:rPr>
                <w:rFonts w:ascii="Times New Roman" w:hAnsi="Times New Roman" w:cs="Times New Roman"/>
                <w:sz w:val="20"/>
                <w:szCs w:val="20"/>
              </w:rPr>
            </w:pPr>
          </w:p>
        </w:tc>
      </w:tr>
      <w:tr w:rsidR="009476A4" w:rsidRPr="006D491A" w14:paraId="1FDE1462" w14:textId="77777777" w:rsidTr="00003FA4">
        <w:tc>
          <w:tcPr>
            <w:tcW w:w="670" w:type="pct"/>
          </w:tcPr>
          <w:p w14:paraId="1261C027" w14:textId="77777777" w:rsidR="009476A4" w:rsidRPr="006D491A" w:rsidRDefault="009476A4" w:rsidP="00003FA4">
            <w:pPr>
              <w:widowControl w:val="0"/>
              <w:spacing w:line="240" w:lineRule="auto"/>
              <w:jc w:val="both"/>
              <w:rPr>
                <w:rFonts w:ascii="Times New Roman" w:hAnsi="Times New Roman" w:cs="Times New Roman"/>
                <w:sz w:val="20"/>
                <w:szCs w:val="20"/>
              </w:rPr>
            </w:pPr>
          </w:p>
        </w:tc>
        <w:tc>
          <w:tcPr>
            <w:tcW w:w="397" w:type="pct"/>
          </w:tcPr>
          <w:p w14:paraId="4B15656B" w14:textId="77777777" w:rsidR="009476A4" w:rsidRPr="006D491A" w:rsidRDefault="009476A4" w:rsidP="00003FA4">
            <w:pPr>
              <w:widowControl w:val="0"/>
              <w:spacing w:line="240" w:lineRule="auto"/>
              <w:jc w:val="both"/>
              <w:rPr>
                <w:rFonts w:ascii="Times New Roman" w:hAnsi="Times New Roman" w:cs="Times New Roman"/>
                <w:sz w:val="20"/>
                <w:szCs w:val="20"/>
              </w:rPr>
            </w:pPr>
          </w:p>
        </w:tc>
        <w:tc>
          <w:tcPr>
            <w:tcW w:w="333" w:type="pct"/>
          </w:tcPr>
          <w:p w14:paraId="0EE09E21" w14:textId="77777777" w:rsidR="009476A4" w:rsidRPr="006D491A" w:rsidRDefault="009476A4" w:rsidP="00003FA4">
            <w:pPr>
              <w:widowControl w:val="0"/>
              <w:spacing w:line="240" w:lineRule="auto"/>
              <w:jc w:val="both"/>
              <w:rPr>
                <w:rFonts w:ascii="Times New Roman" w:hAnsi="Times New Roman" w:cs="Times New Roman"/>
                <w:sz w:val="20"/>
                <w:szCs w:val="20"/>
              </w:rPr>
            </w:pPr>
          </w:p>
        </w:tc>
        <w:tc>
          <w:tcPr>
            <w:tcW w:w="628" w:type="pct"/>
          </w:tcPr>
          <w:p w14:paraId="5A1F0CD0" w14:textId="77777777" w:rsidR="009476A4" w:rsidRPr="006D491A" w:rsidRDefault="009476A4" w:rsidP="00003FA4">
            <w:pPr>
              <w:widowControl w:val="0"/>
              <w:spacing w:line="240" w:lineRule="auto"/>
              <w:jc w:val="both"/>
              <w:rPr>
                <w:rFonts w:ascii="Times New Roman" w:hAnsi="Times New Roman" w:cs="Times New Roman"/>
                <w:sz w:val="20"/>
                <w:szCs w:val="20"/>
              </w:rPr>
            </w:pPr>
          </w:p>
        </w:tc>
        <w:tc>
          <w:tcPr>
            <w:tcW w:w="471" w:type="pct"/>
          </w:tcPr>
          <w:p w14:paraId="743B6392" w14:textId="77777777" w:rsidR="009476A4" w:rsidRPr="006D491A" w:rsidRDefault="009476A4" w:rsidP="00003FA4">
            <w:pPr>
              <w:widowControl w:val="0"/>
              <w:spacing w:line="240" w:lineRule="auto"/>
              <w:jc w:val="both"/>
              <w:rPr>
                <w:rFonts w:ascii="Times New Roman" w:hAnsi="Times New Roman" w:cs="Times New Roman"/>
                <w:sz w:val="20"/>
                <w:szCs w:val="20"/>
              </w:rPr>
            </w:pPr>
          </w:p>
        </w:tc>
        <w:tc>
          <w:tcPr>
            <w:tcW w:w="625" w:type="pct"/>
          </w:tcPr>
          <w:p w14:paraId="2567DA57" w14:textId="77777777" w:rsidR="009476A4" w:rsidRPr="006D491A" w:rsidRDefault="009476A4" w:rsidP="00003FA4">
            <w:pPr>
              <w:widowControl w:val="0"/>
              <w:spacing w:line="240" w:lineRule="auto"/>
              <w:jc w:val="both"/>
              <w:rPr>
                <w:rFonts w:ascii="Times New Roman" w:hAnsi="Times New Roman" w:cs="Times New Roman"/>
                <w:sz w:val="20"/>
                <w:szCs w:val="20"/>
              </w:rPr>
            </w:pPr>
          </w:p>
        </w:tc>
        <w:tc>
          <w:tcPr>
            <w:tcW w:w="782" w:type="pct"/>
          </w:tcPr>
          <w:p w14:paraId="1C3010A7" w14:textId="77777777" w:rsidR="009476A4" w:rsidRPr="006D491A" w:rsidRDefault="009476A4" w:rsidP="00003FA4">
            <w:pPr>
              <w:widowControl w:val="0"/>
              <w:spacing w:line="240" w:lineRule="auto"/>
              <w:jc w:val="both"/>
              <w:rPr>
                <w:rFonts w:ascii="Times New Roman" w:hAnsi="Times New Roman" w:cs="Times New Roman"/>
                <w:sz w:val="20"/>
                <w:szCs w:val="20"/>
              </w:rPr>
            </w:pPr>
          </w:p>
        </w:tc>
        <w:tc>
          <w:tcPr>
            <w:tcW w:w="1093" w:type="pct"/>
          </w:tcPr>
          <w:p w14:paraId="7AFB905C" w14:textId="77777777" w:rsidR="009476A4" w:rsidRPr="006D491A" w:rsidRDefault="00000000" w:rsidP="00003FA4">
            <w:pPr>
              <w:widowControl w:val="0"/>
              <w:spacing w:line="240" w:lineRule="auto"/>
              <w:jc w:val="both"/>
              <w:rPr>
                <w:rFonts w:ascii="Times New Roman" w:hAnsi="Times New Roman" w:cs="Times New Roman"/>
                <w:sz w:val="20"/>
                <w:szCs w:val="20"/>
              </w:rPr>
            </w:pPr>
            <w:sdt>
              <w:sdtPr>
                <w:rPr>
                  <w:rFonts w:ascii="Times New Roman" w:hAnsi="Times New Roman" w:cs="Times New Roman"/>
                  <w:sz w:val="20"/>
                  <w:szCs w:val="20"/>
                </w:rPr>
                <w:id w:val="-252978680"/>
                <w14:checkbox>
                  <w14:checked w14:val="0"/>
                  <w14:checkedState w14:val="2612" w14:font="MS Gothic"/>
                  <w14:uncheckedState w14:val="2610" w14:font="MS Gothic"/>
                </w14:checkbox>
              </w:sdtPr>
              <w:sdtContent>
                <w:r w:rsidR="009476A4" w:rsidRPr="006D491A">
                  <w:rPr>
                    <w:rFonts w:ascii="Segoe UI Symbol" w:hAnsi="Segoe UI Symbol" w:cs="Segoe UI Symbol"/>
                    <w:sz w:val="20"/>
                    <w:szCs w:val="20"/>
                  </w:rPr>
                  <w:t>☐</w:t>
                </w:r>
              </w:sdtContent>
            </w:sdt>
            <w:r w:rsidR="009476A4" w:rsidRPr="006D491A">
              <w:rPr>
                <w:rFonts w:ascii="Times New Roman" w:hAnsi="Times New Roman" w:cs="Times New Roman"/>
                <w:sz w:val="20"/>
                <w:szCs w:val="20"/>
              </w:rPr>
              <w:t xml:space="preserve">  Áno    </w:t>
            </w:r>
            <w:sdt>
              <w:sdtPr>
                <w:rPr>
                  <w:rFonts w:ascii="Times New Roman" w:hAnsi="Times New Roman" w:cs="Times New Roman"/>
                  <w:sz w:val="20"/>
                  <w:szCs w:val="20"/>
                </w:rPr>
                <w:id w:val="-816179621"/>
                <w14:checkbox>
                  <w14:checked w14:val="0"/>
                  <w14:checkedState w14:val="2612" w14:font="MS Gothic"/>
                  <w14:uncheckedState w14:val="2610" w14:font="MS Gothic"/>
                </w14:checkbox>
              </w:sdtPr>
              <w:sdtContent>
                <w:r w:rsidR="009476A4" w:rsidRPr="006D491A">
                  <w:rPr>
                    <w:rFonts w:ascii="Segoe UI Symbol" w:hAnsi="Segoe UI Symbol" w:cs="Segoe UI Symbol"/>
                    <w:sz w:val="20"/>
                    <w:szCs w:val="20"/>
                  </w:rPr>
                  <w:t>☐</w:t>
                </w:r>
              </w:sdtContent>
            </w:sdt>
            <w:r w:rsidR="009476A4" w:rsidRPr="006D491A">
              <w:rPr>
                <w:rFonts w:ascii="Times New Roman" w:hAnsi="Times New Roman" w:cs="Times New Roman"/>
                <w:sz w:val="20"/>
                <w:szCs w:val="20"/>
              </w:rPr>
              <w:t xml:space="preserve">  Nie </w:t>
            </w:r>
          </w:p>
        </w:tc>
      </w:tr>
      <w:tr w:rsidR="009476A4" w:rsidRPr="006D491A" w14:paraId="2151173B" w14:textId="77777777" w:rsidTr="00003FA4">
        <w:tc>
          <w:tcPr>
            <w:tcW w:w="670" w:type="pct"/>
          </w:tcPr>
          <w:p w14:paraId="25C0A9ED" w14:textId="77777777" w:rsidR="009476A4" w:rsidRPr="006D491A" w:rsidRDefault="009476A4" w:rsidP="00003FA4">
            <w:pPr>
              <w:widowControl w:val="0"/>
              <w:spacing w:line="240" w:lineRule="auto"/>
              <w:jc w:val="both"/>
              <w:rPr>
                <w:rFonts w:ascii="Times New Roman" w:hAnsi="Times New Roman" w:cs="Times New Roman"/>
                <w:sz w:val="20"/>
                <w:szCs w:val="20"/>
              </w:rPr>
            </w:pPr>
          </w:p>
        </w:tc>
        <w:tc>
          <w:tcPr>
            <w:tcW w:w="397" w:type="pct"/>
          </w:tcPr>
          <w:p w14:paraId="6B43B705" w14:textId="77777777" w:rsidR="009476A4" w:rsidRPr="006D491A" w:rsidRDefault="009476A4" w:rsidP="00003FA4">
            <w:pPr>
              <w:widowControl w:val="0"/>
              <w:spacing w:line="240" w:lineRule="auto"/>
              <w:jc w:val="both"/>
              <w:rPr>
                <w:rFonts w:ascii="Times New Roman" w:hAnsi="Times New Roman" w:cs="Times New Roman"/>
                <w:sz w:val="20"/>
                <w:szCs w:val="20"/>
              </w:rPr>
            </w:pPr>
          </w:p>
        </w:tc>
        <w:tc>
          <w:tcPr>
            <w:tcW w:w="333" w:type="pct"/>
          </w:tcPr>
          <w:p w14:paraId="1FD1376D" w14:textId="77777777" w:rsidR="009476A4" w:rsidRPr="006D491A" w:rsidRDefault="009476A4" w:rsidP="00003FA4">
            <w:pPr>
              <w:widowControl w:val="0"/>
              <w:spacing w:line="240" w:lineRule="auto"/>
              <w:jc w:val="both"/>
              <w:rPr>
                <w:rFonts w:ascii="Times New Roman" w:hAnsi="Times New Roman" w:cs="Times New Roman"/>
                <w:sz w:val="20"/>
                <w:szCs w:val="20"/>
              </w:rPr>
            </w:pPr>
          </w:p>
        </w:tc>
        <w:tc>
          <w:tcPr>
            <w:tcW w:w="628" w:type="pct"/>
          </w:tcPr>
          <w:p w14:paraId="384806C6" w14:textId="77777777" w:rsidR="009476A4" w:rsidRPr="006D491A" w:rsidRDefault="009476A4" w:rsidP="00003FA4">
            <w:pPr>
              <w:widowControl w:val="0"/>
              <w:spacing w:line="240" w:lineRule="auto"/>
              <w:jc w:val="both"/>
              <w:rPr>
                <w:rFonts w:ascii="Times New Roman" w:hAnsi="Times New Roman" w:cs="Times New Roman"/>
                <w:sz w:val="20"/>
                <w:szCs w:val="20"/>
              </w:rPr>
            </w:pPr>
          </w:p>
        </w:tc>
        <w:tc>
          <w:tcPr>
            <w:tcW w:w="471" w:type="pct"/>
          </w:tcPr>
          <w:p w14:paraId="3E3899EB" w14:textId="77777777" w:rsidR="009476A4" w:rsidRPr="006D491A" w:rsidRDefault="009476A4" w:rsidP="00003FA4">
            <w:pPr>
              <w:widowControl w:val="0"/>
              <w:spacing w:line="240" w:lineRule="auto"/>
              <w:jc w:val="both"/>
              <w:rPr>
                <w:rFonts w:ascii="Times New Roman" w:hAnsi="Times New Roman" w:cs="Times New Roman"/>
                <w:sz w:val="20"/>
                <w:szCs w:val="20"/>
              </w:rPr>
            </w:pPr>
          </w:p>
        </w:tc>
        <w:tc>
          <w:tcPr>
            <w:tcW w:w="625" w:type="pct"/>
          </w:tcPr>
          <w:p w14:paraId="1C75AADC" w14:textId="77777777" w:rsidR="009476A4" w:rsidRPr="006D491A" w:rsidRDefault="009476A4" w:rsidP="00003FA4">
            <w:pPr>
              <w:widowControl w:val="0"/>
              <w:spacing w:line="240" w:lineRule="auto"/>
              <w:jc w:val="both"/>
              <w:rPr>
                <w:rFonts w:ascii="Times New Roman" w:hAnsi="Times New Roman" w:cs="Times New Roman"/>
                <w:sz w:val="20"/>
                <w:szCs w:val="20"/>
              </w:rPr>
            </w:pPr>
          </w:p>
        </w:tc>
        <w:tc>
          <w:tcPr>
            <w:tcW w:w="782" w:type="pct"/>
          </w:tcPr>
          <w:p w14:paraId="69286F45" w14:textId="77777777" w:rsidR="009476A4" w:rsidRPr="006D491A" w:rsidRDefault="009476A4" w:rsidP="00003FA4">
            <w:pPr>
              <w:widowControl w:val="0"/>
              <w:spacing w:line="240" w:lineRule="auto"/>
              <w:jc w:val="both"/>
              <w:rPr>
                <w:rFonts w:ascii="Times New Roman" w:hAnsi="Times New Roman" w:cs="Times New Roman"/>
                <w:sz w:val="20"/>
                <w:szCs w:val="20"/>
              </w:rPr>
            </w:pPr>
          </w:p>
        </w:tc>
        <w:tc>
          <w:tcPr>
            <w:tcW w:w="1093" w:type="pct"/>
          </w:tcPr>
          <w:p w14:paraId="4F41907E" w14:textId="77777777" w:rsidR="009476A4" w:rsidRPr="006D491A" w:rsidRDefault="00000000" w:rsidP="00003FA4">
            <w:pPr>
              <w:widowControl w:val="0"/>
              <w:spacing w:line="240" w:lineRule="auto"/>
              <w:jc w:val="both"/>
              <w:rPr>
                <w:rFonts w:ascii="Times New Roman" w:hAnsi="Times New Roman" w:cs="Times New Roman"/>
                <w:sz w:val="20"/>
                <w:szCs w:val="20"/>
              </w:rPr>
            </w:pPr>
            <w:sdt>
              <w:sdtPr>
                <w:rPr>
                  <w:rFonts w:ascii="Times New Roman" w:hAnsi="Times New Roman" w:cs="Times New Roman"/>
                  <w:sz w:val="20"/>
                  <w:szCs w:val="20"/>
                </w:rPr>
                <w:id w:val="-553693889"/>
                <w14:checkbox>
                  <w14:checked w14:val="0"/>
                  <w14:checkedState w14:val="2612" w14:font="MS Gothic"/>
                  <w14:uncheckedState w14:val="2610" w14:font="MS Gothic"/>
                </w14:checkbox>
              </w:sdtPr>
              <w:sdtContent>
                <w:r w:rsidR="009476A4" w:rsidRPr="006D491A">
                  <w:rPr>
                    <w:rFonts w:ascii="Segoe UI Symbol" w:hAnsi="Segoe UI Symbol" w:cs="Segoe UI Symbol"/>
                    <w:sz w:val="20"/>
                    <w:szCs w:val="20"/>
                  </w:rPr>
                  <w:t>☐</w:t>
                </w:r>
              </w:sdtContent>
            </w:sdt>
            <w:r w:rsidR="009476A4" w:rsidRPr="006D491A">
              <w:rPr>
                <w:rFonts w:ascii="Times New Roman" w:hAnsi="Times New Roman" w:cs="Times New Roman"/>
                <w:sz w:val="20"/>
                <w:szCs w:val="20"/>
              </w:rPr>
              <w:t xml:space="preserve">  Áno    </w:t>
            </w:r>
            <w:sdt>
              <w:sdtPr>
                <w:rPr>
                  <w:rFonts w:ascii="Times New Roman" w:hAnsi="Times New Roman" w:cs="Times New Roman"/>
                  <w:sz w:val="20"/>
                  <w:szCs w:val="20"/>
                </w:rPr>
                <w:id w:val="-969358378"/>
                <w14:checkbox>
                  <w14:checked w14:val="0"/>
                  <w14:checkedState w14:val="2612" w14:font="MS Gothic"/>
                  <w14:uncheckedState w14:val="2610" w14:font="MS Gothic"/>
                </w14:checkbox>
              </w:sdtPr>
              <w:sdtContent>
                <w:r w:rsidR="009476A4" w:rsidRPr="006D491A">
                  <w:rPr>
                    <w:rFonts w:ascii="Segoe UI Symbol" w:hAnsi="Segoe UI Symbol" w:cs="Segoe UI Symbol"/>
                    <w:sz w:val="20"/>
                    <w:szCs w:val="20"/>
                  </w:rPr>
                  <w:t>☐</w:t>
                </w:r>
              </w:sdtContent>
            </w:sdt>
            <w:r w:rsidR="009476A4" w:rsidRPr="006D491A">
              <w:rPr>
                <w:rFonts w:ascii="Times New Roman" w:hAnsi="Times New Roman" w:cs="Times New Roman"/>
                <w:sz w:val="20"/>
                <w:szCs w:val="20"/>
              </w:rPr>
              <w:t xml:space="preserve">  Nie</w:t>
            </w:r>
          </w:p>
        </w:tc>
      </w:tr>
      <w:tr w:rsidR="009476A4" w:rsidRPr="006D491A" w14:paraId="7576564D" w14:textId="77777777" w:rsidTr="00003FA4">
        <w:tc>
          <w:tcPr>
            <w:tcW w:w="670" w:type="pct"/>
          </w:tcPr>
          <w:p w14:paraId="3EF4E3A9" w14:textId="77777777" w:rsidR="009476A4" w:rsidRPr="006D491A" w:rsidRDefault="009476A4" w:rsidP="00003FA4">
            <w:pPr>
              <w:widowControl w:val="0"/>
              <w:spacing w:line="240" w:lineRule="auto"/>
              <w:jc w:val="both"/>
              <w:rPr>
                <w:rFonts w:ascii="Times New Roman" w:hAnsi="Times New Roman" w:cs="Times New Roman"/>
                <w:sz w:val="20"/>
                <w:szCs w:val="20"/>
              </w:rPr>
            </w:pPr>
          </w:p>
        </w:tc>
        <w:tc>
          <w:tcPr>
            <w:tcW w:w="397" w:type="pct"/>
          </w:tcPr>
          <w:p w14:paraId="53CEB132" w14:textId="77777777" w:rsidR="009476A4" w:rsidRPr="006D491A" w:rsidRDefault="009476A4" w:rsidP="00003FA4">
            <w:pPr>
              <w:widowControl w:val="0"/>
              <w:spacing w:line="240" w:lineRule="auto"/>
              <w:jc w:val="both"/>
              <w:rPr>
                <w:rFonts w:ascii="Times New Roman" w:hAnsi="Times New Roman" w:cs="Times New Roman"/>
                <w:sz w:val="20"/>
                <w:szCs w:val="20"/>
              </w:rPr>
            </w:pPr>
          </w:p>
        </w:tc>
        <w:tc>
          <w:tcPr>
            <w:tcW w:w="333" w:type="pct"/>
          </w:tcPr>
          <w:p w14:paraId="3B70AD19" w14:textId="77777777" w:rsidR="009476A4" w:rsidRPr="006D491A" w:rsidRDefault="009476A4" w:rsidP="00003FA4">
            <w:pPr>
              <w:widowControl w:val="0"/>
              <w:spacing w:line="240" w:lineRule="auto"/>
              <w:jc w:val="both"/>
              <w:rPr>
                <w:rFonts w:ascii="Times New Roman" w:hAnsi="Times New Roman" w:cs="Times New Roman"/>
                <w:sz w:val="20"/>
                <w:szCs w:val="20"/>
              </w:rPr>
            </w:pPr>
          </w:p>
        </w:tc>
        <w:tc>
          <w:tcPr>
            <w:tcW w:w="628" w:type="pct"/>
          </w:tcPr>
          <w:p w14:paraId="6CAD5B11" w14:textId="77777777" w:rsidR="009476A4" w:rsidRPr="006D491A" w:rsidRDefault="009476A4" w:rsidP="00003FA4">
            <w:pPr>
              <w:widowControl w:val="0"/>
              <w:spacing w:line="240" w:lineRule="auto"/>
              <w:jc w:val="both"/>
              <w:rPr>
                <w:rFonts w:ascii="Times New Roman" w:hAnsi="Times New Roman" w:cs="Times New Roman"/>
                <w:sz w:val="20"/>
                <w:szCs w:val="20"/>
              </w:rPr>
            </w:pPr>
          </w:p>
        </w:tc>
        <w:tc>
          <w:tcPr>
            <w:tcW w:w="471" w:type="pct"/>
          </w:tcPr>
          <w:p w14:paraId="518B83DA" w14:textId="77777777" w:rsidR="009476A4" w:rsidRPr="006D491A" w:rsidRDefault="009476A4" w:rsidP="00003FA4">
            <w:pPr>
              <w:widowControl w:val="0"/>
              <w:spacing w:line="240" w:lineRule="auto"/>
              <w:jc w:val="both"/>
              <w:rPr>
                <w:rFonts w:ascii="Times New Roman" w:hAnsi="Times New Roman" w:cs="Times New Roman"/>
                <w:sz w:val="20"/>
                <w:szCs w:val="20"/>
              </w:rPr>
            </w:pPr>
          </w:p>
        </w:tc>
        <w:tc>
          <w:tcPr>
            <w:tcW w:w="625" w:type="pct"/>
          </w:tcPr>
          <w:p w14:paraId="704E1297" w14:textId="77777777" w:rsidR="009476A4" w:rsidRPr="006D491A" w:rsidRDefault="009476A4" w:rsidP="00003FA4">
            <w:pPr>
              <w:widowControl w:val="0"/>
              <w:spacing w:line="240" w:lineRule="auto"/>
              <w:jc w:val="both"/>
              <w:rPr>
                <w:rFonts w:ascii="Times New Roman" w:hAnsi="Times New Roman" w:cs="Times New Roman"/>
                <w:sz w:val="20"/>
                <w:szCs w:val="20"/>
              </w:rPr>
            </w:pPr>
          </w:p>
        </w:tc>
        <w:tc>
          <w:tcPr>
            <w:tcW w:w="782" w:type="pct"/>
          </w:tcPr>
          <w:p w14:paraId="7E2C273C" w14:textId="77777777" w:rsidR="009476A4" w:rsidRPr="006D491A" w:rsidRDefault="009476A4" w:rsidP="00003FA4">
            <w:pPr>
              <w:widowControl w:val="0"/>
              <w:spacing w:line="240" w:lineRule="auto"/>
              <w:jc w:val="both"/>
              <w:rPr>
                <w:rFonts w:ascii="Times New Roman" w:hAnsi="Times New Roman" w:cs="Times New Roman"/>
                <w:sz w:val="20"/>
                <w:szCs w:val="20"/>
              </w:rPr>
            </w:pPr>
          </w:p>
        </w:tc>
        <w:tc>
          <w:tcPr>
            <w:tcW w:w="1093" w:type="pct"/>
          </w:tcPr>
          <w:p w14:paraId="7EEA16B7" w14:textId="77777777" w:rsidR="009476A4" w:rsidRPr="006D491A" w:rsidRDefault="00000000" w:rsidP="00003FA4">
            <w:pPr>
              <w:widowControl w:val="0"/>
              <w:spacing w:line="240" w:lineRule="auto"/>
              <w:jc w:val="both"/>
              <w:rPr>
                <w:rFonts w:ascii="Times New Roman" w:hAnsi="Times New Roman" w:cs="Times New Roman"/>
                <w:sz w:val="20"/>
                <w:szCs w:val="20"/>
              </w:rPr>
            </w:pPr>
            <w:sdt>
              <w:sdtPr>
                <w:rPr>
                  <w:rFonts w:ascii="Times New Roman" w:hAnsi="Times New Roman" w:cs="Times New Roman"/>
                  <w:sz w:val="20"/>
                  <w:szCs w:val="20"/>
                </w:rPr>
                <w:id w:val="1313903859"/>
                <w14:checkbox>
                  <w14:checked w14:val="0"/>
                  <w14:checkedState w14:val="2612" w14:font="MS Gothic"/>
                  <w14:uncheckedState w14:val="2610" w14:font="MS Gothic"/>
                </w14:checkbox>
              </w:sdtPr>
              <w:sdtContent>
                <w:r w:rsidR="009476A4" w:rsidRPr="006D491A">
                  <w:rPr>
                    <w:rFonts w:ascii="Segoe UI Symbol" w:hAnsi="Segoe UI Symbol" w:cs="Segoe UI Symbol"/>
                    <w:sz w:val="20"/>
                    <w:szCs w:val="20"/>
                  </w:rPr>
                  <w:t>☐</w:t>
                </w:r>
              </w:sdtContent>
            </w:sdt>
            <w:r w:rsidR="009476A4" w:rsidRPr="006D491A">
              <w:rPr>
                <w:rFonts w:ascii="Times New Roman" w:hAnsi="Times New Roman" w:cs="Times New Roman"/>
                <w:sz w:val="20"/>
                <w:szCs w:val="20"/>
              </w:rPr>
              <w:t xml:space="preserve">  Áno    </w:t>
            </w:r>
            <w:sdt>
              <w:sdtPr>
                <w:rPr>
                  <w:rFonts w:ascii="Times New Roman" w:hAnsi="Times New Roman" w:cs="Times New Roman"/>
                  <w:sz w:val="20"/>
                  <w:szCs w:val="20"/>
                </w:rPr>
                <w:id w:val="-2031476973"/>
                <w14:checkbox>
                  <w14:checked w14:val="0"/>
                  <w14:checkedState w14:val="2612" w14:font="MS Gothic"/>
                  <w14:uncheckedState w14:val="2610" w14:font="MS Gothic"/>
                </w14:checkbox>
              </w:sdtPr>
              <w:sdtContent>
                <w:r w:rsidR="009476A4" w:rsidRPr="006D491A">
                  <w:rPr>
                    <w:rFonts w:ascii="Segoe UI Symbol" w:hAnsi="Segoe UI Symbol" w:cs="Segoe UI Symbol"/>
                    <w:sz w:val="20"/>
                    <w:szCs w:val="20"/>
                  </w:rPr>
                  <w:t>☐</w:t>
                </w:r>
              </w:sdtContent>
            </w:sdt>
            <w:r w:rsidR="009476A4" w:rsidRPr="006D491A">
              <w:rPr>
                <w:rFonts w:ascii="Times New Roman" w:hAnsi="Times New Roman" w:cs="Times New Roman"/>
                <w:sz w:val="20"/>
                <w:szCs w:val="20"/>
              </w:rPr>
              <w:t xml:space="preserve">  Nie</w:t>
            </w:r>
          </w:p>
        </w:tc>
      </w:tr>
    </w:tbl>
    <w:p w14:paraId="57D9B07F" w14:textId="77777777" w:rsidR="009476A4" w:rsidRPr="006D491A" w:rsidRDefault="009476A4" w:rsidP="009476A4">
      <w:pPr>
        <w:rPr>
          <w:rFonts w:ascii="Times New Roman" w:hAnsi="Times New Roman" w:cs="Times New Roman"/>
        </w:rPr>
      </w:pPr>
    </w:p>
    <w:p w14:paraId="5554E0F6" w14:textId="77777777" w:rsidR="009476A4" w:rsidRPr="006D491A" w:rsidRDefault="009476A4" w:rsidP="009476A4">
      <w:pPr>
        <w:spacing w:after="0" w:line="240" w:lineRule="auto"/>
        <w:jc w:val="both"/>
        <w:rPr>
          <w:rFonts w:ascii="Times New Roman" w:eastAsia="Times New Roman" w:hAnsi="Times New Roman" w:cs="Times New Roman"/>
        </w:rPr>
      </w:pPr>
      <w:r w:rsidRPr="006D491A">
        <w:rPr>
          <w:rFonts w:ascii="Times New Roman" w:eastAsia="Times New Roman" w:hAnsi="Times New Roman" w:cs="Times New Roman"/>
        </w:rPr>
        <w:t>Za predávajúceho:</w:t>
      </w:r>
    </w:p>
    <w:p w14:paraId="34471BA1" w14:textId="77777777" w:rsidR="009476A4" w:rsidRPr="006D491A" w:rsidRDefault="009476A4" w:rsidP="009476A4">
      <w:pPr>
        <w:rPr>
          <w:rFonts w:ascii="Times New Roman" w:hAnsi="Times New Roman" w:cs="Times New Roman"/>
        </w:rPr>
      </w:pPr>
    </w:p>
    <w:p w14:paraId="26FBB64C" w14:textId="77777777" w:rsidR="009476A4" w:rsidRPr="006D491A" w:rsidRDefault="009476A4" w:rsidP="009476A4">
      <w:pPr>
        <w:rPr>
          <w:rFonts w:ascii="Times New Roman" w:hAnsi="Times New Roman" w:cs="Times New Roman"/>
        </w:rPr>
      </w:pPr>
    </w:p>
    <w:p w14:paraId="218D4E0A" w14:textId="77777777" w:rsidR="009476A4" w:rsidRPr="006D491A" w:rsidRDefault="009476A4" w:rsidP="009476A4">
      <w:pPr>
        <w:rPr>
          <w:rFonts w:ascii="Times New Roman" w:eastAsia="Times New Roman" w:hAnsi="Times New Roman" w:cs="Times New Roman"/>
        </w:rPr>
      </w:pPr>
      <w:r w:rsidRPr="006D491A">
        <w:rPr>
          <w:rFonts w:ascii="Times New Roman" w:eastAsia="Times New Roman" w:hAnsi="Times New Roman" w:cs="Times New Roman"/>
        </w:rPr>
        <w:t xml:space="preserve">V </w:t>
      </w:r>
      <w:r w:rsidRPr="006D491A">
        <w:rPr>
          <w:rFonts w:ascii="Times New Roman" w:eastAsia="Times New Roman" w:hAnsi="Times New Roman" w:cs="Times New Roman"/>
          <w:i/>
          <w:iCs/>
        </w:rPr>
        <w:t>[</w:t>
      </w:r>
      <w:r w:rsidRPr="006D491A">
        <w:rPr>
          <w:rFonts w:ascii="Times New Roman" w:eastAsia="Times New Roman" w:hAnsi="Times New Roman" w:cs="Times New Roman"/>
          <w:i/>
          <w:iCs/>
          <w:highlight w:val="lightGray"/>
        </w:rPr>
        <w:t>doplní predávajúci</w:t>
      </w:r>
      <w:r w:rsidRPr="006D491A">
        <w:rPr>
          <w:rFonts w:ascii="Times New Roman" w:eastAsia="Times New Roman" w:hAnsi="Times New Roman" w:cs="Times New Roman"/>
          <w:i/>
          <w:iCs/>
        </w:rPr>
        <w:t>]</w:t>
      </w:r>
      <w:r w:rsidRPr="006D491A">
        <w:rPr>
          <w:rFonts w:ascii="Times New Roman" w:eastAsia="Times New Roman" w:hAnsi="Times New Roman" w:cs="Times New Roman"/>
        </w:rPr>
        <w:t>, dňa:.......</w:t>
      </w:r>
    </w:p>
    <w:p w14:paraId="44F79399" w14:textId="77777777" w:rsidR="009476A4" w:rsidRPr="006D491A" w:rsidRDefault="009476A4" w:rsidP="009476A4">
      <w:pPr>
        <w:rPr>
          <w:rFonts w:ascii="Times New Roman" w:eastAsia="Times New Roman" w:hAnsi="Times New Roman" w:cs="Times New Roman"/>
        </w:rPr>
      </w:pPr>
    </w:p>
    <w:p w14:paraId="68E636BC" w14:textId="77777777" w:rsidR="009476A4" w:rsidRPr="006D491A" w:rsidRDefault="009476A4" w:rsidP="009476A4">
      <w:pPr>
        <w:rPr>
          <w:rFonts w:ascii="Times New Roman" w:eastAsia="Times New Roman" w:hAnsi="Times New Roman" w:cs="Times New Roman"/>
        </w:rPr>
      </w:pPr>
    </w:p>
    <w:p w14:paraId="62CEC88D" w14:textId="77777777" w:rsidR="009476A4" w:rsidRPr="006D491A" w:rsidRDefault="009476A4" w:rsidP="009476A4">
      <w:pPr>
        <w:rPr>
          <w:rFonts w:ascii="Times New Roman" w:eastAsia="Times New Roman" w:hAnsi="Times New Roman" w:cs="Times New Roman"/>
        </w:rPr>
      </w:pPr>
      <w:r w:rsidRPr="006D491A">
        <w:rPr>
          <w:rFonts w:ascii="Times New Roman" w:eastAsia="Times New Roman" w:hAnsi="Times New Roman" w:cs="Times New Roman"/>
        </w:rPr>
        <w:t>__________________________</w:t>
      </w:r>
    </w:p>
    <w:p w14:paraId="31F0A589" w14:textId="77777777" w:rsidR="009476A4" w:rsidRPr="006D491A" w:rsidRDefault="009476A4" w:rsidP="009476A4">
      <w:pPr>
        <w:rPr>
          <w:rFonts w:ascii="Times New Roman" w:hAnsi="Times New Roman" w:cs="Times New Roman"/>
        </w:rPr>
      </w:pPr>
      <w:r w:rsidRPr="006D491A">
        <w:rPr>
          <w:rFonts w:ascii="Times New Roman" w:eastAsia="Times New Roman" w:hAnsi="Times New Roman" w:cs="Times New Roman"/>
          <w:i/>
          <w:iCs/>
        </w:rPr>
        <w:t>[</w:t>
      </w:r>
      <w:r w:rsidRPr="006D491A">
        <w:rPr>
          <w:rFonts w:ascii="Times New Roman" w:eastAsia="Times New Roman" w:hAnsi="Times New Roman" w:cs="Times New Roman"/>
          <w:i/>
          <w:iCs/>
          <w:highlight w:val="lightGray"/>
        </w:rPr>
        <w:t>doplní predávajúci</w:t>
      </w:r>
      <w:r w:rsidRPr="006D491A">
        <w:rPr>
          <w:rFonts w:ascii="Times New Roman" w:eastAsia="Times New Roman" w:hAnsi="Times New Roman" w:cs="Times New Roman"/>
          <w:i/>
          <w:iCs/>
        </w:rPr>
        <w:t>]</w:t>
      </w:r>
    </w:p>
    <w:p w14:paraId="00DD5916" w14:textId="46AF4A94" w:rsidR="009476A4" w:rsidRDefault="009476A4"/>
    <w:p w14:paraId="4DCCE256" w14:textId="4813E8FD" w:rsidR="009476A4" w:rsidRDefault="009476A4"/>
    <w:p w14:paraId="3EDE1364" w14:textId="77777777" w:rsidR="009476A4" w:rsidRDefault="009476A4"/>
    <w:sectPr w:rsidR="009476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roba Pro">
    <w:altName w:val="Calibri"/>
    <w:panose1 w:val="020B0604020202020204"/>
    <w:charset w:val="00"/>
    <w:family w:val="swiss"/>
    <w:notTrueType/>
    <w:pitch w:val="variable"/>
    <w:sig w:usb0="A000022F" w:usb1="0000002A" w:usb2="00000000" w:usb3="00000000" w:csb0="00000097"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17528"/>
    <w:multiLevelType w:val="multilevel"/>
    <w:tmpl w:val="A6268300"/>
    <w:lvl w:ilvl="0">
      <w:start w:val="1"/>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 w15:restartNumberingAfterBreak="0">
    <w:nsid w:val="26D150CE"/>
    <w:multiLevelType w:val="multilevel"/>
    <w:tmpl w:val="8FFEA91E"/>
    <w:lvl w:ilvl="0">
      <w:start w:val="10"/>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55F3181A"/>
    <w:multiLevelType w:val="hybridMultilevel"/>
    <w:tmpl w:val="F8BE56B4"/>
    <w:lvl w:ilvl="0" w:tplc="9D1471B0">
      <w:start w:val="1"/>
      <w:numFmt w:val="bullet"/>
      <w:lvlText w:val="-"/>
      <w:lvlJc w:val="left"/>
      <w:pPr>
        <w:ind w:left="786" w:hanging="360"/>
      </w:pPr>
      <w:rPr>
        <w:rFonts w:ascii="Proba Pro" w:eastAsia="Times New Roman" w:hAnsi="Proba Pro" w:cstheme="majorHAns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num w:numId="1" w16cid:durableId="633798659">
    <w:abstractNumId w:val="0"/>
  </w:num>
  <w:num w:numId="2" w16cid:durableId="828523049">
    <w:abstractNumId w:val="1"/>
  </w:num>
  <w:num w:numId="3" w16cid:durableId="1836334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A87"/>
    <w:rsid w:val="003A4AA2"/>
    <w:rsid w:val="00595E2C"/>
    <w:rsid w:val="005D55CA"/>
    <w:rsid w:val="00630A60"/>
    <w:rsid w:val="00694C90"/>
    <w:rsid w:val="00746A63"/>
    <w:rsid w:val="00882A87"/>
    <w:rsid w:val="00925DB8"/>
    <w:rsid w:val="009476A4"/>
    <w:rsid w:val="00BC0738"/>
    <w:rsid w:val="00CA336B"/>
    <w:rsid w:val="00D30E47"/>
    <w:rsid w:val="00F730E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FA7C1"/>
  <w15:chartTrackingRefBased/>
  <w15:docId w15:val="{A95FC2ED-C667-4990-B7BB-89DA9C93D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82A8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82A8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2A87"/>
    <w:pPr>
      <w:autoSpaceDE w:val="0"/>
      <w:autoSpaceDN w:val="0"/>
      <w:adjustRightInd w:val="0"/>
      <w:spacing w:after="0" w:line="240" w:lineRule="auto"/>
    </w:pPr>
    <w:rPr>
      <w:rFonts w:ascii="Arial" w:hAnsi="Arial" w:cs="Arial"/>
      <w:color w:val="000000"/>
      <w:sz w:val="24"/>
      <w:szCs w:val="24"/>
    </w:rPr>
  </w:style>
  <w:style w:type="character" w:styleId="Hypertextovprepojenie">
    <w:name w:val="Hyperlink"/>
    <w:basedOn w:val="Predvolenpsmoodseku"/>
    <w:uiPriority w:val="99"/>
    <w:unhideWhenUsed/>
    <w:rsid w:val="00882A87"/>
    <w:rPr>
      <w:color w:val="0563C1" w:themeColor="hyperlink"/>
      <w:u w:val="single"/>
    </w:rPr>
  </w:style>
  <w:style w:type="paragraph" w:customStyle="1" w:styleId="description">
    <w:name w:val="description"/>
    <w:basedOn w:val="Normlny"/>
    <w:rsid w:val="00882A8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Normlnywebov">
    <w:name w:val="Normal (Web)"/>
    <w:basedOn w:val="Normlny"/>
    <w:uiPriority w:val="99"/>
    <w:semiHidden/>
    <w:unhideWhenUsed/>
    <w:rsid w:val="00882A8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882A87"/>
    <w:rPr>
      <w:b/>
      <w:bCs/>
    </w:rPr>
  </w:style>
  <w:style w:type="character" w:styleId="Odkaznakomentr">
    <w:name w:val="annotation reference"/>
    <w:basedOn w:val="Predvolenpsmoodseku"/>
    <w:uiPriority w:val="99"/>
    <w:semiHidden/>
    <w:unhideWhenUsed/>
    <w:rsid w:val="009476A4"/>
    <w:rPr>
      <w:sz w:val="16"/>
      <w:szCs w:val="16"/>
    </w:rPr>
  </w:style>
  <w:style w:type="paragraph" w:styleId="Textkomentra">
    <w:name w:val="annotation text"/>
    <w:basedOn w:val="Normlny"/>
    <w:link w:val="TextkomentraChar"/>
    <w:uiPriority w:val="99"/>
    <w:semiHidden/>
    <w:unhideWhenUsed/>
    <w:rsid w:val="009476A4"/>
    <w:pPr>
      <w:spacing w:line="240" w:lineRule="auto"/>
    </w:pPr>
    <w:rPr>
      <w:sz w:val="20"/>
      <w:szCs w:val="20"/>
    </w:rPr>
  </w:style>
  <w:style w:type="character" w:customStyle="1" w:styleId="TextkomentraChar">
    <w:name w:val="Text komentára Char"/>
    <w:basedOn w:val="Predvolenpsmoodseku"/>
    <w:link w:val="Textkomentra"/>
    <w:uiPriority w:val="99"/>
    <w:semiHidden/>
    <w:rsid w:val="009476A4"/>
    <w:rPr>
      <w:sz w:val="20"/>
      <w:szCs w:val="20"/>
    </w:rPr>
  </w:style>
  <w:style w:type="paragraph" w:styleId="Predmetkomentra">
    <w:name w:val="annotation subject"/>
    <w:basedOn w:val="Textkomentra"/>
    <w:next w:val="Textkomentra"/>
    <w:link w:val="PredmetkomentraChar"/>
    <w:uiPriority w:val="99"/>
    <w:semiHidden/>
    <w:unhideWhenUsed/>
    <w:rsid w:val="009476A4"/>
    <w:rPr>
      <w:b/>
      <w:bCs/>
    </w:rPr>
  </w:style>
  <w:style w:type="character" w:customStyle="1" w:styleId="PredmetkomentraChar">
    <w:name w:val="Predmet komentára Char"/>
    <w:basedOn w:val="TextkomentraChar"/>
    <w:link w:val="Predmetkomentra"/>
    <w:uiPriority w:val="99"/>
    <w:semiHidden/>
    <w:rsid w:val="009476A4"/>
    <w:rPr>
      <w:b/>
      <w:bCs/>
      <w:sz w:val="20"/>
      <w:szCs w:val="20"/>
    </w:rPr>
  </w:style>
  <w:style w:type="paragraph" w:styleId="Odsekzoznamu">
    <w:name w:val="List Paragraph"/>
    <w:aliases w:val="body,Odsek zoznamu2,Bullet Number,lp1,lp11,List Paragraph11,Bullet 1,Use Case List Paragraph,Nad,Odstavec cíl se seznamem,Odstavec_muj,Odstavec se seznamem a odrážkou,1 úroveň Odstavec se seznamem,List Paragraph (Czech Tourism),Bullet List"/>
    <w:basedOn w:val="Normlny"/>
    <w:link w:val="OdsekzoznamuChar"/>
    <w:uiPriority w:val="34"/>
    <w:qFormat/>
    <w:rsid w:val="00694C90"/>
    <w:pPr>
      <w:ind w:left="720"/>
      <w:contextualSpacing/>
    </w:pPr>
    <w:rPr>
      <w:rFonts w:eastAsia="Times New Roman" w:cs="Times New Roman"/>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stavec se seznamem a odrážkou Char"/>
    <w:basedOn w:val="Predvolenpsmoodseku"/>
    <w:link w:val="Odsekzoznamu"/>
    <w:uiPriority w:val="99"/>
    <w:qFormat/>
    <w:locked/>
    <w:rsid w:val="00694C90"/>
    <w:rPr>
      <w:rFonts w:eastAsia="Times New Roman" w:cs="Times New Roman"/>
    </w:rPr>
  </w:style>
  <w:style w:type="character" w:customStyle="1" w:styleId="tl">
    <w:name w:val="tl"/>
    <w:basedOn w:val="Predvolenpsmoodseku"/>
    <w:rsid w:val="00F730E2"/>
  </w:style>
  <w:style w:type="character" w:customStyle="1" w:styleId="apple-converted-space">
    <w:name w:val="apple-converted-space"/>
    <w:basedOn w:val="Predvolenpsmoodseku"/>
    <w:rsid w:val="00F730E2"/>
  </w:style>
  <w:style w:type="character" w:customStyle="1" w:styleId="ra">
    <w:name w:val="ra"/>
    <w:basedOn w:val="Predvolenpsmoodseku"/>
    <w:rsid w:val="00F730E2"/>
  </w:style>
  <w:style w:type="paragraph" w:styleId="Zarkazkladnhotextu2">
    <w:name w:val="Body Text Indent 2"/>
    <w:basedOn w:val="Normlny"/>
    <w:link w:val="Zarkazkladnhotextu2Char"/>
    <w:uiPriority w:val="99"/>
    <w:rsid w:val="00CA336B"/>
    <w:pPr>
      <w:spacing w:after="200" w:line="276" w:lineRule="auto"/>
      <w:ind w:left="360"/>
      <w:jc w:val="both"/>
    </w:pPr>
    <w:rPr>
      <w:rFonts w:ascii="Arial" w:eastAsia="Times New Roman" w:hAnsi="Arial" w:cs="Times New Roman"/>
      <w:sz w:val="20"/>
      <w:szCs w:val="24"/>
    </w:rPr>
  </w:style>
  <w:style w:type="character" w:customStyle="1" w:styleId="Zarkazkladnhotextu2Char">
    <w:name w:val="Zarážka základného textu 2 Char"/>
    <w:basedOn w:val="Predvolenpsmoodseku"/>
    <w:link w:val="Zarkazkladnhotextu2"/>
    <w:uiPriority w:val="99"/>
    <w:rsid w:val="00CA336B"/>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286">
      <w:bodyDiv w:val="1"/>
      <w:marLeft w:val="0"/>
      <w:marRight w:val="0"/>
      <w:marTop w:val="0"/>
      <w:marBottom w:val="0"/>
      <w:divBdr>
        <w:top w:val="none" w:sz="0" w:space="0" w:color="auto"/>
        <w:left w:val="none" w:sz="0" w:space="0" w:color="auto"/>
        <w:bottom w:val="none" w:sz="0" w:space="0" w:color="auto"/>
        <w:right w:val="none" w:sz="0" w:space="0" w:color="auto"/>
      </w:divBdr>
    </w:div>
    <w:div w:id="1207378487">
      <w:bodyDiv w:val="1"/>
      <w:marLeft w:val="0"/>
      <w:marRight w:val="0"/>
      <w:marTop w:val="0"/>
      <w:marBottom w:val="0"/>
      <w:divBdr>
        <w:top w:val="none" w:sz="0" w:space="0" w:color="auto"/>
        <w:left w:val="none" w:sz="0" w:space="0" w:color="auto"/>
        <w:bottom w:val="none" w:sz="0" w:space="0" w:color="auto"/>
        <w:right w:val="none" w:sz="0" w:space="0" w:color="auto"/>
      </w:divBdr>
      <w:divsChild>
        <w:div w:id="191769968">
          <w:marLeft w:val="0"/>
          <w:marRight w:val="0"/>
          <w:marTop w:val="0"/>
          <w:marBottom w:val="0"/>
          <w:divBdr>
            <w:top w:val="none" w:sz="0" w:space="0" w:color="auto"/>
            <w:left w:val="none" w:sz="0" w:space="0" w:color="auto"/>
            <w:bottom w:val="none" w:sz="0" w:space="0" w:color="auto"/>
            <w:right w:val="none" w:sz="0" w:space="0" w:color="auto"/>
          </w:divBdr>
          <w:divsChild>
            <w:div w:id="622808049">
              <w:marLeft w:val="0"/>
              <w:marRight w:val="0"/>
              <w:marTop w:val="0"/>
              <w:marBottom w:val="0"/>
              <w:divBdr>
                <w:top w:val="none" w:sz="0" w:space="0" w:color="auto"/>
                <w:left w:val="none" w:sz="0" w:space="0" w:color="auto"/>
                <w:bottom w:val="none" w:sz="0" w:space="0" w:color="auto"/>
                <w:right w:val="none" w:sz="0" w:space="0" w:color="auto"/>
              </w:divBdr>
            </w:div>
          </w:divsChild>
        </w:div>
        <w:div w:id="2013796225">
          <w:marLeft w:val="0"/>
          <w:marRight w:val="0"/>
          <w:marTop w:val="0"/>
          <w:marBottom w:val="0"/>
          <w:divBdr>
            <w:top w:val="none" w:sz="0" w:space="0" w:color="auto"/>
            <w:left w:val="none" w:sz="0" w:space="0" w:color="auto"/>
            <w:bottom w:val="none" w:sz="0" w:space="0" w:color="auto"/>
            <w:right w:val="none" w:sz="0" w:space="0" w:color="auto"/>
          </w:divBdr>
          <w:divsChild>
            <w:div w:id="103942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32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8</Pages>
  <Words>2075</Words>
  <Characters>11834</Characters>
  <Application>Microsoft Office Word</Application>
  <DocSecurity>0</DocSecurity>
  <Lines>98</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Stano</dc:creator>
  <cp:keywords/>
  <dc:description/>
  <cp:lastModifiedBy>Petra Baričová</cp:lastModifiedBy>
  <cp:revision>7</cp:revision>
  <dcterms:created xsi:type="dcterms:W3CDTF">2023-02-02T12:50:00Z</dcterms:created>
  <dcterms:modified xsi:type="dcterms:W3CDTF">2023-03-31T20:23:00Z</dcterms:modified>
</cp:coreProperties>
</file>