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1146"/>
        <w:gridCol w:w="5218"/>
      </w:tblGrid>
      <w:tr w:rsidR="00610716" w:rsidRPr="00610716" w14:paraId="795A761E" w14:textId="77777777" w:rsidTr="007A31D5">
        <w:tc>
          <w:tcPr>
            <w:tcW w:w="1146" w:type="dxa"/>
            <w:shd w:val="clear" w:color="auto" w:fill="auto"/>
          </w:tcPr>
          <w:p w14:paraId="236AB8E1" w14:textId="77777777" w:rsidR="00610716" w:rsidRPr="00610716" w:rsidRDefault="00610716" w:rsidP="00610716">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610716">
              <w:rPr>
                <w:rFonts w:ascii="Times New Roman" w:hAnsi="Times New Roman"/>
                <w:sz w:val="20"/>
                <w:szCs w:val="20"/>
              </w:rPr>
              <w:drawing>
                <wp:inline distT="0" distB="0" distL="0" distR="0" wp14:anchorId="1E725097" wp14:editId="228A75B7">
                  <wp:extent cx="59055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50435FE0"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16"/>
                <w:szCs w:val="16"/>
              </w:rPr>
            </w:pPr>
            <w:r w:rsidRPr="00610716">
              <w:rPr>
                <w:rFonts w:ascii="Century Gothic" w:hAnsi="Century Gothic" w:cs="AvantGardeCE-Book"/>
                <w:noProof w:val="0"/>
                <w:color w:val="292526"/>
                <w:sz w:val="16"/>
                <w:szCs w:val="16"/>
              </w:rPr>
              <w:t xml:space="preserve"> </w:t>
            </w:r>
          </w:p>
          <w:p w14:paraId="43C1F39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UNIVERZITNÁ NEMOCNICA</w:t>
            </w:r>
          </w:p>
          <w:p w14:paraId="02AA0C72"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292526"/>
                <w:sz w:val="24"/>
              </w:rPr>
            </w:pPr>
            <w:r w:rsidRPr="00610716">
              <w:rPr>
                <w:rFonts w:ascii="Century Gothic" w:hAnsi="Century Gothic" w:cs="AvantGardeCE-Book"/>
                <w:noProof w:val="0"/>
                <w:color w:val="292526"/>
                <w:sz w:val="24"/>
              </w:rPr>
              <w:t>BRATISLAVA</w:t>
            </w:r>
          </w:p>
          <w:p w14:paraId="50AC342D" w14:textId="77777777" w:rsidR="00610716" w:rsidRPr="00610716" w:rsidRDefault="00610716" w:rsidP="00610716">
            <w:pPr>
              <w:widowControl w:val="0"/>
              <w:autoSpaceDE w:val="0"/>
              <w:autoSpaceDN w:val="0"/>
              <w:adjustRightInd w:val="0"/>
              <w:textAlignment w:val="baseline"/>
              <w:rPr>
                <w:rFonts w:ascii="Century Gothic" w:hAnsi="Century Gothic" w:cs="AvantGardeCE-Book"/>
                <w:noProof w:val="0"/>
                <w:color w:val="000000"/>
                <w:sz w:val="20"/>
                <w:szCs w:val="20"/>
              </w:rPr>
            </w:pPr>
            <w:r w:rsidRPr="00610716">
              <w:rPr>
                <w:rFonts w:ascii="Century Gothic" w:hAnsi="Century Gothic" w:cs="AvantGardeCE-Book"/>
                <w:noProof w:val="0"/>
                <w:color w:val="292526"/>
                <w:sz w:val="20"/>
                <w:szCs w:val="20"/>
              </w:rPr>
              <w:t>Pažítková 4, 821 01 Bratislava</w:t>
            </w:r>
          </w:p>
        </w:tc>
      </w:tr>
    </w:tbl>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31D0E11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6A4B2CBB" w14:textId="2C015CCC"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Tento dokument má informatívny charakter.</w:t>
      </w:r>
    </w:p>
    <w:p w14:paraId="60FFDEEB" w14:textId="77777777" w:rsidR="00592633" w:rsidRPr="00592633" w:rsidRDefault="00592633" w:rsidP="00592633">
      <w:pPr>
        <w:tabs>
          <w:tab w:val="left" w:pos="4320"/>
          <w:tab w:val="right" w:leader="underscore" w:pos="10080"/>
        </w:tabs>
        <w:spacing w:line="276" w:lineRule="auto"/>
        <w:jc w:val="center"/>
        <w:rPr>
          <w:rFonts w:asciiTheme="minorHAnsi" w:hAnsiTheme="minorHAnsi" w:cstheme="minorHAnsi"/>
          <w:b/>
          <w:smallCaps/>
          <w:noProof w:val="0"/>
          <w:color w:val="FF0000"/>
          <w:sz w:val="24"/>
          <w:u w:val="single"/>
        </w:rPr>
      </w:pPr>
      <w:r w:rsidRPr="00592633">
        <w:rPr>
          <w:rFonts w:asciiTheme="minorHAnsi" w:hAnsiTheme="minorHAnsi" w:cstheme="minorHAnsi"/>
          <w:b/>
          <w:smallCaps/>
          <w:noProof w:val="0"/>
          <w:color w:val="FF0000"/>
          <w:sz w:val="24"/>
          <w:u w:val="single"/>
        </w:rPr>
        <w:t xml:space="preserve">Konkrétne súťažné podklady budú vyšpecifikované a upravené </w:t>
      </w:r>
    </w:p>
    <w:p w14:paraId="7D42EEAC" w14:textId="5317C72B"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hAnsiTheme="minorHAnsi" w:cstheme="minorHAnsi"/>
          <w:b/>
          <w:smallCaps/>
          <w:noProof w:val="0"/>
          <w:color w:val="FF0000"/>
          <w:sz w:val="24"/>
          <w:u w:val="single"/>
        </w:rPr>
        <w:t>až pre výzvu vyhlásenú v rámci zriadeného dynamického nákupného systému.</w:t>
      </w:r>
    </w:p>
    <w:p w14:paraId="10EC4634"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b/>
          <w:i/>
          <w:noProof w:val="0"/>
          <w:sz w:val="32"/>
          <w:szCs w:val="22"/>
          <w:highlight w:val="yellow"/>
        </w:rPr>
        <w:t>(bude uvedený v konkrétnej výzve)</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4C7B484D"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w:t>
      </w:r>
      <w:r w:rsidR="00610716">
        <w:rPr>
          <w:rFonts w:asciiTheme="minorHAnsi" w:hAnsiTheme="minorHAnsi" w:cstheme="minorHAnsi"/>
          <w:szCs w:val="22"/>
        </w:rPr>
        <w:t>Bratislave</w:t>
      </w:r>
      <w:r w:rsidRPr="00D23AF4">
        <w:rPr>
          <w:rFonts w:asciiTheme="minorHAnsi" w:hAnsiTheme="minorHAnsi" w:cstheme="minorHAnsi"/>
          <w:szCs w:val="22"/>
        </w:rPr>
        <w:t xml:space="preserve">, dňa </w:t>
      </w:r>
      <w:r>
        <w:rPr>
          <w:rFonts w:asciiTheme="minorHAnsi" w:hAnsiTheme="minorHAnsi" w:cstheme="minorHAnsi"/>
          <w:szCs w:val="22"/>
          <w:highlight w:val="yellow"/>
        </w:rPr>
        <w:t>DD.MM.RRRR</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76E2B0E" w14:textId="48872B8F" w:rsidR="00610716" w:rsidRPr="00610716" w:rsidRDefault="00610716" w:rsidP="00610716">
      <w:pPr>
        <w:ind w:left="5245"/>
        <w:rPr>
          <w:rFonts w:ascii="Calibri" w:hAnsi="Calibri" w:cs="Calibri"/>
          <w:szCs w:val="20"/>
        </w:rPr>
        <w:sectPr w:rsidR="00610716" w:rsidRPr="00610716">
          <w:headerReference w:type="default" r:id="rId10"/>
          <w:footerReference w:type="even" r:id="rId11"/>
          <w:footerReference w:type="default" r:id="rId12"/>
          <w:headerReference w:type="first" r:id="rId13"/>
          <w:footerReference w:type="first" r:id="rId14"/>
          <w:pgSz w:w="11906" w:h="16838" w:code="9"/>
          <w:pgMar w:top="873" w:right="1134" w:bottom="1134" w:left="1134" w:header="709" w:footer="567" w:gutter="0"/>
          <w:pgNumType w:start="1" w:chapStyle="1" w:chapSep="period"/>
          <w:cols w:space="708"/>
          <w:titlePg/>
          <w:docGrid w:linePitch="360"/>
        </w:sectPr>
      </w:pP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2E33DFC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Obchodné meno:</w:t>
      </w:r>
      <w:r w:rsidRPr="00610716">
        <w:rPr>
          <w:rFonts w:asciiTheme="minorHAnsi" w:hAnsiTheme="minorHAnsi" w:cstheme="minorHAnsi"/>
        </w:rPr>
        <w:tab/>
      </w:r>
      <w:r w:rsidRPr="00610716">
        <w:rPr>
          <w:rFonts w:asciiTheme="minorHAnsi" w:hAnsiTheme="minorHAnsi" w:cstheme="minorHAnsi"/>
        </w:rPr>
        <w:tab/>
        <w:t>Univerzitná nemocnica Bratislava</w:t>
      </w:r>
    </w:p>
    <w:p w14:paraId="171B904F"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Sídlo: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Pažítková 4, 821 01  Bratislava</w:t>
      </w:r>
    </w:p>
    <w:p w14:paraId="177BEC16"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Zastúpený:</w:t>
      </w:r>
      <w:r w:rsidRPr="00610716">
        <w:rPr>
          <w:rFonts w:asciiTheme="minorHAnsi" w:hAnsiTheme="minorHAnsi" w:cstheme="minorHAnsi"/>
        </w:rPr>
        <w:tab/>
      </w:r>
      <w:r w:rsidRPr="00610716">
        <w:rPr>
          <w:rFonts w:asciiTheme="minorHAnsi" w:hAnsiTheme="minorHAnsi" w:cstheme="minorHAnsi"/>
        </w:rPr>
        <w:tab/>
        <w:t>MUDr. Alexander Mayer, PhD., MPH., MHA., riaditeľ UNB</w:t>
      </w:r>
    </w:p>
    <w:p w14:paraId="081CC31D"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IČO:</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31813861</w:t>
      </w:r>
    </w:p>
    <w:p w14:paraId="5275EF13"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DIČ:</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2021700549</w:t>
      </w:r>
    </w:p>
    <w:p w14:paraId="116186F2"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IČ DPH:</w:t>
      </w:r>
      <w:r w:rsidRPr="00610716">
        <w:rPr>
          <w:rFonts w:asciiTheme="minorHAnsi" w:hAnsiTheme="minorHAnsi" w:cstheme="minorHAnsi"/>
        </w:rPr>
        <w:tab/>
      </w:r>
      <w:r w:rsidRPr="00610716">
        <w:rPr>
          <w:rFonts w:asciiTheme="minorHAnsi" w:hAnsiTheme="minorHAnsi" w:cstheme="minorHAnsi"/>
        </w:rPr>
        <w:tab/>
      </w:r>
      <w:r w:rsidRPr="00610716">
        <w:rPr>
          <w:rFonts w:asciiTheme="minorHAnsi" w:hAnsiTheme="minorHAnsi" w:cstheme="minorHAnsi"/>
        </w:rPr>
        <w:tab/>
        <w:t>SK2021700549</w:t>
      </w:r>
    </w:p>
    <w:p w14:paraId="658299A0" w14:textId="77777777" w:rsidR="00610716" w:rsidRPr="00610716" w:rsidRDefault="00610716" w:rsidP="00610716">
      <w:pPr>
        <w:ind w:firstLine="567"/>
        <w:rPr>
          <w:rFonts w:asciiTheme="minorHAnsi" w:hAnsiTheme="minorHAnsi" w:cstheme="minorHAnsi"/>
        </w:rPr>
      </w:pPr>
      <w:r w:rsidRPr="00610716">
        <w:rPr>
          <w:rFonts w:asciiTheme="minorHAnsi" w:hAnsiTheme="minorHAnsi" w:cstheme="minorHAnsi"/>
        </w:rPr>
        <w:t>Internetová adresa:</w:t>
      </w:r>
      <w:r w:rsidRPr="00610716">
        <w:rPr>
          <w:rFonts w:asciiTheme="minorHAnsi" w:hAnsiTheme="minorHAnsi" w:cstheme="minorHAnsi"/>
        </w:rPr>
        <w:tab/>
        <w:t>https://www.unb.sk/</w:t>
      </w:r>
    </w:p>
    <w:p w14:paraId="6C24FF89" w14:textId="5E4C734D" w:rsidR="009E3848" w:rsidRPr="00D65C33" w:rsidRDefault="00610716" w:rsidP="00610716">
      <w:pPr>
        <w:spacing w:after="120"/>
        <w:ind w:firstLine="567"/>
        <w:rPr>
          <w:rFonts w:asciiTheme="minorHAnsi" w:hAnsiTheme="minorHAnsi" w:cstheme="minorHAnsi"/>
          <w:szCs w:val="18"/>
        </w:rPr>
      </w:pPr>
      <w:r w:rsidRPr="00610716">
        <w:rPr>
          <w:rFonts w:asciiTheme="minorHAnsi" w:hAnsiTheme="minorHAnsi" w:cstheme="minorHAnsi"/>
        </w:rPr>
        <w:t>Adresa profilu:</w:t>
      </w:r>
      <w:r w:rsidRPr="00610716">
        <w:rPr>
          <w:rFonts w:asciiTheme="minorHAnsi" w:hAnsiTheme="minorHAnsi" w:cstheme="minorHAnsi"/>
        </w:rPr>
        <w:tab/>
      </w:r>
      <w:r w:rsidRPr="00610716">
        <w:rPr>
          <w:rFonts w:asciiTheme="minorHAnsi" w:hAnsiTheme="minorHAnsi" w:cstheme="minorHAnsi"/>
        </w:rPr>
        <w:tab/>
        <w:t>https://www.uvo.gov.sk/vyhladavanie-profilov/zakazky/8698</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C08EB52"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A25BA7" w:rsidRPr="00A25BA7">
        <w:rPr>
          <w:rFonts w:ascii="Calibri" w:hAnsi="Calibri" w:cs="Calibri"/>
          <w:noProof w:val="0"/>
          <w:szCs w:val="22"/>
          <w:highlight w:val="yellow"/>
        </w:rPr>
        <w:t>.........................</w:t>
      </w:r>
      <w:r w:rsidR="001254AE" w:rsidRPr="00A25BA7">
        <w:rPr>
          <w:rFonts w:asciiTheme="minorHAnsi" w:hAnsiTheme="minorHAnsi" w:cstheme="minorHAnsi"/>
          <w:highlight w:val="yellow"/>
        </w:rPr>
        <w:t>.</w:t>
      </w:r>
    </w:p>
    <w:p w14:paraId="1FBDB48E" w14:textId="079E6861"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00592633">
        <w:rPr>
          <w:rFonts w:asciiTheme="minorHAnsi" w:hAnsiTheme="minorHAnsi" w:cstheme="minorHAnsi"/>
        </w:rPr>
        <w:t xml:space="preserve">v rámci </w:t>
      </w:r>
      <w:r w:rsidR="00592633" w:rsidRPr="00592633">
        <w:rPr>
          <w:rFonts w:asciiTheme="minorHAnsi" w:hAnsiTheme="minorHAnsi" w:cstheme="minorHAnsi"/>
        </w:rPr>
        <w:t xml:space="preserve">tejto výzvy v zriadenom DNS </w:t>
      </w:r>
      <w:r w:rsidRPr="00D65C33">
        <w:rPr>
          <w:rFonts w:asciiTheme="minorHAnsi" w:hAnsiTheme="minorHAnsi" w:cstheme="minorHAnsi"/>
        </w:rPr>
        <w:t xml:space="preserve">je: </w:t>
      </w:r>
      <w:r w:rsidR="00A25BA7" w:rsidRPr="00A25BA7">
        <w:rPr>
          <w:rFonts w:ascii="Calibri" w:eastAsia="Calibri" w:hAnsi="Calibri"/>
          <w:b/>
          <w:noProof w:val="0"/>
          <w:szCs w:val="22"/>
          <w:highlight w:val="yellow"/>
          <w:lang w:eastAsia="en-US"/>
        </w:rPr>
        <w:t>................</w:t>
      </w:r>
      <w:r w:rsidRPr="00495B9E">
        <w:rPr>
          <w:rFonts w:asciiTheme="minorHAnsi" w:hAnsiTheme="minorHAnsi" w:cstheme="minorHAnsi"/>
          <w:b/>
        </w:rPr>
        <w:t xml:space="preserve"> bez DPH</w:t>
      </w:r>
    </w:p>
    <w:p w14:paraId="2823B6A0" w14:textId="7C76620D" w:rsidR="009E3848" w:rsidRPr="00020E70" w:rsidRDefault="00A37ECF" w:rsidP="00A37ECF">
      <w:pPr>
        <w:pStyle w:val="Zarkazkladnhotextu2"/>
        <w:numPr>
          <w:ilvl w:val="1"/>
          <w:numId w:val="1"/>
        </w:numPr>
        <w:spacing w:after="120"/>
        <w:ind w:left="567" w:hanging="567"/>
        <w:rPr>
          <w:rFonts w:asciiTheme="minorHAnsi" w:hAnsiTheme="minorHAnsi" w:cstheme="minorHAnsi"/>
          <w:i/>
        </w:rPr>
      </w:pPr>
      <w:r w:rsidRPr="00D65C33">
        <w:rPr>
          <w:rFonts w:asciiTheme="minorHAnsi" w:hAnsiTheme="minorHAnsi" w:cstheme="minorHAnsi"/>
        </w:rPr>
        <w:t>O</w:t>
      </w:r>
      <w:r w:rsidR="009E3848" w:rsidRPr="00D65C33">
        <w:rPr>
          <w:rFonts w:asciiTheme="minorHAnsi" w:hAnsiTheme="minorHAnsi" w:cstheme="minorHAnsi"/>
        </w:rPr>
        <w:t xml:space="preserve">pis predmetu zákazky </w:t>
      </w:r>
      <w:r w:rsidR="00B13F3C" w:rsidRPr="00020E70">
        <w:rPr>
          <w:rFonts w:asciiTheme="minorHAnsi" w:hAnsiTheme="minorHAnsi" w:cstheme="minorHAnsi"/>
          <w:i/>
          <w:highlight w:val="yellow"/>
        </w:rPr>
        <w:t xml:space="preserve">je definovaný položkami </w:t>
      </w:r>
      <w:r w:rsidR="001C5C90">
        <w:rPr>
          <w:rFonts w:asciiTheme="minorHAnsi" w:hAnsiTheme="minorHAnsi" w:cstheme="minorHAnsi"/>
          <w:i/>
          <w:highlight w:val="yellow"/>
        </w:rPr>
        <w:t xml:space="preserve">z </w:t>
      </w:r>
      <w:r w:rsidR="0034743F">
        <w:rPr>
          <w:rFonts w:asciiTheme="minorHAnsi" w:hAnsiTheme="minorHAnsi" w:cstheme="minorHAnsi"/>
          <w:i/>
          <w:highlight w:val="yellow"/>
        </w:rPr>
        <w:t>príslušnej kategórie</w:t>
      </w:r>
      <w:r w:rsidR="00ED5679">
        <w:rPr>
          <w:rFonts w:asciiTheme="minorHAnsi" w:hAnsiTheme="minorHAnsi" w:cstheme="minorHAnsi"/>
          <w:i/>
          <w:highlight w:val="yellow"/>
        </w:rPr>
        <w:t xml:space="preserve"> </w:t>
      </w:r>
      <w:r w:rsidR="00B13F3C" w:rsidRPr="00020E70">
        <w:rPr>
          <w:rFonts w:asciiTheme="minorHAnsi" w:hAnsiTheme="minorHAnsi" w:cstheme="minorHAnsi"/>
          <w:i/>
          <w:highlight w:val="yellow"/>
        </w:rPr>
        <w:t>elektronického katalógu</w:t>
      </w:r>
      <w:r w:rsidR="00020E70" w:rsidRPr="00020E70">
        <w:rPr>
          <w:rFonts w:asciiTheme="minorHAnsi" w:hAnsiTheme="minorHAnsi" w:cstheme="minorHAnsi"/>
          <w:i/>
          <w:highlight w:val="yellow"/>
        </w:rPr>
        <w:t xml:space="preserve"> /</w:t>
      </w:r>
      <w:r w:rsidR="00B13F3C" w:rsidRPr="00020E70">
        <w:rPr>
          <w:rFonts w:asciiTheme="minorHAnsi" w:hAnsiTheme="minorHAnsi" w:cstheme="minorHAnsi"/>
          <w:i/>
          <w:highlight w:val="yellow"/>
        </w:rPr>
        <w:t xml:space="preserve"> </w:t>
      </w:r>
      <w:r w:rsidR="00020E70" w:rsidRPr="00020E70">
        <w:rPr>
          <w:rFonts w:asciiTheme="minorHAnsi" w:hAnsiTheme="minorHAnsi" w:cstheme="minorHAnsi"/>
          <w:i/>
          <w:highlight w:val="yellow"/>
        </w:rPr>
        <w:t xml:space="preserve">tvorí </w:t>
      </w:r>
      <w:r w:rsidR="009E3848" w:rsidRPr="00020E70">
        <w:rPr>
          <w:rFonts w:asciiTheme="minorHAnsi" w:hAnsiTheme="minorHAnsi" w:cstheme="minorHAnsi"/>
          <w:i/>
          <w:highlight w:val="yellow"/>
        </w:rPr>
        <w:t>časť B.1 Opis predmetu zákazky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5C664E82"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0"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A25BA7" w:rsidRPr="00A25BA7">
        <w:rPr>
          <w:rFonts w:asciiTheme="minorHAnsi" w:hAnsiTheme="minorHAnsi" w:cstheme="minorHAnsi"/>
          <w:highlight w:val="yellow"/>
        </w:rPr>
        <w:t>.......................</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0"/>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549B8929" w14:textId="11BE8F8B" w:rsidR="00ED5679" w:rsidRPr="00ED5679" w:rsidRDefault="009E3848" w:rsidP="00ED5679">
      <w:pPr>
        <w:pStyle w:val="Zarkazkladnhotextu2"/>
        <w:numPr>
          <w:ilvl w:val="1"/>
          <w:numId w:val="1"/>
        </w:numPr>
        <w:ind w:left="567" w:hanging="567"/>
        <w:rPr>
          <w:rFonts w:asciiTheme="minorHAnsi" w:hAnsiTheme="minorHAnsi" w:cstheme="minorHAnsi"/>
          <w:highlight w:val="yellow"/>
        </w:rPr>
      </w:pPr>
      <w:r w:rsidRPr="00D65C33">
        <w:rPr>
          <w:rFonts w:asciiTheme="minorHAnsi" w:hAnsiTheme="minorHAnsi" w:cstheme="minorHAnsi"/>
        </w:rPr>
        <w:t xml:space="preserve">Miestom </w:t>
      </w:r>
      <w:r w:rsidR="00ED5679">
        <w:rPr>
          <w:rFonts w:asciiTheme="minorHAnsi" w:hAnsiTheme="minorHAnsi" w:cstheme="minorHAnsi"/>
        </w:rPr>
        <w:t>dodania</w:t>
      </w:r>
      <w:r w:rsidRPr="00D65C33">
        <w:rPr>
          <w:rFonts w:asciiTheme="minorHAnsi" w:hAnsiTheme="minorHAnsi" w:cstheme="minorHAnsi"/>
        </w:rPr>
        <w:t xml:space="preserve"> predmetu zákazky</w:t>
      </w:r>
      <w:r w:rsidR="00D702BA">
        <w:rPr>
          <w:rFonts w:asciiTheme="minorHAnsi" w:hAnsiTheme="minorHAnsi" w:cstheme="minorHAnsi"/>
        </w:rPr>
        <w:t xml:space="preserve"> </w:t>
      </w:r>
      <w:r w:rsidR="00772823">
        <w:rPr>
          <w:rFonts w:asciiTheme="minorHAnsi" w:hAnsiTheme="minorHAnsi" w:cstheme="minorHAnsi"/>
        </w:rPr>
        <w:t xml:space="preserve">sú nasledovné nemocnice </w:t>
      </w:r>
      <w:r w:rsidR="00ED5679" w:rsidRPr="00ED5679">
        <w:rPr>
          <w:rFonts w:asciiTheme="minorHAnsi" w:hAnsiTheme="minorHAnsi" w:cstheme="minorHAnsi"/>
          <w:iCs/>
          <w:highlight w:val="yellow"/>
        </w:rPr>
        <w:t>na adrese:</w:t>
      </w:r>
    </w:p>
    <w:p w14:paraId="6DE9DC4F"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Ružinov, Ružinovská 6, 826 06 Bratislava,</w:t>
      </w:r>
    </w:p>
    <w:p w14:paraId="3FB5AA8D"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akad. L. Dérera, Limbová 5, 833 05 Bratislava, </w:t>
      </w:r>
    </w:p>
    <w:p w14:paraId="375CB3C5"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 xml:space="preserve">Nemocnica sv. Cyrila a Metoda, Antolská 11, 851 07 Bratislava, </w:t>
      </w:r>
    </w:p>
    <w:p w14:paraId="7A697084" w14:textId="77777777" w:rsidR="00ED5679" w:rsidRPr="00ED5679" w:rsidRDefault="00ED5679" w:rsidP="00ED5679">
      <w:pPr>
        <w:pStyle w:val="Zarkazkladnhotextu2"/>
        <w:ind w:left="567"/>
        <w:rPr>
          <w:rFonts w:asciiTheme="minorHAnsi" w:hAnsiTheme="minorHAnsi" w:cstheme="minorHAnsi"/>
          <w:iCs/>
          <w:highlight w:val="yellow"/>
        </w:rPr>
      </w:pPr>
      <w:r w:rsidRPr="00ED5679">
        <w:rPr>
          <w:rFonts w:asciiTheme="minorHAnsi" w:hAnsiTheme="minorHAnsi" w:cstheme="minorHAnsi"/>
          <w:iCs/>
          <w:highlight w:val="yellow"/>
        </w:rPr>
        <w:t>Nemocnica Staré Mesto, Mickiewiczova 13, 813 69 Bratislava,</w:t>
      </w:r>
    </w:p>
    <w:p w14:paraId="70BDAD84" w14:textId="3A0E83FF" w:rsidR="009E3848" w:rsidRPr="00D65C33" w:rsidRDefault="00ED5679" w:rsidP="00ED5679">
      <w:pPr>
        <w:pStyle w:val="Zarkazkladnhotextu2"/>
        <w:spacing w:after="120"/>
        <w:ind w:left="567"/>
        <w:rPr>
          <w:rFonts w:asciiTheme="minorHAnsi" w:hAnsiTheme="minorHAnsi" w:cstheme="minorHAnsi"/>
        </w:rPr>
      </w:pPr>
      <w:r w:rsidRPr="00ED5679">
        <w:rPr>
          <w:rFonts w:asciiTheme="minorHAnsi" w:hAnsiTheme="minorHAnsi" w:cstheme="minorHAnsi"/>
          <w:highlight w:val="yellow"/>
        </w:rPr>
        <w:t>Špecializovaná geriatrická nemocnica, Krajinská 91, 825 56 Bratislava</w:t>
      </w:r>
    </w:p>
    <w:p w14:paraId="2403F78D" w14:textId="23B12151" w:rsidR="00D702BA" w:rsidRPr="00ED5679" w:rsidRDefault="00D702BA" w:rsidP="00D702BA">
      <w:pPr>
        <w:pStyle w:val="Zarkazkladnhotextu2"/>
        <w:numPr>
          <w:ilvl w:val="1"/>
          <w:numId w:val="1"/>
        </w:numPr>
        <w:spacing w:after="120"/>
        <w:ind w:left="567" w:hanging="567"/>
        <w:rPr>
          <w:rFonts w:asciiTheme="minorHAnsi" w:hAnsiTheme="minorHAnsi" w:cstheme="minorHAnsi"/>
          <w:highlight w:val="yellow"/>
        </w:rPr>
      </w:pPr>
      <w:r w:rsidRPr="00D702BA">
        <w:rPr>
          <w:rFonts w:asciiTheme="minorHAnsi" w:hAnsiTheme="minorHAnsi" w:cstheme="minorHAnsi"/>
        </w:rPr>
        <w:t xml:space="preserve">Lehota plnenia je </w:t>
      </w:r>
      <w:r w:rsidR="00ED5679" w:rsidRPr="00ED5679">
        <w:rPr>
          <w:rFonts w:asciiTheme="minorHAnsi" w:hAnsiTheme="minorHAnsi" w:cstheme="minorHAnsi"/>
          <w:iCs/>
          <w:highlight w:val="yellow"/>
        </w:rPr>
        <w:t xml:space="preserve">priebežne po dobu platnosti zmluvy/rámcovej dohody/objednávky v súlade s potrebami verejného obstarávateľa. </w:t>
      </w:r>
      <w:r w:rsidR="00ED5679" w:rsidRPr="00ED5679">
        <w:rPr>
          <w:rFonts w:asciiTheme="minorHAnsi" w:hAnsiTheme="minorHAnsi" w:cstheme="minorHAnsi"/>
          <w:highlight w:val="yellow"/>
        </w:rPr>
        <w:t xml:space="preserve">Termín plnenia jednotlivých čiastkových dodávok tovaru je dohodnutý </w:t>
      </w:r>
      <w:r w:rsidR="00ED5679" w:rsidRPr="00ED5679">
        <w:rPr>
          <w:rFonts w:asciiTheme="minorHAnsi" w:hAnsiTheme="minorHAnsi" w:cstheme="minorHAnsi"/>
          <w:i/>
          <w:highlight w:val="yellow"/>
        </w:rPr>
        <w:t>denne, okrem dní pracovného pokoja a štátnych sviatkov, s lehotou plnenia najviac 24 hodín od doručenia záväznej písomnej objednávky kupujúceho, nezávisle od dohodnutého miesta plnenia, po celú dobu platnosti zmluvy.</w:t>
      </w:r>
    </w:p>
    <w:p w14:paraId="74376E84" w14:textId="39F7EF8B"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w:t>
      </w:r>
      <w:r w:rsidR="00020E70" w:rsidRPr="00020E70">
        <w:rPr>
          <w:rFonts w:asciiTheme="minorHAnsi" w:hAnsiTheme="minorHAnsi" w:cstheme="minorHAnsi"/>
          <w:highlight w:val="yellow"/>
        </w:rPr>
        <w:t xml:space="preserve">prostredníctvom elektronického katalógu / </w:t>
      </w:r>
      <w:r w:rsidR="001905AB" w:rsidRPr="00020E70">
        <w:rPr>
          <w:rFonts w:asciiTheme="minorHAnsi" w:hAnsiTheme="minorHAnsi" w:cstheme="minorHAnsi"/>
          <w:highlight w:val="yellow"/>
        </w:rPr>
        <w:t xml:space="preserve">v časti </w:t>
      </w:r>
      <w:r w:rsidR="003E5462" w:rsidRPr="00020E70">
        <w:rPr>
          <w:rFonts w:asciiTheme="minorHAnsi" w:hAnsiTheme="minorHAnsi" w:cstheme="minorHAnsi"/>
          <w:i/>
          <w:iCs/>
          <w:highlight w:val="yellow"/>
        </w:rPr>
        <w:t xml:space="preserve">B.1 Opis predmetu zákazky </w:t>
      </w:r>
      <w:r w:rsidR="001905AB" w:rsidRPr="00020E70">
        <w:rPr>
          <w:rFonts w:asciiTheme="minorHAnsi" w:hAnsiTheme="minorHAnsi" w:cstheme="minorHAnsi"/>
          <w:highlight w:val="yellow"/>
        </w:rPr>
        <w:t>súťažných podkladov</w:t>
      </w:r>
      <w:r w:rsidR="003E5462" w:rsidRPr="00020E70">
        <w:rPr>
          <w:rFonts w:asciiTheme="minorHAnsi" w:hAnsiTheme="minorHAnsi" w:cstheme="minorHAnsi"/>
          <w:highlight w:val="yellow"/>
        </w:rPr>
        <w:t>,</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w:t>
      </w:r>
      <w:r w:rsidR="003E5462" w:rsidRPr="00020E70">
        <w:rPr>
          <w:rFonts w:asciiTheme="minorHAnsi" w:hAnsiTheme="minorHAnsi" w:cstheme="minorHAnsi"/>
          <w:highlight w:val="yellow"/>
        </w:rPr>
        <w:t>zmluvy</w:t>
      </w:r>
      <w:r w:rsidR="00B41DD0" w:rsidRPr="00020E70">
        <w:rPr>
          <w:rFonts w:asciiTheme="minorHAnsi" w:hAnsiTheme="minorHAnsi" w:cstheme="minorHAnsi"/>
          <w:highlight w:val="yellow"/>
        </w:rPr>
        <w:t>/</w:t>
      </w:r>
      <w:r w:rsidR="00020E70">
        <w:rPr>
          <w:rFonts w:asciiTheme="minorHAnsi" w:hAnsiTheme="minorHAnsi" w:cstheme="minorHAnsi"/>
          <w:highlight w:val="yellow"/>
        </w:rPr>
        <w:t>rámcvej dohody/</w:t>
      </w:r>
      <w:r w:rsidR="00B41DD0" w:rsidRPr="00020E70">
        <w:rPr>
          <w:rFonts w:asciiTheme="minorHAnsi" w:hAnsiTheme="minorHAnsi" w:cstheme="minorHAnsi"/>
          <w:highlight w:val="yellow"/>
        </w:rPr>
        <w:t>objednávky</w:t>
      </w:r>
      <w:r w:rsidR="003E5462" w:rsidRPr="00D65C33">
        <w:rPr>
          <w:rFonts w:asciiTheme="minorHAnsi" w:hAnsiTheme="minorHAnsi" w:cstheme="minorHAnsi"/>
        </w:rPr>
        <w:t xml:space="preserve">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lastRenderedPageBreak/>
        <w:t>Časť</w:t>
      </w:r>
      <w:r w:rsidRPr="00D65C33">
        <w:rPr>
          <w:rFonts w:asciiTheme="minorHAnsi" w:hAnsiTheme="minorHAnsi" w:cstheme="minorHAnsi"/>
          <w:b/>
          <w:bCs/>
          <w:sz w:val="24"/>
          <w:szCs w:val="30"/>
        </w:rPr>
        <w:t xml:space="preserve"> II. </w:t>
      </w:r>
      <w:bookmarkStart w:id="1"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1"/>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 w:name="adresa_vysvetlovanie"/>
      <w:bookmarkStart w:id="3" w:name="adr_DIV_fax"/>
      <w:bookmarkEnd w:id="2"/>
      <w:bookmarkEnd w:id="3"/>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020E70"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highlight w:val="yellow"/>
        </w:rPr>
      </w:pPr>
      <w:r w:rsidRPr="00020E70">
        <w:rPr>
          <w:rFonts w:asciiTheme="minorHAnsi" w:hAnsiTheme="minorHAnsi" w:cstheme="minorHAnsi"/>
          <w:b/>
          <w:bCs/>
          <w:sz w:val="24"/>
          <w:szCs w:val="26"/>
          <w:highlight w:val="yellow"/>
        </w:rPr>
        <w:t>V</w:t>
      </w:r>
      <w:r w:rsidR="009E3848" w:rsidRPr="00020E70">
        <w:rPr>
          <w:rFonts w:asciiTheme="minorHAnsi" w:hAnsiTheme="minorHAnsi" w:cstheme="minorHAnsi"/>
          <w:b/>
          <w:bCs/>
          <w:sz w:val="24"/>
          <w:szCs w:val="26"/>
          <w:highlight w:val="yellow"/>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15"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0FD79090" w:rsidR="009E3127" w:rsidRPr="00F02A7E" w:rsidRDefault="009E3127" w:rsidP="009E3127">
      <w:pPr>
        <w:pStyle w:val="Zarkazkladnhotextu2"/>
        <w:numPr>
          <w:ilvl w:val="1"/>
          <w:numId w:val="1"/>
        </w:numPr>
        <w:spacing w:after="120"/>
        <w:ind w:left="567" w:hanging="567"/>
        <w:rPr>
          <w:rFonts w:asciiTheme="minorHAnsi" w:hAnsiTheme="minorHAnsi" w:cstheme="minorHAnsi"/>
          <w:highlight w:val="yellow"/>
        </w:rPr>
      </w:pPr>
      <w:r w:rsidRPr="00F02A7E">
        <w:rPr>
          <w:rFonts w:asciiTheme="minorHAnsi" w:hAnsiTheme="minorHAnsi" w:cstheme="minorHAnsi"/>
          <w:highlight w:val="yellow"/>
        </w:rPr>
        <w:t xml:space="preserve">Elektronická ponuka sa vloží vyplnením ponukového formulára a vložením požadovaných dokladov a dokumentov v systéme JOSEPHINE umiestnenom na webovej adrese </w:t>
      </w:r>
      <w:hyperlink r:id="rId16" w:history="1">
        <w:r w:rsidRPr="00F02A7E">
          <w:rPr>
            <w:rFonts w:asciiTheme="minorHAnsi" w:hAnsiTheme="minorHAnsi" w:cstheme="minorHAnsi"/>
            <w:highlight w:val="yellow"/>
          </w:rPr>
          <w:t>https://josephine.proebiz.com/</w:t>
        </w:r>
      </w:hyperlink>
      <w:r w:rsidRPr="00F02A7E">
        <w:rPr>
          <w:rFonts w:asciiTheme="minorHAnsi" w:hAnsiTheme="minorHAnsi" w:cstheme="minorHAnsi"/>
          <w:highlight w:val="yellow"/>
        </w:rPr>
        <w:t>.</w:t>
      </w:r>
      <w:r w:rsidR="00F02A7E">
        <w:rPr>
          <w:rFonts w:asciiTheme="minorHAnsi" w:hAnsiTheme="minorHAnsi" w:cstheme="minorHAnsi"/>
          <w:highlight w:val="yellow"/>
        </w:rPr>
        <w:t xml:space="preserve"> / </w:t>
      </w:r>
      <w:r w:rsidR="00ED5679" w:rsidRPr="00ED5679">
        <w:rPr>
          <w:rFonts w:asciiTheme="minorHAnsi" w:hAnsiTheme="minorHAnsi" w:cstheme="minorHAnsi"/>
          <w:highlight w:val="yellow"/>
        </w:rPr>
        <w:t xml:space="preserve">V predloženej ponuke prostredníctvom systému JOSEPHINE musí byť </w:t>
      </w:r>
      <w:r w:rsidR="00ED5679" w:rsidRPr="00ED5679">
        <w:rPr>
          <w:rFonts w:asciiTheme="minorHAnsi" w:hAnsiTheme="minorHAnsi" w:cstheme="minorHAnsi"/>
          <w:highlight w:val="yellow"/>
          <w:u w:val="single"/>
        </w:rPr>
        <w:t xml:space="preserve">vyplnený elektronický katalóg (SPEED KATALÓG), ktorý odpovedá </w:t>
      </w:r>
      <w:r w:rsidR="00CA5B6D">
        <w:rPr>
          <w:rFonts w:asciiTheme="minorHAnsi" w:hAnsiTheme="minorHAnsi" w:cstheme="minorHAnsi"/>
          <w:highlight w:val="yellow"/>
          <w:u w:val="single"/>
        </w:rPr>
        <w:t xml:space="preserve">požadovanému predmetu zákazky a </w:t>
      </w:r>
      <w:r w:rsidR="00ED5679" w:rsidRPr="00ED5679">
        <w:rPr>
          <w:rFonts w:asciiTheme="minorHAnsi" w:hAnsiTheme="minorHAnsi" w:cstheme="minorHAnsi"/>
          <w:highlight w:val="yellow"/>
          <w:u w:val="single"/>
        </w:rPr>
        <w:t>návrhu na plnen</w:t>
      </w:r>
      <w:r w:rsidR="00CA5B6D">
        <w:rPr>
          <w:rFonts w:asciiTheme="minorHAnsi" w:hAnsiTheme="minorHAnsi" w:cstheme="minorHAnsi"/>
          <w:highlight w:val="yellow"/>
          <w:u w:val="single"/>
        </w:rPr>
        <w:t>ie</w:t>
      </w:r>
      <w:r w:rsidR="00ED5679" w:rsidRPr="00ED5679">
        <w:rPr>
          <w:rFonts w:asciiTheme="minorHAnsi" w:hAnsiTheme="minorHAnsi" w:cstheme="minorHAnsi"/>
          <w:highlight w:val="yellow"/>
          <w:u w:val="single"/>
        </w:rPr>
        <w:t xml:space="preserve"> uchádzačom</w:t>
      </w:r>
      <w:r w:rsidR="00ED5679" w:rsidRPr="00ED5679">
        <w:rPr>
          <w:rFonts w:asciiTheme="minorHAnsi" w:hAnsiTheme="minorHAnsi" w:cstheme="minorHAnsi"/>
          <w:highlight w:val="yellow"/>
        </w:rPr>
        <w:t>.</w:t>
      </w:r>
    </w:p>
    <w:p w14:paraId="4AC33DF2" w14:textId="0D39327A" w:rsidR="009E3127" w:rsidRPr="00ED5679" w:rsidRDefault="009E3127" w:rsidP="00486213">
      <w:pPr>
        <w:pStyle w:val="Zarkazkladnhotextu2"/>
        <w:numPr>
          <w:ilvl w:val="1"/>
          <w:numId w:val="1"/>
        </w:numPr>
        <w:spacing w:after="120"/>
        <w:ind w:left="567" w:hanging="567"/>
        <w:rPr>
          <w:rFonts w:asciiTheme="minorHAnsi" w:hAnsiTheme="minorHAnsi" w:cstheme="minorHAnsi"/>
          <w:highlight w:val="yellow"/>
        </w:rPr>
      </w:pPr>
      <w:r w:rsidRPr="00ED5679">
        <w:rPr>
          <w:rFonts w:asciiTheme="minorHAnsi" w:hAnsiTheme="minorHAnsi" w:cstheme="minorHAnsi"/>
          <w:highlight w:val="yellow"/>
        </w:rPr>
        <w:t>V predloženej ponuke prostredníctvom systému JOSEPHINE musia byť pripojené požadované doklady (</w:t>
      </w:r>
      <w:r w:rsidR="00DF24F3" w:rsidRPr="00ED5679">
        <w:rPr>
          <w:rFonts w:asciiTheme="minorHAnsi" w:hAnsiTheme="minorHAnsi" w:cstheme="minorHAnsi"/>
          <w:highlight w:val="yellow"/>
        </w:rPr>
        <w:t xml:space="preserve">naskenované </w:t>
      </w:r>
      <w:r w:rsidR="00255E75" w:rsidRPr="00ED5679">
        <w:rPr>
          <w:rFonts w:asciiTheme="minorHAnsi" w:hAnsiTheme="minorHAnsi" w:cstheme="minorHAnsi"/>
          <w:highlight w:val="yellow"/>
        </w:rPr>
        <w:t xml:space="preserve">originály, resp. ich úradne overené kópie </w:t>
      </w:r>
      <w:r w:rsidR="00DF24F3" w:rsidRPr="00ED5679">
        <w:rPr>
          <w:rFonts w:asciiTheme="minorHAnsi" w:hAnsiTheme="minorHAnsi" w:cstheme="minorHAnsi"/>
          <w:highlight w:val="yellow"/>
        </w:rPr>
        <w:t xml:space="preserve">- </w:t>
      </w:r>
      <w:r w:rsidRPr="00ED5679">
        <w:rPr>
          <w:rFonts w:asciiTheme="minorHAnsi" w:hAnsiTheme="minorHAnsi" w:cstheme="minorHAnsi"/>
          <w:highlight w:val="yellow"/>
        </w:rPr>
        <w:t>odporúčaný formát je „PDF“</w:t>
      </w:r>
      <w:r w:rsidR="00DF24F3" w:rsidRPr="00ED5679">
        <w:rPr>
          <w:rFonts w:asciiTheme="minorHAnsi" w:hAnsiTheme="minorHAnsi" w:cstheme="minorHAnsi"/>
          <w:highlight w:val="yellow"/>
        </w:rPr>
        <w:t xml:space="preserve">, alebo </w:t>
      </w:r>
      <w:r w:rsidR="00255E75" w:rsidRPr="00ED5679">
        <w:rPr>
          <w:rFonts w:asciiTheme="minorHAnsi" w:hAnsiTheme="minorHAnsi" w:cstheme="minorHAnsi"/>
          <w:highlight w:val="yellow"/>
        </w:rPr>
        <w:t xml:space="preserve">originály dokladov </w:t>
      </w:r>
      <w:r w:rsidR="00DF24F3" w:rsidRPr="00ED5679">
        <w:rPr>
          <w:rFonts w:asciiTheme="minorHAnsi" w:hAnsiTheme="minorHAnsi" w:cstheme="minorHAnsi"/>
          <w:highlight w:val="yellow"/>
        </w:rPr>
        <w:t xml:space="preserve">podpísané elektronickým podpisom založeným na kvalifikovanom certifikáte alebo kvalifikovaným elektronickým podpisom, alebo </w:t>
      </w:r>
      <w:r w:rsidR="00255E75" w:rsidRPr="00ED5679">
        <w:rPr>
          <w:rFonts w:asciiTheme="minorHAnsi" w:hAnsiTheme="minorHAnsi" w:cstheme="minorHAnsi"/>
          <w:highlight w:val="yellow"/>
        </w:rPr>
        <w:t xml:space="preserve">doklady </w:t>
      </w:r>
      <w:r w:rsidR="00DF24F3" w:rsidRPr="00ED5679">
        <w:rPr>
          <w:rFonts w:asciiTheme="minorHAnsi" w:hAnsiTheme="minorHAnsi" w:cstheme="minorHAnsi"/>
          <w:highlight w:val="yellow"/>
        </w:rPr>
        <w:t>predložené v zaručenej konverzii</w:t>
      </w:r>
      <w:r w:rsidR="00433FD8" w:rsidRPr="00ED5679">
        <w:rPr>
          <w:rFonts w:asciiTheme="minorHAnsi" w:hAnsiTheme="minorHAnsi" w:cstheme="minorHAnsi"/>
          <w:highlight w:val="yellow"/>
        </w:rPr>
        <w:t xml:space="preserve"> podľa § 35 zákona č. 305/2013 o elektronickej podobe výkonu pôsobnosti orgánov verejnej moci a o zmene a doplnení niektorých zákonov  v znení neskorších predpisov (zákon o e-Governmente)</w:t>
      </w:r>
      <w:r w:rsidRPr="00ED5679">
        <w:rPr>
          <w:rFonts w:asciiTheme="minorHAnsi" w:hAnsiTheme="minorHAnsi" w:cstheme="minorHAnsi"/>
          <w:highlight w:val="yellow"/>
        </w:rPr>
        <w:t>) tak, ako je uvedené v týchto súťažných podkladoch.</w:t>
      </w:r>
      <w:r w:rsidR="00C4669A" w:rsidRPr="00ED5679">
        <w:rPr>
          <w:rFonts w:asciiTheme="minorHAnsi" w:hAnsiTheme="minorHAnsi" w:cstheme="minorHAnsi"/>
          <w:highlight w:val="yellow"/>
        </w:rPr>
        <w:t xml:space="preserve"> </w:t>
      </w:r>
      <w:r w:rsidR="005A197F" w:rsidRPr="00ED5679">
        <w:rPr>
          <w:rFonts w:asciiTheme="minorHAnsi" w:hAnsiTheme="minorHAnsi" w:cstheme="minorHAnsi"/>
          <w:highlight w:val="yellow"/>
        </w:rPr>
        <w:t>V prípade, ak sa na dokumente vyžaduje podpis uchádzača, p</w:t>
      </w:r>
      <w:r w:rsidR="00C4669A" w:rsidRPr="00ED5679">
        <w:rPr>
          <w:rFonts w:asciiTheme="minorHAnsi" w:hAnsiTheme="minorHAnsi" w:cstheme="minorHAnsi"/>
          <w:highlight w:val="yellow"/>
        </w:rPr>
        <w:t xml:space="preserve">odpisom </w:t>
      </w:r>
      <w:r w:rsidR="005A197F" w:rsidRPr="00ED5679">
        <w:rPr>
          <w:rFonts w:asciiTheme="minorHAnsi" w:hAnsiTheme="minorHAnsi" w:cstheme="minorHAnsi"/>
          <w:highlight w:val="yellow"/>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AD7EE7"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highlight w:val="yellow"/>
        </w:rPr>
      </w:pPr>
      <w:r w:rsidRPr="00AD7EE7">
        <w:rPr>
          <w:rFonts w:asciiTheme="minorHAnsi" w:hAnsiTheme="minorHAnsi" w:cstheme="minorHAnsi"/>
          <w:sz w:val="24"/>
          <w:highlight w:val="yellow"/>
        </w:rPr>
        <w:t>Obsah ponuky</w:t>
      </w:r>
    </w:p>
    <w:p w14:paraId="36DC62B4" w14:textId="1A49B925" w:rsidR="009E3848" w:rsidRPr="00A25BA7" w:rsidRDefault="00131896" w:rsidP="00D12E4D">
      <w:pPr>
        <w:pStyle w:val="Zarkazkladnhotextu2"/>
        <w:numPr>
          <w:ilvl w:val="1"/>
          <w:numId w:val="1"/>
        </w:numPr>
        <w:spacing w:after="120"/>
        <w:ind w:left="567" w:hanging="567"/>
        <w:rPr>
          <w:rFonts w:asciiTheme="minorHAnsi" w:hAnsiTheme="minorHAnsi" w:cstheme="minorHAnsi"/>
          <w:szCs w:val="22"/>
          <w:highlight w:val="yellow"/>
        </w:rPr>
      </w:pPr>
      <w:r w:rsidRPr="00A25BA7">
        <w:rPr>
          <w:rFonts w:asciiTheme="minorHAnsi" w:hAnsiTheme="minorHAnsi" w:cstheme="minorHAnsi"/>
          <w:szCs w:val="22"/>
          <w:highlight w:val="yellow"/>
        </w:rPr>
        <w:t>P</w:t>
      </w:r>
      <w:r w:rsidR="009E3848" w:rsidRPr="00A25BA7">
        <w:rPr>
          <w:rFonts w:asciiTheme="minorHAnsi" w:hAnsiTheme="minorHAnsi" w:cstheme="minorHAnsi"/>
          <w:szCs w:val="22"/>
          <w:highlight w:val="yellow"/>
        </w:rPr>
        <w:t>onuk</w:t>
      </w:r>
      <w:r w:rsidRPr="00A25BA7">
        <w:rPr>
          <w:rFonts w:asciiTheme="minorHAnsi" w:hAnsiTheme="minorHAnsi" w:cstheme="minorHAnsi"/>
          <w:szCs w:val="22"/>
          <w:highlight w:val="yellow"/>
        </w:rPr>
        <w:t>a</w:t>
      </w:r>
      <w:r w:rsidR="009E3848" w:rsidRPr="00A25BA7">
        <w:rPr>
          <w:rFonts w:asciiTheme="minorHAnsi" w:hAnsiTheme="minorHAnsi" w:cstheme="minorHAnsi"/>
          <w:b/>
          <w:szCs w:val="22"/>
          <w:highlight w:val="yellow"/>
        </w:rPr>
        <w:t xml:space="preserve"> </w:t>
      </w:r>
      <w:r w:rsidR="009E3848" w:rsidRPr="00A25BA7">
        <w:rPr>
          <w:rFonts w:asciiTheme="minorHAnsi" w:hAnsiTheme="minorHAnsi" w:cstheme="minorHAnsi"/>
          <w:szCs w:val="22"/>
          <w:highlight w:val="yellow"/>
        </w:rPr>
        <w:t>bude obsahovať</w:t>
      </w:r>
      <w:r w:rsidR="00C63227">
        <w:rPr>
          <w:rFonts w:asciiTheme="minorHAnsi" w:hAnsiTheme="minorHAnsi" w:cstheme="minorHAnsi"/>
          <w:szCs w:val="22"/>
          <w:highlight w:val="yellow"/>
        </w:rPr>
        <w:t xml:space="preserve"> </w:t>
      </w:r>
      <w:r w:rsidR="00C63227" w:rsidRPr="00C63227">
        <w:rPr>
          <w:rFonts w:asciiTheme="minorHAnsi" w:hAnsiTheme="minorHAnsi" w:cstheme="minorHAnsi"/>
          <w:i/>
          <w:szCs w:val="22"/>
          <w:highlight w:val="yellow"/>
        </w:rPr>
        <w:t>(</w:t>
      </w:r>
      <w:r w:rsidR="0007296D">
        <w:rPr>
          <w:rFonts w:asciiTheme="minorHAnsi" w:hAnsiTheme="minorHAnsi" w:cstheme="minorHAnsi"/>
          <w:i/>
          <w:szCs w:val="22"/>
          <w:highlight w:val="yellow"/>
        </w:rPr>
        <w:t>upraví</w:t>
      </w:r>
      <w:r w:rsidR="00C63227" w:rsidRPr="00C63227">
        <w:rPr>
          <w:rFonts w:asciiTheme="minorHAnsi" w:hAnsiTheme="minorHAnsi" w:cstheme="minorHAnsi"/>
          <w:i/>
          <w:szCs w:val="22"/>
          <w:highlight w:val="yellow"/>
        </w:rPr>
        <w:t xml:space="preserve"> sa podľa potreby)</w:t>
      </w:r>
      <w:r w:rsidR="009E3848" w:rsidRPr="00A25BA7">
        <w:rPr>
          <w:rFonts w:asciiTheme="minorHAnsi" w:hAnsiTheme="minorHAnsi" w:cstheme="minorHAnsi"/>
          <w:szCs w:val="22"/>
          <w:highlight w:val="yellow"/>
        </w:rPr>
        <w:t>:</w:t>
      </w:r>
    </w:p>
    <w:p w14:paraId="62634339" w14:textId="656CC98D" w:rsidR="003801FE" w:rsidRPr="00AD7EE7" w:rsidRDefault="009E3848" w:rsidP="0086309A">
      <w:pPr>
        <w:numPr>
          <w:ilvl w:val="2"/>
          <w:numId w:val="1"/>
        </w:numPr>
        <w:spacing w:before="120"/>
        <w:ind w:left="1134" w:hanging="850"/>
        <w:jc w:val="both"/>
        <w:rPr>
          <w:rFonts w:asciiTheme="minorHAnsi" w:hAnsiTheme="minorHAnsi" w:cstheme="minorHAnsi"/>
          <w:highlight w:val="yellow"/>
        </w:rPr>
      </w:pPr>
      <w:r w:rsidRPr="00AD7EE7">
        <w:rPr>
          <w:rFonts w:asciiTheme="minorHAnsi" w:hAnsiTheme="minorHAnsi" w:cstheme="minorHAnsi"/>
          <w:b/>
          <w:highlight w:val="yellow"/>
        </w:rPr>
        <w:t>Návr</w:t>
      </w:r>
      <w:r w:rsidR="00D12E4D" w:rsidRPr="00AD7EE7">
        <w:rPr>
          <w:rFonts w:asciiTheme="minorHAnsi" w:hAnsiTheme="minorHAnsi" w:cstheme="minorHAnsi"/>
          <w:b/>
          <w:highlight w:val="yellow"/>
        </w:rPr>
        <w:t>h na plnenie kritérií</w:t>
      </w:r>
      <w:r w:rsidR="00481870" w:rsidRPr="00AD7EE7">
        <w:rPr>
          <w:rFonts w:asciiTheme="minorHAnsi" w:hAnsiTheme="minorHAnsi" w:cstheme="minorHAnsi"/>
          <w:b/>
          <w:highlight w:val="yellow"/>
        </w:rPr>
        <w:t xml:space="preserve"> spolu s </w:t>
      </w:r>
      <w:bookmarkStart w:id="4" w:name="_Hlk125404482"/>
      <w:r w:rsidR="00481870" w:rsidRPr="00AD7EE7">
        <w:rPr>
          <w:rFonts w:asciiTheme="minorHAnsi" w:hAnsiTheme="minorHAnsi" w:cstheme="minorHAnsi"/>
          <w:b/>
          <w:highlight w:val="yellow"/>
        </w:rPr>
        <w:t>vyhláseniami uchádzača</w:t>
      </w:r>
      <w:r w:rsidR="00D12E4D" w:rsidRPr="00AD7EE7">
        <w:rPr>
          <w:rFonts w:asciiTheme="minorHAnsi" w:hAnsiTheme="minorHAnsi" w:cstheme="minorHAnsi"/>
          <w:highlight w:val="yellow"/>
        </w:rPr>
        <w:t xml:space="preserve"> v súlade s </w:t>
      </w:r>
      <w:r w:rsidR="006D4714" w:rsidRPr="00AD7EE7">
        <w:rPr>
          <w:rFonts w:asciiTheme="minorHAnsi" w:hAnsiTheme="minorHAnsi" w:cstheme="minorHAnsi"/>
          <w:highlight w:val="yellow"/>
        </w:rPr>
        <w:t xml:space="preserve">časťou </w:t>
      </w:r>
      <w:r w:rsidR="006D4714" w:rsidRPr="00AD7EE7">
        <w:rPr>
          <w:rFonts w:asciiTheme="minorHAnsi" w:hAnsiTheme="minorHAnsi" w:cstheme="minorHAnsi"/>
          <w:i/>
          <w:highlight w:val="yellow"/>
        </w:rPr>
        <w:t>A.</w:t>
      </w:r>
      <w:r w:rsidR="00A146F1" w:rsidRPr="00AD7EE7">
        <w:rPr>
          <w:rFonts w:asciiTheme="minorHAnsi" w:hAnsiTheme="minorHAnsi" w:cstheme="minorHAnsi"/>
          <w:i/>
          <w:highlight w:val="yellow"/>
        </w:rPr>
        <w:t>3</w:t>
      </w:r>
      <w:r w:rsidR="006D4714" w:rsidRPr="00AD7EE7">
        <w:rPr>
          <w:rFonts w:asciiTheme="minorHAnsi" w:hAnsiTheme="minorHAnsi" w:cstheme="minorHAnsi"/>
          <w:i/>
          <w:highlight w:val="yellow"/>
        </w:rPr>
        <w:t xml:space="preserve"> Návrh uchádzača na plnenie kritérií</w:t>
      </w:r>
      <w:r w:rsidR="006D4714" w:rsidRPr="00AD7EE7">
        <w:rPr>
          <w:rFonts w:asciiTheme="minorHAnsi" w:hAnsiTheme="minorHAnsi" w:cstheme="minorHAnsi"/>
          <w:highlight w:val="yellow"/>
        </w:rPr>
        <w:t xml:space="preserve"> </w:t>
      </w:r>
      <w:r w:rsidR="00D12E4D" w:rsidRPr="00AD7EE7">
        <w:rPr>
          <w:rFonts w:asciiTheme="minorHAnsi" w:hAnsiTheme="minorHAnsi" w:cstheme="minorHAnsi"/>
          <w:highlight w:val="yellow"/>
        </w:rPr>
        <w:t>týchto súťažných podkladov</w:t>
      </w:r>
      <w:r w:rsidR="00D65C33" w:rsidRPr="00AD7EE7">
        <w:rPr>
          <w:rFonts w:asciiTheme="minorHAnsi" w:hAnsiTheme="minorHAnsi" w:cstheme="minorHAnsi"/>
          <w:highlight w:val="yellow"/>
        </w:rPr>
        <w:t xml:space="preserve"> s doplnením identifikačných údajov uchádzača v záhlaví dokumentu</w:t>
      </w:r>
      <w:r w:rsidR="00481870" w:rsidRPr="00AD7EE7">
        <w:rPr>
          <w:rFonts w:asciiTheme="minorHAnsi" w:hAnsiTheme="minorHAnsi" w:cstheme="minorHAnsi"/>
          <w:highlight w:val="yellow"/>
        </w:rPr>
        <w:t>.</w:t>
      </w:r>
      <w:r w:rsidR="00D65C33" w:rsidRPr="00AD7EE7">
        <w:rPr>
          <w:rFonts w:asciiTheme="minorHAnsi" w:hAnsiTheme="minorHAnsi" w:cstheme="minorHAnsi"/>
          <w:highlight w:val="yellow"/>
        </w:rPr>
        <w:t xml:space="preserve"> </w:t>
      </w:r>
      <w:bookmarkEnd w:id="4"/>
      <w:r w:rsidR="00481870" w:rsidRPr="00AD7EE7">
        <w:rPr>
          <w:rFonts w:asciiTheme="minorHAnsi" w:hAnsiTheme="minorHAnsi" w:cstheme="minorHAnsi"/>
          <w:highlight w:val="yellow"/>
        </w:rPr>
        <w:t>N</w:t>
      </w:r>
      <w:r w:rsidR="00D65C33" w:rsidRPr="00AD7EE7">
        <w:rPr>
          <w:rFonts w:asciiTheme="minorHAnsi" w:hAnsiTheme="minorHAnsi" w:cstheme="minorHAnsi"/>
          <w:highlight w:val="yellow"/>
        </w:rPr>
        <w:t>ávrh na plnenie kritérií musí byť podpísaný osobou oprávnenou konať za uchádzača a musí byť</w:t>
      </w:r>
      <w:r w:rsidR="00D12E4D" w:rsidRPr="00AD7EE7">
        <w:rPr>
          <w:rFonts w:asciiTheme="minorHAnsi" w:hAnsiTheme="minorHAnsi" w:cstheme="minorHAnsi"/>
          <w:highlight w:val="yellow"/>
        </w:rPr>
        <w:t xml:space="preserve"> vyplnený </w:t>
      </w:r>
      <w:r w:rsidRPr="00AD7EE7">
        <w:rPr>
          <w:rFonts w:asciiTheme="minorHAnsi" w:hAnsiTheme="minorHAnsi" w:cstheme="minorHAnsi"/>
          <w:highlight w:val="yellow"/>
        </w:rPr>
        <w:t xml:space="preserve">podľa časti </w:t>
      </w:r>
      <w:r w:rsidRPr="00AD7EE7">
        <w:rPr>
          <w:rFonts w:asciiTheme="minorHAnsi" w:hAnsiTheme="minorHAnsi" w:cstheme="minorHAnsi"/>
          <w:i/>
          <w:highlight w:val="yellow"/>
        </w:rPr>
        <w:t>A.</w:t>
      </w:r>
      <w:r w:rsidR="00A146F1" w:rsidRPr="00AD7EE7">
        <w:rPr>
          <w:rFonts w:asciiTheme="minorHAnsi" w:hAnsiTheme="minorHAnsi" w:cstheme="minorHAnsi"/>
          <w:i/>
          <w:highlight w:val="yellow"/>
        </w:rPr>
        <w:t>2</w:t>
      </w:r>
      <w:r w:rsidRPr="00AD7EE7">
        <w:rPr>
          <w:rFonts w:asciiTheme="minorHAnsi" w:hAnsiTheme="minorHAnsi" w:cstheme="minorHAnsi"/>
          <w:i/>
          <w:highlight w:val="yellow"/>
        </w:rPr>
        <w:t xml:space="preserve"> Kritéria na vyhodnotenie ponúk a pravidlá ich uplatnenia</w:t>
      </w:r>
      <w:r w:rsidRPr="00AD7EE7">
        <w:rPr>
          <w:rFonts w:asciiTheme="minorHAnsi" w:hAnsiTheme="minorHAnsi" w:cstheme="minorHAnsi"/>
          <w:highlight w:val="yellow"/>
        </w:rPr>
        <w:t xml:space="preserve"> a </w:t>
      </w:r>
      <w:r w:rsidR="00DA5E20" w:rsidRPr="00AD7EE7">
        <w:rPr>
          <w:rFonts w:asciiTheme="minorHAnsi" w:hAnsiTheme="minorHAnsi" w:cstheme="minorHAnsi"/>
          <w:highlight w:val="yellow"/>
        </w:rPr>
        <w:t>bodu 1</w:t>
      </w:r>
      <w:r w:rsidR="00A146F1" w:rsidRPr="00AD7EE7">
        <w:rPr>
          <w:rFonts w:asciiTheme="minorHAnsi" w:hAnsiTheme="minorHAnsi" w:cstheme="minorHAnsi"/>
          <w:highlight w:val="yellow"/>
        </w:rPr>
        <w:t>3</w:t>
      </w:r>
      <w:r w:rsidR="00DA5E20" w:rsidRPr="00AD7EE7">
        <w:rPr>
          <w:rFonts w:asciiTheme="minorHAnsi" w:hAnsiTheme="minorHAnsi" w:cstheme="minorHAnsi"/>
          <w:highlight w:val="yellow"/>
        </w:rPr>
        <w:t xml:space="preserve">. </w:t>
      </w:r>
      <w:r w:rsidRPr="00AD7EE7">
        <w:rPr>
          <w:rFonts w:asciiTheme="minorHAnsi" w:hAnsiTheme="minorHAnsi" w:cstheme="minorHAnsi"/>
          <w:i/>
          <w:highlight w:val="yellow"/>
        </w:rPr>
        <w:t>Spôsob určenia ceny</w:t>
      </w:r>
      <w:r w:rsidRPr="00AD7EE7">
        <w:rPr>
          <w:rFonts w:asciiTheme="minorHAnsi" w:hAnsiTheme="minorHAnsi" w:cstheme="minorHAnsi"/>
          <w:highlight w:val="yellow"/>
        </w:rPr>
        <w:t xml:space="preserve"> týchto súťažných podkladov</w:t>
      </w:r>
      <w:r w:rsidR="003801FE" w:rsidRPr="00AD7EE7">
        <w:rPr>
          <w:rFonts w:asciiTheme="minorHAnsi" w:hAnsiTheme="minorHAnsi" w:cstheme="minorHAnsi"/>
          <w:highlight w:val="yellow"/>
        </w:rPr>
        <w:t>. Návrh na plnenie kritérií sa v prípade úspešného uchádzača stane Prílohou zmluvy</w:t>
      </w:r>
      <w:r w:rsidR="00B41DD0" w:rsidRPr="00AD7EE7">
        <w:rPr>
          <w:rFonts w:asciiTheme="minorHAnsi" w:hAnsiTheme="minorHAnsi" w:cstheme="minorHAnsi"/>
          <w:highlight w:val="yellow"/>
        </w:rPr>
        <w:t>/objednávky</w:t>
      </w:r>
      <w:r w:rsidR="003801FE" w:rsidRPr="00AD7EE7">
        <w:rPr>
          <w:rFonts w:asciiTheme="minorHAnsi" w:hAnsiTheme="minorHAnsi" w:cstheme="minorHAnsi"/>
          <w:highlight w:val="yellow"/>
        </w:rPr>
        <w:t xml:space="preserve">, ktorá je uvedená v časti </w:t>
      </w:r>
      <w:r w:rsidR="003801FE" w:rsidRPr="00AD7EE7">
        <w:rPr>
          <w:rFonts w:asciiTheme="minorHAnsi" w:hAnsiTheme="minorHAnsi" w:cstheme="minorHAnsi"/>
          <w:i/>
          <w:highlight w:val="yellow"/>
        </w:rPr>
        <w:t>B.2 Obchodné</w:t>
      </w:r>
      <w:r w:rsidR="003801FE" w:rsidRPr="00AD7EE7">
        <w:rPr>
          <w:rFonts w:asciiTheme="minorHAnsi" w:hAnsiTheme="minorHAnsi" w:cstheme="minorHAnsi"/>
          <w:i/>
          <w:iCs/>
          <w:highlight w:val="yellow"/>
        </w:rPr>
        <w:t xml:space="preserve"> podmienky </w:t>
      </w:r>
      <w:r w:rsidR="003801FE" w:rsidRPr="00AD7EE7">
        <w:rPr>
          <w:rFonts w:asciiTheme="minorHAnsi" w:hAnsiTheme="minorHAnsi" w:cstheme="minorHAnsi"/>
          <w:highlight w:val="yellow"/>
        </w:rPr>
        <w:t>týchto súťažných podkladov,</w:t>
      </w:r>
    </w:p>
    <w:p w14:paraId="39F44DEA" w14:textId="7CE9B8F4" w:rsidR="0007296D" w:rsidRDefault="00995A61" w:rsidP="0086309A">
      <w:pPr>
        <w:numPr>
          <w:ilvl w:val="2"/>
          <w:numId w:val="1"/>
        </w:numPr>
        <w:spacing w:before="120"/>
        <w:ind w:left="1134" w:hanging="850"/>
        <w:jc w:val="both"/>
        <w:rPr>
          <w:rFonts w:asciiTheme="minorHAnsi" w:hAnsiTheme="minorHAnsi" w:cstheme="minorHAnsi"/>
          <w:highlight w:val="yellow"/>
        </w:rPr>
      </w:pPr>
      <w:r w:rsidRPr="00AD7EE7">
        <w:rPr>
          <w:rFonts w:asciiTheme="minorHAnsi" w:hAnsiTheme="minorHAnsi" w:cstheme="minorHAnsi"/>
          <w:b/>
          <w:highlight w:val="yellow"/>
        </w:rPr>
        <w:t>Vlas</w:t>
      </w:r>
      <w:r w:rsidR="00F02A7E" w:rsidRPr="00AD7EE7">
        <w:rPr>
          <w:rFonts w:asciiTheme="minorHAnsi" w:hAnsiTheme="minorHAnsi" w:cstheme="minorHAnsi"/>
          <w:b/>
          <w:highlight w:val="yellow"/>
        </w:rPr>
        <w:t>t</w:t>
      </w:r>
      <w:r w:rsidRPr="00AD7EE7">
        <w:rPr>
          <w:rFonts w:asciiTheme="minorHAnsi" w:hAnsiTheme="minorHAnsi" w:cstheme="minorHAnsi"/>
          <w:b/>
          <w:highlight w:val="yellow"/>
        </w:rPr>
        <w:t>ný n</w:t>
      </w:r>
      <w:r w:rsidR="0007296D" w:rsidRPr="00AD7EE7">
        <w:rPr>
          <w:rFonts w:asciiTheme="minorHAnsi" w:hAnsiTheme="minorHAnsi" w:cstheme="minorHAnsi"/>
          <w:b/>
          <w:highlight w:val="yellow"/>
        </w:rPr>
        <w:t xml:space="preserve">ávrh na plnenie predmetu zákazky, </w:t>
      </w:r>
      <w:r w:rsidR="0007296D" w:rsidRPr="00AD7EE7">
        <w:rPr>
          <w:rFonts w:asciiTheme="minorHAnsi" w:hAnsiTheme="minorHAnsi" w:cstheme="minorHAnsi"/>
          <w:highlight w:val="yellow"/>
        </w:rPr>
        <w:t>ktorým uchádzač preukáže, že spĺňa všetky požiadavky verejného obstarávateľa na predmet zákazky</w:t>
      </w:r>
      <w:r w:rsidR="00060CD2" w:rsidRPr="00AD7EE7">
        <w:rPr>
          <w:rFonts w:asciiTheme="minorHAnsi" w:hAnsiTheme="minorHAnsi" w:cstheme="minorHAnsi"/>
          <w:highlight w:val="yellow"/>
        </w:rPr>
        <w:t>,</w:t>
      </w:r>
      <w:r w:rsidR="00060CD2" w:rsidRPr="00AD7EE7">
        <w:rPr>
          <w:rFonts w:ascii="Times New Roman" w:hAnsi="Times New Roman"/>
          <w:noProof w:val="0"/>
          <w:szCs w:val="22"/>
          <w:highlight w:val="yellow"/>
        </w:rPr>
        <w:t xml:space="preserve"> </w:t>
      </w:r>
      <w:r w:rsidR="00060CD2" w:rsidRPr="00AD7EE7">
        <w:rPr>
          <w:rFonts w:asciiTheme="minorHAnsi" w:hAnsiTheme="minorHAnsi" w:cstheme="minorHAnsi"/>
          <w:highlight w:val="yellow"/>
        </w:rPr>
        <w:t>ktorý sa stane prílohou zmluvy</w:t>
      </w:r>
      <w:r w:rsidR="00B41DD0" w:rsidRPr="00AD7EE7">
        <w:rPr>
          <w:rFonts w:asciiTheme="minorHAnsi" w:hAnsiTheme="minorHAnsi" w:cstheme="minorHAnsi"/>
          <w:highlight w:val="yellow"/>
        </w:rPr>
        <w:t>/objednávky</w:t>
      </w:r>
      <w:r w:rsidR="00060CD2" w:rsidRPr="00AD7EE7">
        <w:rPr>
          <w:rFonts w:asciiTheme="minorHAnsi" w:hAnsiTheme="minorHAnsi" w:cstheme="minorHAnsi"/>
          <w:highlight w:val="yellow"/>
        </w:rPr>
        <w:t xml:space="preserve">. Uchádzač uvedie vo vlastnom návrhu plnenia </w:t>
      </w:r>
      <w:r w:rsidR="00AD7EE7" w:rsidRPr="00AD7EE7">
        <w:rPr>
          <w:rFonts w:asciiTheme="minorHAnsi" w:hAnsiTheme="minorHAnsi" w:cstheme="minorHAnsi"/>
          <w:bCs/>
          <w:highlight w:val="yellow"/>
        </w:rPr>
        <w:t>výrobcu, označenie</w:t>
      </w:r>
      <w:r w:rsidR="00AD7EE7">
        <w:rPr>
          <w:rFonts w:asciiTheme="minorHAnsi" w:hAnsiTheme="minorHAnsi" w:cstheme="minorHAnsi"/>
          <w:bCs/>
          <w:highlight w:val="yellow"/>
        </w:rPr>
        <w:t>,</w:t>
      </w:r>
      <w:r w:rsidR="00AD7EE7" w:rsidRPr="00AD7EE7">
        <w:rPr>
          <w:rFonts w:asciiTheme="minorHAnsi" w:hAnsiTheme="minorHAnsi" w:cstheme="minorHAnsi"/>
          <w:bCs/>
          <w:highlight w:val="yellow"/>
        </w:rPr>
        <w:t xml:space="preserve"> </w:t>
      </w:r>
      <w:bookmarkStart w:id="5" w:name="_Hlk125404441"/>
      <w:r w:rsidR="00060CD2" w:rsidRPr="00AD7EE7">
        <w:rPr>
          <w:rFonts w:asciiTheme="minorHAnsi" w:hAnsiTheme="minorHAnsi" w:cstheme="minorHAnsi"/>
          <w:highlight w:val="yellow"/>
        </w:rPr>
        <w:t xml:space="preserve">kvalitatívne </w:t>
      </w:r>
      <w:r w:rsidR="00AD7EE7">
        <w:rPr>
          <w:rFonts w:asciiTheme="minorHAnsi" w:hAnsiTheme="minorHAnsi" w:cstheme="minorHAnsi"/>
          <w:highlight w:val="yellow"/>
        </w:rPr>
        <w:t xml:space="preserve">a kvantitatívne </w:t>
      </w:r>
      <w:r w:rsidR="00060CD2" w:rsidRPr="00AD7EE7">
        <w:rPr>
          <w:rFonts w:asciiTheme="minorHAnsi" w:hAnsiTheme="minorHAnsi" w:cstheme="minorHAnsi"/>
          <w:highlight w:val="yellow"/>
        </w:rPr>
        <w:t>hodnoty</w:t>
      </w:r>
      <w:r w:rsidR="00AD7EE7">
        <w:rPr>
          <w:rFonts w:asciiTheme="minorHAnsi" w:hAnsiTheme="minorHAnsi" w:cstheme="minorHAnsi"/>
          <w:highlight w:val="yellow"/>
        </w:rPr>
        <w:t xml:space="preserve"> a </w:t>
      </w:r>
      <w:r w:rsidR="00060CD2" w:rsidRPr="00AD7EE7">
        <w:rPr>
          <w:rFonts w:asciiTheme="minorHAnsi" w:hAnsiTheme="minorHAnsi" w:cstheme="minorHAnsi"/>
          <w:highlight w:val="yellow"/>
        </w:rPr>
        <w:t>parametre</w:t>
      </w:r>
      <w:r w:rsidR="00AD7EE7">
        <w:rPr>
          <w:rFonts w:asciiTheme="minorHAnsi" w:hAnsiTheme="minorHAnsi" w:cstheme="minorHAnsi"/>
          <w:highlight w:val="yellow"/>
        </w:rPr>
        <w:t xml:space="preserve"> </w:t>
      </w:r>
      <w:r w:rsidR="00060CD2" w:rsidRPr="00AD7EE7">
        <w:rPr>
          <w:rFonts w:asciiTheme="minorHAnsi" w:hAnsiTheme="minorHAnsi" w:cstheme="minorHAnsi"/>
          <w:highlight w:val="yellow"/>
        </w:rPr>
        <w:t>konkrétnych plnení, ktoré dodá v prípade plnenia podľa jednotlivých položiek predmetu zákazky.</w:t>
      </w:r>
      <w:bookmarkEnd w:id="5"/>
    </w:p>
    <w:p w14:paraId="21BCDA90" w14:textId="1EC95BE4" w:rsidR="00AD7EE7" w:rsidRDefault="00AD7EE7" w:rsidP="00AD7EE7">
      <w:pPr>
        <w:spacing w:before="120"/>
        <w:ind w:left="1134"/>
        <w:jc w:val="both"/>
        <w:rPr>
          <w:rFonts w:asciiTheme="minorHAnsi" w:hAnsiTheme="minorHAnsi" w:cstheme="minorHAnsi"/>
          <w:b/>
          <w:highlight w:val="yellow"/>
        </w:rPr>
      </w:pPr>
      <w:r>
        <w:rPr>
          <w:rFonts w:asciiTheme="minorHAnsi" w:hAnsiTheme="minorHAnsi" w:cstheme="minorHAnsi"/>
          <w:b/>
          <w:highlight w:val="yellow"/>
        </w:rPr>
        <w:t>/</w:t>
      </w:r>
    </w:p>
    <w:p w14:paraId="45946444" w14:textId="26C9E0EE" w:rsidR="00AD7EE7" w:rsidRPr="00AD7EE7" w:rsidRDefault="00AD7EE7" w:rsidP="00AD7EE7">
      <w:pPr>
        <w:numPr>
          <w:ilvl w:val="2"/>
          <w:numId w:val="1"/>
        </w:numPr>
        <w:spacing w:before="120"/>
        <w:ind w:left="1134" w:hanging="850"/>
        <w:jc w:val="both"/>
        <w:rPr>
          <w:rFonts w:asciiTheme="minorHAnsi" w:hAnsiTheme="minorHAnsi" w:cstheme="minorHAnsi"/>
          <w:bCs/>
          <w:highlight w:val="yellow"/>
        </w:rPr>
      </w:pPr>
      <w:r w:rsidRPr="00AD7EE7">
        <w:rPr>
          <w:rFonts w:asciiTheme="minorHAnsi" w:hAnsiTheme="minorHAnsi" w:cstheme="minorHAnsi"/>
          <w:b/>
          <w:bCs/>
          <w:highlight w:val="yellow"/>
        </w:rPr>
        <w:t>Návrh na plnenie kritérií a Vlastný návrh na plnenie predmetu zákazky</w:t>
      </w:r>
      <w:r w:rsidRPr="00AD7EE7">
        <w:rPr>
          <w:rFonts w:asciiTheme="minorHAnsi" w:hAnsiTheme="minorHAnsi" w:cstheme="minorHAnsi"/>
          <w:bCs/>
          <w:highlight w:val="yellow"/>
        </w:rPr>
        <w:t>, ktor</w:t>
      </w:r>
      <w:r>
        <w:rPr>
          <w:rFonts w:asciiTheme="minorHAnsi" w:hAnsiTheme="minorHAnsi" w:cstheme="minorHAnsi"/>
          <w:bCs/>
          <w:highlight w:val="yellow"/>
        </w:rPr>
        <w:t>é</w:t>
      </w:r>
      <w:r w:rsidRPr="00AD7EE7">
        <w:rPr>
          <w:rFonts w:asciiTheme="minorHAnsi" w:hAnsiTheme="minorHAnsi" w:cstheme="minorHAnsi"/>
          <w:bCs/>
          <w:highlight w:val="yellow"/>
        </w:rPr>
        <w:t xml:space="preserve"> uchádzač uvedie prostredníctvom </w:t>
      </w:r>
      <w:r>
        <w:rPr>
          <w:rFonts w:asciiTheme="minorHAnsi" w:hAnsiTheme="minorHAnsi" w:cstheme="minorHAnsi"/>
          <w:bCs/>
          <w:highlight w:val="yellow"/>
        </w:rPr>
        <w:t>elektronického katalógu (</w:t>
      </w:r>
      <w:r w:rsidRPr="00AD7EE7">
        <w:rPr>
          <w:rFonts w:asciiTheme="minorHAnsi" w:hAnsiTheme="minorHAnsi" w:cstheme="minorHAnsi"/>
          <w:bCs/>
          <w:highlight w:val="yellow"/>
        </w:rPr>
        <w:t>SPEED KATALÓGU</w:t>
      </w:r>
      <w:r>
        <w:rPr>
          <w:rFonts w:asciiTheme="minorHAnsi" w:hAnsiTheme="minorHAnsi" w:cstheme="minorHAnsi"/>
          <w:bCs/>
          <w:highlight w:val="yellow"/>
        </w:rPr>
        <w:t>)</w:t>
      </w:r>
      <w:r w:rsidRPr="00AD7EE7">
        <w:rPr>
          <w:rFonts w:asciiTheme="minorHAnsi" w:hAnsiTheme="minorHAnsi" w:cstheme="minorHAnsi"/>
          <w:bCs/>
          <w:highlight w:val="yellow"/>
        </w:rPr>
        <w:t xml:space="preserve"> a ktorý sa stane prílohou Zmluvy. Uchádzač </w:t>
      </w:r>
      <w:r>
        <w:rPr>
          <w:rFonts w:asciiTheme="minorHAnsi" w:hAnsiTheme="minorHAnsi" w:cstheme="minorHAnsi"/>
          <w:bCs/>
          <w:highlight w:val="yellow"/>
        </w:rPr>
        <w:t>v rámci svojej ponuky predloženej prostredníctvom elektronického katalógu okrem</w:t>
      </w:r>
      <w:r w:rsidRPr="00AD7EE7">
        <w:rPr>
          <w:rFonts w:asciiTheme="minorHAnsi" w:hAnsiTheme="minorHAnsi" w:cstheme="minorHAnsi"/>
          <w:bCs/>
          <w:highlight w:val="yellow"/>
        </w:rPr>
        <w:t xml:space="preserve"> ponúknut</w:t>
      </w:r>
      <w:r>
        <w:rPr>
          <w:rFonts w:asciiTheme="minorHAnsi" w:hAnsiTheme="minorHAnsi" w:cstheme="minorHAnsi"/>
          <w:bCs/>
          <w:highlight w:val="yellow"/>
        </w:rPr>
        <w:t>ých</w:t>
      </w:r>
      <w:r w:rsidRPr="00AD7EE7">
        <w:rPr>
          <w:rFonts w:asciiTheme="minorHAnsi" w:hAnsiTheme="minorHAnsi" w:cstheme="minorHAnsi"/>
          <w:bCs/>
          <w:highlight w:val="yellow"/>
        </w:rPr>
        <w:t xml:space="preserve"> jednotkov</w:t>
      </w:r>
      <w:r>
        <w:rPr>
          <w:rFonts w:asciiTheme="minorHAnsi" w:hAnsiTheme="minorHAnsi" w:cstheme="minorHAnsi"/>
          <w:bCs/>
          <w:highlight w:val="yellow"/>
        </w:rPr>
        <w:t>ých</w:t>
      </w:r>
      <w:r w:rsidRPr="00AD7EE7">
        <w:rPr>
          <w:rFonts w:asciiTheme="minorHAnsi" w:hAnsiTheme="minorHAnsi" w:cstheme="minorHAnsi"/>
          <w:bCs/>
          <w:highlight w:val="yellow"/>
        </w:rPr>
        <w:t xml:space="preserve"> c</w:t>
      </w:r>
      <w:r>
        <w:rPr>
          <w:rFonts w:asciiTheme="minorHAnsi" w:hAnsiTheme="minorHAnsi" w:cstheme="minorHAnsi"/>
          <w:bCs/>
          <w:highlight w:val="yellow"/>
        </w:rPr>
        <w:t>i</w:t>
      </w:r>
      <w:r w:rsidRPr="00AD7EE7">
        <w:rPr>
          <w:rFonts w:asciiTheme="minorHAnsi" w:hAnsiTheme="minorHAnsi" w:cstheme="minorHAnsi"/>
          <w:bCs/>
          <w:highlight w:val="yellow"/>
        </w:rPr>
        <w:t xml:space="preserve">en obstarávaných položiek </w:t>
      </w:r>
      <w:r>
        <w:rPr>
          <w:rFonts w:asciiTheme="minorHAnsi" w:hAnsiTheme="minorHAnsi" w:cstheme="minorHAnsi"/>
          <w:bCs/>
          <w:highlight w:val="yellow"/>
        </w:rPr>
        <w:t xml:space="preserve">uvedie aj </w:t>
      </w:r>
      <w:r w:rsidRPr="00AD7EE7">
        <w:rPr>
          <w:rFonts w:asciiTheme="minorHAnsi" w:hAnsiTheme="minorHAnsi" w:cstheme="minorHAnsi"/>
          <w:bCs/>
          <w:highlight w:val="yellow"/>
        </w:rPr>
        <w:t>výrobcu, označenie kvalitatívne a kvantitatívne hodnoty a parametre konkrétnych plnení, ktoré dodá v prípade plnenia podľa jednotlivých položiek predmetu zákazky.</w:t>
      </w:r>
    </w:p>
    <w:p w14:paraId="2DD702CF" w14:textId="243AB079" w:rsidR="00AD7EE7" w:rsidRPr="00AD7EE7" w:rsidRDefault="00AD7EE7" w:rsidP="00AD7EE7">
      <w:pPr>
        <w:numPr>
          <w:ilvl w:val="2"/>
          <w:numId w:val="1"/>
        </w:numPr>
        <w:spacing w:before="120"/>
        <w:ind w:left="1134" w:hanging="850"/>
        <w:jc w:val="both"/>
        <w:rPr>
          <w:rFonts w:asciiTheme="minorHAnsi" w:hAnsiTheme="minorHAnsi" w:cstheme="minorHAnsi"/>
          <w:highlight w:val="yellow"/>
        </w:rPr>
      </w:pPr>
      <w:r>
        <w:rPr>
          <w:rFonts w:asciiTheme="minorHAnsi" w:hAnsiTheme="minorHAnsi" w:cstheme="minorHAnsi"/>
          <w:b/>
          <w:highlight w:val="yellow"/>
        </w:rPr>
        <w:t>V</w:t>
      </w:r>
      <w:r w:rsidRPr="00AD7EE7">
        <w:rPr>
          <w:rFonts w:asciiTheme="minorHAnsi" w:hAnsiTheme="minorHAnsi" w:cstheme="minorHAnsi"/>
          <w:b/>
          <w:highlight w:val="yellow"/>
        </w:rPr>
        <w:t>yhlásenia uchádzača</w:t>
      </w:r>
      <w:r w:rsidRPr="00AD7EE7">
        <w:rPr>
          <w:rFonts w:asciiTheme="minorHAnsi" w:hAnsiTheme="minorHAnsi" w:cstheme="minorHAnsi"/>
          <w:highlight w:val="yellow"/>
        </w:rPr>
        <w:t xml:space="preserve"> v súlade s časťou </w:t>
      </w:r>
      <w:r w:rsidRPr="00AD7EE7">
        <w:rPr>
          <w:rFonts w:asciiTheme="minorHAnsi" w:hAnsiTheme="minorHAnsi" w:cstheme="minorHAnsi"/>
          <w:i/>
          <w:highlight w:val="yellow"/>
        </w:rPr>
        <w:t>A.3 Návrh uchádzača na plnenie kritérií</w:t>
      </w:r>
      <w:r w:rsidRPr="00AD7EE7">
        <w:rPr>
          <w:rFonts w:asciiTheme="minorHAnsi" w:hAnsiTheme="minorHAnsi" w:cstheme="minorHAnsi"/>
          <w:highlight w:val="yellow"/>
        </w:rPr>
        <w:t xml:space="preserve"> týchto súťažných podkladov s doplnením identifikačných údajov uchádzača v záhlaví dokumentu.</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lastRenderedPageBreak/>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8782F74" w:rsidR="002C3CC7" w:rsidRPr="0007296D" w:rsidRDefault="002C3CC7" w:rsidP="002C3CC7">
      <w:pPr>
        <w:pStyle w:val="Zarkazkladnhotextu2"/>
        <w:numPr>
          <w:ilvl w:val="1"/>
          <w:numId w:val="1"/>
        </w:numPr>
        <w:spacing w:after="120"/>
        <w:ind w:left="567" w:hanging="567"/>
        <w:rPr>
          <w:rFonts w:asciiTheme="minorHAnsi" w:hAnsiTheme="minorHAnsi" w:cstheme="minorHAnsi"/>
          <w:szCs w:val="22"/>
          <w:highlight w:val="yellow"/>
        </w:rPr>
      </w:pPr>
      <w:r w:rsidRPr="0007296D">
        <w:rPr>
          <w:rFonts w:asciiTheme="minorHAnsi" w:hAnsiTheme="minorHAnsi" w:cstheme="minorHAnsi"/>
          <w:szCs w:val="22"/>
          <w:highlight w:val="yellow"/>
        </w:rPr>
        <w:t>Uchádzač uvedie navrhovanú zmluvnú cenu v členení podľa </w:t>
      </w:r>
      <w:r w:rsidR="00F01151">
        <w:rPr>
          <w:rFonts w:asciiTheme="minorHAnsi" w:hAnsiTheme="minorHAnsi" w:cstheme="minorHAnsi"/>
          <w:szCs w:val="22"/>
          <w:highlight w:val="yellow"/>
        </w:rPr>
        <w:t>elektronického katalógu</w:t>
      </w:r>
      <w:r w:rsidR="00E0160B">
        <w:rPr>
          <w:rFonts w:asciiTheme="minorHAnsi" w:hAnsiTheme="minorHAnsi" w:cstheme="minorHAnsi"/>
          <w:szCs w:val="22"/>
          <w:highlight w:val="yellow"/>
        </w:rPr>
        <w:t xml:space="preserve"> / </w:t>
      </w:r>
      <w:r w:rsidRPr="0007296D">
        <w:rPr>
          <w:rFonts w:asciiTheme="minorHAnsi" w:hAnsiTheme="minorHAnsi" w:cstheme="minorHAnsi"/>
          <w:szCs w:val="22"/>
          <w:highlight w:val="yellow"/>
        </w:rPr>
        <w:t xml:space="preserve">časti </w:t>
      </w:r>
      <w:r w:rsidRPr="0007296D">
        <w:rPr>
          <w:rFonts w:asciiTheme="minorHAnsi" w:hAnsiTheme="minorHAnsi" w:cstheme="minorHAnsi"/>
          <w:i/>
          <w:szCs w:val="22"/>
          <w:highlight w:val="yellow"/>
        </w:rPr>
        <w:t>A.</w:t>
      </w:r>
      <w:r w:rsidR="00A146F1">
        <w:rPr>
          <w:rFonts w:asciiTheme="minorHAnsi" w:hAnsiTheme="minorHAnsi" w:cstheme="minorHAnsi"/>
          <w:i/>
          <w:szCs w:val="22"/>
          <w:highlight w:val="yellow"/>
        </w:rPr>
        <w:t>3</w:t>
      </w:r>
      <w:r w:rsidRPr="0007296D">
        <w:rPr>
          <w:rFonts w:asciiTheme="minorHAnsi" w:hAnsiTheme="minorHAnsi" w:cstheme="minorHAnsi"/>
          <w:i/>
          <w:szCs w:val="22"/>
          <w:highlight w:val="yellow"/>
        </w:rPr>
        <w:t xml:space="preserve"> Návrh </w:t>
      </w:r>
      <w:r w:rsidR="006D4714" w:rsidRPr="0007296D">
        <w:rPr>
          <w:rFonts w:asciiTheme="minorHAnsi" w:hAnsiTheme="minorHAnsi" w:cstheme="minorHAnsi"/>
          <w:i/>
          <w:szCs w:val="22"/>
          <w:highlight w:val="yellow"/>
        </w:rPr>
        <w:t xml:space="preserve">uchádzača </w:t>
      </w:r>
      <w:r w:rsidRPr="0007296D">
        <w:rPr>
          <w:rFonts w:asciiTheme="minorHAnsi" w:hAnsiTheme="minorHAnsi" w:cstheme="minorHAnsi"/>
          <w:i/>
          <w:szCs w:val="22"/>
          <w:highlight w:val="yellow"/>
        </w:rPr>
        <w:t>na plnenie kritérií</w:t>
      </w:r>
      <w:r w:rsidRPr="0007296D">
        <w:rPr>
          <w:rFonts w:asciiTheme="minorHAnsi" w:hAnsiTheme="minorHAnsi" w:cstheme="minorHAnsi"/>
          <w:szCs w:val="22"/>
          <w:highlight w:val="yellow"/>
        </w:rPr>
        <w:t xml:space="preserve"> </w:t>
      </w:r>
      <w:r w:rsidR="00DA69F1" w:rsidRPr="0007296D">
        <w:rPr>
          <w:rFonts w:asciiTheme="minorHAnsi" w:hAnsiTheme="minorHAnsi" w:cstheme="minorHAnsi"/>
          <w:szCs w:val="22"/>
          <w:highlight w:val="yellow"/>
        </w:rPr>
        <w:t>týchto súťažných podkladov</w:t>
      </w:r>
      <w:r w:rsidRPr="0007296D">
        <w:rPr>
          <w:rFonts w:asciiTheme="minorHAnsi" w:hAnsiTheme="minorHAnsi" w:cstheme="minorHAnsi"/>
          <w:szCs w:val="22"/>
          <w:highlight w:val="yellow"/>
        </w:rPr>
        <w:t>.</w:t>
      </w:r>
      <w:r w:rsidR="00DA69F1" w:rsidRPr="0007296D">
        <w:rPr>
          <w:rFonts w:asciiTheme="minorHAnsi" w:hAnsiTheme="minorHAnsi" w:cstheme="minorHAnsi"/>
          <w:szCs w:val="22"/>
          <w:highlight w:val="yellow"/>
        </w:rPr>
        <w:t xml:space="preserve"> </w:t>
      </w:r>
    </w:p>
    <w:p w14:paraId="2E8C6BC1" w14:textId="5021D840" w:rsidR="002C3CC7" w:rsidRPr="0007296D" w:rsidRDefault="002C3CC7" w:rsidP="002C3CC7">
      <w:pPr>
        <w:pStyle w:val="Zarkazkladnhotextu2"/>
        <w:numPr>
          <w:ilvl w:val="1"/>
          <w:numId w:val="1"/>
        </w:numPr>
        <w:spacing w:after="120"/>
        <w:ind w:left="567" w:hanging="567"/>
        <w:rPr>
          <w:rFonts w:asciiTheme="minorHAnsi" w:hAnsiTheme="minorHAnsi" w:cstheme="minorHAnsi"/>
          <w:szCs w:val="22"/>
          <w:highlight w:val="yellow"/>
        </w:rPr>
      </w:pPr>
      <w:r w:rsidRPr="0007296D">
        <w:rPr>
          <w:rFonts w:asciiTheme="minorHAnsi" w:hAnsiTheme="minorHAnsi" w:cstheme="minorHAnsi"/>
          <w:szCs w:val="22"/>
          <w:highlight w:val="yellow"/>
        </w:rPr>
        <w:t>Uchádzač musí v</w:t>
      </w:r>
      <w:r w:rsidR="00E0160B">
        <w:rPr>
          <w:rFonts w:asciiTheme="minorHAnsi" w:hAnsiTheme="minorHAnsi" w:cstheme="minorHAnsi"/>
          <w:szCs w:val="22"/>
          <w:highlight w:val="yellow"/>
        </w:rPr>
        <w:t xml:space="preserve"> elektronickom katalógu / </w:t>
      </w:r>
      <w:r w:rsidR="009B0C01" w:rsidRPr="0007296D">
        <w:rPr>
          <w:rFonts w:asciiTheme="minorHAnsi" w:hAnsiTheme="minorHAnsi" w:cstheme="minorHAnsi"/>
          <w:szCs w:val="22"/>
          <w:highlight w:val="yellow"/>
        </w:rPr>
        <w:t>Návrhu na plnenie kritérií</w:t>
      </w:r>
      <w:r w:rsidRPr="0007296D">
        <w:rPr>
          <w:rFonts w:asciiTheme="minorHAnsi" w:hAnsiTheme="minorHAnsi" w:cstheme="minorHAnsi"/>
          <w:szCs w:val="22"/>
          <w:highlight w:val="yellow"/>
        </w:rPr>
        <w:t xml:space="preserve"> pre každú požadovanú položku</w:t>
      </w:r>
      <w:r w:rsidR="009B0C01" w:rsidRPr="0007296D">
        <w:rPr>
          <w:rFonts w:asciiTheme="minorHAnsi" w:hAnsiTheme="minorHAnsi" w:cstheme="minorHAnsi"/>
          <w:szCs w:val="22"/>
          <w:highlight w:val="yellow"/>
        </w:rPr>
        <w:t xml:space="preserve"> uviesť</w:t>
      </w:r>
      <w:r w:rsidR="0015372E" w:rsidRPr="0007296D">
        <w:rPr>
          <w:rFonts w:asciiTheme="minorHAnsi" w:hAnsiTheme="minorHAnsi" w:cstheme="minorHAnsi"/>
          <w:szCs w:val="22"/>
          <w:highlight w:val="yellow"/>
        </w:rPr>
        <w:t xml:space="preserve"> </w:t>
      </w:r>
      <w:r w:rsidR="00643CEB" w:rsidRPr="0007296D">
        <w:rPr>
          <w:rFonts w:asciiTheme="minorHAnsi" w:hAnsiTheme="minorHAnsi" w:cstheme="minorHAnsi"/>
          <w:szCs w:val="22"/>
          <w:highlight w:val="yellow"/>
        </w:rPr>
        <w:t>jej</w:t>
      </w:r>
      <w:r w:rsidRPr="0007296D">
        <w:rPr>
          <w:rFonts w:asciiTheme="minorHAnsi" w:hAnsiTheme="minorHAnsi" w:cstheme="minorHAnsi"/>
          <w:szCs w:val="22"/>
          <w:highlight w:val="yellow"/>
        </w:rPr>
        <w:t xml:space="preserve"> cenu. </w:t>
      </w:r>
      <w:r w:rsidR="00643CEB" w:rsidRPr="00E0160B">
        <w:rPr>
          <w:rFonts w:asciiTheme="minorHAnsi" w:hAnsiTheme="minorHAnsi" w:cstheme="minorHAnsi"/>
          <w:szCs w:val="22"/>
        </w:rPr>
        <w:t>Pri stanovení c</w:t>
      </w:r>
      <w:r w:rsidRPr="00E0160B">
        <w:rPr>
          <w:rFonts w:asciiTheme="minorHAnsi" w:hAnsiTheme="minorHAnsi" w:cstheme="minorHAnsi"/>
          <w:szCs w:val="22"/>
        </w:rPr>
        <w:t>en</w:t>
      </w:r>
      <w:r w:rsidR="00643CEB" w:rsidRPr="00E0160B">
        <w:rPr>
          <w:rFonts w:asciiTheme="minorHAnsi" w:hAnsiTheme="minorHAnsi" w:cstheme="minorHAnsi"/>
          <w:szCs w:val="22"/>
        </w:rPr>
        <w:t>y</w:t>
      </w:r>
      <w:r w:rsidRPr="00E0160B">
        <w:rPr>
          <w:rFonts w:asciiTheme="minorHAnsi" w:hAnsiTheme="minorHAnsi" w:cstheme="minorHAnsi"/>
          <w:szCs w:val="22"/>
        </w:rPr>
        <w:t xml:space="preserve"> </w:t>
      </w:r>
      <w:r w:rsidR="00643CEB" w:rsidRPr="00E0160B">
        <w:rPr>
          <w:rFonts w:asciiTheme="minorHAnsi" w:hAnsiTheme="minorHAnsi" w:cstheme="minorHAnsi"/>
          <w:szCs w:val="22"/>
        </w:rPr>
        <w:t xml:space="preserve">za danú položku </w:t>
      </w:r>
      <w:r w:rsidR="0015372E" w:rsidRPr="00E0160B">
        <w:rPr>
          <w:rFonts w:asciiTheme="minorHAnsi" w:hAnsiTheme="minorHAnsi" w:cstheme="minorHAnsi"/>
          <w:szCs w:val="22"/>
        </w:rPr>
        <w:t>uchádzač vychádza z</w:t>
      </w:r>
      <w:r w:rsidR="001C1722" w:rsidRPr="00E0160B">
        <w:rPr>
          <w:rFonts w:asciiTheme="minorHAnsi" w:hAnsiTheme="minorHAnsi" w:cstheme="minorHAnsi"/>
          <w:szCs w:val="22"/>
        </w:rPr>
        <w:t> informácií a požiadaviek stanovených v</w:t>
      </w:r>
      <w:r w:rsidR="001C1722" w:rsidRPr="00E0160B">
        <w:rPr>
          <w:rFonts w:asciiTheme="minorHAnsi" w:hAnsiTheme="minorHAnsi" w:cstheme="minorHAnsi"/>
          <w:i/>
          <w:szCs w:val="22"/>
        </w:rPr>
        <w:t xml:space="preserve"> Opis</w:t>
      </w:r>
      <w:r w:rsidR="00E0160B" w:rsidRPr="00E0160B">
        <w:rPr>
          <w:rFonts w:asciiTheme="minorHAnsi" w:hAnsiTheme="minorHAnsi" w:cstheme="minorHAnsi"/>
          <w:i/>
          <w:szCs w:val="22"/>
        </w:rPr>
        <w:t>e</w:t>
      </w:r>
      <w:r w:rsidR="001C1722" w:rsidRPr="00E0160B">
        <w:rPr>
          <w:rFonts w:asciiTheme="minorHAnsi" w:hAnsiTheme="minorHAnsi" w:cstheme="minorHAnsi"/>
          <w:i/>
          <w:szCs w:val="22"/>
        </w:rPr>
        <w:t xml:space="preserve"> predmetu zákazky</w:t>
      </w:r>
      <w:r w:rsidRPr="00E0160B">
        <w:rPr>
          <w:rFonts w:asciiTheme="minorHAnsi" w:hAnsiTheme="minorHAnsi" w:cstheme="minorHAnsi"/>
          <w:szCs w:val="22"/>
        </w:rPr>
        <w:t xml:space="preserve">. </w:t>
      </w:r>
    </w:p>
    <w:p w14:paraId="7F00FE8C" w14:textId="56AFFCD8" w:rsidR="00774751" w:rsidRPr="00F54CC7"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EFDAC81"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47D9E761"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95A61" w:rsidRPr="00995A61">
        <w:rPr>
          <w:rFonts w:asciiTheme="minorHAnsi" w:hAnsiTheme="minorHAnsi" w:cstheme="minorHAnsi"/>
          <w:highlight w:val="yellow"/>
        </w:rPr>
        <w:t>.................</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2EF2F4BB"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00E0160B">
        <w:rPr>
          <w:rFonts w:asciiTheme="minorHAnsi" w:hAnsiTheme="minorHAnsi" w:cstheme="minorHAnsi"/>
          <w:u w:val="single"/>
        </w:rPr>
        <w:t xml:space="preserve"> v čase vyhlásenia Výzvy na predkladanie ponúk</w:t>
      </w:r>
      <w:r w:rsidRPr="0007296D">
        <w:rPr>
          <w:rFonts w:asciiTheme="minorHAnsi" w:hAnsiTheme="minorHAnsi" w:cstheme="minorHAnsi"/>
        </w:rPr>
        <w:t xml:space="preserve">. </w:t>
      </w:r>
    </w:p>
    <w:p w14:paraId="16AE992C" w14:textId="086E7BB1" w:rsidR="00891F39" w:rsidRDefault="00995A61" w:rsidP="009C26FC">
      <w:pPr>
        <w:spacing w:after="120"/>
        <w:jc w:val="both"/>
        <w:rPr>
          <w:rFonts w:asciiTheme="minorHAnsi" w:hAnsiTheme="minorHAnsi" w:cstheme="minorHAnsi"/>
        </w:rPr>
      </w:pPr>
      <w:r w:rsidRPr="00995A61">
        <w:rPr>
          <w:rFonts w:asciiTheme="minorHAnsi" w:hAnsiTheme="minorHAnsi" w:cstheme="minorHAnsi"/>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151346FE" w:rsidR="004E1B8A" w:rsidRDefault="00995A61" w:rsidP="009C26FC">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 tomto verejnom obstarávaní sa ponuky predkladajú elektronicky, prostredníctvom systému JOSEPHINE. Ponuky sa predkladajú v lehote na predkladanie ponúk určenej a uvedenej v systéme Josephine.</w:t>
      </w:r>
    </w:p>
    <w:p w14:paraId="30384344" w14:textId="305E79E0" w:rsidR="00F02A7E" w:rsidRPr="00F02A7E" w:rsidRDefault="00F02A7E" w:rsidP="00F02A7E">
      <w:pPr>
        <w:pStyle w:val="Zarkazkladnhotextu2"/>
        <w:spacing w:after="120"/>
        <w:ind w:left="0"/>
        <w:jc w:val="center"/>
        <w:rPr>
          <w:rFonts w:asciiTheme="minorHAnsi" w:hAnsiTheme="minorHAnsi" w:cstheme="minorHAnsi"/>
          <w:b/>
          <w:i/>
          <w:color w:val="FF0000"/>
          <w:highlight w:val="yellow"/>
        </w:rPr>
      </w:pPr>
      <w:r w:rsidRPr="00F02A7E">
        <w:rPr>
          <w:rFonts w:asciiTheme="minorHAnsi" w:hAnsiTheme="minorHAnsi" w:cstheme="minorHAnsi"/>
          <w:b/>
          <w:i/>
          <w:color w:val="FF0000"/>
          <w:highlight w:val="yellow"/>
        </w:rPr>
        <w:t>Verejný obstarávateľ pri konkrétnej zákazke určí spôsob predkladania ponúk, ktorý bude jednoznačne definovaný v konkrétnej výzve na predkladanie ponúk</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w:t>
      </w:r>
      <w:r>
        <w:rPr>
          <w:rFonts w:asciiTheme="minorHAnsi" w:hAnsiTheme="minorHAnsi" w:cstheme="minorHAnsi"/>
          <w:b/>
          <w:i/>
          <w:color w:val="FF0000"/>
          <w:highlight w:val="yellow"/>
        </w:rPr>
        <w:t xml:space="preserve"> </w:t>
      </w:r>
      <w:r w:rsidR="004F42AF">
        <w:rPr>
          <w:rFonts w:asciiTheme="minorHAnsi" w:hAnsiTheme="minorHAnsi" w:cstheme="minorHAnsi"/>
          <w:b/>
          <w:i/>
          <w:color w:val="FF0000"/>
          <w:highlight w:val="yellow"/>
        </w:rPr>
        <w:t xml:space="preserve">prostredníctvom elektronického katalógu (SPEED KATALÓGU) </w:t>
      </w:r>
      <w:r w:rsidR="001C5C90">
        <w:rPr>
          <w:rFonts w:asciiTheme="minorHAnsi" w:hAnsiTheme="minorHAnsi" w:cstheme="minorHAnsi"/>
          <w:b/>
          <w:i/>
          <w:color w:val="FF0000"/>
          <w:highlight w:val="yellow"/>
        </w:rPr>
        <w:t xml:space="preserve">výberom položiek z katalógu </w:t>
      </w:r>
      <w:r w:rsidR="0077268D">
        <w:rPr>
          <w:rFonts w:asciiTheme="minorHAnsi" w:hAnsiTheme="minorHAnsi" w:cstheme="minorHAnsi"/>
          <w:b/>
          <w:i/>
          <w:color w:val="FF0000"/>
          <w:highlight w:val="yellow"/>
        </w:rPr>
        <w:t>alebo bez jeho využitia – predložením vypracovanej ponuky</w:t>
      </w:r>
    </w:p>
    <w:p w14:paraId="1F973A4B" w14:textId="0C3AEB78" w:rsidR="00F02A7E" w:rsidRPr="00D65C33" w:rsidRDefault="00F02A7E" w:rsidP="00F02A7E">
      <w:pPr>
        <w:pStyle w:val="Zarkazkladnhotextu2"/>
        <w:spacing w:after="120"/>
        <w:ind w:left="567"/>
        <w:rPr>
          <w:rFonts w:asciiTheme="minorHAnsi" w:hAnsiTheme="minorHAnsi" w:cstheme="minorHAnsi"/>
        </w:rPr>
      </w:pPr>
    </w:p>
    <w:p w14:paraId="2842E30A" w14:textId="6FA8683B" w:rsidR="00F02A7E" w:rsidRPr="00F02A7E" w:rsidRDefault="0007296D" w:rsidP="00F02A7E">
      <w:pPr>
        <w:pStyle w:val="Zarkazkladnhotextu2"/>
        <w:numPr>
          <w:ilvl w:val="1"/>
          <w:numId w:val="1"/>
        </w:numPr>
        <w:spacing w:after="120"/>
        <w:ind w:left="567" w:hanging="567"/>
        <w:rPr>
          <w:rFonts w:ascii="Arial Narrow" w:hAnsi="Arial Narrow"/>
          <w:b/>
          <w:i/>
          <w:color w:val="FF0000"/>
          <w:highlight w:val="yellow"/>
        </w:rPr>
      </w:pPr>
      <w:r w:rsidRPr="0007296D">
        <w:rPr>
          <w:rFonts w:asciiTheme="minorHAnsi" w:eastAsia="Calibri" w:hAnsiTheme="minorHAnsi" w:cstheme="minorHAnsi"/>
        </w:rPr>
        <w:lastRenderedPageBreak/>
        <w:t xml:space="preserve">Autentifikovaný zaradený záujemca si po prihlásení do systému JOSPEHINE v záložke „Moje obstarávania“ vyberie predmetnú zákazku </w:t>
      </w:r>
      <w:r w:rsidRPr="001C5C90">
        <w:rPr>
          <w:rFonts w:asciiTheme="minorHAnsi" w:eastAsia="Calibri" w:hAnsiTheme="minorHAnsi" w:cstheme="minorHAnsi"/>
          <w:highlight w:val="yellow"/>
        </w:rPr>
        <w:t>a vloží svoju ponuku do určeného formulára na príjem ponúk, ktorý nájde v záložke ponuky.</w:t>
      </w:r>
      <w:r w:rsidR="00F02A7E" w:rsidRPr="001C5C90">
        <w:rPr>
          <w:rFonts w:ascii="Arial Narrow" w:hAnsi="Arial Narrow"/>
          <w:b/>
          <w:i/>
          <w:highlight w:val="yellow"/>
        </w:rPr>
        <w:t xml:space="preserve"> </w:t>
      </w:r>
      <w:r w:rsidR="00CA5B6D" w:rsidRPr="001C5C90">
        <w:rPr>
          <w:rFonts w:ascii="Arial Narrow" w:hAnsi="Arial Narrow"/>
          <w:b/>
          <w:i/>
          <w:highlight w:val="yellow"/>
        </w:rPr>
        <w:t>//</w:t>
      </w:r>
    </w:p>
    <w:p w14:paraId="3304200B" w14:textId="26F497CB" w:rsidR="00F02A7E" w:rsidRPr="001C5C90" w:rsidRDefault="00CA5B6D" w:rsidP="00F8348A">
      <w:pPr>
        <w:pStyle w:val="Zarkazkladnhotextu2"/>
        <w:numPr>
          <w:ilvl w:val="1"/>
          <w:numId w:val="1"/>
        </w:numPr>
        <w:autoSpaceDE w:val="0"/>
        <w:autoSpaceDN w:val="0"/>
        <w:adjustRightInd w:val="0"/>
        <w:spacing w:after="120"/>
        <w:ind w:left="567" w:hanging="567"/>
        <w:rPr>
          <w:rFonts w:ascii="Arial Narrow" w:hAnsi="Arial Narrow"/>
          <w:i/>
          <w:color w:val="FF0000"/>
          <w:highlight w:val="yellow"/>
        </w:rPr>
      </w:pPr>
      <w:r w:rsidRPr="001C5C90">
        <w:rPr>
          <w:rFonts w:ascii="Calibri" w:eastAsia="Calibri" w:hAnsi="Calibri" w:cs="Calibri"/>
          <w:szCs w:val="22"/>
          <w:highlight w:val="yellow"/>
          <w:lang w:eastAsia="en-US"/>
        </w:rPr>
        <w:t xml:space="preserve">Vyplnenie </w:t>
      </w:r>
      <w:r w:rsidRPr="001C5C90">
        <w:rPr>
          <w:rFonts w:asciiTheme="minorHAnsi" w:eastAsia="Calibri" w:hAnsiTheme="minorHAnsi" w:cstheme="minorHAnsi"/>
          <w:szCs w:val="22"/>
          <w:highlight w:val="yellow"/>
          <w:lang w:eastAsia="en-US"/>
        </w:rPr>
        <w:t xml:space="preserve">údajov pre požadované položky v elektronickom katalógu je podmienkou predloženia ponuky v zákazke. Ak záujemca vyplnil údaje v elektronickom katalógu vopred, má v systéme JOSEPHINE automatizovane pripravenú ponuku do vyhlásenej zákazky. Takto pripravenú ponuku záujemca následne len skontroluje a odošle/predloží v lehote na predkladanie ponúk (systém JOSEPHINE ponuku len automatizovane pripraví, nedochádza k jej automatizovanému odoslaniu.) Verejný obstarávateľ upozorňuje, že </w:t>
      </w:r>
      <w:r w:rsidRPr="001C5C90">
        <w:rPr>
          <w:rFonts w:asciiTheme="minorHAnsi" w:eastAsia="Calibri" w:hAnsiTheme="minorHAnsi" w:cstheme="minorHAnsi"/>
          <w:b/>
          <w:bCs/>
          <w:szCs w:val="22"/>
          <w:highlight w:val="yellow"/>
          <w:lang w:eastAsia="en-US"/>
        </w:rPr>
        <w:t>záujemca musí vlastným zásahom ponuku odoslať do vyhlásenej zákazky</w:t>
      </w:r>
      <w:r w:rsidRPr="001C5C90">
        <w:rPr>
          <w:rFonts w:asciiTheme="minorHAnsi" w:eastAsia="Calibri" w:hAnsiTheme="minorHAnsi" w:cstheme="minorHAnsi"/>
          <w:szCs w:val="22"/>
          <w:highlight w:val="yellow"/>
          <w:lang w:eastAsia="en-US"/>
        </w:rPr>
        <w:t>.</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995A61" w:rsidRDefault="009A1698" w:rsidP="00585601">
      <w:pPr>
        <w:spacing w:after="120"/>
        <w:jc w:val="center"/>
        <w:rPr>
          <w:rFonts w:asciiTheme="minorHAnsi" w:hAnsiTheme="minorHAnsi" w:cstheme="minorHAnsi"/>
          <w:b/>
          <w:sz w:val="24"/>
        </w:rPr>
      </w:pPr>
      <w:r w:rsidRPr="00995A61">
        <w:rPr>
          <w:rFonts w:asciiTheme="minorHAnsi" w:hAnsiTheme="minorHAnsi" w:cstheme="minorHAnsi"/>
          <w:b/>
          <w:bCs/>
          <w:sz w:val="24"/>
          <w:szCs w:val="28"/>
        </w:rPr>
        <w:t xml:space="preserve">Časť V. </w:t>
      </w:r>
      <w:r w:rsidR="009E3848" w:rsidRPr="00995A61">
        <w:rPr>
          <w:rFonts w:asciiTheme="minorHAnsi" w:hAnsiTheme="minorHAnsi" w:cstheme="minorHAnsi"/>
          <w:b/>
          <w:sz w:val="24"/>
        </w:rPr>
        <w:t>Otváranie a vyhodnocovanie ponúk</w:t>
      </w:r>
    </w:p>
    <w:p w14:paraId="6C40D772" w14:textId="77777777" w:rsidR="009E3848" w:rsidRPr="00995A61" w:rsidRDefault="009E3848" w:rsidP="005706B6">
      <w:pPr>
        <w:pStyle w:val="Nadpis7"/>
        <w:numPr>
          <w:ilvl w:val="0"/>
          <w:numId w:val="1"/>
        </w:numPr>
        <w:ind w:left="567" w:hanging="567"/>
        <w:rPr>
          <w:rFonts w:asciiTheme="minorHAnsi" w:hAnsiTheme="minorHAnsi" w:cstheme="minorHAnsi"/>
          <w:sz w:val="24"/>
          <w:szCs w:val="26"/>
          <w:u w:val="none"/>
        </w:rPr>
      </w:pPr>
      <w:r w:rsidRPr="00995A61">
        <w:rPr>
          <w:rFonts w:asciiTheme="minorHAnsi" w:hAnsiTheme="minorHAnsi" w:cstheme="minorHAnsi"/>
          <w:sz w:val="24"/>
          <w:szCs w:val="26"/>
          <w:u w:val="none"/>
        </w:rPr>
        <w:t>Otváranie ponúk</w:t>
      </w:r>
    </w:p>
    <w:p w14:paraId="24D6C3EA" w14:textId="5831E44E" w:rsidR="00AB5E52" w:rsidRPr="00995A61" w:rsidRDefault="00995A61" w:rsidP="00AB5E52">
      <w:pPr>
        <w:pStyle w:val="Zarkazkladnhotextu2"/>
        <w:numPr>
          <w:ilvl w:val="1"/>
          <w:numId w:val="1"/>
        </w:numPr>
        <w:spacing w:after="120"/>
        <w:ind w:left="567" w:hanging="567"/>
        <w:rPr>
          <w:rFonts w:asciiTheme="minorHAnsi" w:hAnsiTheme="minorHAnsi" w:cstheme="minorHAnsi"/>
          <w:szCs w:val="20"/>
        </w:rPr>
      </w:pPr>
      <w:r w:rsidRPr="00995A61">
        <w:rPr>
          <w:rFonts w:ascii="Calibri" w:hAnsi="Calibri" w:cs="Calibri"/>
        </w:rPr>
        <w:t>Otváranie ponúk sa uskutoční elektronicky prostredníctvom systému JOSEPHINE „on-line sprístupnením“. Otváranie ponúk je neverejné, údaje z otvárania ponúk verejný obstarávateľ nezverejňuje a neposiela uchádzačom ani zápisnicu z otvárania ponúk.</w:t>
      </w:r>
    </w:p>
    <w:p w14:paraId="3CD6659F" w14:textId="77777777" w:rsidR="00686410" w:rsidRPr="00995A61" w:rsidRDefault="00686410" w:rsidP="005706B6">
      <w:pPr>
        <w:pStyle w:val="Nadpis7"/>
        <w:numPr>
          <w:ilvl w:val="0"/>
          <w:numId w:val="1"/>
        </w:numPr>
        <w:rPr>
          <w:rFonts w:asciiTheme="minorHAnsi" w:hAnsiTheme="minorHAnsi" w:cstheme="minorHAnsi"/>
          <w:sz w:val="24"/>
          <w:szCs w:val="26"/>
          <w:u w:val="none"/>
        </w:rPr>
      </w:pPr>
      <w:r w:rsidRPr="00995A61">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995A61">
        <w:rPr>
          <w:rFonts w:asciiTheme="minorHAnsi" w:hAnsiTheme="minorHAnsi" w:cstheme="minorHAnsi"/>
        </w:rPr>
        <w:t>Vyhodnocovanie</w:t>
      </w:r>
      <w:r w:rsidRPr="00D65C33">
        <w:rPr>
          <w:rFonts w:asciiTheme="minorHAnsi" w:hAnsiTheme="minorHAnsi" w:cstheme="minorHAnsi"/>
        </w:rPr>
        <w:t xml:space="preserv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6143F090" w14:textId="31EFF947" w:rsidR="00A146F1" w:rsidRPr="00060CD2" w:rsidRDefault="00A146F1" w:rsidP="00060CD2">
      <w:pPr>
        <w:pStyle w:val="Zarkazkladnhotextu2"/>
        <w:spacing w:after="120"/>
        <w:ind w:left="0"/>
        <w:jc w:val="center"/>
        <w:rPr>
          <w:rFonts w:asciiTheme="minorHAnsi" w:hAnsiTheme="minorHAnsi" w:cstheme="minorHAnsi"/>
          <w:color w:val="FF0000"/>
          <w:highlight w:val="yellow"/>
        </w:rPr>
      </w:pPr>
      <w:bookmarkStart w:id="6" w:name="_Hlk125401923"/>
      <w:r w:rsidRPr="00060CD2">
        <w:rPr>
          <w:rFonts w:asciiTheme="minorHAnsi" w:hAnsiTheme="minorHAnsi" w:cstheme="minorHAnsi"/>
          <w:color w:val="FF0000"/>
          <w:highlight w:val="yellow"/>
        </w:rPr>
        <w:t>Verejný obstarávateľ si vyhradzuje právo rozhodnúť sa pri jednotlivých výzvach v rámci zriadeného DNS či sa použije elektronická aukcia alebo nie</w:t>
      </w:r>
      <w:r w:rsidR="00060CD2" w:rsidRPr="00060CD2">
        <w:rPr>
          <w:rFonts w:asciiTheme="minorHAnsi" w:hAnsiTheme="minorHAnsi" w:cstheme="minorHAnsi"/>
          <w:color w:val="FF0000"/>
          <w:highlight w:val="yellow"/>
        </w:rPr>
        <w:t>,</w:t>
      </w:r>
      <w:r w:rsidRPr="00060CD2">
        <w:rPr>
          <w:rFonts w:asciiTheme="minorHAnsi" w:hAnsiTheme="minorHAnsi" w:cstheme="minorHAnsi"/>
          <w:color w:val="FF0000"/>
          <w:highlight w:val="yellow"/>
        </w:rPr>
        <w:t xml:space="preserve"> a to v závislosti od obstarávaných tovarov. Túto informáciu verejný obstarávateľ vždy zverejní vo výzve na predkladanie ponúk v rámci zriadeného DNS.</w:t>
      </w:r>
    </w:p>
    <w:bookmarkEnd w:id="6"/>
    <w:p w14:paraId="2D4163DF" w14:textId="4AE4AF5D" w:rsidR="00A146F1" w:rsidRPr="00060CD2" w:rsidRDefault="00B925FF" w:rsidP="00060CD2">
      <w:pPr>
        <w:pStyle w:val="Zarkazkladnhotextu2"/>
        <w:spacing w:after="120"/>
        <w:ind w:left="0"/>
        <w:jc w:val="center"/>
        <w:rPr>
          <w:rFonts w:asciiTheme="minorHAnsi" w:hAnsiTheme="minorHAnsi" w:cstheme="minorHAnsi"/>
          <w:color w:val="FF0000"/>
        </w:rPr>
      </w:pPr>
      <w:r>
        <w:rPr>
          <w:rFonts w:asciiTheme="minorHAnsi" w:hAnsiTheme="minorHAnsi" w:cstheme="minorHAnsi"/>
          <w:color w:val="FF0000"/>
          <w:highlight w:val="yellow"/>
        </w:rPr>
        <w:t>Ďalšie u</w:t>
      </w:r>
      <w:r w:rsidR="00A146F1" w:rsidRPr="00060CD2">
        <w:rPr>
          <w:rFonts w:asciiTheme="minorHAnsi" w:hAnsiTheme="minorHAnsi" w:cstheme="minorHAnsi"/>
          <w:color w:val="FF0000"/>
          <w:highlight w:val="yellow"/>
        </w:rPr>
        <w:t xml:space="preserve">stanovenia bodu </w:t>
      </w:r>
      <w:r w:rsidR="00060CD2" w:rsidRPr="00060CD2">
        <w:rPr>
          <w:rFonts w:asciiTheme="minorHAnsi" w:hAnsiTheme="minorHAnsi" w:cstheme="minorHAnsi"/>
          <w:color w:val="FF0000"/>
          <w:highlight w:val="yellow"/>
        </w:rPr>
        <w:t>19</w:t>
      </w:r>
      <w:r>
        <w:rPr>
          <w:rFonts w:asciiTheme="minorHAnsi" w:hAnsiTheme="minorHAnsi" w:cstheme="minorHAnsi"/>
          <w:color w:val="FF0000"/>
          <w:highlight w:val="yellow"/>
        </w:rPr>
        <w:t xml:space="preserve"> </w:t>
      </w:r>
      <w:r w:rsidR="00A146F1" w:rsidRPr="00060CD2">
        <w:rPr>
          <w:rFonts w:asciiTheme="minorHAnsi" w:hAnsiTheme="minorHAnsi" w:cstheme="minorHAnsi"/>
          <w:color w:val="FF0000"/>
          <w:highlight w:val="yellow"/>
        </w:rPr>
        <w:t xml:space="preserve">sa v súťažných podkladoch pri jednotlivej výzve na predkladanie ponúk použijú </w:t>
      </w:r>
      <w:r>
        <w:rPr>
          <w:rFonts w:asciiTheme="minorHAnsi" w:hAnsiTheme="minorHAnsi" w:cstheme="minorHAnsi"/>
          <w:color w:val="FF0000"/>
          <w:highlight w:val="yellow"/>
        </w:rPr>
        <w:t>podľa toho, či</w:t>
      </w:r>
      <w:r w:rsidR="00A146F1" w:rsidRPr="00060CD2">
        <w:rPr>
          <w:rFonts w:asciiTheme="minorHAnsi" w:hAnsiTheme="minorHAnsi" w:cstheme="minorHAnsi"/>
          <w:color w:val="FF0000"/>
          <w:highlight w:val="yellow"/>
        </w:rPr>
        <w:t xml:space="preserve"> sa verejný obstarávateľ rozhodne pre použitie elektronickej aukcie</w:t>
      </w:r>
      <w:r>
        <w:rPr>
          <w:rFonts w:asciiTheme="minorHAnsi" w:hAnsiTheme="minorHAnsi" w:cstheme="minorHAnsi"/>
          <w:color w:val="FF0000"/>
          <w:highlight w:val="yellow"/>
        </w:rPr>
        <w:t xml:space="preserve"> alebo nie</w:t>
      </w:r>
      <w:r w:rsidR="00A146F1" w:rsidRPr="00060CD2">
        <w:rPr>
          <w:rFonts w:asciiTheme="minorHAnsi" w:hAnsiTheme="minorHAnsi" w:cstheme="minorHAnsi"/>
          <w:color w:val="FF0000"/>
          <w:highlight w:val="yellow"/>
        </w:rPr>
        <w:t>.</w:t>
      </w:r>
    </w:p>
    <w:p w14:paraId="436199B0"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 xml:space="preserve">Súčasťou procesu vyhodnocovania ponúk </w:t>
      </w:r>
      <w:r w:rsidRPr="00B925FF">
        <w:rPr>
          <w:rFonts w:asciiTheme="minorHAnsi" w:hAnsiTheme="minorHAnsi" w:cstheme="minorHAnsi"/>
          <w:b/>
          <w:bCs/>
          <w:highlight w:val="yellow"/>
        </w:rPr>
        <w:t>nie je</w:t>
      </w:r>
      <w:r w:rsidRPr="00B925FF">
        <w:rPr>
          <w:rFonts w:asciiTheme="minorHAnsi" w:hAnsiTheme="minorHAnsi" w:cstheme="minorHAnsi"/>
          <w:highlight w:val="yellow"/>
        </w:rPr>
        <w:t xml:space="preserve"> elektronická aukcia. </w:t>
      </w:r>
    </w:p>
    <w:p w14:paraId="1251D3A6" w14:textId="77777777" w:rsidR="00B925FF" w:rsidRP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Verejný obstarávateľ vyhodnotí ponuky na základe kritérií na vyhodnotenie ponúk.</w:t>
      </w:r>
      <w:r w:rsidRPr="00B925FF">
        <w:rPr>
          <w:highlight w:val="yellow"/>
        </w:rPr>
        <w:t xml:space="preserve"> </w:t>
      </w:r>
      <w:r w:rsidRPr="00B925FF">
        <w:rPr>
          <w:rFonts w:asciiTheme="minorHAnsi" w:hAnsiTheme="minorHAnsi" w:cstheme="minorHAnsi"/>
          <w:highlight w:val="yellow"/>
        </w:rPr>
        <w:t xml:space="preserve">Ponuka uchádzača, ktorá sa na základe vyhodnotenia podľa kritérií na vyhodnocovanie ponúk umiestni na prvom mieste v poradí, bude verejným obstarávateľom vyhodnocovaná z hľadiska splnenia požiadaviek na predmet zákazky </w:t>
      </w:r>
      <w:r w:rsidRPr="00B925FF">
        <w:rPr>
          <w:highlight w:val="yellow"/>
        </w:rPr>
        <w:t>(</w:t>
      </w:r>
      <w:r w:rsidRPr="00B925FF">
        <w:rPr>
          <w:rFonts w:asciiTheme="minorHAnsi" w:hAnsiTheme="minorHAnsi" w:cstheme="minorHAnsi"/>
          <w:highlight w:val="yellow"/>
        </w:rPr>
        <w:t>V súlade s Metodickým usmernením Úradu pre verejné obstarávanie č. 3858-5000/2021 zo dňa 31. 03. 2021).</w:t>
      </w:r>
    </w:p>
    <w:p w14:paraId="4712B503" w14:textId="77777777" w:rsidR="00B925FF" w:rsidRDefault="00B925FF" w:rsidP="00B925FF">
      <w:pPr>
        <w:pStyle w:val="Zarkazkladnhotextu2"/>
        <w:numPr>
          <w:ilvl w:val="1"/>
          <w:numId w:val="1"/>
        </w:numPr>
        <w:spacing w:after="120"/>
        <w:ind w:left="567" w:hanging="567"/>
        <w:rPr>
          <w:rFonts w:asciiTheme="minorHAnsi" w:hAnsiTheme="minorHAnsi" w:cstheme="minorHAnsi"/>
          <w:highlight w:val="yellow"/>
        </w:rPr>
      </w:pPr>
      <w:r w:rsidRPr="00B925FF">
        <w:rPr>
          <w:rFonts w:asciiTheme="minorHAnsi" w:hAnsiTheme="minorHAnsi" w:cstheme="minorHAnsi"/>
          <w:highlight w:val="yellow"/>
        </w:rPr>
        <w:t>Uchádzač, ktorý sa umiestni na prvom mieste v poradí a ktorého ponuka splní všetky požiadavky na predmet zákazky, bude označený za úspešného. Ostatní uchádzači budú identifikovaní ako neúspešní. V prípade, že ponuka uchádzača umiestneného na prvom mieste v poradí nesplní všetky požiadavky na predmet zákazky, bude vylúčená v súlade so ZVO a verejný obstarávateľ pristúpi k hodnoteniu ponuky z hľadiska splnenia požiadaviek na predmet zákazky u ďalšieho uchádzača v poradí.</w:t>
      </w:r>
    </w:p>
    <w:p w14:paraId="2F79B3B8" w14:textId="6AF074BB" w:rsidR="00B925FF" w:rsidRPr="00B925FF" w:rsidRDefault="00B925FF" w:rsidP="00B925FF">
      <w:pPr>
        <w:pStyle w:val="Zarkazkladnhotextu2"/>
        <w:spacing w:after="120"/>
        <w:ind w:left="567"/>
        <w:rPr>
          <w:rFonts w:asciiTheme="minorHAnsi" w:hAnsiTheme="minorHAnsi" w:cstheme="minorHAnsi"/>
          <w:highlight w:val="yellow"/>
        </w:rPr>
      </w:pPr>
      <w:r>
        <w:rPr>
          <w:rFonts w:asciiTheme="minorHAnsi" w:hAnsiTheme="minorHAnsi" w:cstheme="minorHAnsi"/>
          <w:highlight w:val="yellow"/>
        </w:rPr>
        <w:t>//</w:t>
      </w:r>
    </w:p>
    <w:p w14:paraId="6EBFCF6A"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Komisia vyhodnotí ponuky z hľadiska splnenia požiadaviek na predmet zákazky.</w:t>
      </w:r>
    </w:p>
    <w:p w14:paraId="4F84FD5C" w14:textId="77777777" w:rsidR="00CF2DEC" w:rsidRPr="00CF2DEC" w:rsidRDefault="00CF2DEC" w:rsidP="00CF2DEC">
      <w:pPr>
        <w:numPr>
          <w:ilvl w:val="1"/>
          <w:numId w:val="1"/>
        </w:numPr>
        <w:spacing w:after="120"/>
        <w:ind w:left="567" w:hanging="567"/>
        <w:jc w:val="both"/>
        <w:rPr>
          <w:rFonts w:ascii="Calibri" w:hAnsi="Calibri" w:cs="Calibri"/>
          <w:b/>
          <w:bCs/>
          <w:highlight w:val="yellow"/>
        </w:rPr>
      </w:pPr>
      <w:r w:rsidRPr="00CF2DEC">
        <w:rPr>
          <w:rFonts w:ascii="Calibri" w:hAnsi="Calibri" w:cs="Calibri"/>
          <w:b/>
          <w:bCs/>
          <w:highlight w:val="yellow"/>
        </w:rPr>
        <w:t>Súčasťou procesu vyhodnocovania ponúk je aj elektronická aukcia.</w:t>
      </w:r>
      <w:r w:rsidRPr="00CF2DEC">
        <w:rPr>
          <w:rFonts w:ascii="Calibri" w:hAnsi="Calibri" w:cs="Calibri"/>
          <w:highlight w:val="yellow"/>
        </w:rPr>
        <w:t xml:space="preserve"> Podrobnosti o priebehu elektronickej aukcie budú uvedené vo výzve na účasť v elektronickej aukcii.</w:t>
      </w:r>
      <w:r w:rsidRPr="00CF2DEC">
        <w:rPr>
          <w:rFonts w:ascii="Times New Roman" w:eastAsia="TimesNewRomanPSMT" w:hAnsi="Times New Roman"/>
          <w:noProof w:val="0"/>
          <w:color w:val="000000"/>
          <w:sz w:val="24"/>
          <w:highlight w:val="yellow"/>
        </w:rPr>
        <w:t xml:space="preserve"> </w:t>
      </w:r>
      <w:r w:rsidRPr="00CF2DEC">
        <w:rPr>
          <w:rFonts w:ascii="Calibri" w:hAnsi="Calibri" w:cs="Calibri"/>
          <w:b/>
          <w:bCs/>
          <w:highlight w:val="yellow"/>
        </w:rPr>
        <w:t>Verejný obstarávateľ nepoužije elektronickú aukciu, ak bude predložená ponuka len od jedného uchádzača.</w:t>
      </w:r>
    </w:p>
    <w:p w14:paraId="3BF882F8"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lastRenderedPageBreak/>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47C5480C" w14:textId="77777777" w:rsidR="00CF2DEC" w:rsidRPr="00CF2DEC" w:rsidRDefault="00CF2DEC" w:rsidP="00CF2DEC">
      <w:pPr>
        <w:numPr>
          <w:ilvl w:val="1"/>
          <w:numId w:val="1"/>
        </w:numPr>
        <w:spacing w:after="120"/>
        <w:ind w:left="567" w:hanging="567"/>
        <w:jc w:val="both"/>
        <w:rPr>
          <w:rFonts w:ascii="Calibri" w:eastAsia="Calibri" w:hAnsi="Calibri"/>
          <w:b/>
          <w:noProof w:val="0"/>
          <w:color w:val="000000"/>
          <w:szCs w:val="22"/>
          <w:highlight w:val="yellow"/>
          <w:lang w:eastAsia="en-US"/>
        </w:rPr>
      </w:pPr>
      <w:r w:rsidRPr="00CF2DEC">
        <w:rPr>
          <w:rFonts w:ascii="Calibri" w:eastAsia="Calibri" w:hAnsi="Calibri"/>
          <w:b/>
          <w:bCs/>
          <w:noProof w:val="0"/>
          <w:color w:val="000000"/>
          <w:szCs w:val="22"/>
          <w:highlight w:val="yellow"/>
          <w:lang w:eastAsia="en-US"/>
        </w:rPr>
        <w:t>PODMIENKY ELEKTRONICKEJ AUKCIE</w:t>
      </w:r>
    </w:p>
    <w:p w14:paraId="7669DA09" w14:textId="77777777" w:rsidR="00CF2DEC" w:rsidRPr="00CF2DEC" w:rsidRDefault="00CF2DEC" w:rsidP="00CF2DEC">
      <w:pPr>
        <w:ind w:left="851" w:hanging="284"/>
        <w:jc w:val="both"/>
        <w:textAlignment w:val="baseline"/>
        <w:rPr>
          <w:rFonts w:ascii="Calibri" w:eastAsia="Calibri" w:hAnsi="Calibri"/>
          <w:noProof w:val="0"/>
          <w:color w:val="000000"/>
          <w:szCs w:val="22"/>
          <w:highlight w:val="yellow"/>
          <w:lang w:eastAsia="en-US"/>
        </w:rPr>
      </w:pPr>
      <w:r w:rsidRPr="00CF2DEC">
        <w:rPr>
          <w:rFonts w:ascii="Calibri" w:eastAsia="Calibri" w:hAnsi="Calibri"/>
          <w:b/>
          <w:bCs/>
          <w:noProof w:val="0"/>
          <w:color w:val="000000"/>
          <w:szCs w:val="22"/>
          <w:highlight w:val="yellow"/>
          <w:lang w:eastAsia="en-US"/>
        </w:rPr>
        <w:t>1.       Všeobecné informácie</w:t>
      </w:r>
    </w:p>
    <w:p w14:paraId="55DE77C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Elektronická aukcia je na účely tohto verejného obstarávania opakujúci sa proces, ktorý využíva elektronické zariadenia na predkladanie nových cien upravených smerom nadol. </w:t>
      </w:r>
    </w:p>
    <w:p w14:paraId="52A574A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Účelom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je zostavenie poradia ponúk automatizovaným vyhodnotením po úvodnom úplnom vyhodnotení ponúk. </w:t>
      </w:r>
    </w:p>
    <w:p w14:paraId="30789AA2"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Vyhlasovateľ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(ďalej len „vyhlasovateľ“) je verejný obstarávateľ, bližšie špecifikovaný v týchto súťažných podkladoch. </w:t>
      </w:r>
    </w:p>
    <w:p w14:paraId="1DD117A3"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Predmet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je rovnaký ako predmet zákazky, uvedený v Prílohe č. 1 týchto súťažných podkladov. </w:t>
      </w:r>
    </w:p>
    <w:p w14:paraId="7984996F"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Administrátor vyhlasovateľa je osoba, ktorá v rámci </w:t>
      </w:r>
      <w:proofErr w:type="spellStart"/>
      <w:r w:rsidRPr="00CF2DEC">
        <w:rPr>
          <w:rFonts w:ascii="Calibri" w:eastAsia="Calibri" w:hAnsi="Calibri"/>
          <w:bCs/>
          <w:noProof w:val="0"/>
          <w:szCs w:val="22"/>
          <w:highlight w:val="yellow"/>
          <w:lang w:eastAsia="en-US"/>
        </w:rPr>
        <w:t>eAukcie</w:t>
      </w:r>
      <w:proofErr w:type="spellEnd"/>
      <w:r w:rsidRPr="00CF2DEC">
        <w:rPr>
          <w:rFonts w:ascii="Calibri" w:eastAsia="Calibri" w:hAnsi="Calibri"/>
          <w:bCs/>
          <w:noProof w:val="0"/>
          <w:szCs w:val="22"/>
          <w:highlight w:val="yellow"/>
          <w:lang w:eastAsia="en-US"/>
        </w:rPr>
        <w:t xml:space="preserve"> vyzýva uchádzačov na predkladanie nových cien upravených smerom nadol. </w:t>
      </w:r>
    </w:p>
    <w:p w14:paraId="6EFF33A1"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Elektronická aukčná sieň (ďalej len „</w:t>
      </w:r>
      <w:proofErr w:type="spellStart"/>
      <w:r w:rsidRPr="00CF2DEC">
        <w:rPr>
          <w:rFonts w:ascii="Calibri" w:eastAsia="Calibri" w:hAnsi="Calibri"/>
          <w:bCs/>
          <w:noProof w:val="0"/>
          <w:szCs w:val="22"/>
          <w:highlight w:val="yellow"/>
          <w:lang w:eastAsia="en-US"/>
        </w:rPr>
        <w:t>eAukčná</w:t>
      </w:r>
      <w:proofErr w:type="spellEnd"/>
      <w:r w:rsidRPr="00CF2DEC">
        <w:rPr>
          <w:rFonts w:ascii="Calibri" w:eastAsia="Calibri" w:hAnsi="Calibri"/>
          <w:bCs/>
          <w:noProof w:val="0"/>
          <w:szCs w:val="22"/>
          <w:highlight w:val="yellow"/>
          <w:lang w:eastAsia="en-US"/>
        </w:rPr>
        <w:t xml:space="preserve"> sieň“) je prostredie umiestnené na určenej adrese vo verejnej dátovej sieti Internet, v ktorom uchádzači predkladajú nové ceny upravené smerom nadol.</w:t>
      </w:r>
    </w:p>
    <w:p w14:paraId="4F6C8E84" w14:textId="77777777" w:rsidR="00CF2DEC" w:rsidRPr="00CF2DEC" w:rsidRDefault="00CF2DEC" w:rsidP="00CF2DEC">
      <w:pPr>
        <w:numPr>
          <w:ilvl w:val="1"/>
          <w:numId w:val="26"/>
        </w:numPr>
        <w:ind w:left="993" w:hanging="426"/>
        <w:jc w:val="both"/>
        <w:rPr>
          <w:rFonts w:ascii="Calibri" w:eastAsia="Calibri" w:hAnsi="Calibri"/>
          <w:bCs/>
          <w:noProof w:val="0"/>
          <w:szCs w:val="22"/>
          <w:highlight w:val="yellow"/>
          <w:lang w:eastAsia="en-US"/>
        </w:rPr>
      </w:pPr>
      <w:r w:rsidRPr="00CF2DEC">
        <w:rPr>
          <w:rFonts w:ascii="Calibri" w:eastAsia="Calibri" w:hAnsi="Calibri"/>
          <w:bCs/>
          <w:noProof w:val="0"/>
          <w:szCs w:val="22"/>
          <w:highlight w:val="yellow"/>
          <w:lang w:eastAsia="en-US"/>
        </w:rPr>
        <w:t xml:space="preserve">Prípravné kolo je časť postupu, v ktorom sa po sprístupnení </w:t>
      </w:r>
      <w:proofErr w:type="spellStart"/>
      <w:r w:rsidRPr="00CF2DEC">
        <w:rPr>
          <w:rFonts w:ascii="Calibri" w:eastAsia="Calibri" w:hAnsi="Calibri"/>
          <w:bCs/>
          <w:noProof w:val="0"/>
          <w:szCs w:val="22"/>
          <w:highlight w:val="yellow"/>
          <w:lang w:eastAsia="en-US"/>
        </w:rPr>
        <w:t>eAukčnej</w:t>
      </w:r>
      <w:proofErr w:type="spellEnd"/>
      <w:r w:rsidRPr="00CF2DEC">
        <w:rPr>
          <w:rFonts w:ascii="Calibri" w:eastAsia="Calibri" w:hAnsi="Calibri"/>
          <w:bCs/>
          <w:noProof w:val="0"/>
          <w:szCs w:val="22"/>
          <w:highlight w:val="yellow"/>
          <w:lang w:eastAsia="en-US"/>
        </w:rPr>
        <w:t xml:space="preserve"> siene uchádzači oboznámia </w:t>
      </w:r>
      <w:r w:rsidRPr="00CF2DEC">
        <w:rPr>
          <w:rFonts w:ascii="Calibri" w:eastAsia="Calibri" w:hAnsi="Calibri"/>
          <w:bCs/>
          <w:noProof w:val="0"/>
          <w:szCs w:val="22"/>
          <w:highlight w:val="yellow"/>
          <w:lang w:eastAsia="en-US"/>
        </w:rPr>
        <w:br/>
        <w:t>s  Aukčným prostredím pred zahájením Aukčného kola (elektronickej aukcie).</w:t>
      </w:r>
    </w:p>
    <w:p w14:paraId="12A42E81" w14:textId="77777777" w:rsidR="00CF2DEC" w:rsidRPr="00CF2DEC" w:rsidRDefault="00CF2DEC" w:rsidP="00CF2DEC">
      <w:pPr>
        <w:numPr>
          <w:ilvl w:val="1"/>
          <w:numId w:val="26"/>
        </w:numPr>
        <w:ind w:left="993" w:hanging="426"/>
        <w:jc w:val="both"/>
        <w:rPr>
          <w:rFonts w:ascii="Calibri" w:eastAsia="Calibri" w:hAnsi="Calibri"/>
          <w:noProof w:val="0"/>
          <w:szCs w:val="22"/>
          <w:highlight w:val="yellow"/>
          <w:lang w:eastAsia="en-US"/>
        </w:rPr>
      </w:pPr>
      <w:r w:rsidRPr="00CF2DEC">
        <w:rPr>
          <w:rFonts w:ascii="Calibri" w:eastAsia="Calibri" w:hAnsi="Calibri"/>
          <w:bCs/>
          <w:noProof w:val="0"/>
          <w:szCs w:val="22"/>
          <w:highlight w:val="yellow"/>
          <w:lang w:eastAsia="en-US"/>
        </w:rPr>
        <w:t>Aukčné kolo (elektronická aukcia) je</w:t>
      </w:r>
      <w:r w:rsidRPr="00CF2DEC">
        <w:rPr>
          <w:rFonts w:ascii="Calibri" w:eastAsia="Calibri" w:hAnsi="Calibri"/>
          <w:noProof w:val="0"/>
          <w:szCs w:val="22"/>
          <w:highlight w:val="yellow"/>
          <w:lang w:eastAsia="en-US"/>
        </w:rPr>
        <w:t xml:space="preserve"> časť postupu, v ktorom prebieha on-line vzájomné porovnávanie cien ponúkaných uchádzačmi prihlásených do </w:t>
      </w:r>
      <w:proofErr w:type="spellStart"/>
      <w:r w:rsidRPr="00CF2DEC">
        <w:rPr>
          <w:rFonts w:ascii="Calibri" w:eastAsia="Calibri" w:hAnsi="Calibri"/>
          <w:noProof w:val="0"/>
          <w:szCs w:val="22"/>
          <w:highlight w:val="yellow"/>
          <w:lang w:eastAsia="en-US"/>
        </w:rPr>
        <w:t>eAukcie</w:t>
      </w:r>
      <w:proofErr w:type="spellEnd"/>
      <w:r w:rsidRPr="00CF2DEC">
        <w:rPr>
          <w:rFonts w:ascii="Calibri" w:eastAsia="Calibri" w:hAnsi="Calibri"/>
          <w:noProof w:val="0"/>
          <w:szCs w:val="22"/>
          <w:highlight w:val="yellow"/>
          <w:lang w:eastAsia="en-US"/>
        </w:rPr>
        <w:t xml:space="preserve"> a ich vyhodnocovanie v limitovanom čase.</w:t>
      </w:r>
    </w:p>
    <w:p w14:paraId="3F98C874" w14:textId="77777777" w:rsidR="00CF2DEC" w:rsidRPr="00CF2DEC" w:rsidRDefault="00CF2DEC" w:rsidP="00CF2DEC">
      <w:pPr>
        <w:ind w:left="851" w:hanging="284"/>
        <w:jc w:val="both"/>
        <w:textAlignment w:val="baseline"/>
        <w:rPr>
          <w:rFonts w:ascii="Calibri" w:eastAsia="Calibri" w:hAnsi="Calibri"/>
          <w:noProof w:val="0"/>
          <w:color w:val="000000"/>
          <w:szCs w:val="22"/>
          <w:highlight w:val="yellow"/>
          <w:lang w:eastAsia="en-US"/>
        </w:rPr>
      </w:pPr>
      <w:r w:rsidRPr="00CF2DEC">
        <w:rPr>
          <w:rFonts w:ascii="Calibri" w:eastAsia="Calibri" w:hAnsi="Calibri"/>
          <w:b/>
          <w:bCs/>
          <w:smallCaps/>
          <w:noProof w:val="0"/>
          <w:color w:val="000000"/>
          <w:szCs w:val="22"/>
          <w:highlight w:val="yellow"/>
          <w:lang w:eastAsia="en-US"/>
        </w:rPr>
        <w:t>2.</w:t>
      </w:r>
      <w:r w:rsidRPr="00CF2DEC">
        <w:rPr>
          <w:rFonts w:ascii="Calibri" w:eastAsia="Calibri" w:hAnsi="Calibri"/>
          <w:noProof w:val="0"/>
          <w:color w:val="000000"/>
          <w:szCs w:val="22"/>
          <w:highlight w:val="yellow"/>
          <w:lang w:eastAsia="en-US"/>
        </w:rPr>
        <w:t xml:space="preserve">          </w:t>
      </w:r>
      <w:r w:rsidRPr="00CF2DEC">
        <w:rPr>
          <w:rFonts w:ascii="Calibri" w:eastAsia="Calibri" w:hAnsi="Calibri"/>
          <w:b/>
          <w:bCs/>
          <w:noProof w:val="0"/>
          <w:color w:val="000000"/>
          <w:szCs w:val="22"/>
          <w:highlight w:val="yellow"/>
          <w:lang w:eastAsia="en-US"/>
        </w:rPr>
        <w:t>Priebeh</w:t>
      </w:r>
    </w:p>
    <w:p w14:paraId="634EEFD1" w14:textId="77777777" w:rsidR="00CF2DEC" w:rsidRPr="00CF2DEC" w:rsidRDefault="00CF2DEC" w:rsidP="00CF2DEC">
      <w:pPr>
        <w:numPr>
          <w:ilvl w:val="0"/>
          <w:numId w:val="26"/>
        </w:numPr>
        <w:jc w:val="both"/>
        <w:rPr>
          <w:rFonts w:ascii="Calibri" w:hAnsi="Calibri"/>
          <w:noProof w:val="0"/>
          <w:vanish/>
          <w:color w:val="000000"/>
          <w:szCs w:val="22"/>
          <w:highlight w:val="yellow"/>
        </w:rPr>
      </w:pPr>
    </w:p>
    <w:p w14:paraId="6653116C" w14:textId="7821A76F" w:rsidR="00CF2DEC" w:rsidRPr="00CF2DEC" w:rsidRDefault="00CF2DEC" w:rsidP="00CF2DEC">
      <w:pPr>
        <w:numPr>
          <w:ilvl w:val="1"/>
          <w:numId w:val="26"/>
        </w:numPr>
        <w:ind w:left="993" w:hanging="426"/>
        <w:jc w:val="both"/>
        <w:rPr>
          <w:rFonts w:ascii="Calibri" w:hAnsi="Calibri"/>
          <w:noProof w:val="0"/>
          <w:szCs w:val="22"/>
          <w:highlight w:val="yellow"/>
        </w:rPr>
      </w:pPr>
      <w:r w:rsidRPr="00CF2DEC">
        <w:rPr>
          <w:rFonts w:ascii="Calibri" w:hAnsi="Calibri"/>
          <w:noProof w:val="0"/>
          <w:color w:val="000000"/>
          <w:szCs w:val="22"/>
          <w:highlight w:val="yellow"/>
        </w:rPr>
        <w:t xml:space="preserve">Názov </w:t>
      </w:r>
      <w:proofErr w:type="spellStart"/>
      <w:r w:rsidRPr="00CF2DEC">
        <w:rPr>
          <w:rFonts w:ascii="Calibri" w:hAnsi="Calibri"/>
          <w:noProof w:val="0"/>
          <w:szCs w:val="22"/>
          <w:highlight w:val="yellow"/>
        </w:rPr>
        <w:t>eAukcie</w:t>
      </w:r>
      <w:proofErr w:type="spellEnd"/>
      <w:r w:rsidRPr="00CF2DEC">
        <w:rPr>
          <w:rFonts w:ascii="Calibri" w:hAnsi="Calibri"/>
          <w:noProof w:val="0"/>
          <w:szCs w:val="22"/>
          <w:highlight w:val="yellow"/>
        </w:rPr>
        <w:t xml:space="preserve">: </w:t>
      </w:r>
      <w:r w:rsidRPr="00CF2DEC">
        <w:rPr>
          <w:rFonts w:ascii="Calibri" w:hAnsi="Calibri"/>
          <w:b/>
          <w:bCs/>
          <w:noProof w:val="0"/>
          <w:szCs w:val="22"/>
          <w:highlight w:val="yellow"/>
          <w:lang w:eastAsia="cs-CZ"/>
        </w:rPr>
        <w:t>„</w:t>
      </w:r>
      <w:r>
        <w:rPr>
          <w:rFonts w:ascii="Calibri" w:hAnsi="Calibri"/>
          <w:b/>
          <w:bCs/>
          <w:i/>
          <w:noProof w:val="0"/>
          <w:szCs w:val="22"/>
          <w:highlight w:val="yellow"/>
          <w:lang w:eastAsia="cs-CZ"/>
        </w:rPr>
        <w:t>..............................................</w:t>
      </w:r>
      <w:r w:rsidRPr="00CF2DEC">
        <w:rPr>
          <w:rFonts w:ascii="Calibri" w:hAnsi="Calibri"/>
          <w:b/>
          <w:bCs/>
          <w:noProof w:val="0"/>
          <w:szCs w:val="22"/>
          <w:highlight w:val="yellow"/>
          <w:lang w:eastAsia="cs-CZ"/>
        </w:rPr>
        <w:t>“</w:t>
      </w:r>
      <w:r w:rsidRPr="00CF2DEC">
        <w:rPr>
          <w:rFonts w:ascii="Calibri" w:hAnsi="Calibri"/>
          <w:noProof w:val="0"/>
          <w:szCs w:val="22"/>
          <w:highlight w:val="yellow"/>
        </w:rPr>
        <w:t xml:space="preserve">.  </w:t>
      </w:r>
    </w:p>
    <w:p w14:paraId="1BD036AD" w14:textId="77777777" w:rsidR="00CF2DEC" w:rsidRPr="00CF2DEC" w:rsidRDefault="00CF2DEC" w:rsidP="00CF2DEC">
      <w:pPr>
        <w:ind w:left="993"/>
        <w:jc w:val="both"/>
        <w:rPr>
          <w:rFonts w:ascii="Calibri" w:hAnsi="Calibri"/>
          <w:noProof w:val="0"/>
          <w:szCs w:val="22"/>
          <w:highlight w:val="yellow"/>
        </w:rPr>
      </w:pPr>
      <w:r w:rsidRPr="00CF2DEC">
        <w:rPr>
          <w:rFonts w:ascii="Calibri" w:hAnsi="Calibri"/>
          <w:noProof w:val="0"/>
          <w:szCs w:val="22"/>
          <w:highlight w:val="yellow"/>
        </w:rPr>
        <w:t xml:space="preserve">Ponuky uchádzačov budú posudzované na základe hodnotenia podľa najnižšej celkovej ponukovej ceny. </w:t>
      </w:r>
    </w:p>
    <w:p w14:paraId="1DCE478B" w14:textId="77777777" w:rsidR="00CF2DEC" w:rsidRPr="00CF2DEC" w:rsidRDefault="00CF2DEC" w:rsidP="00CF2DEC">
      <w:pPr>
        <w:ind w:left="993"/>
        <w:jc w:val="both"/>
        <w:rPr>
          <w:rFonts w:ascii="Calibri" w:eastAsia="Calibri" w:hAnsi="Calibri"/>
          <w:noProof w:val="0"/>
          <w:szCs w:val="22"/>
          <w:highlight w:val="yellow"/>
          <w:lang w:eastAsia="en-US"/>
        </w:rPr>
      </w:pPr>
      <w:r w:rsidRPr="00CF2DEC">
        <w:rPr>
          <w:rFonts w:ascii="Calibri" w:hAnsi="Calibri"/>
          <w:noProof w:val="0"/>
          <w:szCs w:val="22"/>
          <w:highlight w:val="yellow"/>
        </w:rPr>
        <w:t>Prvok, ktorého hodnota je predmetom ponuky uchádzača v </w:t>
      </w:r>
      <w:proofErr w:type="spellStart"/>
      <w:r w:rsidRPr="00CF2DEC">
        <w:rPr>
          <w:rFonts w:ascii="Calibri" w:hAnsi="Calibri"/>
          <w:noProof w:val="0"/>
          <w:szCs w:val="22"/>
          <w:highlight w:val="yellow"/>
        </w:rPr>
        <w:t>eAukcii</w:t>
      </w:r>
      <w:proofErr w:type="spellEnd"/>
      <w:r w:rsidRPr="00CF2DEC">
        <w:rPr>
          <w:rFonts w:ascii="Calibri" w:hAnsi="Calibri"/>
          <w:noProof w:val="0"/>
          <w:szCs w:val="22"/>
          <w:highlight w:val="yellow"/>
        </w:rPr>
        <w:t>, je celková ponuková cena za pr</w:t>
      </w:r>
      <w:r w:rsidRPr="00CF2DEC">
        <w:rPr>
          <w:rFonts w:ascii="Calibri" w:eastAsia="Calibri" w:hAnsi="Calibri"/>
          <w:noProof w:val="0"/>
          <w:szCs w:val="22"/>
          <w:highlight w:val="yellow"/>
          <w:lang w:eastAsia="en-US"/>
        </w:rPr>
        <w:t>edmet zákazky v EUR s DPH.</w:t>
      </w:r>
    </w:p>
    <w:p w14:paraId="0D9B57EC"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Cena bude vyjadrená v EUR s DPH.  </w:t>
      </w:r>
    </w:p>
    <w:p w14:paraId="1B88A399"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xml:space="preserve">. Vo Výzve na účasť v elektronickej aukcii (ďalej len „Výzva“) vyhlasovateľ uvedie podrobné informácie týkajúce sa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v zmysle § 54 ods. 7 zákona o verejnom obstarávaní. Výzva bude zaslaná elektronicky zodpovednej osobe určenej uchádzačom v ponuke ako kontaktná osoba pre </w:t>
      </w:r>
      <w:proofErr w:type="spellStart"/>
      <w:r w:rsidRPr="00CF2DEC">
        <w:rPr>
          <w:rFonts w:ascii="Calibri" w:hAnsi="Calibri"/>
          <w:noProof w:val="0"/>
          <w:color w:val="000000"/>
          <w:szCs w:val="22"/>
          <w:highlight w:val="yellow"/>
        </w:rPr>
        <w:t>eAukciu</w:t>
      </w:r>
      <w:proofErr w:type="spellEnd"/>
      <w:r w:rsidRPr="00CF2DEC">
        <w:rPr>
          <w:rFonts w:ascii="Calibri" w:hAnsi="Calibri"/>
          <w:noProof w:val="0"/>
          <w:color w:val="000000"/>
          <w:szCs w:val="22"/>
          <w:highlight w:val="yellow"/>
        </w:rPr>
        <w:t xml:space="preserve"> (z uvedeného dôvodu je potrebné uviesť správne kontaktné údaje zodpovednej osoby) a bude uchádzačom odoslaná e-mailom najneskôr dva pracovné dni pred konaním Aukčného kola.</w:t>
      </w:r>
    </w:p>
    <w:p w14:paraId="63F8D429" w14:textId="77777777" w:rsidR="00CF2DEC" w:rsidRPr="00CF2DEC" w:rsidRDefault="00CF2DEC" w:rsidP="00CF2DEC">
      <w:pPr>
        <w:numPr>
          <w:ilvl w:val="1"/>
          <w:numId w:val="26"/>
        </w:numPr>
        <w:ind w:left="993" w:hanging="426"/>
        <w:jc w:val="both"/>
        <w:rPr>
          <w:rFonts w:ascii="Calibri" w:hAnsi="Calibri"/>
          <w:b/>
          <w:noProof w:val="0"/>
          <w:szCs w:val="22"/>
          <w:highlight w:val="yellow"/>
          <w:lang w:eastAsia="x-none"/>
        </w:rPr>
      </w:pPr>
      <w:proofErr w:type="spellStart"/>
      <w:r w:rsidRPr="00CF2DEC">
        <w:rPr>
          <w:rFonts w:ascii="Calibri" w:hAnsi="Calibri"/>
          <w:noProof w:val="0"/>
          <w:color w:val="000000"/>
          <w:szCs w:val="22"/>
          <w:highlight w:val="yellow"/>
        </w:rPr>
        <w:t>eAukcia</w:t>
      </w:r>
      <w:proofErr w:type="spellEnd"/>
      <w:r w:rsidRPr="00CF2DEC">
        <w:rPr>
          <w:rFonts w:ascii="Calibri" w:hAnsi="Calibri"/>
          <w:bCs/>
          <w:noProof w:val="0"/>
          <w:szCs w:val="22"/>
          <w:highlight w:val="yellow"/>
          <w:lang w:eastAsia="x-none"/>
        </w:rPr>
        <w:t xml:space="preserve"> sa bude vykonávať prostredníctvom </w:t>
      </w:r>
      <w:proofErr w:type="spellStart"/>
      <w:r w:rsidRPr="00CF2DEC">
        <w:rPr>
          <w:rFonts w:ascii="Calibri" w:hAnsi="Calibri"/>
          <w:bCs/>
          <w:noProof w:val="0"/>
          <w:szCs w:val="22"/>
          <w:highlight w:val="yellow"/>
          <w:lang w:eastAsia="x-none"/>
        </w:rPr>
        <w:t>sw</w:t>
      </w:r>
      <w:proofErr w:type="spellEnd"/>
      <w:r w:rsidRPr="00CF2DEC">
        <w:rPr>
          <w:rFonts w:ascii="Calibri" w:hAnsi="Calibri"/>
          <w:bCs/>
          <w:noProof w:val="0"/>
          <w:szCs w:val="22"/>
          <w:highlight w:val="yellow"/>
          <w:lang w:eastAsia="x-none"/>
        </w:rPr>
        <w:t xml:space="preserve"> PROEBIZ TENDERBOX.</w:t>
      </w:r>
    </w:p>
    <w:p w14:paraId="5BF00FD8"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V Prípravnom kole sa uchádzači oboznámia s priebehom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a Popisom aukčného prostredia. Výzva obsahuje aj údaje týkajúce sa minimálneho kroku zníženia ceny predmetu zákazky, pravidlá predlžovania Aukčného kola  a lehotu platnosti prístupových kľúčov a pod.</w:t>
      </w:r>
    </w:p>
    <w:p w14:paraId="239CC157"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Uchádzačom, ktorí budú vyzvaní na účasť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xml:space="preserve">, bude v Prípravnom kole a v čase uvedenom vo Výzve sprístupnená </w:t>
      </w:r>
      <w:proofErr w:type="spellStart"/>
      <w:r w:rsidRPr="00CF2DEC">
        <w:rPr>
          <w:rFonts w:ascii="Calibri" w:hAnsi="Calibri"/>
          <w:noProof w:val="0"/>
          <w:color w:val="000000"/>
          <w:szCs w:val="22"/>
          <w:highlight w:val="yellow"/>
        </w:rPr>
        <w:t>eAukčná</w:t>
      </w:r>
      <w:proofErr w:type="spellEnd"/>
      <w:r w:rsidRPr="00CF2DEC">
        <w:rPr>
          <w:rFonts w:ascii="Calibri" w:hAnsi="Calibri"/>
          <w:noProof w:val="0"/>
          <w:color w:val="000000"/>
          <w:szCs w:val="22"/>
          <w:highlight w:val="yellow"/>
        </w:rPr>
        <w:t xml:space="preserve"> sieň, kde si môžu skontrolovať správnosť zadaných vstupných cien, ktoré do </w:t>
      </w:r>
      <w:proofErr w:type="spellStart"/>
      <w:r w:rsidRPr="00CF2DEC">
        <w:rPr>
          <w:rFonts w:ascii="Calibri" w:hAnsi="Calibri"/>
          <w:noProof w:val="0"/>
          <w:color w:val="000000"/>
          <w:szCs w:val="22"/>
          <w:highlight w:val="yellow"/>
        </w:rPr>
        <w:t>eAukčnej</w:t>
      </w:r>
      <w:proofErr w:type="spellEnd"/>
      <w:r w:rsidRPr="00CF2DEC">
        <w:rPr>
          <w:rFonts w:ascii="Calibri" w:hAnsi="Calibri"/>
          <w:noProof w:val="0"/>
          <w:color w:val="000000"/>
          <w:szCs w:val="22"/>
          <w:highlight w:val="yellow"/>
        </w:rPr>
        <w:t xml:space="preserve"> siene zadá administrátor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a to v súlade s pôvodnými, listinne predloženými ponukami. Každý uchádzač bude vidieť iba svoju ponuku a až do začiatku Aukčného kola ju nemôže meniť. Všetky informácie o prihlásení sa a priebehu budú uvedené vo Výzve.</w:t>
      </w:r>
    </w:p>
    <w:p w14:paraId="4FB1E159" w14:textId="77777777" w:rsidR="00CF2DEC" w:rsidRPr="00CF2DEC" w:rsidRDefault="00CF2DEC" w:rsidP="00CF2DEC">
      <w:pPr>
        <w:numPr>
          <w:ilvl w:val="1"/>
          <w:numId w:val="26"/>
        </w:numPr>
        <w:ind w:left="993" w:hanging="426"/>
        <w:jc w:val="both"/>
        <w:rPr>
          <w:rFonts w:ascii="Calibri" w:eastAsia="Calibri" w:hAnsi="Calibri"/>
          <w:noProof w:val="0"/>
          <w:color w:val="000000"/>
          <w:szCs w:val="22"/>
          <w:highlight w:val="yellow"/>
          <w:lang w:eastAsia="en-US"/>
        </w:rPr>
      </w:pPr>
      <w:r w:rsidRPr="00CF2DEC">
        <w:rPr>
          <w:rFonts w:ascii="Calibri" w:hAnsi="Calibri"/>
          <w:noProof w:val="0"/>
          <w:color w:val="000000"/>
          <w:szCs w:val="22"/>
          <w:highlight w:val="yellow"/>
        </w:rPr>
        <w:t>Aukčné kolo</w:t>
      </w:r>
      <w:r w:rsidRPr="00CF2DEC">
        <w:rPr>
          <w:rFonts w:ascii="Calibri" w:eastAsia="Calibri" w:hAnsi="Calibri"/>
          <w:noProof w:val="0"/>
          <w:color w:val="000000"/>
          <w:szCs w:val="22"/>
          <w:highlight w:val="yellow"/>
          <w:lang w:eastAsia="en-US"/>
        </w:rPr>
        <w:t xml:space="preserve"> sa začne a skončí v termínoch  uvedených vo Výzve. Na začiatku Aukčného kola sa všetkým uchádzačom zobrazia: </w:t>
      </w:r>
    </w:p>
    <w:p w14:paraId="761EFCC1"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lastRenderedPageBreak/>
        <w:t xml:space="preserve">najnižšia celková ponuková cena, </w:t>
      </w:r>
    </w:p>
    <w:p w14:paraId="1DD367C2"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ich celková ponuková cena, </w:t>
      </w:r>
    </w:p>
    <w:p w14:paraId="524049D4" w14:textId="77777777" w:rsidR="00CF2DEC" w:rsidRPr="00CF2DEC" w:rsidRDefault="00CF2DEC" w:rsidP="00CF2DEC">
      <w:pPr>
        <w:numPr>
          <w:ilvl w:val="0"/>
          <w:numId w:val="27"/>
        </w:numPr>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ich priebežné umiestnenie (poradie). </w:t>
      </w:r>
    </w:p>
    <w:p w14:paraId="075D2761"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Uchádzači budú upravovať ceny smerom nadol. </w:t>
      </w:r>
    </w:p>
    <w:p w14:paraId="1BBC7428"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Vyhlasovateľ upozorňuje, že systém neumožní dorovnať najnižšiu celkovú cenu (t.j. nie je možné dorovnať ponuku uchádzača na priebežnom 1. mieste). </w:t>
      </w:r>
    </w:p>
    <w:p w14:paraId="27C0D3B0"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color w:val="000000"/>
          <w:szCs w:val="22"/>
          <w:highlight w:val="yellow"/>
          <w:lang w:eastAsia="en-US"/>
        </w:rPr>
        <w:t xml:space="preserve">V priebehu Aukčného kola budú zverejňované všetkým uchádzačom zaradeným do </w:t>
      </w:r>
      <w:proofErr w:type="spellStart"/>
      <w:r w:rsidRPr="00CF2DEC">
        <w:rPr>
          <w:rFonts w:ascii="Calibri" w:eastAsia="Calibri" w:hAnsi="Calibri"/>
          <w:noProof w:val="0"/>
          <w:color w:val="000000"/>
          <w:szCs w:val="22"/>
          <w:highlight w:val="yellow"/>
          <w:lang w:eastAsia="en-US"/>
        </w:rPr>
        <w:t>eAukcie</w:t>
      </w:r>
      <w:proofErr w:type="spellEnd"/>
      <w:r w:rsidRPr="00CF2DEC">
        <w:rPr>
          <w:rFonts w:ascii="Calibri" w:eastAsia="Calibri" w:hAnsi="Calibri"/>
          <w:noProof w:val="0"/>
          <w:color w:val="000000"/>
          <w:szCs w:val="22"/>
          <w:highlight w:val="yellow"/>
          <w:lang w:eastAsia="en-US"/>
        </w:rPr>
        <w:t xml:space="preserve"> v </w:t>
      </w:r>
      <w:proofErr w:type="spellStart"/>
      <w:r w:rsidRPr="00CF2DEC">
        <w:rPr>
          <w:rFonts w:ascii="Calibri" w:eastAsia="Calibri" w:hAnsi="Calibri"/>
          <w:noProof w:val="0"/>
          <w:color w:val="000000"/>
          <w:szCs w:val="22"/>
          <w:highlight w:val="yellow"/>
          <w:lang w:eastAsia="en-US"/>
        </w:rPr>
        <w:t>eAukčnej</w:t>
      </w:r>
      <w:proofErr w:type="spellEnd"/>
      <w:r w:rsidRPr="00CF2DEC">
        <w:rPr>
          <w:rFonts w:ascii="Calibri" w:eastAsia="Calibri" w:hAnsi="Calibri"/>
          <w:noProof w:val="0"/>
          <w:color w:val="000000"/>
          <w:szCs w:val="22"/>
          <w:highlight w:val="yellow"/>
          <w:lang w:eastAsia="en-US"/>
        </w:rPr>
        <w:t xml:space="preserve"> sieni informácie, ktoré umožnia uchádzačom zistiť v každom okamihu ich relatívne umiestnenie.</w:t>
      </w:r>
    </w:p>
    <w:p w14:paraId="2B85C069" w14:textId="2006B604"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Minimálny krok zníženia ceny uchádzača je </w:t>
      </w:r>
      <w:r>
        <w:rPr>
          <w:rFonts w:ascii="Calibri" w:hAnsi="Calibri"/>
          <w:noProof w:val="0"/>
          <w:color w:val="000000"/>
          <w:szCs w:val="22"/>
          <w:highlight w:val="yellow"/>
        </w:rPr>
        <w:t>..........</w:t>
      </w:r>
      <w:r w:rsidRPr="00CF2DEC">
        <w:rPr>
          <w:rFonts w:ascii="Calibri" w:hAnsi="Calibri"/>
          <w:noProof w:val="0"/>
          <w:color w:val="000000"/>
          <w:szCs w:val="22"/>
          <w:highlight w:val="yellow"/>
        </w:rPr>
        <w:t xml:space="preserve"> euro z aktuálnej ceny daného uchádzača.  </w:t>
      </w:r>
    </w:p>
    <w:p w14:paraId="45333BD5"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Maximálny krok zníženia ceny uchádzača nie je určený. Uchádzač však bude upozornený pri zmene ceny o viac ako 50 %. Upozornenie pri maximálnom znížení ceny sa viaže k aktuálnej cene položky daného uchádzača. </w:t>
      </w:r>
    </w:p>
    <w:p w14:paraId="598B435A"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Aukčné kolo bude ukončené, ak nedôjde k jeho predlžovaniu, uplynutím časového limitu 20 min. </w:t>
      </w:r>
    </w:p>
    <w:p w14:paraId="4EA3BFE4" w14:textId="77777777" w:rsidR="00CF2DEC" w:rsidRPr="00CF2DEC" w:rsidRDefault="00CF2DEC" w:rsidP="00CF2DEC">
      <w:pPr>
        <w:ind w:left="993"/>
        <w:jc w:val="both"/>
        <w:rPr>
          <w:rFonts w:ascii="Calibri" w:hAnsi="Calibri"/>
          <w:noProof w:val="0"/>
          <w:color w:val="000000"/>
          <w:szCs w:val="22"/>
          <w:highlight w:val="yellow"/>
        </w:rPr>
      </w:pPr>
      <w:proofErr w:type="spellStart"/>
      <w:r w:rsidRPr="00CF2DEC">
        <w:rPr>
          <w:rFonts w:ascii="Calibri" w:hAnsi="Calibri"/>
          <w:noProof w:val="0"/>
          <w:color w:val="000000"/>
          <w:szCs w:val="22"/>
          <w:highlight w:val="yellow"/>
        </w:rPr>
        <w:t>eAukcia</w:t>
      </w:r>
      <w:proofErr w:type="spellEnd"/>
      <w:r w:rsidRPr="00CF2DEC">
        <w:rPr>
          <w:rFonts w:ascii="Calibri" w:hAnsi="Calibri"/>
          <w:noProof w:val="0"/>
          <w:color w:val="000000"/>
          <w:szCs w:val="22"/>
          <w:highlight w:val="yellow"/>
        </w:rPr>
        <w:t xml:space="preserve"> bude ukončená, ak na základe Výzvy nedostane vyhlasovateľ v lehote 20 min. žiadne nové ceny, ktoré spĺňajú požiadavky týkajúce sa minimálnych rozdielov uvedených v predchádzajúcich odsekoch. </w:t>
      </w:r>
    </w:p>
    <w:p w14:paraId="7B0572C1" w14:textId="77777777" w:rsidR="00CF2DEC" w:rsidRPr="00CF2DEC" w:rsidRDefault="00CF2DEC" w:rsidP="00CF2DEC">
      <w:pPr>
        <w:ind w:left="993"/>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Koniec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už nebude možné upravovať ceny.</w:t>
      </w:r>
    </w:p>
    <w:p w14:paraId="1B1049A8"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Výsledkom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bude zostavenie objektívneho poradia ponúk podľa najnižšej celkovej ponukovej ceny spolu za predmet obstarávania automatizovaným vyhodnotením. </w:t>
      </w:r>
    </w:p>
    <w:p w14:paraId="5AE6691A" w14:textId="77777777" w:rsidR="00CF2DEC" w:rsidRPr="00CF2DEC" w:rsidRDefault="00CF2DEC" w:rsidP="00CF2DEC">
      <w:pPr>
        <w:numPr>
          <w:ilvl w:val="1"/>
          <w:numId w:val="26"/>
        </w:numPr>
        <w:ind w:left="993" w:hanging="426"/>
        <w:jc w:val="both"/>
        <w:rPr>
          <w:rFonts w:ascii="Calibri" w:eastAsia="Calibri" w:hAnsi="Calibri"/>
          <w:noProof w:val="0"/>
          <w:szCs w:val="22"/>
          <w:highlight w:val="yellow"/>
          <w:lang w:eastAsia="en-US"/>
        </w:rPr>
      </w:pPr>
      <w:r w:rsidRPr="00CF2DEC">
        <w:rPr>
          <w:rFonts w:ascii="Calibri" w:hAnsi="Calibri"/>
          <w:noProof w:val="0"/>
          <w:color w:val="000000"/>
          <w:szCs w:val="22"/>
          <w:highlight w:val="yellow"/>
        </w:rPr>
        <w:t>Technické</w:t>
      </w:r>
      <w:r w:rsidRPr="00CF2DEC">
        <w:rPr>
          <w:rFonts w:ascii="Calibri" w:eastAsia="Calibri" w:hAnsi="Calibri"/>
          <w:noProof w:val="0"/>
          <w:color w:val="000000"/>
          <w:szCs w:val="22"/>
          <w:highlight w:val="yellow"/>
          <w:lang w:eastAsia="en-US"/>
        </w:rPr>
        <w:t xml:space="preserve"> </w:t>
      </w:r>
      <w:r w:rsidRPr="00CF2DEC">
        <w:rPr>
          <w:rFonts w:ascii="Calibri" w:eastAsia="Calibri" w:hAnsi="Calibri"/>
          <w:noProof w:val="0"/>
          <w:szCs w:val="22"/>
          <w:highlight w:val="yellow"/>
          <w:lang w:eastAsia="en-US"/>
        </w:rPr>
        <w:t xml:space="preserve">požiadavky na prístup do </w:t>
      </w:r>
      <w:proofErr w:type="spellStart"/>
      <w:r w:rsidRPr="00CF2DEC">
        <w:rPr>
          <w:rFonts w:ascii="Calibri" w:eastAsia="Calibri" w:hAnsi="Calibri"/>
          <w:noProof w:val="0"/>
          <w:szCs w:val="22"/>
          <w:highlight w:val="yellow"/>
          <w:lang w:eastAsia="en-US"/>
        </w:rPr>
        <w:t>eAukcie</w:t>
      </w:r>
      <w:proofErr w:type="spellEnd"/>
      <w:r w:rsidRPr="00CF2DEC">
        <w:rPr>
          <w:rFonts w:ascii="Calibri" w:eastAsia="Calibri" w:hAnsi="Calibri"/>
          <w:noProof w:val="0"/>
          <w:szCs w:val="22"/>
          <w:highlight w:val="yellow"/>
          <w:lang w:eastAsia="en-US"/>
        </w:rPr>
        <w:t xml:space="preserve">: počítač uchádzača musí byť pripojený na Internet. </w:t>
      </w:r>
      <w:r w:rsidRPr="00CF2DEC">
        <w:rPr>
          <w:rFonts w:ascii="Calibri" w:eastAsia="Calibri" w:hAnsi="Calibri"/>
          <w:noProof w:val="0"/>
          <w:szCs w:val="22"/>
          <w:highlight w:val="yellow"/>
          <w:lang w:eastAsia="en-US"/>
        </w:rPr>
        <w:br/>
        <w:t xml:space="preserve">Na bezproblémovú účasť v </w:t>
      </w:r>
      <w:proofErr w:type="spellStart"/>
      <w:r w:rsidRPr="00CF2DEC">
        <w:rPr>
          <w:rFonts w:ascii="Calibri" w:eastAsia="Calibri" w:hAnsi="Calibri"/>
          <w:noProof w:val="0"/>
          <w:szCs w:val="22"/>
          <w:highlight w:val="yellow"/>
          <w:lang w:eastAsia="en-US"/>
        </w:rPr>
        <w:t>eAukcii</w:t>
      </w:r>
      <w:proofErr w:type="spellEnd"/>
      <w:r w:rsidRPr="00CF2DEC">
        <w:rPr>
          <w:rFonts w:ascii="Calibri" w:eastAsia="Calibri" w:hAnsi="Calibri"/>
          <w:noProof w:val="0"/>
          <w:szCs w:val="22"/>
          <w:highlight w:val="yellow"/>
          <w:lang w:eastAsia="en-US"/>
        </w:rPr>
        <w:t xml:space="preserve"> je nutné používať jeden z podporovaných internetových prehliadačov:</w:t>
      </w:r>
    </w:p>
    <w:p w14:paraId="545AF7B1"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Microsoft </w:t>
      </w:r>
      <w:proofErr w:type="spellStart"/>
      <w:r w:rsidRPr="00CF2DEC">
        <w:rPr>
          <w:rFonts w:ascii="Calibri" w:eastAsia="Calibri" w:hAnsi="Calibri"/>
          <w:noProof w:val="0"/>
          <w:szCs w:val="22"/>
          <w:highlight w:val="yellow"/>
          <w:lang w:eastAsia="en-US"/>
        </w:rPr>
        <w:t>Edge</w:t>
      </w:r>
      <w:proofErr w:type="spellEnd"/>
    </w:p>
    <w:p w14:paraId="7C6FD0DE"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w:t>
      </w:r>
      <w:proofErr w:type="spellStart"/>
      <w:r w:rsidRPr="00CF2DEC">
        <w:rPr>
          <w:rFonts w:ascii="Calibri" w:eastAsia="Calibri" w:hAnsi="Calibri"/>
          <w:noProof w:val="0"/>
          <w:szCs w:val="22"/>
          <w:highlight w:val="yellow"/>
          <w:lang w:eastAsia="en-US"/>
        </w:rPr>
        <w:t>Mozilla</w:t>
      </w:r>
      <w:proofErr w:type="spellEnd"/>
      <w:r w:rsidRPr="00CF2DEC">
        <w:rPr>
          <w:rFonts w:ascii="Calibri" w:eastAsia="Calibri" w:hAnsi="Calibri"/>
          <w:noProof w:val="0"/>
          <w:szCs w:val="22"/>
          <w:highlight w:val="yellow"/>
          <w:lang w:eastAsia="en-US"/>
        </w:rPr>
        <w:t xml:space="preserve"> Firefox verzia 13.0 a vyššia alebo </w:t>
      </w:r>
    </w:p>
    <w:p w14:paraId="68ACDD8A" w14:textId="77777777" w:rsidR="00CF2DEC" w:rsidRPr="00CF2DEC" w:rsidRDefault="00CF2DEC" w:rsidP="00CF2DEC">
      <w:pPr>
        <w:ind w:left="709" w:firstLine="284"/>
        <w:jc w:val="both"/>
        <w:rPr>
          <w:rFonts w:ascii="Calibri" w:eastAsia="Calibri" w:hAnsi="Calibri"/>
          <w:noProof w:val="0"/>
          <w:szCs w:val="22"/>
          <w:highlight w:val="yellow"/>
          <w:lang w:eastAsia="en-US"/>
        </w:rPr>
      </w:pPr>
      <w:r w:rsidRPr="00CF2DEC">
        <w:rPr>
          <w:rFonts w:ascii="Calibri" w:eastAsia="Calibri" w:hAnsi="Calibri"/>
          <w:noProof w:val="0"/>
          <w:szCs w:val="22"/>
          <w:highlight w:val="yellow"/>
          <w:lang w:eastAsia="en-US"/>
        </w:rPr>
        <w:t xml:space="preserve">- Google Chrome. </w:t>
      </w:r>
    </w:p>
    <w:p w14:paraId="4ABBF1F1" w14:textId="77777777" w:rsidR="00CF2DEC" w:rsidRPr="00CF2DEC" w:rsidRDefault="00CF2DEC" w:rsidP="00CF2DEC">
      <w:pPr>
        <w:ind w:left="993"/>
        <w:jc w:val="both"/>
        <w:rPr>
          <w:rFonts w:ascii="Calibri" w:eastAsia="Calibri" w:hAnsi="Calibri"/>
          <w:noProof w:val="0"/>
          <w:color w:val="000000"/>
          <w:szCs w:val="22"/>
          <w:highlight w:val="yellow"/>
          <w:lang w:eastAsia="en-US"/>
        </w:rPr>
      </w:pPr>
      <w:r w:rsidRPr="00CF2DEC">
        <w:rPr>
          <w:rFonts w:ascii="Calibri" w:eastAsia="Calibri" w:hAnsi="Calibri"/>
          <w:noProof w:val="0"/>
          <w:szCs w:val="22"/>
          <w:highlight w:val="yellow"/>
          <w:lang w:eastAsia="en-US"/>
        </w:rPr>
        <w:t>Správna</w:t>
      </w:r>
      <w:r w:rsidRPr="00CF2DEC">
        <w:rPr>
          <w:rFonts w:ascii="Calibri" w:eastAsia="Calibri" w:hAnsi="Calibri"/>
          <w:noProof w:val="0"/>
          <w:color w:val="000000"/>
          <w:szCs w:val="22"/>
          <w:highlight w:val="yellow"/>
          <w:lang w:eastAsia="en-US"/>
        </w:rPr>
        <w:t xml:space="preserve"> funkčnosť iných internetových prehliadačov je možná, avšak nie je garantovaná. Ďalej je nutné mať v použitom internetovom prehliadači povolené </w:t>
      </w:r>
      <w:proofErr w:type="spellStart"/>
      <w:r w:rsidRPr="00CF2DEC">
        <w:rPr>
          <w:rFonts w:ascii="Calibri" w:eastAsia="Calibri" w:hAnsi="Calibri"/>
          <w:noProof w:val="0"/>
          <w:color w:val="000000"/>
          <w:szCs w:val="22"/>
          <w:highlight w:val="yellow"/>
          <w:lang w:eastAsia="en-US"/>
        </w:rPr>
        <w:t>cookies</w:t>
      </w:r>
      <w:proofErr w:type="spellEnd"/>
      <w:r w:rsidRPr="00CF2DEC">
        <w:rPr>
          <w:rFonts w:ascii="Calibri" w:eastAsia="Calibri" w:hAnsi="Calibri"/>
          <w:noProof w:val="0"/>
          <w:color w:val="000000"/>
          <w:szCs w:val="22"/>
          <w:highlight w:val="yellow"/>
          <w:lang w:eastAsia="en-US"/>
        </w:rPr>
        <w:t xml:space="preserve"> a </w:t>
      </w:r>
      <w:proofErr w:type="spellStart"/>
      <w:r w:rsidRPr="00CF2DEC">
        <w:rPr>
          <w:rFonts w:ascii="Calibri" w:eastAsia="Calibri" w:hAnsi="Calibri"/>
          <w:noProof w:val="0"/>
          <w:color w:val="000000"/>
          <w:szCs w:val="22"/>
          <w:highlight w:val="yellow"/>
          <w:lang w:eastAsia="en-US"/>
        </w:rPr>
        <w:t>javaskripty</w:t>
      </w:r>
      <w:proofErr w:type="spellEnd"/>
      <w:r w:rsidRPr="00CF2DEC">
        <w:rPr>
          <w:rFonts w:ascii="Calibri" w:eastAsia="Calibri" w:hAnsi="Calibri"/>
          <w:noProof w:val="0"/>
          <w:color w:val="000000"/>
          <w:szCs w:val="22"/>
          <w:highlight w:val="yellow"/>
          <w:lang w:eastAsia="en-US"/>
        </w:rPr>
        <w:t>.</w:t>
      </w:r>
    </w:p>
    <w:p w14:paraId="273D793A" w14:textId="77777777" w:rsidR="00CF2DEC" w:rsidRPr="00CF2DEC" w:rsidRDefault="00CF2DEC" w:rsidP="00CF2DEC">
      <w:pPr>
        <w:numPr>
          <w:ilvl w:val="1"/>
          <w:numId w:val="26"/>
        </w:numPr>
        <w:ind w:left="993" w:hanging="426"/>
        <w:jc w:val="both"/>
        <w:rPr>
          <w:rFonts w:ascii="Calibri" w:hAnsi="Calibri"/>
          <w:noProof w:val="0"/>
          <w:color w:val="000000"/>
          <w:szCs w:val="22"/>
          <w:highlight w:val="yellow"/>
        </w:rPr>
      </w:pPr>
      <w:r w:rsidRPr="00CF2DEC">
        <w:rPr>
          <w:rFonts w:ascii="Calibri" w:hAnsi="Calibri"/>
          <w:noProof w:val="0"/>
          <w:color w:val="000000"/>
          <w:szCs w:val="22"/>
          <w:highlight w:val="yellow"/>
        </w:rPr>
        <w:t xml:space="preserve">Podrobnejšie informácie o procese </w:t>
      </w:r>
      <w:proofErr w:type="spellStart"/>
      <w:r w:rsidRPr="00CF2DEC">
        <w:rPr>
          <w:rFonts w:ascii="Calibri" w:hAnsi="Calibri"/>
          <w:noProof w:val="0"/>
          <w:color w:val="000000"/>
          <w:szCs w:val="22"/>
          <w:highlight w:val="yellow"/>
        </w:rPr>
        <w:t>eAukcie</w:t>
      </w:r>
      <w:proofErr w:type="spellEnd"/>
      <w:r w:rsidRPr="00CF2DEC">
        <w:rPr>
          <w:rFonts w:ascii="Calibri" w:hAnsi="Calibri"/>
          <w:noProof w:val="0"/>
          <w:color w:val="000000"/>
          <w:szCs w:val="22"/>
          <w:highlight w:val="yellow"/>
        </w:rPr>
        <w:t xml:space="preserve"> budú uvedené vo Výzve. </w:t>
      </w:r>
    </w:p>
    <w:p w14:paraId="7C607544" w14:textId="77777777" w:rsidR="00CF2DEC" w:rsidRPr="00CF2DEC" w:rsidRDefault="00CF2DEC" w:rsidP="00CF2DEC">
      <w:pPr>
        <w:numPr>
          <w:ilvl w:val="1"/>
          <w:numId w:val="26"/>
        </w:numPr>
        <w:spacing w:after="120"/>
        <w:ind w:left="993" w:hanging="426"/>
        <w:jc w:val="both"/>
        <w:rPr>
          <w:rFonts w:ascii="Calibri" w:eastAsia="Calibri" w:hAnsi="Calibri"/>
          <w:noProof w:val="0"/>
          <w:color w:val="000000"/>
          <w:szCs w:val="22"/>
          <w:highlight w:val="yellow"/>
          <w:lang w:eastAsia="en-US"/>
        </w:rPr>
      </w:pPr>
      <w:r w:rsidRPr="00CF2DEC">
        <w:rPr>
          <w:rFonts w:ascii="Calibri" w:hAnsi="Calibri"/>
          <w:noProof w:val="0"/>
          <w:color w:val="000000"/>
          <w:szCs w:val="22"/>
          <w:highlight w:val="yellow"/>
        </w:rPr>
        <w:t>Pre prípad eliminácie akejkoľvek nepredvídateľnej situácie (napr. výpadok elektrickej energie, konektivity na Internet alebo inej objektívnej príčiny zabraňujúcej v ďalšom pokračovaní uchádzača v </w:t>
      </w:r>
      <w:proofErr w:type="spellStart"/>
      <w:r w:rsidRPr="00CF2DEC">
        <w:rPr>
          <w:rFonts w:ascii="Calibri" w:hAnsi="Calibri"/>
          <w:noProof w:val="0"/>
          <w:color w:val="000000"/>
          <w:szCs w:val="22"/>
          <w:highlight w:val="yellow"/>
        </w:rPr>
        <w:t>eAukcii</w:t>
      </w:r>
      <w:proofErr w:type="spellEnd"/>
      <w:r w:rsidRPr="00CF2DEC">
        <w:rPr>
          <w:rFonts w:ascii="Calibri" w:hAnsi="Calibri"/>
          <w:noProof w:val="0"/>
          <w:color w:val="000000"/>
          <w:szCs w:val="22"/>
          <w:highlight w:val="yellow"/>
        </w:rPr>
        <w:t>) vyhlasovateľ uchádzačom odporúča mať pripravený náhradný zdroj elektrickej energie, prípadne</w:t>
      </w:r>
      <w:r w:rsidRPr="00CF2DEC">
        <w:rPr>
          <w:rFonts w:ascii="Calibri" w:eastAsia="Calibri" w:hAnsi="Calibri"/>
          <w:noProof w:val="0"/>
          <w:color w:val="000000"/>
          <w:szCs w:val="22"/>
          <w:highlight w:val="yellow"/>
          <w:lang w:eastAsia="en-US"/>
        </w:rPr>
        <w:t xml:space="preserve"> mobilný internet (napr. notebook s mobilným internetom). </w:t>
      </w:r>
      <w:r w:rsidRPr="00CF2DEC">
        <w:rPr>
          <w:rFonts w:ascii="Calibri" w:eastAsia="Calibri" w:hAnsi="Calibri"/>
          <w:noProof w:val="0"/>
          <w:szCs w:val="22"/>
          <w:highlight w:val="yellow"/>
          <w:lang w:eastAsia="en-US"/>
        </w:rPr>
        <w:t>Vyhlasovateľ</w:t>
      </w:r>
      <w:r w:rsidRPr="00CF2DEC">
        <w:rPr>
          <w:rFonts w:ascii="Calibri" w:eastAsia="Calibri" w:hAnsi="Calibri"/>
          <w:noProof w:val="0"/>
          <w:color w:val="000000"/>
          <w:szCs w:val="22"/>
          <w:highlight w:val="yellow"/>
          <w:lang w:eastAsia="en-US"/>
        </w:rPr>
        <w:t xml:space="preserve"> nenesie zodpovednosť za uchádzačmi použité technické prostriedky. </w:t>
      </w:r>
      <w:r w:rsidRPr="00CF2DEC">
        <w:rPr>
          <w:rFonts w:ascii="Calibri" w:eastAsia="Calibri" w:hAnsi="Calibri"/>
          <w:noProof w:val="0"/>
          <w:szCs w:val="22"/>
          <w:highlight w:val="yellow"/>
          <w:lang w:eastAsia="en-US"/>
        </w:rPr>
        <w:t>Vyhlasovateľ</w:t>
      </w:r>
      <w:r w:rsidRPr="00CF2DEC">
        <w:rPr>
          <w:rFonts w:ascii="Calibri" w:eastAsia="Calibri" w:hAnsi="Calibri"/>
          <w:noProof w:val="0"/>
          <w:color w:val="000000"/>
          <w:szCs w:val="22"/>
          <w:highlight w:val="yellow"/>
          <w:lang w:eastAsia="en-US"/>
        </w:rPr>
        <w:t xml:space="preserve"> si vyhradzuje právo opakovania </w:t>
      </w:r>
      <w:proofErr w:type="spellStart"/>
      <w:r w:rsidRPr="00CF2DEC">
        <w:rPr>
          <w:rFonts w:ascii="Calibri" w:eastAsia="Calibri" w:hAnsi="Calibri"/>
          <w:noProof w:val="0"/>
          <w:color w:val="000000"/>
          <w:szCs w:val="22"/>
          <w:highlight w:val="yellow"/>
          <w:lang w:eastAsia="en-US"/>
        </w:rPr>
        <w:t>eAukcie</w:t>
      </w:r>
      <w:proofErr w:type="spellEnd"/>
      <w:r w:rsidRPr="00CF2DEC">
        <w:rPr>
          <w:rFonts w:ascii="Calibri" w:eastAsia="Calibri" w:hAnsi="Calibri"/>
          <w:noProof w:val="0"/>
          <w:color w:val="000000"/>
          <w:szCs w:val="22"/>
          <w:highlight w:val="yellow"/>
          <w:lang w:eastAsia="en-US"/>
        </w:rPr>
        <w:t xml:space="preserve"> v prípade nepredvídateľných technických problémov na strane </w:t>
      </w:r>
      <w:r w:rsidRPr="00CF2DEC">
        <w:rPr>
          <w:rFonts w:ascii="Calibri" w:eastAsia="Calibri" w:hAnsi="Calibri"/>
          <w:noProof w:val="0"/>
          <w:szCs w:val="22"/>
          <w:highlight w:val="yellow"/>
          <w:lang w:eastAsia="en-US"/>
        </w:rPr>
        <w:t>vyhlasovateľa</w:t>
      </w:r>
      <w:r w:rsidRPr="00CF2DEC">
        <w:rPr>
          <w:rFonts w:ascii="Calibri" w:eastAsia="Calibri" w:hAnsi="Calibri"/>
          <w:noProof w:val="0"/>
          <w:color w:val="000000"/>
          <w:szCs w:val="22"/>
          <w:highlight w:val="yellow"/>
          <w:lang w:eastAsia="en-US"/>
        </w:rPr>
        <w:t xml:space="preserve">. </w:t>
      </w:r>
    </w:p>
    <w:p w14:paraId="1B7FB1AF"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 xml:space="preserve">Nové ceny predložené v elektronickej aukcii po jej skončení budú považované za konečné, teda za ceny s DPH. </w:t>
      </w:r>
    </w:p>
    <w:p w14:paraId="0CD04358" w14:textId="77777777" w:rsidR="00CF2DEC" w:rsidRPr="00CF2DEC" w:rsidRDefault="00CF2DEC" w:rsidP="00CF2DEC">
      <w:pPr>
        <w:numPr>
          <w:ilvl w:val="1"/>
          <w:numId w:val="1"/>
        </w:numPr>
        <w:spacing w:after="120"/>
        <w:ind w:left="567" w:hanging="567"/>
        <w:jc w:val="both"/>
        <w:rPr>
          <w:rFonts w:ascii="Calibri" w:hAnsi="Calibri" w:cs="Calibri"/>
          <w:highlight w:val="yellow"/>
        </w:rPr>
      </w:pPr>
      <w:r w:rsidRPr="00CF2DEC">
        <w:rPr>
          <w:rFonts w:ascii="Calibri" w:hAnsi="Calibri" w:cs="Calibri"/>
          <w:highlight w:val="yellow"/>
        </w:rPr>
        <w:t xml:space="preserve">Poradie ponúk za príslušný predmet zákazky po elektronickej aukcii bude zostavené nasledovne: </w:t>
      </w:r>
    </w:p>
    <w:p w14:paraId="2CB4465C" w14:textId="77777777" w:rsidR="00CF2DEC" w:rsidRPr="00CF2DEC" w:rsidRDefault="00CF2DEC" w:rsidP="00CF2DEC">
      <w:pPr>
        <w:spacing w:after="120"/>
        <w:ind w:left="792"/>
        <w:jc w:val="both"/>
        <w:rPr>
          <w:rFonts w:ascii="Calibri" w:hAnsi="Calibri" w:cs="Calibri"/>
          <w:highlight w:val="yellow"/>
        </w:rPr>
      </w:pPr>
      <w:r w:rsidRPr="00CF2DEC">
        <w:rPr>
          <w:rFonts w:ascii="Calibri" w:hAnsi="Calibri" w:cs="Calibri"/>
          <w:highlight w:val="yellow"/>
        </w:rPr>
        <w:t xml:space="preserve">- na prvom mieste sa umiestni uchádzač, ktorý v elektronickej aukcii ponúkol najnižšiu cenu, jeho ponuka bude úspešná, </w:t>
      </w:r>
    </w:p>
    <w:p w14:paraId="1AFC0487" w14:textId="77777777" w:rsidR="00CF2DEC" w:rsidRPr="00CF2DEC" w:rsidRDefault="00CF2DEC" w:rsidP="00CF2DEC">
      <w:pPr>
        <w:spacing w:after="120"/>
        <w:ind w:left="792"/>
        <w:jc w:val="both"/>
        <w:rPr>
          <w:rFonts w:ascii="Calibri" w:hAnsi="Calibri" w:cs="Calibri"/>
          <w:highlight w:val="yellow"/>
        </w:rPr>
      </w:pPr>
      <w:r w:rsidRPr="00CF2DEC">
        <w:rPr>
          <w:rFonts w:ascii="Calibri" w:hAnsi="Calibri" w:cs="Calibri"/>
          <w:highlight w:val="yellow"/>
        </w:rPr>
        <w:t>- ponuka s druhou najnižšou cenou bude označená ako druhá, ponuka s treťou najnižšou cenou bude označená ako tretia atď., tieto ponuky budú identifikované ako neúspešné.</w:t>
      </w:r>
    </w:p>
    <w:p w14:paraId="6592DA16" w14:textId="70099B74" w:rsidR="00A146F1" w:rsidRPr="00A146F1" w:rsidRDefault="00CF2DEC" w:rsidP="00CF2DEC">
      <w:pPr>
        <w:pStyle w:val="Zarkazkladnhotextu2"/>
        <w:spacing w:after="360"/>
        <w:ind w:left="792"/>
        <w:rPr>
          <w:rFonts w:asciiTheme="minorHAnsi" w:hAnsiTheme="minorHAnsi" w:cstheme="minorHAnsi"/>
        </w:rPr>
      </w:pPr>
      <w:r w:rsidRPr="00CF2DEC">
        <w:rPr>
          <w:rFonts w:ascii="Calibri" w:hAnsi="Calibri" w:cs="Calibri"/>
          <w:highlight w:val="yellow"/>
        </w:rPr>
        <w:t>Uchádzač umiestnený na prvom mieste v poradí predloží verejnému obstarávateľovi aktualizovaný štruktúrovaný rozpočet na zákolade výsledku elektronickej aukcie, ktorý sa stane prílohou zmluvy</w:t>
      </w:r>
      <w:r w:rsidR="00B41DD0">
        <w:rPr>
          <w:rFonts w:ascii="Calibri" w:hAnsi="Calibri" w:cs="Calibri"/>
          <w:highlight w:val="yellow"/>
        </w:rPr>
        <w:t>/objednávky</w:t>
      </w:r>
      <w:r w:rsidRPr="00CF2DEC">
        <w:rPr>
          <w:rFonts w:ascii="Calibri" w:hAnsi="Calibri" w:cs="Calibri"/>
          <w:highlight w:val="yellow"/>
        </w:rPr>
        <w:t>.</w:t>
      </w:r>
    </w:p>
    <w:p w14:paraId="71D93C16" w14:textId="5EB98BA3"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B41DD0">
        <w:rPr>
          <w:rFonts w:asciiTheme="minorHAnsi" w:hAnsiTheme="minorHAnsi" w:cstheme="minorHAnsi"/>
          <w:b/>
          <w:sz w:val="24"/>
        </w:rPr>
        <w:t>zavretie zmluvného vzťahu</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6D3032E8" w:rsidR="009E3848" w:rsidRPr="00D65C33" w:rsidRDefault="00B41DD0" w:rsidP="005706B6">
      <w:pPr>
        <w:pStyle w:val="Nadpis7"/>
        <w:numPr>
          <w:ilvl w:val="0"/>
          <w:numId w:val="1"/>
        </w:numPr>
        <w:ind w:left="567" w:hanging="567"/>
        <w:rPr>
          <w:rFonts w:asciiTheme="minorHAnsi" w:hAnsiTheme="minorHAnsi" w:cstheme="minorHAnsi"/>
          <w:sz w:val="24"/>
          <w:szCs w:val="26"/>
          <w:u w:val="none"/>
        </w:rPr>
      </w:pPr>
      <w:r>
        <w:rPr>
          <w:rFonts w:asciiTheme="minorHAnsi" w:hAnsiTheme="minorHAnsi" w:cstheme="minorHAnsi"/>
          <w:sz w:val="24"/>
          <w:szCs w:val="26"/>
          <w:u w:val="none"/>
        </w:rPr>
        <w:t>Uzavretie zmluvného vzťahu</w:t>
      </w:r>
    </w:p>
    <w:p w14:paraId="3782CAE6" w14:textId="66DAE28B" w:rsidR="00E03995"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je povinný poskytnúť verejnému obstarávateľovi riadnu súčinn</w:t>
      </w:r>
      <w:r w:rsidR="00B41DD0">
        <w:rPr>
          <w:rFonts w:asciiTheme="minorHAnsi" w:hAnsiTheme="minorHAnsi" w:cstheme="minorHAnsi"/>
        </w:rPr>
        <w:t>osť potrebnú na uzavretie zmluvného vzťahu</w:t>
      </w:r>
      <w:r w:rsidRPr="00D65C33">
        <w:rPr>
          <w:rFonts w:asciiTheme="minorHAnsi" w:hAnsiTheme="minorHAnsi" w:cstheme="minorHAnsi"/>
        </w:rPr>
        <w:t xml:space="preserve">. </w:t>
      </w:r>
      <w:r w:rsidR="009D310C" w:rsidRPr="009D310C">
        <w:rPr>
          <w:rFonts w:asciiTheme="minorHAnsi" w:hAnsiTheme="minorHAnsi" w:cstheme="minorHAnsi"/>
        </w:rPr>
        <w:t>Verejný obstaráv</w:t>
      </w:r>
      <w:r w:rsidR="00B41DD0">
        <w:rPr>
          <w:rFonts w:asciiTheme="minorHAnsi" w:hAnsiTheme="minorHAnsi" w:cstheme="minorHAnsi"/>
        </w:rPr>
        <w:t>ateľ pristúpi k uzavretiu zmluvného vzťahu</w:t>
      </w:r>
      <w:r w:rsidR="009D310C" w:rsidRPr="009D310C">
        <w:rPr>
          <w:rFonts w:asciiTheme="minorHAnsi" w:hAnsiTheme="minorHAnsi" w:cstheme="minorHAnsi"/>
        </w:rPr>
        <w:t xml:space="preserve"> po uplynutí zákonom stanovených lehôt</w:t>
      </w:r>
      <w:r w:rsidR="009D310C">
        <w:rPr>
          <w:rFonts w:asciiTheme="minorHAnsi" w:hAnsiTheme="minorHAnsi" w:cstheme="minorHAnsi"/>
        </w:rPr>
        <w:t>.</w:t>
      </w:r>
    </w:p>
    <w:p w14:paraId="7631E9FA" w14:textId="169C43E6" w:rsidR="00A266DC" w:rsidRPr="00D65C33" w:rsidRDefault="00A266DC" w:rsidP="00A266DC">
      <w:pPr>
        <w:pStyle w:val="Zarkazkladnhotextu2"/>
        <w:numPr>
          <w:ilvl w:val="1"/>
          <w:numId w:val="1"/>
        </w:numPr>
        <w:spacing w:after="120"/>
        <w:ind w:left="567" w:hanging="567"/>
        <w:rPr>
          <w:rFonts w:asciiTheme="minorHAnsi" w:hAnsiTheme="minorHAnsi" w:cstheme="minorHAnsi"/>
        </w:rPr>
      </w:pPr>
      <w:r w:rsidRPr="00A266DC">
        <w:rPr>
          <w:rFonts w:asciiTheme="minorHAnsi" w:hAnsiTheme="minorHAnsi" w:cstheme="minorHAnsi"/>
        </w:rPr>
        <w:t xml:space="preserve">Úspešný uchádzač </w:t>
      </w:r>
      <w:r>
        <w:rPr>
          <w:rFonts w:asciiTheme="minorHAnsi" w:hAnsiTheme="minorHAnsi" w:cstheme="minorHAnsi"/>
        </w:rPr>
        <w:t xml:space="preserve">v rámci súčinnosti </w:t>
      </w:r>
      <w:r w:rsidRPr="00A266DC">
        <w:rPr>
          <w:rFonts w:asciiTheme="minorHAnsi" w:hAnsiTheme="minorHAnsi" w:cstheme="minorHAnsi"/>
        </w:rPr>
        <w:t>pred podpisom zmluvy bude povinný:</w:t>
      </w:r>
    </w:p>
    <w:p w14:paraId="2FAE9F8A" w14:textId="4F2B309A" w:rsidR="00E03995" w:rsidRPr="00D65C33" w:rsidRDefault="00A266DC" w:rsidP="00A266DC">
      <w:pPr>
        <w:pStyle w:val="Zarkazkladnhotextu2"/>
        <w:numPr>
          <w:ilvl w:val="0"/>
          <w:numId w:val="29"/>
        </w:numPr>
        <w:spacing w:after="120"/>
        <w:ind w:left="567" w:firstLine="0"/>
        <w:rPr>
          <w:rFonts w:asciiTheme="minorHAnsi" w:hAnsiTheme="minorHAnsi" w:cstheme="minorHAnsi"/>
        </w:rPr>
      </w:pPr>
      <w:r>
        <w:rPr>
          <w:rFonts w:asciiTheme="minorHAnsi" w:hAnsiTheme="minorHAnsi" w:cstheme="minorHAnsi"/>
        </w:rPr>
        <w:t>ú</w:t>
      </w:r>
      <w:r w:rsidR="00E03995" w:rsidRPr="00D65C33">
        <w:rPr>
          <w:rFonts w:asciiTheme="minorHAnsi" w:hAnsiTheme="minorHAnsi" w:cstheme="minorHAnsi"/>
        </w:rPr>
        <w:t>spešný uchádzač, všet</w:t>
      </w:r>
      <w:r w:rsidR="00C070A8" w:rsidRPr="00D65C33">
        <w:rPr>
          <w:rFonts w:asciiTheme="minorHAnsi" w:hAnsiTheme="minorHAnsi" w:cstheme="minorHAnsi"/>
        </w:rPr>
        <w:t>ci členovia skupiny dodávateľov a</w:t>
      </w:r>
      <w:r w:rsidR="00E03995"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00E03995" w:rsidRPr="00D65C33">
        <w:rPr>
          <w:rFonts w:asciiTheme="minorHAnsi" w:hAnsiTheme="minorHAnsi" w:cstheme="minorHAnsi"/>
        </w:rPr>
        <w:t xml:space="preserve"> sú povinní byť zapísaní v registri partnerov verejného sektora</w:t>
      </w:r>
      <w:r>
        <w:rPr>
          <w:rFonts w:asciiTheme="minorHAnsi" w:hAnsiTheme="minorHAnsi" w:cstheme="minorHAnsi"/>
        </w:rPr>
        <w:t>,</w:t>
      </w:r>
    </w:p>
    <w:p w14:paraId="75623F82" w14:textId="0B5E7428" w:rsidR="00626447" w:rsidRDefault="00E03995" w:rsidP="00A266DC">
      <w:pPr>
        <w:pStyle w:val="Zarkazkladnhotextu2"/>
        <w:numPr>
          <w:ilvl w:val="0"/>
          <w:numId w:val="29"/>
        </w:numPr>
        <w:spacing w:after="120"/>
        <w:ind w:left="567" w:firstLine="0"/>
        <w:rPr>
          <w:rFonts w:asciiTheme="minorHAnsi" w:hAnsiTheme="minorHAnsi" w:cstheme="minorHAnsi"/>
          <w:highlight w:val="yellow"/>
        </w:rPr>
      </w:pPr>
      <w:r w:rsidRPr="00B925FF">
        <w:rPr>
          <w:rFonts w:asciiTheme="minorHAnsi" w:hAnsiTheme="minorHAnsi" w:cstheme="minorHAnsi"/>
          <w:highlight w:val="yellow"/>
        </w:rPr>
        <w:t xml:space="preserve">najneskôr v čase uzavretia </w:t>
      </w:r>
      <w:r w:rsidR="00C070A8" w:rsidRPr="00B925FF">
        <w:rPr>
          <w:rFonts w:asciiTheme="minorHAnsi" w:hAnsiTheme="minorHAnsi" w:cstheme="minorHAnsi"/>
          <w:highlight w:val="yellow"/>
        </w:rPr>
        <w:t>zmluvy</w:t>
      </w:r>
      <w:r w:rsidRPr="00B925FF">
        <w:rPr>
          <w:rFonts w:asciiTheme="minorHAnsi" w:hAnsiTheme="minorHAnsi" w:cstheme="minorHAnsi"/>
          <w:highlight w:val="yellow"/>
        </w:rPr>
        <w:t xml:space="preserve"> uvie</w:t>
      </w:r>
      <w:r w:rsidR="00B325C0">
        <w:rPr>
          <w:rFonts w:asciiTheme="minorHAnsi" w:hAnsiTheme="minorHAnsi" w:cstheme="minorHAnsi"/>
          <w:highlight w:val="yellow"/>
        </w:rPr>
        <w:t>sť</w:t>
      </w:r>
      <w:r w:rsidRPr="00B925FF">
        <w:rPr>
          <w:rFonts w:asciiTheme="minorHAnsi" w:hAnsiTheme="minorHAnsi" w:cstheme="minorHAnsi"/>
          <w:highlight w:val="yellow"/>
        </w:rPr>
        <w:t xml:space="preserve"> zoznam všetkých známych subdodávateľov a údaje o osobe opr</w:t>
      </w:r>
      <w:r w:rsidR="00C070A8" w:rsidRPr="00B925FF">
        <w:rPr>
          <w:rFonts w:asciiTheme="minorHAnsi" w:hAnsiTheme="minorHAnsi" w:cstheme="minorHAnsi"/>
          <w:highlight w:val="yellow"/>
        </w:rPr>
        <w:t>ávnenej konať za subdodávateľa,</w:t>
      </w:r>
      <w:r w:rsidRPr="00B925FF">
        <w:rPr>
          <w:rFonts w:asciiTheme="minorHAnsi" w:hAnsiTheme="minorHAnsi" w:cstheme="minorHAnsi"/>
          <w:highlight w:val="yellow"/>
        </w:rPr>
        <w:t xml:space="preserve"> v rozsahu meno a priezvisko, adresa pobytu, dátum narodenia, ktorý sa stane Prílohou </w:t>
      </w:r>
      <w:r w:rsidR="00C070A8" w:rsidRPr="00B925FF">
        <w:rPr>
          <w:rFonts w:asciiTheme="minorHAnsi" w:hAnsiTheme="minorHAnsi" w:cstheme="minorHAnsi"/>
          <w:highlight w:val="yellow"/>
        </w:rPr>
        <w:t>zmluvy</w:t>
      </w:r>
      <w:r w:rsidR="00A008B8" w:rsidRPr="00B925FF">
        <w:rPr>
          <w:rFonts w:asciiTheme="minorHAnsi" w:hAnsiTheme="minorHAnsi" w:cstheme="minorHAnsi"/>
          <w:highlight w:val="yellow"/>
        </w:rPr>
        <w:t xml:space="preserve">, ktorá je uvedená v časti </w:t>
      </w:r>
      <w:r w:rsidR="00A008B8" w:rsidRPr="00B925FF">
        <w:rPr>
          <w:rFonts w:asciiTheme="minorHAnsi" w:hAnsiTheme="minorHAnsi" w:cstheme="minorHAnsi"/>
          <w:i/>
          <w:highlight w:val="yellow"/>
        </w:rPr>
        <w:t>B.2 Obchodné</w:t>
      </w:r>
      <w:r w:rsidR="00A008B8" w:rsidRPr="00B925FF">
        <w:rPr>
          <w:rFonts w:asciiTheme="minorHAnsi" w:hAnsiTheme="minorHAnsi" w:cstheme="minorHAnsi"/>
          <w:i/>
          <w:iCs/>
          <w:highlight w:val="yellow"/>
        </w:rPr>
        <w:t xml:space="preserve"> podmienky </w:t>
      </w:r>
      <w:r w:rsidR="00A008B8" w:rsidRPr="00B925FF">
        <w:rPr>
          <w:rFonts w:asciiTheme="minorHAnsi" w:hAnsiTheme="minorHAnsi" w:cstheme="minorHAnsi"/>
          <w:highlight w:val="yellow"/>
        </w:rPr>
        <w:t>týchto súťažných podkladov</w:t>
      </w:r>
      <w:r w:rsidR="00A266DC">
        <w:rPr>
          <w:rFonts w:asciiTheme="minorHAnsi" w:hAnsiTheme="minorHAnsi" w:cstheme="minorHAnsi"/>
          <w:highlight w:val="yellow"/>
        </w:rPr>
        <w:t>,</w:t>
      </w:r>
    </w:p>
    <w:p w14:paraId="5EE45F18" w14:textId="5E3543D3"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 xml:space="preserve">predložiť scan originálu alebo úradne overenej kópie platného potvrdenia </w:t>
      </w:r>
      <w:r w:rsidR="009B2CE3" w:rsidRPr="009B2CE3">
        <w:rPr>
          <w:rFonts w:asciiTheme="minorHAnsi" w:hAnsiTheme="minorHAnsi" w:cstheme="minorHAnsi"/>
          <w:highlight w:val="yellow"/>
        </w:rPr>
        <w:t>Štátnej veterinárnej a potravinovej správy SR o hygienickej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hygienickej spôsobilosti motorových vozidiel použitých na prepravu (podľa príslušnej Kategórie)</w:t>
      </w:r>
      <w:r w:rsidR="009B2CE3">
        <w:rPr>
          <w:rFonts w:asciiTheme="minorHAnsi" w:hAnsiTheme="minorHAnsi" w:cstheme="minorHAnsi"/>
          <w:highlight w:val="yellow"/>
        </w:rPr>
        <w:t>,</w:t>
      </w:r>
    </w:p>
    <w:p w14:paraId="7A210909" w14:textId="5D972090" w:rsidR="00A266DC" w:rsidRPr="00B325C0" w:rsidRDefault="00A266DC" w:rsidP="00A266DC">
      <w:pPr>
        <w:pStyle w:val="Zarkazkladnhotextu2"/>
        <w:numPr>
          <w:ilvl w:val="0"/>
          <w:numId w:val="29"/>
        </w:numPr>
        <w:spacing w:after="120"/>
        <w:ind w:left="567" w:firstLine="0"/>
        <w:rPr>
          <w:rFonts w:asciiTheme="minorHAnsi" w:hAnsiTheme="minorHAnsi" w:cstheme="minorHAnsi"/>
          <w:highlight w:val="yellow"/>
        </w:rPr>
      </w:pPr>
      <w:r w:rsidRPr="00B325C0">
        <w:rPr>
          <w:rFonts w:asciiTheme="minorHAnsi" w:hAnsiTheme="minorHAnsi" w:cstheme="minorHAnsi"/>
          <w:highlight w:val="yellow"/>
        </w:rPr>
        <w:t>predložiť scan originálu alebo úradne overeného platného potvrdenia</w:t>
      </w:r>
      <w:r w:rsidR="009B2CE3">
        <w:rPr>
          <w:rFonts w:asciiTheme="minorHAnsi" w:hAnsiTheme="minorHAnsi" w:cstheme="minorHAnsi"/>
          <w:highlight w:val="yellow"/>
        </w:rPr>
        <w:t xml:space="preserve"> </w:t>
      </w:r>
      <w:r w:rsidR="009B2CE3" w:rsidRPr="009B2CE3">
        <w:rPr>
          <w:rFonts w:asciiTheme="minorHAnsi" w:hAnsiTheme="minorHAnsi" w:cstheme="minorHAnsi"/>
          <w:highlight w:val="yellow"/>
        </w:rPr>
        <w:t>Štátnej veterinárnej a potravinovej správy SR o schválení/registrácii potravinárskej prevádzkarne podľa zákona č. 152/1995 Z. z. o potravinách v znení neskorších predpisov na preukázanie súhlasu štátneho orgánu na činnosť súvisiacu s predmetom zákazky, zvlášť na skladovanie, distribúciu a uvádzanie na trh potravinových výrobkov, resp. výrobkov rýchlo podliehajúcich skaze, resp. obdobného charakteru (podľa príslušnej Kategórie)</w:t>
      </w:r>
      <w:r w:rsidR="009B2CE3">
        <w:rPr>
          <w:rFonts w:asciiTheme="minorHAnsi" w:hAnsiTheme="minorHAnsi" w:cstheme="minorHAnsi"/>
          <w:highlight w:val="yellow"/>
        </w:rPr>
        <w:t>,</w:t>
      </w:r>
    </w:p>
    <w:p w14:paraId="42865224" w14:textId="22A4F776" w:rsidR="00A266DC" w:rsidRPr="00B325C0" w:rsidRDefault="00A266DC" w:rsidP="00B325C0">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V prípade, že úspešný uchádzač pred podpisom zmluvy v lehote do 10 pracovných dní odo dňa uplynutia </w:t>
      </w:r>
      <w:r w:rsidR="00B325C0" w:rsidRPr="00B325C0">
        <w:rPr>
          <w:rFonts w:asciiTheme="minorHAnsi" w:hAnsiTheme="minorHAnsi" w:cstheme="minorHAnsi"/>
        </w:rPr>
        <w:t>lehôt podľa bodu 21.1.</w:t>
      </w:r>
      <w:r w:rsidRPr="00B325C0">
        <w:rPr>
          <w:rFonts w:asciiTheme="minorHAnsi" w:hAnsiTheme="minorHAnsi" w:cstheme="minorHAnsi"/>
        </w:rPr>
        <w:t>, ak bol na uzavretie zmluvy písomne vyzvaný, nepredloží doklady a/alebo dokumenty uvedené v tomto bode</w:t>
      </w:r>
      <w:r w:rsidR="00B325C0" w:rsidRPr="00B325C0">
        <w:rPr>
          <w:rFonts w:asciiTheme="minorHAnsi" w:hAnsiTheme="minorHAnsi" w:cstheme="minorHAnsi"/>
        </w:rPr>
        <w:t xml:space="preserve"> 21.</w:t>
      </w:r>
      <w:r w:rsidRPr="00B325C0">
        <w:rPr>
          <w:rFonts w:asciiTheme="minorHAnsi" w:hAnsiTheme="minorHAnsi" w:cstheme="minorHAnsi"/>
        </w:rPr>
        <w:t>, resp. nebude mať splnenú povinnosť, verejný obstarávateľ to bude považovať za neposkytnutie riadnej súčinnosti a bude postupovať podľa zákona</w:t>
      </w:r>
      <w:r w:rsidR="00B325C0" w:rsidRPr="00B325C0">
        <w:rPr>
          <w:rFonts w:asciiTheme="minorHAnsi" w:hAnsiTheme="minorHAnsi" w:cstheme="minorHAnsi"/>
        </w:rPr>
        <w:t xml:space="preserve"> o verejnom obstarávaní</w:t>
      </w:r>
      <w:r w:rsidRPr="00B325C0">
        <w:rPr>
          <w:rFonts w:asciiTheme="minorHAnsi" w:hAnsiTheme="minorHAnsi" w:cstheme="minorHAnsi"/>
        </w:rPr>
        <w:t>.</w:t>
      </w:r>
    </w:p>
    <w:p w14:paraId="459F51B5" w14:textId="4FC40310" w:rsidR="009D310C" w:rsidRDefault="00B925FF" w:rsidP="00C070A8">
      <w:pPr>
        <w:pStyle w:val="Zarkazkladnhotextu2"/>
        <w:numPr>
          <w:ilvl w:val="1"/>
          <w:numId w:val="1"/>
        </w:numPr>
        <w:spacing w:after="120"/>
        <w:ind w:left="567" w:hanging="567"/>
        <w:rPr>
          <w:rFonts w:asciiTheme="minorHAnsi" w:hAnsiTheme="minorHAnsi" w:cstheme="minorHAnsi"/>
        </w:rPr>
      </w:pPr>
      <w:r w:rsidRPr="00B325C0">
        <w:rPr>
          <w:rFonts w:asciiTheme="minorHAnsi" w:hAnsiTheme="minorHAnsi" w:cstheme="minorHAnsi"/>
        </w:rPr>
        <w:t xml:space="preserve">Ak sa po uzatvorení </w:t>
      </w:r>
      <w:r w:rsidR="00B41DD0" w:rsidRPr="00B325C0">
        <w:rPr>
          <w:rFonts w:asciiTheme="minorHAnsi" w:hAnsiTheme="minorHAnsi" w:cstheme="minorHAnsi"/>
        </w:rPr>
        <w:t>zmluvného vzťahu</w:t>
      </w:r>
      <w:r w:rsidRPr="00B325C0">
        <w:rPr>
          <w:rFonts w:asciiTheme="minorHAnsi" w:hAnsiTheme="minorHAnsi" w:cstheme="minorHAnsi"/>
        </w:rPr>
        <w:t xml:space="preserve"> s úspešným uchádzačom vyskytnú dôvody, pre ktoré je verejný obstarávateľ oprávnený odstúpiť od zmluvy, a to najmenej 3-krát v rámci tohto DNS, verejný obstarávateľ bude takéto konanie považovať za závažné porušenie profesijných povinností podľa ZVO a takýto</w:t>
      </w:r>
      <w:r>
        <w:rPr>
          <w:rFonts w:asciiTheme="minorHAnsi" w:hAnsiTheme="minorHAnsi" w:cstheme="minorHAnsi"/>
        </w:rPr>
        <w:t xml:space="preserve"> uchádzač </w:t>
      </w:r>
      <w:r w:rsidRPr="00B925FF">
        <w:rPr>
          <w:rFonts w:asciiTheme="minorHAnsi" w:hAnsiTheme="minorHAnsi" w:cstheme="minorHAnsi"/>
        </w:rPr>
        <w:t>bude z DNS vylúčený.</w:t>
      </w:r>
    </w:p>
    <w:p w14:paraId="2B8894E2" w14:textId="28DEF1D3" w:rsidR="00C070A8" w:rsidRPr="00D65C33" w:rsidRDefault="00B41DD0" w:rsidP="00C070A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Uzavretý</w:t>
      </w:r>
      <w:r w:rsidR="00C070A8" w:rsidRPr="00D65C33">
        <w:rPr>
          <w:rFonts w:asciiTheme="minorHAnsi" w:hAnsiTheme="minorHAnsi" w:cstheme="minorHAnsi"/>
        </w:rPr>
        <w:t xml:space="preserve"> </w:t>
      </w:r>
      <w:r>
        <w:rPr>
          <w:rFonts w:asciiTheme="minorHAnsi" w:hAnsiTheme="minorHAnsi" w:cstheme="minorHAnsi"/>
        </w:rPr>
        <w:t>zmluvný vzťah</w:t>
      </w:r>
      <w:r w:rsidR="00C070A8" w:rsidRPr="00D65C33">
        <w:rPr>
          <w:rFonts w:asciiTheme="minorHAnsi" w:hAnsiTheme="minorHAnsi" w:cstheme="minorHAnsi"/>
        </w:rPr>
        <w:t xml:space="preserve"> nesmie byť v rozpore so súťažnými podkladmi a s ponukou predloženou úspešným uchádzačom.</w:t>
      </w:r>
    </w:p>
    <w:p w14:paraId="595C59BD" w14:textId="77777777" w:rsidR="00A146F1" w:rsidRPr="00A146F1" w:rsidRDefault="00A146F1" w:rsidP="00A146F1">
      <w:pPr>
        <w:rPr>
          <w:rFonts w:asciiTheme="minorHAnsi" w:hAnsiTheme="minorHAnsi" w:cstheme="minorHAnsi"/>
          <w:szCs w:val="22"/>
        </w:rPr>
      </w:pPr>
    </w:p>
    <w:p w14:paraId="5338A428" w14:textId="77777777" w:rsidR="00A146F1" w:rsidRPr="00A146F1" w:rsidRDefault="00A146F1" w:rsidP="00A146F1">
      <w:pPr>
        <w:rPr>
          <w:rFonts w:asciiTheme="minorHAnsi" w:hAnsiTheme="minorHAnsi" w:cstheme="minorHAnsi"/>
          <w:szCs w:val="22"/>
        </w:rPr>
      </w:pPr>
    </w:p>
    <w:p w14:paraId="1C1A4BE5" w14:textId="471905B6" w:rsidR="002F2ACF" w:rsidRPr="00A146F1" w:rsidRDefault="002F2ACF" w:rsidP="00A146F1">
      <w:pPr>
        <w:tabs>
          <w:tab w:val="left" w:pos="4515"/>
        </w:tabs>
        <w:rPr>
          <w:rFonts w:asciiTheme="minorHAnsi" w:hAnsiTheme="minorHAnsi" w:cstheme="minorHAnsi"/>
          <w:szCs w:val="22"/>
        </w:rPr>
        <w:sectPr w:rsidR="002F2ACF" w:rsidRPr="00A146F1" w:rsidSect="00A146F1">
          <w:footerReference w:type="even" r:id="rId17"/>
          <w:footerReference w:type="first" r:id="rId18"/>
          <w:pgSz w:w="11906" w:h="16838" w:code="9"/>
          <w:pgMar w:top="873" w:right="1134" w:bottom="1134" w:left="1134" w:header="709" w:footer="567" w:gutter="0"/>
          <w:pgNumType w:chapStyle="1" w:chapSep="period"/>
          <w:cols w:space="708"/>
          <w:docGrid w:linePitch="360"/>
        </w:sectPr>
      </w:pP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7"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7"/>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8" w:name="kriteria_vahy"/>
      <w:bookmarkEnd w:id="8"/>
      <w:r w:rsidRPr="00CB7AB3">
        <w:rPr>
          <w:rFonts w:asciiTheme="minorHAnsi" w:hAnsiTheme="minorHAnsi" w:cstheme="minorHAnsi"/>
          <w:b/>
        </w:rPr>
        <w:t>Pravidlá pre uplatnenie a spôsob vyhodnotenia kritéria sú nasledujúce:</w:t>
      </w:r>
    </w:p>
    <w:p w14:paraId="64A2A6DD" w14:textId="56151F94" w:rsidR="007D18AA" w:rsidRPr="0007282B" w:rsidRDefault="00B925FF"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r w:rsidRPr="00B925FF">
        <w:rPr>
          <w:rFonts w:ascii="Calibri" w:hAnsi="Calibri" w:cs="Calibri"/>
        </w:rPr>
        <w:t>Na prvom mieste v poradí sa umiestni uchádzač</w:t>
      </w:r>
      <w:r w:rsidRPr="00B925FF">
        <w:rPr>
          <w:rFonts w:ascii="Calibri" w:hAnsi="Calibri" w:cs="Calibri"/>
          <w:bCs/>
          <w:iCs/>
          <w:szCs w:val="22"/>
        </w:rPr>
        <w:t xml:space="preserve">, ktorý vo svojej ponuke predloží </w:t>
      </w:r>
      <w:bookmarkStart w:id="9" w:name="_Hlk5697872"/>
      <w:r w:rsidRPr="00B925FF">
        <w:rPr>
          <w:rFonts w:ascii="Calibri" w:hAnsi="Calibri" w:cs="Calibri"/>
          <w:bCs/>
          <w:iCs/>
          <w:szCs w:val="22"/>
        </w:rPr>
        <w:t>najnižšiu celkovú cenu za celý predmet zákazky v EUR vrátane DPH</w:t>
      </w:r>
      <w:bookmarkEnd w:id="9"/>
      <w:r w:rsidRPr="00B925FF">
        <w:rPr>
          <w:rFonts w:ascii="Calibri" w:hAnsi="Calibri" w:cs="Calibri"/>
          <w:bCs/>
          <w:iCs/>
          <w:szCs w:val="22"/>
        </w:rPr>
        <w:t>. Ako druhý v poradí sa umiestni uchádzač, ktorý vo svojej ponuke predloží druhú najnižšiu celkovú cenu za celý predmet zákazky v EUR vrátane DPH atď</w:t>
      </w:r>
      <w:r>
        <w:rPr>
          <w:rFonts w:ascii="Calibri" w:hAnsi="Calibri" w:cs="Calibri"/>
          <w:bCs/>
          <w:iCs/>
          <w:szCs w:val="22"/>
        </w:rPr>
        <w:t>.</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83402E" w:rsidRDefault="009E3848" w:rsidP="0083402E">
      <w:pPr>
        <w:pStyle w:val="Zkladntext3"/>
        <w:spacing w:after="240"/>
        <w:rPr>
          <w:rFonts w:asciiTheme="minorHAnsi" w:hAnsiTheme="minorHAnsi" w:cstheme="minorHAnsi"/>
          <w:b/>
          <w:sz w:val="28"/>
          <w:szCs w:val="24"/>
        </w:rPr>
      </w:pPr>
      <w:r w:rsidRPr="009D310C">
        <w:rPr>
          <w:rFonts w:asciiTheme="minorHAnsi" w:hAnsiTheme="minorHAnsi" w:cstheme="minorHAnsi"/>
          <w:b/>
          <w:sz w:val="28"/>
          <w:szCs w:val="24"/>
          <w:highlight w:val="yellow"/>
        </w:rPr>
        <w:lastRenderedPageBreak/>
        <w:t>A.</w:t>
      </w:r>
      <w:r w:rsidR="009D310C" w:rsidRPr="009D310C">
        <w:rPr>
          <w:rFonts w:asciiTheme="minorHAnsi" w:hAnsiTheme="minorHAnsi" w:cstheme="minorHAnsi"/>
          <w:b/>
          <w:caps/>
          <w:sz w:val="28"/>
          <w:szCs w:val="24"/>
          <w:highlight w:val="yellow"/>
        </w:rPr>
        <w:t>3</w:t>
      </w:r>
      <w:r w:rsidRPr="009D310C">
        <w:rPr>
          <w:rFonts w:asciiTheme="minorHAnsi" w:hAnsiTheme="minorHAnsi" w:cstheme="minorHAnsi"/>
          <w:b/>
          <w:caps/>
          <w:sz w:val="28"/>
          <w:szCs w:val="24"/>
          <w:highlight w:val="yellow"/>
        </w:rPr>
        <w:t xml:space="preserve"> Návrh uchádzača na plnenie kritérií</w:t>
      </w:r>
    </w:p>
    <w:p w14:paraId="78A19E40" w14:textId="4A2B73C9"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83402E" w:rsidRPr="0083402E">
        <w:rPr>
          <w:rFonts w:asciiTheme="minorHAnsi" w:hAnsiTheme="minorHAnsi" w:cstheme="minorHAnsi"/>
          <w:b/>
          <w:sz w:val="22"/>
          <w:szCs w:val="22"/>
          <w:highlight w:val="yellow"/>
        </w:rPr>
        <w:t>............................</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3694D62" w14:textId="78183916" w:rsidR="00B925FF" w:rsidRPr="00D65C33" w:rsidRDefault="00B925FF" w:rsidP="00D65C33">
      <w:pPr>
        <w:spacing w:line="276" w:lineRule="auto"/>
        <w:outlineLvl w:val="0"/>
        <w:rPr>
          <w:rFonts w:asciiTheme="minorHAnsi" w:eastAsia="Calibri" w:hAnsiTheme="minorHAnsi" w:cstheme="minorHAnsi"/>
          <w:bCs/>
          <w:iCs/>
          <w:noProof w:val="0"/>
          <w:szCs w:val="22"/>
          <w:lang w:eastAsia="en-US"/>
        </w:rPr>
      </w:pPr>
      <w:r w:rsidRPr="00B925FF">
        <w:rPr>
          <w:rFonts w:ascii="Calibri" w:eastAsia="Calibri" w:hAnsi="Calibri" w:cs="Calibri"/>
          <w:bCs/>
          <w:iCs/>
          <w:noProof w:val="0"/>
          <w:szCs w:val="22"/>
          <w:lang w:eastAsia="en-US"/>
        </w:rPr>
        <w:t>Kontaktná osoba pre plnenie (meno, tel., mail):</w:t>
      </w:r>
    </w:p>
    <w:p w14:paraId="414A9987" w14:textId="77777777" w:rsidR="00B925FF" w:rsidRDefault="00B925FF"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631755E" w14:textId="77777777" w:rsidR="00B925FF" w:rsidRPr="00B925FF" w:rsidRDefault="00B925FF" w:rsidP="00B925FF">
      <w:pPr>
        <w:rPr>
          <w:rFonts w:ascii="Calibri" w:hAnsi="Calibri" w:cs="Calibri"/>
          <w:b/>
          <w:bCs/>
          <w:szCs w:val="22"/>
        </w:rPr>
      </w:pPr>
      <w:r w:rsidRPr="00B925FF">
        <w:rPr>
          <w:rFonts w:ascii="Calibri" w:hAnsi="Calibri" w:cs="Calibri"/>
          <w:b/>
          <w:bCs/>
          <w:szCs w:val="22"/>
        </w:rPr>
        <w:t>Návrh uchádzača na plnenie kritérií:</w:t>
      </w:r>
    </w:p>
    <w:tbl>
      <w:tblPr>
        <w:tblpPr w:leftFromText="141" w:rightFromText="141" w:bottomFromText="160" w:vertAnchor="text" w:horzAnchor="margin" w:tblpY="121"/>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701"/>
        <w:gridCol w:w="1276"/>
        <w:gridCol w:w="1276"/>
        <w:gridCol w:w="2268"/>
      </w:tblGrid>
      <w:tr w:rsidR="00B925FF" w:rsidRPr="00B925FF" w14:paraId="7E25C4B1" w14:textId="77777777" w:rsidTr="00B925FF">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7058B6"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8157C"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FCC9B8A" w14:textId="08212FCB"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b/>
                <w:bCs/>
                <w:noProof w:val="0"/>
                <w:color w:val="000000"/>
                <w:szCs w:val="22"/>
                <w:lang w:eastAsia="en-US"/>
              </w:rPr>
            </w:pPr>
            <w:r>
              <w:rPr>
                <w:rFonts w:ascii="Calibri" w:hAnsi="Calibri" w:cs="Calibri"/>
                <w:b/>
                <w:bCs/>
                <w:noProof w:val="0"/>
                <w:color w:val="000000"/>
                <w:szCs w:val="22"/>
                <w:lang w:eastAsia="en-US"/>
              </w:rPr>
              <w:t>Sadzba DPH 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D07F2" w14:textId="08A151D2"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Výška DPH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696D8"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r w:rsidRPr="00B925FF">
              <w:rPr>
                <w:rFonts w:ascii="Calibri" w:hAnsi="Calibri" w:cs="Calibri"/>
                <w:b/>
                <w:bCs/>
                <w:noProof w:val="0"/>
                <w:color w:val="000000"/>
                <w:szCs w:val="22"/>
                <w:lang w:eastAsia="en-US"/>
              </w:rPr>
              <w:t>Celková cena s DPH (€)</w:t>
            </w:r>
          </w:p>
        </w:tc>
      </w:tr>
      <w:tr w:rsidR="00B925FF" w:rsidRPr="00B925FF" w14:paraId="277ED57E" w14:textId="77777777" w:rsidTr="00B925FF">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9F7AD9E"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Calibri" w:hAnsi="Calibri" w:cs="Calibri"/>
                <w:noProof w:val="0"/>
                <w:color w:val="000000"/>
                <w:szCs w:val="22"/>
                <w:lang w:eastAsia="en-US"/>
              </w:rPr>
            </w:pPr>
            <w:r w:rsidRPr="00B925FF">
              <w:rPr>
                <w:rFonts w:ascii="Calibri" w:hAnsi="Calibri" w:cs="Calibri"/>
                <w:noProof w:val="0"/>
                <w:color w:val="000000"/>
                <w:szCs w:val="22"/>
                <w:lang w:eastAsia="en-US"/>
              </w:rPr>
              <w:t>Celková cena za celý predmet zákazky</w:t>
            </w:r>
          </w:p>
        </w:tc>
        <w:tc>
          <w:tcPr>
            <w:tcW w:w="1701" w:type="dxa"/>
            <w:tcBorders>
              <w:top w:val="single" w:sz="4" w:space="0" w:color="auto"/>
              <w:left w:val="single" w:sz="4" w:space="0" w:color="auto"/>
              <w:bottom w:val="single" w:sz="4" w:space="0" w:color="auto"/>
              <w:right w:val="single" w:sz="4" w:space="0" w:color="auto"/>
            </w:tcBorders>
            <w:vAlign w:val="center"/>
          </w:tcPr>
          <w:p w14:paraId="7DCC4ED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8AA80B9"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F9F3D6" w14:textId="5777C41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0C2F4A" w14:textId="77777777" w:rsidR="00B925FF" w:rsidRPr="00B925FF" w:rsidRDefault="00B925FF" w:rsidP="00B925FF">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Calibri" w:hAnsi="Calibri" w:cs="Calibr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B925FF">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47B18C76" w:rsidR="004E32F5" w:rsidRPr="00E84B0B" w:rsidRDefault="00833CC8" w:rsidP="00E84B0B">
      <w:pPr>
        <w:jc w:val="center"/>
        <w:rPr>
          <w:rFonts w:asciiTheme="minorHAnsi" w:hAnsiTheme="minorHAnsi" w:cstheme="minorHAnsi"/>
          <w:szCs w:val="22"/>
        </w:rPr>
      </w:pPr>
      <w:r w:rsidRPr="00E84B0B">
        <w:rPr>
          <w:rFonts w:asciiTheme="minorHAnsi" w:hAnsiTheme="minorHAnsi"/>
          <w:b/>
          <w:noProof w:val="0"/>
          <w:color w:val="FF0000"/>
          <w:szCs w:val="22"/>
        </w:rPr>
        <w:t>opis predmetu zákazky bude uvedený v konkrétnej výzve v rámci zriadeného DNS</w:t>
      </w:r>
      <w:r w:rsidR="00B325C0">
        <w:rPr>
          <w:rFonts w:asciiTheme="minorHAnsi" w:hAnsiTheme="minorHAnsi"/>
          <w:b/>
          <w:noProof w:val="0"/>
          <w:color w:val="FF0000"/>
          <w:szCs w:val="22"/>
        </w:rPr>
        <w:t xml:space="preserve"> prostredníctvom elektronického katalógu alebo v samostatnom dokumente podľa určeného spôsobu predkladania ponúk</w:t>
      </w:r>
    </w:p>
    <w:p w14:paraId="472F0403" w14:textId="71B9B9BC" w:rsidR="00DC5074" w:rsidRDefault="00DC5074" w:rsidP="009E3848">
      <w:pPr>
        <w:rPr>
          <w:rFonts w:asciiTheme="minorHAnsi" w:hAnsiTheme="minorHAnsi" w:cstheme="minorHAnsi"/>
          <w:szCs w:val="20"/>
        </w:rPr>
      </w:pPr>
    </w:p>
    <w:p w14:paraId="7D17488B" w14:textId="77777777" w:rsidR="00DC5074" w:rsidRPr="00D65C33" w:rsidRDefault="00DC5074" w:rsidP="009E3848">
      <w:pPr>
        <w:rPr>
          <w:rFonts w:asciiTheme="minorHAnsi" w:hAnsiTheme="minorHAnsi" w:cstheme="minorHAnsi"/>
          <w:szCs w:val="20"/>
        </w:rPr>
      </w:pPr>
    </w:p>
    <w:p w14:paraId="16C1EB4D" w14:textId="3DAA7195" w:rsidR="00D81320" w:rsidRDefault="009E3848" w:rsidP="00E85C3C">
      <w:pPr>
        <w:pStyle w:val="Zkladntext3"/>
        <w:spacing w:after="12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p w14:paraId="37E4783B" w14:textId="77777777" w:rsidR="00AA476F" w:rsidRDefault="00833CC8" w:rsidP="00833CC8">
      <w:pPr>
        <w:jc w:val="both"/>
        <w:rPr>
          <w:rFonts w:asciiTheme="minorHAnsi" w:hAnsiTheme="minorHAnsi" w:cstheme="minorHAnsi"/>
          <w:bCs/>
          <w:noProof w:val="0"/>
          <w:color w:val="FF0000"/>
          <w:szCs w:val="22"/>
        </w:rPr>
      </w:pPr>
      <w:r w:rsidRPr="00833CC8">
        <w:rPr>
          <w:rFonts w:asciiTheme="minorHAnsi" w:hAnsiTheme="minorHAnsi" w:cstheme="minorHAnsi"/>
          <w:bCs/>
          <w:noProof w:val="0"/>
          <w:color w:val="FF0000"/>
          <w:szCs w:val="22"/>
        </w:rPr>
        <w:t xml:space="preserve">Tu uvedené </w:t>
      </w:r>
      <w:r>
        <w:rPr>
          <w:rFonts w:asciiTheme="minorHAnsi" w:hAnsiTheme="minorHAnsi" w:cstheme="minorHAnsi"/>
          <w:bCs/>
          <w:noProof w:val="0"/>
          <w:color w:val="FF0000"/>
          <w:szCs w:val="22"/>
        </w:rPr>
        <w:t>obchodné</w:t>
      </w:r>
      <w:r w:rsidRPr="00833CC8">
        <w:rPr>
          <w:rFonts w:asciiTheme="minorHAnsi" w:hAnsiTheme="minorHAnsi" w:cstheme="minorHAnsi"/>
          <w:bCs/>
          <w:noProof w:val="0"/>
          <w:color w:val="FF0000"/>
          <w:szCs w:val="22"/>
        </w:rPr>
        <w:t xml:space="preserve"> podmienky sú iba informatívneho charakteru. Verejný obstarávateľ bude zmluvné podmienky meniť a prispôsobovať podľa svojich skutočných potrieb v čase vyhlasovania jednotlivých výziev na predkladanie ponúk v rámci zriadeného DNS. </w:t>
      </w:r>
    </w:p>
    <w:p w14:paraId="3341E94A" w14:textId="0BA4447F" w:rsidR="00833CC8" w:rsidRPr="00833CC8" w:rsidRDefault="00B41DD0" w:rsidP="00833CC8">
      <w:pPr>
        <w:jc w:val="both"/>
        <w:rPr>
          <w:rFonts w:asciiTheme="minorHAnsi" w:hAnsiTheme="minorHAnsi" w:cstheme="minorHAnsi"/>
          <w:b/>
          <w:bCs/>
          <w:noProof w:val="0"/>
          <w:szCs w:val="22"/>
        </w:rPr>
      </w:pPr>
      <w:r w:rsidRPr="00AA476F">
        <w:rPr>
          <w:rFonts w:asciiTheme="minorHAnsi" w:hAnsiTheme="minorHAnsi" w:cstheme="minorHAnsi"/>
          <w:b/>
          <w:bCs/>
          <w:noProof w:val="0"/>
          <w:color w:val="FF0000"/>
          <w:szCs w:val="22"/>
        </w:rPr>
        <w:t>Informácia o k</w:t>
      </w:r>
      <w:r w:rsidR="00833CC8" w:rsidRPr="00AA476F">
        <w:rPr>
          <w:rFonts w:asciiTheme="minorHAnsi" w:hAnsiTheme="minorHAnsi" w:cstheme="minorHAnsi"/>
          <w:b/>
          <w:bCs/>
          <w:noProof w:val="0"/>
          <w:color w:val="FF0000"/>
          <w:szCs w:val="22"/>
        </w:rPr>
        <w:t>onkrétn</w:t>
      </w:r>
      <w:r w:rsidRPr="00AA476F">
        <w:rPr>
          <w:rFonts w:asciiTheme="minorHAnsi" w:hAnsiTheme="minorHAnsi" w:cstheme="minorHAnsi"/>
          <w:b/>
          <w:bCs/>
          <w:noProof w:val="0"/>
          <w:color w:val="FF0000"/>
          <w:szCs w:val="22"/>
        </w:rPr>
        <w:t>ej</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forme uzavretia zmluvného vzťahu – uzavretie kúpnej zmluvy</w:t>
      </w:r>
      <w:r w:rsidR="008D1FA5" w:rsidRPr="00AA476F">
        <w:rPr>
          <w:rFonts w:asciiTheme="minorHAnsi" w:hAnsiTheme="minorHAnsi" w:cstheme="minorHAnsi"/>
          <w:b/>
          <w:bCs/>
          <w:noProof w:val="0"/>
          <w:color w:val="FF0000"/>
          <w:szCs w:val="22"/>
        </w:rPr>
        <w:t>, rámcovej dohody max. na pol roka,</w:t>
      </w:r>
      <w:r w:rsidR="00833CC8" w:rsidRPr="00AA476F">
        <w:rPr>
          <w:rFonts w:asciiTheme="minorHAnsi" w:hAnsiTheme="minorHAnsi" w:cstheme="minorHAnsi"/>
          <w:b/>
          <w:bCs/>
          <w:noProof w:val="0"/>
          <w:color w:val="FF0000"/>
          <w:szCs w:val="22"/>
        </w:rPr>
        <w:t xml:space="preserve"> </w:t>
      </w:r>
      <w:r w:rsidRPr="00AA476F">
        <w:rPr>
          <w:rFonts w:asciiTheme="minorHAnsi" w:hAnsiTheme="minorHAnsi" w:cstheme="minorHAnsi"/>
          <w:b/>
          <w:bCs/>
          <w:noProof w:val="0"/>
          <w:color w:val="FF0000"/>
          <w:szCs w:val="22"/>
        </w:rPr>
        <w:t xml:space="preserve">resp. vystavenie objednávky </w:t>
      </w:r>
      <w:r w:rsidR="00833CC8" w:rsidRPr="00AA476F">
        <w:rPr>
          <w:rFonts w:asciiTheme="minorHAnsi" w:hAnsiTheme="minorHAnsi" w:cstheme="minorHAnsi"/>
          <w:b/>
          <w:bCs/>
          <w:noProof w:val="0"/>
          <w:color w:val="FF0000"/>
          <w:szCs w:val="22"/>
        </w:rPr>
        <w:t>bude súčasťou každej jednotlivo vyhlásenej výzvy na predkladanie ponúk.</w:t>
      </w:r>
    </w:p>
    <w:p w14:paraId="3D514220" w14:textId="77777777" w:rsidR="00833CC8" w:rsidRPr="00833CC8" w:rsidRDefault="00833CC8" w:rsidP="00E85C3C">
      <w:pPr>
        <w:rPr>
          <w:rFonts w:asciiTheme="minorHAnsi" w:hAnsiTheme="minorHAnsi" w:cstheme="minorHAnsi"/>
          <w:b/>
          <w:bCs/>
          <w:noProof w:val="0"/>
          <w:szCs w:val="22"/>
          <w:lang w:eastAsia="cs-CZ"/>
        </w:rPr>
      </w:pPr>
    </w:p>
    <w:p w14:paraId="71628AEF" w14:textId="274C1D33" w:rsidR="00833CC8" w:rsidRPr="00833CC8" w:rsidRDefault="00833CC8" w:rsidP="00833CC8">
      <w:pPr>
        <w:spacing w:after="120"/>
        <w:jc w:val="center"/>
        <w:rPr>
          <w:rFonts w:asciiTheme="minorHAnsi" w:hAnsiTheme="minorHAnsi" w:cstheme="minorHAnsi"/>
          <w:b/>
          <w:bCs/>
          <w:noProof w:val="0"/>
          <w:sz w:val="28"/>
          <w:szCs w:val="28"/>
          <w:lang w:eastAsia="cs-CZ"/>
        </w:rPr>
      </w:pPr>
      <w:r w:rsidRPr="00AA476F">
        <w:rPr>
          <w:rFonts w:asciiTheme="minorHAnsi" w:hAnsiTheme="minorHAnsi" w:cstheme="minorHAnsi"/>
          <w:b/>
          <w:bCs/>
          <w:noProof w:val="0"/>
          <w:sz w:val="28"/>
          <w:szCs w:val="28"/>
          <w:highlight w:val="yellow"/>
          <w:lang w:eastAsia="cs-CZ"/>
        </w:rPr>
        <w:t>Kúpna zmluva</w:t>
      </w:r>
      <w:r w:rsidR="008D1FA5" w:rsidRPr="00AA476F">
        <w:rPr>
          <w:rFonts w:asciiTheme="minorHAnsi" w:hAnsiTheme="minorHAnsi" w:cstheme="minorHAnsi"/>
          <w:b/>
          <w:bCs/>
          <w:noProof w:val="0"/>
          <w:sz w:val="28"/>
          <w:szCs w:val="28"/>
          <w:highlight w:val="yellow"/>
          <w:lang w:eastAsia="cs-CZ"/>
        </w:rPr>
        <w:t>/Rámcová dohoda</w:t>
      </w:r>
      <w:r w:rsidRPr="00AA476F">
        <w:rPr>
          <w:rFonts w:asciiTheme="minorHAnsi" w:hAnsiTheme="minorHAnsi" w:cstheme="minorHAnsi"/>
          <w:b/>
          <w:bCs/>
          <w:noProof w:val="0"/>
          <w:sz w:val="28"/>
          <w:szCs w:val="28"/>
          <w:highlight w:val="yellow"/>
          <w:lang w:eastAsia="cs-CZ"/>
        </w:rPr>
        <w:t xml:space="preserve">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Pr="008D1FA5">
        <w:rPr>
          <w:rFonts w:asciiTheme="minorHAnsi" w:hAnsiTheme="minorHAnsi" w:cstheme="minorHAnsi"/>
          <w:noProof w:val="0"/>
          <w:szCs w:val="22"/>
          <w:highlight w:val="yellow"/>
          <w:lang w:eastAsia="cs-CZ"/>
        </w:rPr>
        <w:t>§ 409 a </w:t>
      </w:r>
      <w:proofErr w:type="spellStart"/>
      <w:r w:rsidRPr="008D1FA5">
        <w:rPr>
          <w:rFonts w:asciiTheme="minorHAnsi" w:hAnsiTheme="minorHAnsi" w:cstheme="minorHAnsi"/>
          <w:noProof w:val="0"/>
          <w:szCs w:val="22"/>
          <w:highlight w:val="yellow"/>
          <w:lang w:eastAsia="cs-CZ"/>
        </w:rPr>
        <w:t>nasl</w:t>
      </w:r>
      <w:proofErr w:type="spellEnd"/>
      <w:r w:rsidRPr="00833CC8">
        <w:rPr>
          <w:rFonts w:asciiTheme="minorHAnsi" w:hAnsiTheme="minorHAnsi" w:cstheme="minorHAnsi"/>
          <w:noProof w:val="0"/>
          <w:szCs w:val="22"/>
          <w:lang w:eastAsia="cs-CZ"/>
        </w:rPr>
        <w:t>.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66A598FA" w14:textId="77777777" w:rsidR="00C15284" w:rsidRDefault="00C15284">
      <w:pPr>
        <w:spacing w:after="160" w:line="259" w:lineRule="auto"/>
        <w:rPr>
          <w:rFonts w:asciiTheme="minorHAnsi" w:hAnsiTheme="minorHAnsi" w:cstheme="minorHAnsi"/>
          <w:b/>
          <w:noProof w:val="0"/>
          <w:szCs w:val="22"/>
          <w:lang w:eastAsia="cs-CZ"/>
        </w:rPr>
      </w:pPr>
      <w:r>
        <w:rPr>
          <w:rFonts w:asciiTheme="minorHAnsi" w:hAnsiTheme="minorHAnsi" w:cstheme="minorHAnsi"/>
          <w:b/>
          <w:noProof w:val="0"/>
          <w:szCs w:val="22"/>
          <w:lang w:eastAsia="cs-CZ"/>
        </w:rPr>
        <w:br w:type="page"/>
      </w:r>
    </w:p>
    <w:p w14:paraId="189A719E" w14:textId="66CD2231"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w:t>
      </w:r>
    </w:p>
    <w:p w14:paraId="780574C4"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4AC2812A" w:rsidR="00833CC8" w:rsidRPr="007A31D5"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Pr="007A31D5">
        <w:rPr>
          <w:rFonts w:asciiTheme="minorHAnsi" w:hAnsiTheme="minorHAnsi" w:cstheme="minorHAnsi"/>
          <w:noProof w:val="0"/>
          <w:szCs w:val="22"/>
          <w:highlight w:val="yellow"/>
          <w:lang w:eastAsia="cs-CZ"/>
        </w:rPr>
        <w:t>dd.mm.202</w:t>
      </w:r>
      <w:r w:rsidR="00E84B0B" w:rsidRPr="007A31D5">
        <w:rPr>
          <w:rFonts w:asciiTheme="minorHAnsi" w:hAnsiTheme="minorHAnsi" w:cstheme="minorHAnsi"/>
          <w:noProof w:val="0"/>
          <w:szCs w:val="22"/>
          <w:highlight w:val="yellow"/>
          <w:lang w:eastAsia="cs-CZ"/>
        </w:rPr>
        <w:t>r</w:t>
      </w:r>
      <w:r w:rsidRPr="007A31D5">
        <w:rPr>
          <w:rFonts w:asciiTheme="minorHAnsi" w:hAnsiTheme="minorHAnsi" w:cstheme="minorHAnsi"/>
          <w:noProof w:val="0"/>
          <w:szCs w:val="22"/>
          <w:lang w:eastAsia="cs-CZ"/>
        </w:rPr>
        <w:t xml:space="preserve"> vo Vestníku verejného obstarávania č. </w:t>
      </w:r>
      <w:r w:rsidRPr="007A31D5">
        <w:rPr>
          <w:rFonts w:asciiTheme="minorHAnsi" w:hAnsiTheme="minorHAnsi" w:cstheme="minorHAnsi"/>
          <w:noProof w:val="0"/>
          <w:szCs w:val="22"/>
          <w:highlight w:val="yellow"/>
          <w:lang w:eastAsia="cs-CZ"/>
        </w:rPr>
        <w:t>XXXX-XXX</w:t>
      </w:r>
      <w:r w:rsidR="00C15284" w:rsidRPr="007A31D5">
        <w:rPr>
          <w:rFonts w:asciiTheme="minorHAnsi" w:hAnsiTheme="minorHAnsi" w:cstheme="minorHAnsi"/>
          <w:noProof w:val="0"/>
          <w:szCs w:val="22"/>
        </w:rPr>
        <w:t xml:space="preserve"> </w:t>
      </w:r>
      <w:r w:rsidR="00C15284" w:rsidRPr="007A31D5">
        <w:rPr>
          <w:rFonts w:asciiTheme="minorHAnsi" w:hAnsiTheme="minorHAnsi" w:cstheme="minorHAnsi"/>
          <w:noProof w:val="0"/>
          <w:szCs w:val="22"/>
          <w:lang w:eastAsia="cs-CZ"/>
        </w:rPr>
        <w:t xml:space="preserve">na predmet </w:t>
      </w:r>
      <w:r w:rsidR="00C15284" w:rsidRPr="00777580">
        <w:rPr>
          <w:rFonts w:asciiTheme="minorHAnsi" w:hAnsiTheme="minorHAnsi" w:cstheme="minorHAnsi"/>
          <w:noProof w:val="0"/>
          <w:szCs w:val="22"/>
          <w:highlight w:val="yellow"/>
          <w:lang w:eastAsia="cs-CZ"/>
        </w:rPr>
        <w:t>„</w:t>
      </w:r>
      <w:r w:rsidR="00777580" w:rsidRPr="00777580">
        <w:rPr>
          <w:rFonts w:asciiTheme="minorHAnsi" w:hAnsiTheme="minorHAnsi" w:cstheme="minorHAnsi"/>
          <w:noProof w:val="0"/>
          <w:szCs w:val="22"/>
          <w:highlight w:val="yellow"/>
          <w:lang w:eastAsia="cs-CZ"/>
        </w:rPr>
        <w:t>Hygienické potreby</w:t>
      </w:r>
      <w:r w:rsidR="00C15284" w:rsidRPr="00777580">
        <w:rPr>
          <w:rFonts w:asciiTheme="minorHAnsi" w:hAnsiTheme="minorHAnsi" w:cstheme="minorHAnsi"/>
          <w:noProof w:val="0"/>
          <w:szCs w:val="22"/>
          <w:highlight w:val="yellow"/>
          <w:lang w:eastAsia="cs-CZ"/>
        </w:rPr>
        <w:t>“</w:t>
      </w:r>
      <w:r w:rsidR="00C15284" w:rsidRPr="007A31D5">
        <w:rPr>
          <w:rFonts w:asciiTheme="minorHAnsi" w:hAnsiTheme="minorHAnsi" w:cstheme="minorHAnsi"/>
          <w:noProof w:val="0"/>
          <w:szCs w:val="22"/>
          <w:lang w:eastAsia="cs-CZ"/>
        </w:rPr>
        <w:t xml:space="preserve"> </w:t>
      </w:r>
      <w:r w:rsidR="00C15284" w:rsidRPr="007A31D5">
        <w:rPr>
          <w:rFonts w:asciiTheme="minorHAnsi" w:hAnsiTheme="minorHAnsi" w:cstheme="minorHAnsi"/>
          <w:noProof w:val="0"/>
          <w:szCs w:val="22"/>
        </w:rPr>
        <w:t>medzi kupujúcim, ktorý je verejným obstarávateľom a predávajúcim, ktorý bol v predmetnom verejnom o</w:t>
      </w:r>
      <w:bookmarkStart w:id="10" w:name="_GoBack"/>
      <w:bookmarkEnd w:id="10"/>
      <w:r w:rsidR="00C15284" w:rsidRPr="007A31D5">
        <w:rPr>
          <w:rFonts w:asciiTheme="minorHAnsi" w:hAnsiTheme="minorHAnsi" w:cstheme="minorHAnsi"/>
          <w:noProof w:val="0"/>
          <w:szCs w:val="22"/>
        </w:rPr>
        <w:t>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6D6C876C" w:rsid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 </w:t>
      </w:r>
      <w:r w:rsidRPr="007A31D5">
        <w:rPr>
          <w:rFonts w:asciiTheme="minorHAnsi" w:hAnsiTheme="minorHAnsi" w:cstheme="minorHAnsi"/>
          <w:noProof w:val="0"/>
          <w:szCs w:val="22"/>
          <w:highlight w:val="yellow"/>
          <w:lang w:eastAsia="cs-CZ"/>
        </w:rPr>
        <w:t>____________________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00DF2EA3" w:rsidRPr="00DF2EA3">
        <w:rPr>
          <w:rFonts w:asciiTheme="minorHAnsi" w:hAnsiTheme="minorHAnsi" w:cstheme="minorHAnsi"/>
          <w:noProof w:val="0"/>
          <w:szCs w:val="22"/>
          <w:lang w:eastAsia="cs-CZ"/>
        </w:rPr>
        <w:t xml:space="preserve">, </w:t>
      </w:r>
      <w:r w:rsidR="00DF2EA3">
        <w:rPr>
          <w:rFonts w:asciiTheme="minorHAnsi" w:hAnsiTheme="minorHAnsi" w:cstheme="minorHAnsi"/>
          <w:noProof w:val="0"/>
          <w:szCs w:val="22"/>
          <w:lang w:eastAsia="cs-CZ"/>
        </w:rPr>
        <w:t xml:space="preserve">vrátane </w:t>
      </w:r>
      <w:r w:rsidR="00DF2EA3" w:rsidRPr="00DF2EA3">
        <w:rPr>
          <w:rFonts w:asciiTheme="minorHAnsi" w:hAnsiTheme="minorHAnsi" w:cstheme="minorHAnsi"/>
          <w:noProof w:val="0"/>
          <w:szCs w:val="22"/>
          <w:lang w:eastAsia="cs-CZ"/>
        </w:rPr>
        <w:t>vyloženia do skladu kupujúceho a vrátane prevzatia vratných obalov</w:t>
      </w:r>
      <w:r w:rsidR="00DF2EA3">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7A31D5" w:rsidRPr="007A31D5">
        <w:rPr>
          <w:rFonts w:asciiTheme="minorHAnsi" w:hAnsiTheme="minorHAnsi" w:cstheme="minorHAnsi"/>
          <w:noProof w:val="0"/>
          <w:color w:val="000000"/>
          <w:szCs w:val="22"/>
        </w:rPr>
        <w:t>a </w:t>
      </w:r>
      <w:r w:rsidR="00DF2EA3"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sidR="00DF2EA3">
        <w:rPr>
          <w:rFonts w:asciiTheme="minorHAnsi" w:hAnsiTheme="minorHAnsi" w:cstheme="minorHAnsi"/>
          <w:noProof w:val="0"/>
          <w:color w:val="000000"/>
          <w:szCs w:val="22"/>
        </w:rPr>
        <w:t xml:space="preserve"> a</w:t>
      </w:r>
      <w:r w:rsidR="00DF2EA3" w:rsidRPr="00DF2EA3">
        <w:rPr>
          <w:rFonts w:asciiTheme="minorHAnsi" w:hAnsiTheme="minorHAnsi" w:cstheme="minorHAnsi"/>
          <w:noProof w:val="0"/>
          <w:color w:val="000000"/>
          <w:szCs w:val="22"/>
        </w:rPr>
        <w:t xml:space="preserve"> </w:t>
      </w:r>
      <w:r w:rsidR="007A31D5"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7A31D5" w:rsidRDefault="00833CC8" w:rsidP="00833CC8">
      <w:pPr>
        <w:jc w:val="center"/>
        <w:rPr>
          <w:rFonts w:asciiTheme="minorHAnsi" w:hAnsiTheme="minorHAnsi" w:cstheme="minorHAnsi"/>
          <w:b/>
          <w:noProof w:val="0"/>
          <w:szCs w:val="22"/>
          <w:lang w:eastAsia="cs-CZ"/>
        </w:rPr>
      </w:pPr>
      <w:r w:rsidRPr="00DF2EA3">
        <w:rPr>
          <w:rFonts w:asciiTheme="minorHAnsi" w:hAnsiTheme="minorHAnsi" w:cstheme="minorHAnsi"/>
          <w:b/>
          <w:noProof w:val="0"/>
          <w:szCs w:val="22"/>
          <w:highlight w:val="yellow"/>
          <w:lang w:eastAsia="cs-CZ"/>
        </w:rPr>
        <w:t>Dodacie podmienky, termín, miesto</w:t>
      </w:r>
    </w:p>
    <w:p w14:paraId="0791444A" w14:textId="77777777" w:rsidR="00833CC8" w:rsidRPr="007A31D5" w:rsidRDefault="00833CC8" w:rsidP="00833CC8">
      <w:pPr>
        <w:jc w:val="both"/>
        <w:rPr>
          <w:rFonts w:asciiTheme="minorHAnsi" w:hAnsiTheme="minorHAnsi" w:cstheme="minorHAnsi"/>
          <w:noProof w:val="0"/>
          <w:szCs w:val="22"/>
          <w:lang w:eastAsia="cs-CZ"/>
        </w:rPr>
      </w:pPr>
    </w:p>
    <w:p w14:paraId="6AF5840D" w14:textId="09BCAF51" w:rsidR="00833CC8" w:rsidRPr="00337CAE"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highlight w:val="yellow"/>
          <w:lang w:eastAsia="cs-CZ"/>
        </w:rPr>
        <w:t>Zmluvné strany sa dohodli, že dodanie tovaru určeného v tejto zmluve, bude uskutočňované na</w:t>
      </w:r>
      <w:r w:rsidR="007A101A">
        <w:rPr>
          <w:rFonts w:asciiTheme="minorHAnsi" w:hAnsiTheme="minorHAnsi" w:cstheme="minorHAnsi"/>
          <w:noProof w:val="0"/>
          <w:szCs w:val="22"/>
          <w:highlight w:val="yellow"/>
          <w:lang w:eastAsia="cs-CZ"/>
        </w:rPr>
        <w:t xml:space="preserve"> základe čiastkových objednávok zasielaných počas polroka odo dňa nadobudnutia účinnosti zmluvy</w:t>
      </w:r>
      <w:r w:rsidRPr="007A31D5">
        <w:rPr>
          <w:rFonts w:asciiTheme="minorHAnsi" w:hAnsiTheme="minorHAnsi" w:cstheme="minorHAnsi"/>
          <w:noProof w:val="0"/>
          <w:szCs w:val="22"/>
          <w:highlight w:val="yellow"/>
          <w:lang w:eastAsia="cs-CZ"/>
        </w:rPr>
        <w:t>.</w:t>
      </w:r>
      <w:r w:rsidRPr="007A31D5">
        <w:rPr>
          <w:rFonts w:asciiTheme="minorHAnsi" w:hAnsiTheme="minorHAnsi" w:cstheme="minorHAnsi"/>
          <w:noProof w:val="0"/>
          <w:color w:val="000000"/>
          <w:szCs w:val="22"/>
          <w:highlight w:val="yellow"/>
          <w:lang w:eastAsia="cs-CZ"/>
        </w:rPr>
        <w:t xml:space="preserve"> Predávajúci sa</w:t>
      </w:r>
      <w:r w:rsidRPr="007A31D5">
        <w:rPr>
          <w:rFonts w:asciiTheme="minorHAnsi" w:hAnsiTheme="minorHAnsi" w:cstheme="minorHAnsi"/>
          <w:noProof w:val="0"/>
          <w:szCs w:val="22"/>
          <w:highlight w:val="yellow"/>
          <w:lang w:eastAsia="cs-CZ"/>
        </w:rPr>
        <w:t xml:space="preserve"> </w:t>
      </w:r>
      <w:r w:rsidRPr="00AC2C5D">
        <w:rPr>
          <w:rFonts w:asciiTheme="minorHAnsi" w:hAnsiTheme="minorHAnsi" w:cstheme="minorHAnsi"/>
          <w:noProof w:val="0"/>
          <w:szCs w:val="22"/>
          <w:highlight w:val="yellow"/>
          <w:lang w:eastAsia="cs-CZ"/>
        </w:rPr>
        <w:t>zaväzuje dodať kupujúcemu predmet kúpy podľa objednávky do ____ dní odo dňa doručenia objednávky.</w:t>
      </w:r>
      <w:r w:rsidR="00AC2C5D" w:rsidRPr="00AC2C5D">
        <w:rPr>
          <w:rFonts w:eastAsia="MicrosoftSansSerif" w:cs="Arial"/>
          <w:noProof w:val="0"/>
          <w:sz w:val="20"/>
          <w:szCs w:val="20"/>
          <w:highlight w:val="yellow"/>
        </w:rPr>
        <w:t xml:space="preserve"> /</w:t>
      </w:r>
      <w:r w:rsidR="00AC2C5D" w:rsidRPr="00AC2C5D">
        <w:rPr>
          <w:rFonts w:asciiTheme="minorHAnsi" w:hAnsiTheme="minorHAnsi" w:cstheme="minorHAnsi"/>
          <w:noProof w:val="0"/>
          <w:szCs w:val="22"/>
          <w:highlight w:val="yellow"/>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6F2750A3" w:rsidR="00833CC8" w:rsidRPr="007A101A" w:rsidRDefault="00833CC8" w:rsidP="00833CC8">
      <w:pPr>
        <w:numPr>
          <w:ilvl w:val="0"/>
          <w:numId w:val="9"/>
        </w:numPr>
        <w:tabs>
          <w:tab w:val="num" w:pos="426"/>
        </w:tabs>
        <w:ind w:left="426" w:hanging="426"/>
        <w:contextualSpacing/>
        <w:jc w:val="both"/>
        <w:rPr>
          <w:rFonts w:asciiTheme="minorHAnsi" w:hAnsiTheme="minorHAnsi" w:cstheme="minorHAnsi"/>
          <w:noProof w:val="0"/>
          <w:szCs w:val="22"/>
          <w:highlight w:val="yellow"/>
          <w:lang w:eastAsia="cs-CZ"/>
        </w:rPr>
      </w:pPr>
      <w:r w:rsidRPr="00833CC8">
        <w:rPr>
          <w:rFonts w:asciiTheme="minorHAnsi" w:hAnsiTheme="minorHAnsi" w:cstheme="minorHAnsi"/>
          <w:noProof w:val="0"/>
          <w:szCs w:val="22"/>
          <w:lang w:eastAsia="cs-CZ"/>
        </w:rPr>
        <w:t xml:space="preserve">Predávajúci je povinný predmet kúpy definovaný v čl. II zmluvy kupujúcemu dodať v mieste plnenia zmluvy, ktorým je </w:t>
      </w:r>
      <w:r w:rsidR="007A101A" w:rsidRPr="007A101A">
        <w:rPr>
          <w:rFonts w:asciiTheme="minorHAnsi" w:hAnsiTheme="minorHAnsi" w:cstheme="minorHAnsi"/>
          <w:noProof w:val="0"/>
          <w:szCs w:val="22"/>
          <w:highlight w:val="yellow"/>
          <w:lang w:eastAsia="cs-CZ"/>
        </w:rPr>
        <w:t>.................................................</w:t>
      </w:r>
      <w:r w:rsidRPr="007A101A">
        <w:rPr>
          <w:rFonts w:asciiTheme="minorHAnsi" w:hAnsiTheme="minorHAnsi" w:cstheme="minorHAnsi"/>
          <w:noProof w:val="0"/>
          <w:szCs w:val="22"/>
          <w:highlight w:val="yellow"/>
          <w:lang w:eastAsia="cs-CZ"/>
        </w:rPr>
        <w:t>.</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18C9751A" w14:textId="6FFB8736" w:rsidR="00833CC8" w:rsidRDefault="00BC4BE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BC4BE8">
        <w:rPr>
          <w:rFonts w:asciiTheme="minorHAnsi" w:hAnsiTheme="minorHAnsi" w:cstheme="minorHAnsi"/>
          <w:noProof w:val="0"/>
          <w:szCs w:val="22"/>
          <w:lang w:eastAsia="cs-CZ"/>
        </w:rPr>
        <w:t>Konkrétny termín dodan</w:t>
      </w:r>
      <w:r>
        <w:rPr>
          <w:rFonts w:asciiTheme="minorHAnsi" w:hAnsiTheme="minorHAnsi" w:cstheme="minorHAnsi"/>
          <w:noProof w:val="0"/>
          <w:szCs w:val="22"/>
          <w:lang w:eastAsia="cs-CZ"/>
        </w:rPr>
        <w:t>ia oznámi predávajúci zodpovednému zástupcovi</w:t>
      </w:r>
      <w:r w:rsidR="00833CC8" w:rsidRPr="00833CC8">
        <w:rPr>
          <w:rFonts w:asciiTheme="minorHAnsi" w:hAnsiTheme="minorHAnsi" w:cstheme="minorHAnsi"/>
          <w:noProof w:val="0"/>
          <w:szCs w:val="22"/>
          <w:lang w:eastAsia="cs-CZ"/>
        </w:rPr>
        <w:t xml:space="preserve"> kupujúceho </w:t>
      </w:r>
      <w:r w:rsidR="007A101A">
        <w:rPr>
          <w:rFonts w:asciiTheme="minorHAnsi" w:hAnsiTheme="minorHAnsi" w:cstheme="minorHAnsi"/>
          <w:noProof w:val="0"/>
          <w:szCs w:val="22"/>
          <w:lang w:eastAsia="cs-CZ"/>
        </w:rPr>
        <w:t>pre plnenie zmluvy</w:t>
      </w:r>
      <w:r>
        <w:rPr>
          <w:rFonts w:asciiTheme="minorHAnsi" w:hAnsiTheme="minorHAnsi" w:cstheme="minorHAnsi"/>
          <w:noProof w:val="0"/>
          <w:szCs w:val="22"/>
          <w:lang w:eastAsia="cs-CZ"/>
        </w:rPr>
        <w:t>, ktorým</w:t>
      </w:r>
      <w:r w:rsidR="00833CC8" w:rsidRPr="00833CC8">
        <w:rPr>
          <w:rFonts w:asciiTheme="minorHAnsi" w:hAnsiTheme="minorHAnsi" w:cstheme="minorHAnsi"/>
          <w:noProof w:val="0"/>
          <w:szCs w:val="22"/>
          <w:lang w:eastAsia="cs-CZ"/>
        </w:rPr>
        <w:t xml:space="preserve"> 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Zodpovedným zástupcom predávajúceho </w:t>
      </w:r>
      <w:r w:rsidR="007A101A">
        <w:rPr>
          <w:rFonts w:asciiTheme="minorHAnsi" w:hAnsiTheme="minorHAnsi" w:cstheme="minorHAnsi"/>
          <w:noProof w:val="0"/>
          <w:szCs w:val="22"/>
          <w:lang w:eastAsia="cs-CZ"/>
        </w:rPr>
        <w:t>pre plnenie zmluvy</w:t>
      </w:r>
      <w:r w:rsidR="007A101A" w:rsidRPr="00833CC8">
        <w:rPr>
          <w:rFonts w:asciiTheme="minorHAnsi" w:hAnsiTheme="minorHAnsi" w:cstheme="minorHAnsi"/>
          <w:noProof w:val="0"/>
          <w:szCs w:val="22"/>
          <w:lang w:eastAsia="cs-CZ"/>
        </w:rPr>
        <w:t xml:space="preserve"> </w:t>
      </w:r>
      <w:r w:rsidR="00833CC8" w:rsidRPr="00833CC8">
        <w:rPr>
          <w:rFonts w:asciiTheme="minorHAnsi" w:hAnsiTheme="minorHAnsi" w:cstheme="minorHAnsi"/>
          <w:noProof w:val="0"/>
          <w:szCs w:val="22"/>
          <w:lang w:eastAsia="cs-CZ"/>
        </w:rPr>
        <w:t xml:space="preserve">je </w:t>
      </w:r>
      <w:r w:rsidR="00833CC8" w:rsidRPr="00833CC8">
        <w:rPr>
          <w:rFonts w:asciiTheme="minorHAnsi" w:hAnsiTheme="minorHAnsi" w:cstheme="minorHAnsi"/>
          <w:noProof w:val="0"/>
          <w:szCs w:val="22"/>
          <w:highlight w:val="yellow"/>
          <w:lang w:eastAsia="cs-CZ"/>
        </w:rPr>
        <w:t>_________</w:t>
      </w:r>
      <w:r w:rsidR="00833CC8" w:rsidRPr="00833CC8">
        <w:rPr>
          <w:rFonts w:asciiTheme="minorHAnsi" w:hAnsiTheme="minorHAnsi" w:cstheme="minorHAnsi"/>
          <w:noProof w:val="0"/>
          <w:szCs w:val="22"/>
          <w:lang w:eastAsia="cs-CZ"/>
        </w:rPr>
        <w:t xml:space="preserve">. </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 xml:space="preserve">Doba spotreby dodávaného tovaru nesmie v čase dodávky tovaru prekročiť prvú tretiny doby spotreby, trvanlivosti alebo záručnej doby vyznačenej na dodacom liste a/alebo </w:t>
      </w:r>
      <w:r w:rsidR="00A60533" w:rsidRPr="00A60533">
        <w:rPr>
          <w:rFonts w:asciiTheme="minorHAnsi" w:hAnsiTheme="minorHAnsi" w:cstheme="minorHAnsi"/>
        </w:rPr>
        <w:lastRenderedPageBreak/>
        <w:t>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015E1A6B" w14:textId="1961B77C" w:rsidR="00D8083F" w:rsidRPr="00A60533" w:rsidRDefault="00D8083F"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bCs/>
          <w:lang w:eastAsia="cs-CZ"/>
        </w:rPr>
        <w:t xml:space="preserve">Predávajúci prehlasuje, že je </w:t>
      </w:r>
      <w:r w:rsidR="00A60533">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5F0F33">
        <w:rPr>
          <w:rFonts w:asciiTheme="minorHAnsi" w:hAnsiTheme="minorHAnsi" w:cstheme="minorHAnsi"/>
          <w:i/>
          <w:highlight w:val="yellow"/>
        </w:rPr>
        <w:t xml:space="preserve">bude doplnené podľa konkrétnej zákazky </w:t>
      </w:r>
      <w:r>
        <w:rPr>
          <w:rFonts w:asciiTheme="minorHAnsi" w:hAnsiTheme="minorHAnsi" w:cstheme="minorHAnsi"/>
          <w:i/>
          <w:highlight w:val="yellow"/>
        </w:rPr>
        <w:t>–</w:t>
      </w:r>
      <w:r w:rsidRPr="005F0F33">
        <w:rPr>
          <w:rFonts w:asciiTheme="minorHAnsi" w:hAnsiTheme="minorHAnsi" w:cstheme="minorHAnsi"/>
          <w:i/>
          <w:highlight w:val="yellow"/>
        </w:rPr>
        <w:t xml:space="preserve"> Kategórie</w:t>
      </w:r>
    </w:p>
    <w:p w14:paraId="54C8C1A6" w14:textId="77777777" w:rsidR="00A60533" w:rsidRPr="00D03464" w:rsidRDefault="00A60533" w:rsidP="00A60533">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obdržal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lastRenderedPageBreak/>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49C88898"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77341006"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6A4804">
        <w:rPr>
          <w:rFonts w:asciiTheme="minorHAnsi" w:hAnsiTheme="minorHAnsi" w:cstheme="minorHAnsi"/>
          <w:noProof w:val="0"/>
          <w:color w:val="000000"/>
          <w:szCs w:val="22"/>
          <w:highlight w:val="yellow"/>
          <w:lang w:eastAsia="cs-CZ"/>
        </w:rPr>
        <w:t>60</w:t>
      </w:r>
      <w:r w:rsidRPr="00833CC8">
        <w:rPr>
          <w:rFonts w:asciiTheme="minorHAnsi" w:hAnsiTheme="minorHAnsi" w:cstheme="minorHAnsi"/>
          <w:noProof w:val="0"/>
          <w:color w:val="000000"/>
          <w:szCs w:val="22"/>
          <w:highlight w:val="yellow"/>
          <w:lang w:eastAsia="cs-CZ"/>
        </w:rPr>
        <w:t xml:space="preserve">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026D066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vady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vady dodaného tovaru písomne (e-mailom resp. faxom) do 24 hodín od prevzatia tovaru okrem zjavných vád, </w:t>
      </w:r>
      <w:proofErr w:type="spellStart"/>
      <w:r w:rsidRPr="003A538F">
        <w:rPr>
          <w:rFonts w:asciiTheme="minorHAnsi" w:hAnsiTheme="minorHAnsi" w:cstheme="minorHAnsi"/>
          <w:noProof w:val="0"/>
          <w:color w:val="000000"/>
          <w:szCs w:val="22"/>
          <w:lang w:eastAsia="cs-CZ"/>
        </w:rPr>
        <w:t>t.j</w:t>
      </w:r>
      <w:proofErr w:type="spellEnd"/>
      <w:r w:rsidRPr="003A538F">
        <w:rPr>
          <w:rFonts w:asciiTheme="minorHAnsi" w:hAnsiTheme="minorHAnsi" w:cstheme="minorHAnsi"/>
          <w:noProof w:val="0"/>
          <w:color w:val="000000"/>
          <w:szCs w:val="22"/>
          <w:lang w:eastAsia="cs-CZ"/>
        </w:rPr>
        <w:t>.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2C1FD1E5"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1" w:name="_Hlk125411724"/>
      <w:r w:rsidRPr="00D66053">
        <w:rPr>
          <w:rFonts w:asciiTheme="minorHAnsi" w:hAnsiTheme="minorHAnsi" w:cstheme="minorHAnsi"/>
          <w:noProof w:val="0"/>
          <w:szCs w:val="22"/>
          <w:lang w:eastAsia="cs-CZ"/>
        </w:rPr>
        <w:t xml:space="preserve">uplatniť si voči predávajúcemu zmluvnú pokutu vo výške </w:t>
      </w:r>
      <w:r w:rsidR="00A417CA" w:rsidRPr="00A417CA">
        <w:rPr>
          <w:rFonts w:asciiTheme="minorHAnsi" w:hAnsiTheme="minorHAnsi" w:cstheme="minorHAnsi"/>
          <w:noProof w:val="0"/>
          <w:szCs w:val="22"/>
          <w:highlight w:val="yellow"/>
          <w:lang w:eastAsia="cs-CZ"/>
        </w:rPr>
        <w:t xml:space="preserve">......... </w:t>
      </w:r>
      <w:r w:rsidRPr="00A417CA">
        <w:rPr>
          <w:rFonts w:asciiTheme="minorHAnsi" w:hAnsiTheme="minorHAnsi" w:cstheme="minorHAnsi"/>
          <w:noProof w:val="0"/>
          <w:szCs w:val="22"/>
          <w:highlight w:val="yellow"/>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76739D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w:t>
      </w:r>
      <w:r w:rsidR="00A417CA" w:rsidRPr="00A417CA">
        <w:rPr>
          <w:rFonts w:asciiTheme="minorHAnsi" w:hAnsiTheme="minorHAnsi" w:cstheme="minorHAnsi"/>
          <w:noProof w:val="0"/>
          <w:szCs w:val="22"/>
          <w:highlight w:val="yellow"/>
          <w:lang w:eastAsia="cs-CZ"/>
        </w:rPr>
        <w:t>..........</w:t>
      </w:r>
      <w:r w:rsidRPr="00A417CA">
        <w:rPr>
          <w:rFonts w:asciiTheme="minorHAnsi" w:hAnsiTheme="minorHAnsi" w:cstheme="minorHAnsi"/>
          <w:noProof w:val="0"/>
          <w:szCs w:val="22"/>
          <w:highlight w:val="yellow"/>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165B6D60"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7. – 15.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Pr="00D122CF">
        <w:rPr>
          <w:rFonts w:asciiTheme="minorHAnsi" w:hAnsiTheme="minorHAnsi" w:cstheme="minorHAnsi"/>
          <w:noProof w:val="0"/>
          <w:szCs w:val="22"/>
          <w:highlight w:val="yellow"/>
          <w:lang w:eastAsia="cs-CZ"/>
        </w:rPr>
        <w:t>.........</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18D94431" w:rsidR="00833CC8" w:rsidRPr="00D122CF" w:rsidRDefault="00DE362C" w:rsidP="00833CC8">
      <w:pPr>
        <w:numPr>
          <w:ilvl w:val="0"/>
          <w:numId w:val="12"/>
        </w:numPr>
        <w:tabs>
          <w:tab w:val="num" w:pos="426"/>
        </w:tabs>
        <w:ind w:left="426" w:hanging="426"/>
        <w:contextualSpacing/>
        <w:jc w:val="both"/>
        <w:rPr>
          <w:rFonts w:asciiTheme="minorHAnsi" w:hAnsiTheme="minorHAnsi" w:cstheme="minorHAnsi"/>
          <w:noProof w:val="0"/>
          <w:color w:val="000000"/>
          <w:szCs w:val="22"/>
          <w:highlight w:val="yellow"/>
          <w:lang w:eastAsia="cs-CZ"/>
        </w:rPr>
      </w:pPr>
      <w:r w:rsidRPr="00D122CF">
        <w:rPr>
          <w:rFonts w:asciiTheme="minorHAnsi" w:hAnsiTheme="minorHAnsi" w:cstheme="minorHAnsi"/>
          <w:noProof w:val="0"/>
          <w:color w:val="000000"/>
          <w:szCs w:val="22"/>
          <w:highlight w:val="yellow"/>
          <w:lang w:eastAsia="cs-CZ"/>
        </w:rPr>
        <w:t xml:space="preserve">Táto zmluva sa uzatvára na dobu určitú </w:t>
      </w:r>
      <w:r w:rsidR="00D122CF">
        <w:rPr>
          <w:rFonts w:asciiTheme="minorHAnsi" w:hAnsiTheme="minorHAnsi" w:cstheme="minorHAnsi"/>
          <w:noProof w:val="0"/>
          <w:color w:val="000000"/>
          <w:szCs w:val="22"/>
          <w:highlight w:val="yellow"/>
          <w:lang w:eastAsia="cs-CZ"/>
        </w:rPr>
        <w:t>do ............</w:t>
      </w:r>
      <w:r w:rsidRPr="00D122CF">
        <w:rPr>
          <w:rFonts w:asciiTheme="minorHAnsi" w:hAnsiTheme="minorHAnsi" w:cstheme="minorHAnsi"/>
          <w:noProof w:val="0"/>
          <w:color w:val="000000"/>
          <w:szCs w:val="22"/>
          <w:highlight w:val="yellow"/>
          <w:lang w:eastAsia="cs-CZ"/>
        </w:rPr>
        <w:t xml:space="preserve">. </w:t>
      </w:r>
      <w:r w:rsidR="00D122CF" w:rsidRPr="00D122CF">
        <w:rPr>
          <w:rFonts w:asciiTheme="minorHAnsi" w:hAnsiTheme="minorHAnsi" w:cstheme="minorHAnsi"/>
          <w:noProof w:val="0"/>
          <w:color w:val="000000"/>
          <w:szCs w:val="22"/>
          <w:highlight w:val="yellow"/>
          <w:lang w:eastAsia="cs-CZ"/>
        </w:rPr>
        <w:t>/ 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4C6E653E"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16.</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E362C" w:rsidRDefault="00404301" w:rsidP="00DB6A92">
      <w:pPr>
        <w:pStyle w:val="Odsekzoznamu"/>
        <w:numPr>
          <w:ilvl w:val="0"/>
          <w:numId w:val="19"/>
        </w:numPr>
        <w:spacing w:after="120"/>
        <w:ind w:left="709" w:hanging="283"/>
        <w:jc w:val="both"/>
        <w:rPr>
          <w:rFonts w:asciiTheme="minorHAnsi" w:hAnsiTheme="minorHAnsi" w:cstheme="minorHAnsi"/>
          <w:noProof w:val="0"/>
          <w:szCs w:val="22"/>
          <w:highlight w:val="yellow"/>
          <w:lang w:eastAsia="cs-CZ"/>
        </w:rPr>
      </w:pPr>
      <w:r w:rsidRPr="00DE362C">
        <w:rPr>
          <w:rFonts w:asciiTheme="minorHAnsi" w:hAnsiTheme="minorHAnsi" w:cstheme="minorHAnsi"/>
          <w:noProof w:val="0"/>
          <w:szCs w:val="22"/>
          <w:highlight w:val="yellow"/>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Článok VII</w:t>
      </w:r>
      <w:r w:rsidR="00404301" w:rsidRPr="00E33582">
        <w:rPr>
          <w:rFonts w:asciiTheme="minorHAnsi" w:hAnsiTheme="minorHAnsi" w:cstheme="minorHAnsi"/>
          <w:b/>
          <w:noProof w:val="0"/>
          <w:color w:val="000000"/>
          <w:szCs w:val="22"/>
          <w:highlight w:val="yellow"/>
          <w:lang w:eastAsia="cs-CZ"/>
        </w:rPr>
        <w:t>I</w:t>
      </w:r>
      <w:r w:rsidRPr="00E33582">
        <w:rPr>
          <w:rFonts w:asciiTheme="minorHAnsi" w:hAnsiTheme="minorHAnsi" w:cstheme="minorHAnsi"/>
          <w:b/>
          <w:noProof w:val="0"/>
          <w:color w:val="000000"/>
          <w:szCs w:val="22"/>
          <w:highlight w:val="yellow"/>
          <w:lang w:eastAsia="cs-CZ"/>
        </w:rPr>
        <w:t>.</w:t>
      </w:r>
    </w:p>
    <w:p w14:paraId="6E20A308" w14:textId="77777777" w:rsidR="00833CC8" w:rsidRPr="00E33582" w:rsidRDefault="00833CC8" w:rsidP="00833CC8">
      <w:pPr>
        <w:jc w:val="center"/>
        <w:rPr>
          <w:rFonts w:asciiTheme="minorHAnsi" w:hAnsiTheme="minorHAnsi" w:cstheme="minorHAnsi"/>
          <w:b/>
          <w:noProof w:val="0"/>
          <w:color w:val="000000"/>
          <w:szCs w:val="22"/>
          <w:highlight w:val="yellow"/>
          <w:lang w:eastAsia="cs-CZ"/>
        </w:rPr>
      </w:pPr>
      <w:r w:rsidRPr="00E33582">
        <w:rPr>
          <w:rFonts w:asciiTheme="minorHAnsi" w:hAnsiTheme="minorHAnsi" w:cstheme="minorHAnsi"/>
          <w:b/>
          <w:noProof w:val="0"/>
          <w:color w:val="000000"/>
          <w:szCs w:val="22"/>
          <w:highlight w:val="yellow"/>
          <w:lang w:eastAsia="cs-CZ"/>
        </w:rPr>
        <w:t>Využitie subdodávateľov</w:t>
      </w:r>
    </w:p>
    <w:p w14:paraId="751B561A" w14:textId="77777777" w:rsidR="00833CC8" w:rsidRPr="00E33582" w:rsidRDefault="00833CC8" w:rsidP="00833CC8">
      <w:pPr>
        <w:ind w:left="993" w:right="55" w:hanging="284"/>
        <w:contextualSpacing/>
        <w:jc w:val="both"/>
        <w:rPr>
          <w:rFonts w:asciiTheme="minorHAnsi" w:hAnsiTheme="minorHAnsi" w:cstheme="minorHAnsi"/>
          <w:noProof w:val="0"/>
          <w:szCs w:val="22"/>
          <w:highlight w:val="yellow"/>
          <w:lang w:eastAsia="cs-CZ"/>
        </w:rPr>
      </w:pPr>
    </w:p>
    <w:p w14:paraId="37583A2E" w14:textId="6C405D38"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bookmarkStart w:id="12" w:name="_Hlk60666135"/>
      <w:r w:rsidRPr="00E33582">
        <w:rPr>
          <w:rFonts w:asciiTheme="minorHAnsi" w:eastAsiaTheme="minorHAnsi" w:hAnsiTheme="minorHAnsi" w:cstheme="minorHAnsi"/>
          <w:noProof w:val="0"/>
          <w:szCs w:val="22"/>
          <w:highlight w:val="yellow"/>
          <w:lang w:eastAsia="en-US"/>
        </w:rPr>
        <w:lastRenderedPageBreak/>
        <w:t>Predávajúci</w:t>
      </w:r>
      <w:bookmarkEnd w:id="12"/>
      <w:r w:rsidRPr="00E33582">
        <w:rPr>
          <w:rFonts w:asciiTheme="minorHAnsi" w:eastAsiaTheme="minorHAnsi" w:hAnsiTheme="minorHAnsi" w:cstheme="minorHAnsi"/>
          <w:noProof w:val="0"/>
          <w:szCs w:val="22"/>
          <w:highlight w:val="yellow"/>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E33582" w:rsidRDefault="00DB6A92" w:rsidP="00DB6A92">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4EBCD32C" w14:textId="67FDCECB"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3CFE1E5E" w14:textId="283E418F"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Každý subdodávateľ musí mať oprávnenie poskytnúť Plnenie k tej časti predmetu zákazky, ktorú má subdodávateľ plniť. </w:t>
      </w:r>
    </w:p>
    <w:p w14:paraId="7765CCCF" w14:textId="77777777" w:rsidR="00DB6A92" w:rsidRPr="00E33582" w:rsidRDefault="00DB6A92" w:rsidP="00DB6A92">
      <w:pPr>
        <w:autoSpaceDE w:val="0"/>
        <w:autoSpaceDN w:val="0"/>
        <w:adjustRightInd w:val="0"/>
        <w:jc w:val="both"/>
        <w:rPr>
          <w:rFonts w:asciiTheme="minorHAnsi" w:eastAsiaTheme="minorHAnsi" w:hAnsiTheme="minorHAnsi" w:cstheme="minorHAnsi"/>
          <w:noProof w:val="0"/>
          <w:szCs w:val="22"/>
          <w:highlight w:val="yellow"/>
          <w:lang w:eastAsia="en-US"/>
        </w:rPr>
      </w:pPr>
    </w:p>
    <w:p w14:paraId="7BDFDEC0" w14:textId="38C6D847"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Predávajúci je povinný písomne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akúkoľvek zmenu údajov o Subdodávateľovi, a to do 5 pracovných dní odo dňa, kedy táto zmena nastala.</w:t>
      </w:r>
    </w:p>
    <w:p w14:paraId="3F64005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6716D73" w14:textId="76E6BC50"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V prípade, ak </w:t>
      </w:r>
      <w:r w:rsidR="00404301" w:rsidRPr="00E33582">
        <w:rPr>
          <w:rFonts w:asciiTheme="minorHAnsi" w:eastAsiaTheme="minorHAnsi" w:hAnsiTheme="minorHAnsi" w:cstheme="minorHAnsi"/>
          <w:noProof w:val="0"/>
          <w:szCs w:val="22"/>
          <w:highlight w:val="yellow"/>
          <w:lang w:eastAsia="en-US"/>
        </w:rPr>
        <w:t>Predávajúci</w:t>
      </w:r>
      <w:r w:rsidRPr="00E33582">
        <w:rPr>
          <w:rFonts w:asciiTheme="minorHAnsi" w:eastAsiaTheme="minorHAnsi" w:hAnsiTheme="minorHAnsi" w:cstheme="minorHAnsi"/>
          <w:noProof w:val="0"/>
          <w:szCs w:val="22"/>
          <w:highlight w:val="yellow"/>
          <w:lang w:eastAsia="en-US"/>
        </w:rPr>
        <w:t xml:space="preserve"> zverí časť poskytnutia Plnenia inému subdodávateľovi ako uviedol v Prílohe č. </w:t>
      </w:r>
      <w:r w:rsidR="00404301" w:rsidRPr="00E33582">
        <w:rPr>
          <w:rFonts w:asciiTheme="minorHAnsi" w:eastAsiaTheme="minorHAnsi" w:hAnsiTheme="minorHAnsi" w:cstheme="minorHAnsi"/>
          <w:noProof w:val="0"/>
          <w:szCs w:val="22"/>
          <w:highlight w:val="yellow"/>
          <w:lang w:eastAsia="en-US"/>
        </w:rPr>
        <w:t>2</w:t>
      </w:r>
      <w:r w:rsidRPr="00E33582">
        <w:rPr>
          <w:rFonts w:asciiTheme="minorHAnsi" w:eastAsiaTheme="minorHAnsi" w:hAnsiTheme="minorHAnsi" w:cstheme="minorHAnsi"/>
          <w:noProof w:val="0"/>
          <w:szCs w:val="22"/>
          <w:highlight w:val="yellow"/>
          <w:lang w:eastAsia="en-US"/>
        </w:rPr>
        <w:t xml:space="preserve"> tejto Zmluvy, je povinný oznámiť </w:t>
      </w:r>
      <w:r w:rsidR="00404301" w:rsidRPr="00E33582">
        <w:rPr>
          <w:rFonts w:asciiTheme="minorHAnsi" w:eastAsiaTheme="minorHAnsi" w:hAnsiTheme="minorHAnsi" w:cstheme="minorHAnsi"/>
          <w:noProof w:val="0"/>
          <w:szCs w:val="22"/>
          <w:highlight w:val="yellow"/>
          <w:lang w:eastAsia="en-US"/>
        </w:rPr>
        <w:t>Kupujúcemu</w:t>
      </w:r>
      <w:r w:rsidRPr="00E33582">
        <w:rPr>
          <w:rFonts w:asciiTheme="minorHAnsi" w:eastAsiaTheme="minorHAnsi" w:hAnsiTheme="minorHAnsi" w:cstheme="minorHAnsi"/>
          <w:noProof w:val="0"/>
          <w:szCs w:val="22"/>
          <w:highlight w:val="yellow"/>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880BECD" w14:textId="121B5A81"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Theme="minorHAnsi" w:hAnsiTheme="minorHAnsi" w:cstheme="minorHAnsi"/>
          <w:noProof w:val="0"/>
          <w:szCs w:val="22"/>
          <w:highlight w:val="yellow"/>
          <w:lang w:eastAsia="en-US"/>
        </w:rPr>
        <w:t xml:space="preserve"> je povinný najneskôr 5 pracovných dní pred dňom, ktorý predchádza dňu, v ktorom nastane zmena Subdodávateľa, písomne oznámiť </w:t>
      </w:r>
      <w:r w:rsidRPr="00E33582">
        <w:rPr>
          <w:rFonts w:asciiTheme="minorHAnsi" w:eastAsiaTheme="minorHAnsi" w:hAnsiTheme="minorHAnsi" w:cstheme="minorHAnsi"/>
          <w:noProof w:val="0"/>
          <w:szCs w:val="22"/>
          <w:highlight w:val="yellow"/>
          <w:lang w:eastAsia="en-US"/>
        </w:rPr>
        <w:t>Kupujúcemu</w:t>
      </w:r>
      <w:r w:rsidR="00DB6A92" w:rsidRPr="00E33582">
        <w:rPr>
          <w:rFonts w:asciiTheme="minorHAnsi" w:eastAsiaTheme="minorHAnsi" w:hAnsiTheme="minorHAnsi" w:cstheme="minorHAnsi"/>
          <w:noProof w:val="0"/>
          <w:szCs w:val="22"/>
          <w:highlight w:val="yellow"/>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5E249922" w14:textId="306C746C" w:rsidR="00DB6A92" w:rsidRPr="00E3358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E33582" w:rsidRDefault="00404301" w:rsidP="00404301">
      <w:pPr>
        <w:autoSpaceDE w:val="0"/>
        <w:autoSpaceDN w:val="0"/>
        <w:adjustRightInd w:val="0"/>
        <w:jc w:val="both"/>
        <w:rPr>
          <w:rFonts w:asciiTheme="minorHAnsi" w:eastAsiaTheme="minorHAnsi" w:hAnsiTheme="minorHAnsi" w:cstheme="minorHAnsi"/>
          <w:noProof w:val="0"/>
          <w:szCs w:val="22"/>
          <w:highlight w:val="yellow"/>
          <w:lang w:eastAsia="en-US"/>
        </w:rPr>
      </w:pPr>
    </w:p>
    <w:p w14:paraId="3D13A550" w14:textId="1F6D3E86" w:rsidR="00DB6A92" w:rsidRPr="00E3358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Kupujúci</w:t>
      </w:r>
      <w:r w:rsidR="00DB6A92" w:rsidRPr="00E33582">
        <w:rPr>
          <w:rFonts w:asciiTheme="minorHAnsi" w:eastAsiaTheme="minorHAnsi" w:hAnsiTheme="minorHAnsi" w:cstheme="minorHAnsi"/>
          <w:noProof w:val="0"/>
          <w:szCs w:val="22"/>
          <w:highlight w:val="yellow"/>
          <w:lang w:eastAsia="en-US"/>
        </w:rPr>
        <w:t xml:space="preserve"> odmietne subdodávateľa písomným oznámením</w:t>
      </w:r>
      <w:r w:rsidRPr="00E33582">
        <w:rPr>
          <w:rFonts w:asciiTheme="minorHAnsi" w:eastAsiaTheme="minorHAnsi" w:hAnsiTheme="minorHAnsi" w:cstheme="minorHAnsi"/>
          <w:noProof w:val="0"/>
          <w:szCs w:val="22"/>
          <w:highlight w:val="yellow"/>
          <w:lang w:eastAsia="en-US"/>
        </w:rPr>
        <w:t xml:space="preserve"> Predávajúcemu</w:t>
      </w:r>
      <w:r w:rsidR="00DB6A92" w:rsidRPr="00E33582">
        <w:rPr>
          <w:rFonts w:asciiTheme="minorHAnsi" w:eastAsiaTheme="minorHAnsi" w:hAnsiTheme="minorHAnsi" w:cstheme="minorHAnsi"/>
          <w:noProof w:val="0"/>
          <w:szCs w:val="22"/>
          <w:highlight w:val="yellow"/>
          <w:lang w:eastAsia="en-US"/>
        </w:rPr>
        <w:t xml:space="preserve"> zaslaným do 5 (slovom: piatich) pracovných dní odo dňa doručenia oznámenia o zmene subdodávateľa v prípade, ak: </w:t>
      </w:r>
    </w:p>
    <w:p w14:paraId="35B9C07C"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nemá oprávnenie poskytnúť Plnenie k tej časti predmetu Zákazky, ktorú má subdodávateľ plniť,</w:t>
      </w:r>
    </w:p>
    <w:p w14:paraId="321A2765" w14:textId="77777777"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poskytne nepravdivé alebo skreslené informácie,</w:t>
      </w:r>
    </w:p>
    <w:p w14:paraId="30661912" w14:textId="3890DD4A" w:rsidR="00DB6A92" w:rsidRPr="00E3358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subdodávateľ nie je zapísaný v  registri partnerov verejného sektora, ak má povinnosť zapisovať sa do registra  partnerov verejného sektora.</w:t>
      </w:r>
    </w:p>
    <w:p w14:paraId="28862964"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57DC9709" w14:textId="5338A35E" w:rsidR="00DB6A92" w:rsidRPr="00E3358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highlight w:val="yellow"/>
          <w:lang w:eastAsia="en-US"/>
        </w:rPr>
      </w:pPr>
      <w:r w:rsidRPr="00E33582">
        <w:rPr>
          <w:rFonts w:asciiTheme="minorHAnsi" w:eastAsiaTheme="minorHAnsi" w:hAnsiTheme="minorHAnsi" w:cstheme="minorHAnsi"/>
          <w:noProof w:val="0"/>
          <w:szCs w:val="22"/>
          <w:highlight w:val="yellow"/>
          <w:lang w:eastAsia="en-US"/>
        </w:rPr>
        <w:t xml:space="preserve">Subdodávateľ môže začať poskytovať Plnenie po písomnom odsúhlasení </w:t>
      </w:r>
      <w:r w:rsidR="00404301" w:rsidRPr="00E33582">
        <w:rPr>
          <w:rFonts w:asciiTheme="minorHAnsi" w:eastAsiaTheme="minorHAnsi" w:hAnsiTheme="minorHAnsi" w:cstheme="minorHAnsi"/>
          <w:noProof w:val="0"/>
          <w:szCs w:val="22"/>
          <w:highlight w:val="yellow"/>
          <w:lang w:eastAsia="en-US"/>
        </w:rPr>
        <w:t>Kupujúcim</w:t>
      </w:r>
      <w:r w:rsidRPr="00E33582">
        <w:rPr>
          <w:rFonts w:asciiTheme="minorHAnsi" w:eastAsiaTheme="minorHAnsi" w:hAnsiTheme="minorHAnsi" w:cstheme="minorHAnsi"/>
          <w:noProof w:val="0"/>
          <w:szCs w:val="22"/>
          <w:highlight w:val="yellow"/>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E33582">
        <w:rPr>
          <w:rFonts w:asciiTheme="minorHAnsi" w:eastAsiaTheme="minorHAnsi" w:hAnsiTheme="minorHAnsi" w:cstheme="minorHAnsi"/>
          <w:noProof w:val="0"/>
          <w:szCs w:val="22"/>
          <w:highlight w:val="yellow"/>
          <w:lang w:eastAsia="en-US"/>
        </w:rPr>
        <w:t>Predávajúcim</w:t>
      </w:r>
      <w:r w:rsidRPr="00E33582">
        <w:rPr>
          <w:rFonts w:asciiTheme="minorHAnsi" w:eastAsiaTheme="minorHAnsi" w:hAnsiTheme="minorHAnsi" w:cstheme="minorHAnsi"/>
          <w:noProof w:val="0"/>
          <w:szCs w:val="22"/>
          <w:highlight w:val="yellow"/>
          <w:lang w:eastAsia="en-US"/>
        </w:rPr>
        <w:t>.</w:t>
      </w:r>
    </w:p>
    <w:p w14:paraId="3EE02C3C" w14:textId="77777777" w:rsidR="00404301" w:rsidRPr="00E33582" w:rsidRDefault="00404301" w:rsidP="00404301">
      <w:pPr>
        <w:autoSpaceDE w:val="0"/>
        <w:autoSpaceDN w:val="0"/>
        <w:adjustRightInd w:val="0"/>
        <w:ind w:left="426"/>
        <w:jc w:val="both"/>
        <w:rPr>
          <w:rFonts w:asciiTheme="minorHAnsi" w:eastAsiaTheme="minorHAnsi" w:hAnsiTheme="minorHAnsi" w:cstheme="minorHAnsi"/>
          <w:noProof w:val="0"/>
          <w:szCs w:val="22"/>
          <w:highlight w:val="yellow"/>
          <w:lang w:eastAsia="en-US"/>
        </w:rPr>
      </w:pPr>
    </w:p>
    <w:p w14:paraId="73FB6E23" w14:textId="33B9D226" w:rsidR="00833CC8" w:rsidRPr="00E33582"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highlight w:val="yellow"/>
          <w:lang w:eastAsia="cs-CZ"/>
        </w:rPr>
      </w:pP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eastAsia="Calibri" w:hAnsiTheme="minorHAnsi" w:cstheme="minorHAnsi"/>
          <w:noProof w:val="0"/>
          <w:szCs w:val="22"/>
          <w:highlight w:val="yellow"/>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E33582">
        <w:rPr>
          <w:rFonts w:asciiTheme="minorHAnsi" w:eastAsiaTheme="minorHAnsi" w:hAnsiTheme="minorHAnsi" w:cstheme="minorHAnsi"/>
          <w:noProof w:val="0"/>
          <w:szCs w:val="22"/>
          <w:highlight w:val="yellow"/>
          <w:lang w:eastAsia="en-US"/>
        </w:rPr>
        <w:t>Predávajúci</w:t>
      </w:r>
      <w:r w:rsidR="00DB6A92" w:rsidRPr="00E33582">
        <w:rPr>
          <w:rFonts w:asciiTheme="minorHAnsi" w:hAnsiTheme="minorHAnsi" w:cstheme="minorHAnsi"/>
          <w:noProof w:val="0"/>
          <w:szCs w:val="22"/>
          <w:highlight w:val="yellow"/>
        </w:rPr>
        <w:t xml:space="preserve"> je povinný oznámiť </w:t>
      </w:r>
      <w:r w:rsidRPr="00E33582">
        <w:rPr>
          <w:rFonts w:asciiTheme="minorHAnsi" w:hAnsiTheme="minorHAnsi" w:cstheme="minorHAnsi"/>
          <w:noProof w:val="0"/>
          <w:szCs w:val="22"/>
          <w:highlight w:val="yellow"/>
        </w:rPr>
        <w:t>Kupujúcemu</w:t>
      </w:r>
      <w:r w:rsidR="00DB6A92" w:rsidRPr="00E33582">
        <w:rPr>
          <w:rFonts w:asciiTheme="minorHAnsi" w:hAnsiTheme="minorHAnsi" w:cstheme="minorHAnsi"/>
          <w:noProof w:val="0"/>
          <w:szCs w:val="22"/>
          <w:highlight w:val="yellow"/>
        </w:rPr>
        <w:t xml:space="preserve"> každú zmenu v registri partnerov verejného sektora, týkajúcu sa tak </w:t>
      </w:r>
      <w:r w:rsidRPr="00E33582">
        <w:rPr>
          <w:rFonts w:asciiTheme="minorHAnsi" w:eastAsiaTheme="minorHAnsi" w:hAnsiTheme="minorHAnsi" w:cstheme="minorHAnsi"/>
          <w:noProof w:val="0"/>
          <w:szCs w:val="22"/>
          <w:highlight w:val="yellow"/>
          <w:lang w:eastAsia="en-US"/>
        </w:rPr>
        <w:t>Predávajúceho</w:t>
      </w:r>
      <w:r w:rsidR="00DB6A92" w:rsidRPr="00E33582">
        <w:rPr>
          <w:rFonts w:asciiTheme="minorHAnsi" w:hAnsiTheme="minorHAnsi" w:cstheme="minorHAnsi"/>
          <w:noProof w:val="0"/>
          <w:szCs w:val="22"/>
          <w:highlight w:val="yellow"/>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88CEE26" w14:textId="0FEEE58B"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623A340" w14:textId="77777777" w:rsidR="00F4705C" w:rsidRPr="00F4705C" w:rsidRDefault="00F4705C" w:rsidP="00F4705C">
      <w:pPr>
        <w:spacing w:after="200"/>
        <w:contextualSpacing/>
        <w:jc w:val="both"/>
        <w:rPr>
          <w:rFonts w:asciiTheme="minorHAnsi" w:hAnsiTheme="minorHAnsi" w:cstheme="minorHAnsi"/>
          <w:noProof w:val="0"/>
          <w:color w:val="000000"/>
          <w:szCs w:val="22"/>
        </w:rPr>
      </w:pPr>
    </w:p>
    <w:p w14:paraId="79C35CD4" w14:textId="4E4B11E6" w:rsidR="00F4705C" w:rsidRDefault="00F4705C"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highlight w:val="yellow"/>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9367" w14:textId="77777777" w:rsidR="00D53E07" w:rsidRDefault="00D53E07">
      <w:r>
        <w:separator/>
      </w:r>
    </w:p>
  </w:endnote>
  <w:endnote w:type="continuationSeparator" w:id="0">
    <w:p w14:paraId="6B912741" w14:textId="77777777" w:rsidR="00D53E07" w:rsidRDefault="00D53E07">
      <w:r>
        <w:continuationSeparator/>
      </w:r>
    </w:p>
  </w:endnote>
  <w:endnote w:type="continuationNotice" w:id="1">
    <w:p w14:paraId="08C9BC7D" w14:textId="77777777" w:rsidR="00D53E07" w:rsidRDefault="00D5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MicrosoftSansSerif">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7803" w14:textId="77777777" w:rsidR="00F01151" w:rsidRDefault="00F01151">
    <w:pPr>
      <w:pStyle w:val="Pta"/>
      <w:jc w:val="right"/>
    </w:pPr>
  </w:p>
  <w:p w14:paraId="71ACD797" w14:textId="77777777" w:rsidR="00F01151" w:rsidRDefault="00F0115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404066"/>
      <w:docPartObj>
        <w:docPartGallery w:val="Page Numbers (Bottom of Page)"/>
        <w:docPartUnique/>
      </w:docPartObj>
    </w:sdtPr>
    <w:sdtEndPr>
      <w:rPr>
        <w:rFonts w:ascii="Calibri" w:hAnsi="Calibri" w:cs="Calibri"/>
      </w:rPr>
    </w:sdtEndPr>
    <w:sdtContent>
      <w:p w14:paraId="02346135" w14:textId="77777777" w:rsidR="00F01151" w:rsidRPr="000C7223" w:rsidRDefault="00F01151">
        <w:pPr>
          <w:pStyle w:val="Pta"/>
          <w:jc w:val="right"/>
          <w:rPr>
            <w:rFonts w:ascii="Calibri" w:hAnsi="Calibri" w:cs="Calibri"/>
          </w:rPr>
        </w:pPr>
        <w:r w:rsidRPr="000C7223">
          <w:rPr>
            <w:rFonts w:ascii="Calibri" w:hAnsi="Calibri" w:cs="Calibri"/>
            <w:sz w:val="18"/>
          </w:rPr>
          <w:fldChar w:fldCharType="begin"/>
        </w:r>
        <w:r w:rsidRPr="000C7223">
          <w:rPr>
            <w:rFonts w:ascii="Calibri" w:hAnsi="Calibri" w:cs="Calibri"/>
            <w:sz w:val="18"/>
          </w:rPr>
          <w:instrText>PAGE   \* MERGEFORMAT</w:instrText>
        </w:r>
        <w:r w:rsidRPr="000C7223">
          <w:rPr>
            <w:rFonts w:ascii="Calibri" w:hAnsi="Calibri" w:cs="Calibri"/>
            <w:sz w:val="18"/>
          </w:rPr>
          <w:fldChar w:fldCharType="separate"/>
        </w:r>
        <w:r w:rsidR="00A0647C">
          <w:rPr>
            <w:rFonts w:ascii="Calibri" w:hAnsi="Calibri" w:cs="Calibri"/>
            <w:sz w:val="18"/>
          </w:rPr>
          <w:t>20</w:t>
        </w:r>
        <w:r w:rsidRPr="000C7223">
          <w:rPr>
            <w:rFonts w:ascii="Calibri" w:hAnsi="Calibri" w:cs="Calibri"/>
            <w:sz w:val="18"/>
          </w:rPr>
          <w:fldChar w:fldCharType="end"/>
        </w:r>
      </w:p>
    </w:sdtContent>
  </w:sdt>
  <w:p w14:paraId="2E81E028" w14:textId="77777777" w:rsidR="00F01151" w:rsidRDefault="00F0115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270D" w14:textId="77777777" w:rsidR="00F01151" w:rsidRDefault="00F01151">
    <w:pPr>
      <w:pStyle w:val="Pta"/>
      <w:jc w:val="right"/>
    </w:pPr>
  </w:p>
  <w:p w14:paraId="3999F457" w14:textId="77777777" w:rsidR="00F01151" w:rsidRPr="00BD67E2" w:rsidRDefault="00F0115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8412C" w14:textId="77777777" w:rsidR="00D53E07" w:rsidRDefault="00D53E07">
      <w:r>
        <w:separator/>
      </w:r>
    </w:p>
  </w:footnote>
  <w:footnote w:type="continuationSeparator" w:id="0">
    <w:p w14:paraId="3466D30E" w14:textId="77777777" w:rsidR="00D53E07" w:rsidRDefault="00D53E07">
      <w:r>
        <w:continuationSeparator/>
      </w:r>
    </w:p>
  </w:footnote>
  <w:footnote w:type="continuationNotice" w:id="1">
    <w:p w14:paraId="22F30BEF" w14:textId="77777777" w:rsidR="00D53E07" w:rsidRDefault="00D53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B1EB" w14:textId="77777777" w:rsidR="00F01151" w:rsidRDefault="00F01151">
    <w:pPr>
      <w:pStyle w:val="Zkladntext"/>
      <w:jc w:val="left"/>
      <w:rPr>
        <w:sz w:val="18"/>
      </w:rPr>
    </w:pPr>
    <w:r>
      <w:rPr>
        <w:sz w:val="18"/>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3EFF" w14:textId="77777777" w:rsidR="00F01151" w:rsidRDefault="00F0115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8"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9"/>
  </w:num>
  <w:num w:numId="2">
    <w:abstractNumId w:val="12"/>
  </w:num>
  <w:num w:numId="3">
    <w:abstractNumId w:val="14"/>
  </w:num>
  <w:num w:numId="4">
    <w:abstractNumId w:val="6"/>
  </w:num>
  <w:num w:numId="5">
    <w:abstractNumId w:val="22"/>
  </w:num>
  <w:num w:numId="6">
    <w:abstractNumId w:val="26"/>
  </w:num>
  <w:num w:numId="7">
    <w:abstractNumId w:val="15"/>
  </w:num>
  <w:num w:numId="8">
    <w:abstractNumId w:val="24"/>
  </w:num>
  <w:num w:numId="9">
    <w:abstractNumId w:val="25"/>
  </w:num>
  <w:num w:numId="10">
    <w:abstractNumId w:val="17"/>
  </w:num>
  <w:num w:numId="11">
    <w:abstractNumId w:val="1"/>
  </w:num>
  <w:num w:numId="12">
    <w:abstractNumId w:val="34"/>
  </w:num>
  <w:num w:numId="13">
    <w:abstractNumId w:val="13"/>
  </w:num>
  <w:num w:numId="14">
    <w:abstractNumId w:val="9"/>
  </w:num>
  <w:num w:numId="15">
    <w:abstractNumId w:val="33"/>
  </w:num>
  <w:num w:numId="16">
    <w:abstractNumId w:val="30"/>
  </w:num>
  <w:num w:numId="17">
    <w:abstractNumId w:val="28"/>
  </w:num>
  <w:num w:numId="18">
    <w:abstractNumId w:val="27"/>
  </w:num>
  <w:num w:numId="19">
    <w:abstractNumId w:val="5"/>
  </w:num>
  <w:num w:numId="20">
    <w:abstractNumId w:val="11"/>
  </w:num>
  <w:num w:numId="21">
    <w:abstractNumId w:val="36"/>
  </w:num>
  <w:num w:numId="22">
    <w:abstractNumId w:val="0"/>
  </w:num>
  <w:num w:numId="23">
    <w:abstractNumId w:val="31"/>
  </w:num>
  <w:num w:numId="24">
    <w:abstractNumId w:val="10"/>
  </w:num>
  <w:num w:numId="25">
    <w:abstractNumId w:val="1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
  </w:num>
  <w:num w:numId="29">
    <w:abstractNumId w:val="7"/>
  </w:num>
  <w:num w:numId="30">
    <w:abstractNumId w:val="32"/>
  </w:num>
  <w:num w:numId="31">
    <w:abstractNumId w:val="35"/>
  </w:num>
  <w:num w:numId="32">
    <w:abstractNumId w:val="21"/>
  </w:num>
  <w:num w:numId="33">
    <w:abstractNumId w:val="2"/>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9"/>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36E0E"/>
    <w:rsid w:val="00041BFD"/>
    <w:rsid w:val="0004757C"/>
    <w:rsid w:val="000479AF"/>
    <w:rsid w:val="00054F30"/>
    <w:rsid w:val="00060CD2"/>
    <w:rsid w:val="000702FA"/>
    <w:rsid w:val="0007082F"/>
    <w:rsid w:val="0007282B"/>
    <w:rsid w:val="0007296D"/>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2693"/>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9BD"/>
    <w:rsid w:val="00146D7A"/>
    <w:rsid w:val="001505BE"/>
    <w:rsid w:val="0015206A"/>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DD9"/>
    <w:rsid w:val="001D38BC"/>
    <w:rsid w:val="001D4836"/>
    <w:rsid w:val="001D6B82"/>
    <w:rsid w:val="001D714C"/>
    <w:rsid w:val="001E1EF9"/>
    <w:rsid w:val="001E2BA2"/>
    <w:rsid w:val="001E3799"/>
    <w:rsid w:val="001E5FDC"/>
    <w:rsid w:val="001E66E7"/>
    <w:rsid w:val="001F19AD"/>
    <w:rsid w:val="001F7CF2"/>
    <w:rsid w:val="00204A9A"/>
    <w:rsid w:val="00205032"/>
    <w:rsid w:val="00205055"/>
    <w:rsid w:val="00206134"/>
    <w:rsid w:val="002127D8"/>
    <w:rsid w:val="00221DE1"/>
    <w:rsid w:val="00223AD9"/>
    <w:rsid w:val="0022730E"/>
    <w:rsid w:val="00227BDC"/>
    <w:rsid w:val="002322D5"/>
    <w:rsid w:val="00233603"/>
    <w:rsid w:val="00235137"/>
    <w:rsid w:val="00236B32"/>
    <w:rsid w:val="00250E45"/>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37CAE"/>
    <w:rsid w:val="0034266C"/>
    <w:rsid w:val="00342945"/>
    <w:rsid w:val="00345CAE"/>
    <w:rsid w:val="0034743F"/>
    <w:rsid w:val="0035249A"/>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538F"/>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3F5309"/>
    <w:rsid w:val="0040020C"/>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88E"/>
    <w:rsid w:val="005B04CC"/>
    <w:rsid w:val="005B0544"/>
    <w:rsid w:val="005B0E3B"/>
    <w:rsid w:val="005B60BA"/>
    <w:rsid w:val="005B71D8"/>
    <w:rsid w:val="005C29B8"/>
    <w:rsid w:val="005C60C0"/>
    <w:rsid w:val="005D64D8"/>
    <w:rsid w:val="005D6506"/>
    <w:rsid w:val="005E3632"/>
    <w:rsid w:val="005F04C0"/>
    <w:rsid w:val="005F0F33"/>
    <w:rsid w:val="005F4577"/>
    <w:rsid w:val="0060101E"/>
    <w:rsid w:val="00601E7B"/>
    <w:rsid w:val="006105CB"/>
    <w:rsid w:val="00610716"/>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3FA2"/>
    <w:rsid w:val="006A4804"/>
    <w:rsid w:val="006B282C"/>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2823"/>
    <w:rsid w:val="00773FE8"/>
    <w:rsid w:val="00774751"/>
    <w:rsid w:val="00777580"/>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75C7"/>
    <w:rsid w:val="007E376A"/>
    <w:rsid w:val="007F6B1E"/>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5A61"/>
    <w:rsid w:val="00996A13"/>
    <w:rsid w:val="009A1698"/>
    <w:rsid w:val="009A4FE8"/>
    <w:rsid w:val="009A55E2"/>
    <w:rsid w:val="009A7C30"/>
    <w:rsid w:val="009B0C01"/>
    <w:rsid w:val="009B0C80"/>
    <w:rsid w:val="009B1720"/>
    <w:rsid w:val="009B2CE3"/>
    <w:rsid w:val="009B7B58"/>
    <w:rsid w:val="009C26FC"/>
    <w:rsid w:val="009C32DF"/>
    <w:rsid w:val="009C5C2F"/>
    <w:rsid w:val="009C5EF8"/>
    <w:rsid w:val="009D0256"/>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9F7A44"/>
    <w:rsid w:val="00A008B8"/>
    <w:rsid w:val="00A01291"/>
    <w:rsid w:val="00A03DE9"/>
    <w:rsid w:val="00A03FAA"/>
    <w:rsid w:val="00A0647C"/>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476F"/>
    <w:rsid w:val="00AA7EEA"/>
    <w:rsid w:val="00AB2AAE"/>
    <w:rsid w:val="00AB5E52"/>
    <w:rsid w:val="00AB78B4"/>
    <w:rsid w:val="00AC2C5D"/>
    <w:rsid w:val="00AD51DA"/>
    <w:rsid w:val="00AD52BA"/>
    <w:rsid w:val="00AD5D55"/>
    <w:rsid w:val="00AD7247"/>
    <w:rsid w:val="00AD7EE7"/>
    <w:rsid w:val="00AE00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7371"/>
    <w:rsid w:val="00BC0E87"/>
    <w:rsid w:val="00BC35A8"/>
    <w:rsid w:val="00BC3CBD"/>
    <w:rsid w:val="00BC4BE8"/>
    <w:rsid w:val="00BD0C2E"/>
    <w:rsid w:val="00BD239D"/>
    <w:rsid w:val="00BD5C0D"/>
    <w:rsid w:val="00BD67E2"/>
    <w:rsid w:val="00BF05EC"/>
    <w:rsid w:val="00BF300E"/>
    <w:rsid w:val="00BF5636"/>
    <w:rsid w:val="00BF65E8"/>
    <w:rsid w:val="00C021FD"/>
    <w:rsid w:val="00C0668C"/>
    <w:rsid w:val="00C070A8"/>
    <w:rsid w:val="00C15284"/>
    <w:rsid w:val="00C15625"/>
    <w:rsid w:val="00C20534"/>
    <w:rsid w:val="00C20D20"/>
    <w:rsid w:val="00C2509E"/>
    <w:rsid w:val="00C3586B"/>
    <w:rsid w:val="00C406E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7AB3"/>
    <w:rsid w:val="00CB7E9D"/>
    <w:rsid w:val="00CC5806"/>
    <w:rsid w:val="00CC5C37"/>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3E07"/>
    <w:rsid w:val="00D56605"/>
    <w:rsid w:val="00D5756D"/>
    <w:rsid w:val="00D61105"/>
    <w:rsid w:val="00D6403D"/>
    <w:rsid w:val="00D651C2"/>
    <w:rsid w:val="00D65A81"/>
    <w:rsid w:val="00D65C33"/>
    <w:rsid w:val="00D66053"/>
    <w:rsid w:val="00D67949"/>
    <w:rsid w:val="00D702BA"/>
    <w:rsid w:val="00D74F84"/>
    <w:rsid w:val="00D801C1"/>
    <w:rsid w:val="00D805AA"/>
    <w:rsid w:val="00D8083F"/>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DB5"/>
    <w:rsid w:val="00DF5F21"/>
    <w:rsid w:val="00E0160B"/>
    <w:rsid w:val="00E03995"/>
    <w:rsid w:val="00E04043"/>
    <w:rsid w:val="00E1594D"/>
    <w:rsid w:val="00E16292"/>
    <w:rsid w:val="00E25CC3"/>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80072"/>
    <w:rsid w:val="00E80E31"/>
    <w:rsid w:val="00E8209B"/>
    <w:rsid w:val="00E84076"/>
    <w:rsid w:val="00E84B0B"/>
    <w:rsid w:val="00E85779"/>
    <w:rsid w:val="00E85C3C"/>
    <w:rsid w:val="00E865DD"/>
    <w:rsid w:val="00E9151F"/>
    <w:rsid w:val="00E970CF"/>
    <w:rsid w:val="00EA609F"/>
    <w:rsid w:val="00EA7E29"/>
    <w:rsid w:val="00EB3FD5"/>
    <w:rsid w:val="00EB5C73"/>
    <w:rsid w:val="00EB6F32"/>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4220"/>
    <w:rsid w:val="00F32995"/>
    <w:rsid w:val="00F3436D"/>
    <w:rsid w:val="00F37221"/>
    <w:rsid w:val="00F3743D"/>
    <w:rsid w:val="00F408AC"/>
    <w:rsid w:val="00F4420C"/>
    <w:rsid w:val="00F4705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6B0"/>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45FC1C-6CE0-408E-9C94-9E27AE2A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8070</Words>
  <Characters>46000</Characters>
  <Application>Microsoft Office Word</Application>
  <DocSecurity>0</DocSecurity>
  <Lines>383</Lines>
  <Paragraphs>107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2023-01-23T20:50:00Z</dcterms:created>
  <dcterms:modified xsi:type="dcterms:W3CDTF">2023-03-27T18:54:00Z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