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C1E8244" w:rsidR="00E25749" w:rsidRDefault="00CA0945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CA0945">
                              <w:t>Mulčovač nesený obojstranný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C1E8244" w:rsidR="00E25749" w:rsidRDefault="00CA0945">
                      <w:pPr>
                        <w:pStyle w:val="Zkladntext"/>
                        <w:spacing w:before="119"/>
                        <w:ind w:left="105"/>
                      </w:pPr>
                      <w:r w:rsidRPr="00CA0945">
                        <w:t>Mulčovač nesený obojstranný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95AB0" w14:paraId="07D57FD0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3EFB69C0" w:rsidR="00095AB0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Pracovná šírka  (cm)</w:t>
            </w:r>
          </w:p>
        </w:tc>
        <w:tc>
          <w:tcPr>
            <w:tcW w:w="2558" w:type="dxa"/>
            <w:vAlign w:val="center"/>
          </w:tcPr>
          <w:p w14:paraId="41D76F8B" w14:textId="0BC13DCF" w:rsidR="00095AB0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5AB0">
              <w:rPr>
                <w:sz w:val="24"/>
              </w:rPr>
              <w:t>180</w:t>
            </w:r>
          </w:p>
        </w:tc>
        <w:tc>
          <w:tcPr>
            <w:tcW w:w="2372" w:type="dxa"/>
            <w:vAlign w:val="center"/>
          </w:tcPr>
          <w:p w14:paraId="00DF0BD4" w14:textId="77777777" w:rsidR="00095AB0" w:rsidRPr="00B43449" w:rsidRDefault="00095AB0" w:rsidP="00095AB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AB0" w14:paraId="66646EBE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60F7A60D" w:rsidR="00095AB0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03315A2C" w14:textId="74AFCDA3" w:rsidR="00095AB0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5AB0">
              <w:rPr>
                <w:sz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175D03B8" w14:textId="77777777" w:rsidR="00095AB0" w:rsidRPr="00B43449" w:rsidRDefault="00095AB0" w:rsidP="00095AB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AB0" w14:paraId="145BA4C4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5DC950B5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Počet kladív tvaru P</w:t>
            </w:r>
          </w:p>
        </w:tc>
        <w:tc>
          <w:tcPr>
            <w:tcW w:w="2558" w:type="dxa"/>
            <w:vAlign w:val="center"/>
          </w:tcPr>
          <w:p w14:paraId="57EC97EF" w14:textId="5D739EB9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5AB0">
              <w:rPr>
                <w:sz w:val="24"/>
              </w:rPr>
              <w:t>16</w:t>
            </w:r>
          </w:p>
        </w:tc>
        <w:tc>
          <w:tcPr>
            <w:tcW w:w="2372" w:type="dxa"/>
            <w:vAlign w:val="center"/>
          </w:tcPr>
          <w:p w14:paraId="2A8D9360" w14:textId="77777777" w:rsidR="00095AB0" w:rsidRPr="00B43449" w:rsidRDefault="00095AB0" w:rsidP="00095AB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5AB0" w14:paraId="6C521303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1C9DAC70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Reverzný trojbodový záves kategórie I. posuvný s uchytením na obidve strany</w:t>
            </w:r>
          </w:p>
        </w:tc>
        <w:tc>
          <w:tcPr>
            <w:tcW w:w="2558" w:type="dxa"/>
            <w:vAlign w:val="center"/>
          </w:tcPr>
          <w:p w14:paraId="06D04D17" w14:textId="3BA366DD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  <w:r w:rsidRPr="00095AB0">
              <w:rPr>
                <w:sz w:val="24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830791807"/>
            <w:placeholder>
              <w:docPart w:val="5E62D5A97D6E41F788ED7A52E312615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2A2820" w14:textId="54D2D7FB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5AB0" w14:paraId="3163297E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5F1AA957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Dvojitý skelet z odľahčeného panciera</w:t>
            </w:r>
          </w:p>
        </w:tc>
        <w:tc>
          <w:tcPr>
            <w:tcW w:w="2558" w:type="dxa"/>
            <w:vAlign w:val="center"/>
          </w:tcPr>
          <w:p w14:paraId="3D9C255D" w14:textId="31A58A89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A72CE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1633130547"/>
            <w:placeholder>
              <w:docPart w:val="326E46FCB4B64172B76FED4F902186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A524664" w14:textId="2312AD2F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5AB0" w14:paraId="4E00C371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56F0CBC8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Oporný valec s možnosťou nastavenia pracovnej výšky</w:t>
            </w:r>
          </w:p>
        </w:tc>
        <w:tc>
          <w:tcPr>
            <w:tcW w:w="2558" w:type="dxa"/>
            <w:vAlign w:val="center"/>
          </w:tcPr>
          <w:p w14:paraId="3F42908F" w14:textId="0FAE8A11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A72CE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1522197258"/>
            <w:placeholder>
              <w:docPart w:val="F78249CF84574988B40C6BFA9F3BAC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7B0A041" w14:textId="2BA6FE62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5AB0" w14:paraId="490CABA5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42BF3719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Prevodovka s priebežným hriadeľom na otáčky 540/1000</w:t>
            </w:r>
          </w:p>
        </w:tc>
        <w:tc>
          <w:tcPr>
            <w:tcW w:w="2558" w:type="dxa"/>
            <w:vAlign w:val="center"/>
          </w:tcPr>
          <w:p w14:paraId="2B664955" w14:textId="55EA6A59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A72CE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2047028580"/>
            <w:placeholder>
              <w:docPart w:val="CE7307FD086B4F658E230A88DA27635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E17FB34" w14:textId="568185EA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5AB0" w14:paraId="0640F36F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03DCBB32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Dvojitá voľnobežka v prevodovke</w:t>
            </w:r>
          </w:p>
        </w:tc>
        <w:tc>
          <w:tcPr>
            <w:tcW w:w="2558" w:type="dxa"/>
            <w:vAlign w:val="center"/>
          </w:tcPr>
          <w:p w14:paraId="5488E8A2" w14:textId="71343D18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A72CE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-779872834"/>
            <w:placeholder>
              <w:docPart w:val="B4947B9ECB7F466D8DBCBF891E5ED4F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3516FF6" w14:textId="2CB150F2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5AB0" w14:paraId="60A936CA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04C78C3F" w14:textId="0A41768D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Ochranné a bezpečnostné kryty podľa noriem CE</w:t>
            </w:r>
          </w:p>
        </w:tc>
        <w:tc>
          <w:tcPr>
            <w:tcW w:w="2558" w:type="dxa"/>
            <w:vAlign w:val="center"/>
          </w:tcPr>
          <w:p w14:paraId="765BF2B9" w14:textId="5BDA37A8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A72CE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1427309323"/>
            <w:placeholder>
              <w:docPart w:val="F62C9DDB2C454D16BD30F684B90F6C1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07B98FF" w14:textId="0B041394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5AB0" w14:paraId="46AB0538" w14:textId="77777777" w:rsidTr="00095AB0">
        <w:trPr>
          <w:trHeight w:val="342"/>
          <w:jc w:val="center"/>
        </w:trPr>
        <w:tc>
          <w:tcPr>
            <w:tcW w:w="5113" w:type="dxa"/>
            <w:vAlign w:val="center"/>
          </w:tcPr>
          <w:p w14:paraId="56A7E083" w14:textId="28047B4B" w:rsidR="00095AB0" w:rsidRPr="00F83C72" w:rsidRDefault="00095AB0" w:rsidP="00095A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5AB0">
              <w:rPr>
                <w:sz w:val="24"/>
              </w:rPr>
              <w:t>Kĺbový hriadeľ</w:t>
            </w:r>
          </w:p>
        </w:tc>
        <w:tc>
          <w:tcPr>
            <w:tcW w:w="2558" w:type="dxa"/>
            <w:vAlign w:val="center"/>
          </w:tcPr>
          <w:p w14:paraId="015CE878" w14:textId="60C10370" w:rsidR="00095AB0" w:rsidRPr="00F83C72" w:rsidRDefault="00095AB0" w:rsidP="00095AB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A72CE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-1908758459"/>
            <w:placeholder>
              <w:docPart w:val="D88002092EF64F7FA0C146345C24AD3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44F0621" w14:textId="585EEA1A" w:rsidR="00095AB0" w:rsidRPr="00B43449" w:rsidRDefault="00095AB0" w:rsidP="00095AB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529DD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95AB0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529DD"/>
    <w:rsid w:val="00C664BB"/>
    <w:rsid w:val="00CA0945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2D5A97D6E41F788ED7A52E3126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CD75D-B9EA-4CF7-BADA-FB7B62379145}"/>
      </w:docPartPr>
      <w:docPartBody>
        <w:p w:rsidR="00000000" w:rsidRDefault="001834B9" w:rsidP="001834B9">
          <w:pPr>
            <w:pStyle w:val="5E62D5A97D6E41F788ED7A52E312615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26E46FCB4B64172B76FED4F90218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C9744-2B20-474C-B452-5FAA472378F1}"/>
      </w:docPartPr>
      <w:docPartBody>
        <w:p w:rsidR="00000000" w:rsidRDefault="001834B9" w:rsidP="001834B9">
          <w:pPr>
            <w:pStyle w:val="326E46FCB4B64172B76FED4F902186C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E7307FD086B4F658E230A88DA2763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6FCC8D-B983-4C89-B7D4-9F9E0570AC4C}"/>
      </w:docPartPr>
      <w:docPartBody>
        <w:p w:rsidR="00000000" w:rsidRDefault="001834B9" w:rsidP="001834B9">
          <w:pPr>
            <w:pStyle w:val="CE7307FD086B4F658E230A88DA27635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4947B9ECB7F466D8DBCBF891E5ED4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DEA9EC-6A4B-40F2-8E9B-9CA35D1806EC}"/>
      </w:docPartPr>
      <w:docPartBody>
        <w:p w:rsidR="00000000" w:rsidRDefault="001834B9" w:rsidP="001834B9">
          <w:pPr>
            <w:pStyle w:val="B4947B9ECB7F466D8DBCBF891E5ED4F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62C9DDB2C454D16BD30F684B90F6C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768BD-3AF4-49B5-8345-6A7F3BB4C3D7}"/>
      </w:docPartPr>
      <w:docPartBody>
        <w:p w:rsidR="00000000" w:rsidRDefault="001834B9" w:rsidP="001834B9">
          <w:pPr>
            <w:pStyle w:val="F62C9DDB2C454D16BD30F684B90F6C1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88002092EF64F7FA0C146345C24AD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C0149B-113A-48B2-A817-78A44B763AA9}"/>
      </w:docPartPr>
      <w:docPartBody>
        <w:p w:rsidR="00000000" w:rsidRDefault="001834B9" w:rsidP="001834B9">
          <w:pPr>
            <w:pStyle w:val="D88002092EF64F7FA0C146345C24AD3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78249CF84574988B40C6BFA9F3BAC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36B67-F060-48D5-ADE1-ABFD2B26FC28}"/>
      </w:docPartPr>
      <w:docPartBody>
        <w:p w:rsidR="00000000" w:rsidRDefault="001834B9" w:rsidP="001834B9">
          <w:pPr>
            <w:pStyle w:val="F78249CF84574988B40C6BFA9F3BACDD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1834B9"/>
    <w:rsid w:val="0071306C"/>
    <w:rsid w:val="00B77D5E"/>
    <w:rsid w:val="00CA7EFB"/>
    <w:rsid w:val="00E02800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834B9"/>
    <w:rPr>
      <w:color w:val="808080"/>
    </w:rPr>
  </w:style>
  <w:style w:type="paragraph" w:customStyle="1" w:styleId="5E62D5A97D6E41F788ED7A52E312615B">
    <w:name w:val="5E62D5A97D6E41F788ED7A52E312615B"/>
    <w:rsid w:val="001834B9"/>
  </w:style>
  <w:style w:type="paragraph" w:customStyle="1" w:styleId="EE9E54A86157419E98DB4164DC52F169">
    <w:name w:val="EE9E54A86157419E98DB4164DC52F169"/>
    <w:rsid w:val="001834B9"/>
  </w:style>
  <w:style w:type="paragraph" w:customStyle="1" w:styleId="E7F6A63DB851488C9F912E0A356AC4C7">
    <w:name w:val="E7F6A63DB851488C9F912E0A356AC4C7"/>
    <w:rsid w:val="001834B9"/>
  </w:style>
  <w:style w:type="paragraph" w:customStyle="1" w:styleId="3644DED739264B03A327B249B9929433">
    <w:name w:val="3644DED739264B03A327B249B9929433"/>
    <w:rsid w:val="001834B9"/>
  </w:style>
  <w:style w:type="paragraph" w:customStyle="1" w:styleId="1DDDFBC23BC54EE4B776FF12ACD1146F">
    <w:name w:val="1DDDFBC23BC54EE4B776FF12ACD1146F"/>
    <w:rsid w:val="001834B9"/>
  </w:style>
  <w:style w:type="paragraph" w:customStyle="1" w:styleId="837BBC57C8A44BC3BFD5AC687F391065">
    <w:name w:val="837BBC57C8A44BC3BFD5AC687F391065"/>
    <w:rsid w:val="00FA1702"/>
  </w:style>
  <w:style w:type="paragraph" w:customStyle="1" w:styleId="A00D784D7C264A6FB0C05E4D2614918E">
    <w:name w:val="A00D784D7C264A6FB0C05E4D2614918E"/>
    <w:rsid w:val="00FA1702"/>
  </w:style>
  <w:style w:type="paragraph" w:customStyle="1" w:styleId="B3E05FD5BEB749AC85C2D34128003650">
    <w:name w:val="B3E05FD5BEB749AC85C2D34128003650"/>
    <w:rsid w:val="00FA1702"/>
  </w:style>
  <w:style w:type="paragraph" w:customStyle="1" w:styleId="8F79E5B1966F4C4AAA5459290C76C9BE">
    <w:name w:val="8F79E5B1966F4C4AAA5459290C76C9BE"/>
    <w:rsid w:val="00FA1702"/>
  </w:style>
  <w:style w:type="paragraph" w:customStyle="1" w:styleId="E9335166AE374D81BF5A87FA573B6ADD">
    <w:name w:val="E9335166AE374D81BF5A87FA573B6ADD"/>
    <w:rsid w:val="00FA1702"/>
  </w:style>
  <w:style w:type="paragraph" w:customStyle="1" w:styleId="929C83DA633D435D8F6C2FB38EA8E549">
    <w:name w:val="929C83DA633D435D8F6C2FB38EA8E549"/>
    <w:rsid w:val="001834B9"/>
  </w:style>
  <w:style w:type="paragraph" w:customStyle="1" w:styleId="326E46FCB4B64172B76FED4F902186CB">
    <w:name w:val="326E46FCB4B64172B76FED4F902186CB"/>
    <w:rsid w:val="001834B9"/>
  </w:style>
  <w:style w:type="paragraph" w:customStyle="1" w:styleId="CE7307FD086B4F658E230A88DA27635F">
    <w:name w:val="CE7307FD086B4F658E230A88DA27635F"/>
    <w:rsid w:val="001834B9"/>
  </w:style>
  <w:style w:type="paragraph" w:customStyle="1" w:styleId="B4947B9ECB7F466D8DBCBF891E5ED4FD">
    <w:name w:val="B4947B9ECB7F466D8DBCBF891E5ED4FD"/>
    <w:rsid w:val="001834B9"/>
  </w:style>
  <w:style w:type="paragraph" w:customStyle="1" w:styleId="F62C9DDB2C454D16BD30F684B90F6C12">
    <w:name w:val="F62C9DDB2C454D16BD30F684B90F6C12"/>
    <w:rsid w:val="001834B9"/>
  </w:style>
  <w:style w:type="paragraph" w:customStyle="1" w:styleId="D88002092EF64F7FA0C146345C24AD3F">
    <w:name w:val="D88002092EF64F7FA0C146345C24AD3F"/>
    <w:rsid w:val="001834B9"/>
  </w:style>
  <w:style w:type="paragraph" w:customStyle="1" w:styleId="6E0FC5CD7633428AA517188AC13FBBAC">
    <w:name w:val="6E0FC5CD7633428AA517188AC13FBBAC"/>
    <w:rsid w:val="001834B9"/>
  </w:style>
  <w:style w:type="paragraph" w:customStyle="1" w:styleId="F78249CF84574988B40C6BFA9F3BACDD">
    <w:name w:val="F78249CF84574988B40C6BFA9F3BACDD"/>
    <w:rsid w:val="001834B9"/>
  </w:style>
  <w:style w:type="paragraph" w:customStyle="1" w:styleId="6D48AFA467674D048B98162261AB9A16">
    <w:name w:val="6D48AFA467674D048B98162261AB9A16"/>
    <w:rsid w:val="00FA1702"/>
  </w:style>
  <w:style w:type="paragraph" w:customStyle="1" w:styleId="BDF69B2E3EB043A7A7D6E4F033CBCBE8">
    <w:name w:val="BDF69B2E3EB043A7A7D6E4F033CBCBE8"/>
    <w:rsid w:val="00FA1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12</cp:revision>
  <dcterms:created xsi:type="dcterms:W3CDTF">2022-02-23T09:36:00Z</dcterms:created>
  <dcterms:modified xsi:type="dcterms:W3CDTF">2023-04-17T03:37:00Z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