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F4" w:rsidRDefault="001C6EF4" w:rsidP="001C6EF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1C6EF4" w:rsidRDefault="001C6EF4" w:rsidP="001C6EF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C6EF4" w:rsidRDefault="001C6EF4" w:rsidP="001C6EF4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1C6EF4" w:rsidRDefault="001C6EF4" w:rsidP="001C6EF4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C6EF4" w:rsidRDefault="001C6EF4" w:rsidP="001C6EF4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 Dz. U. z 2022 r. poz. 1710.) udostępnić wykonawcy przystępującemu do postępowania w sprawie zamówienia publicznego prowadzonego w trybie przetargu nieograniczonego na 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b/>
          <w:bCs/>
          <w:lang w:eastAsia="pl-PL"/>
        </w:rPr>
        <w:t xml:space="preserve"> </w:t>
      </w:r>
      <w:r>
        <w:rPr>
          <w:rFonts w:ascii="Cambria" w:hAnsi="Cambria" w:cs="Arial"/>
          <w:b/>
          <w:lang w:eastAsia="pl-PL"/>
        </w:rPr>
        <w:t xml:space="preserve"> </w:t>
      </w:r>
      <w:r>
        <w:rPr>
          <w:rFonts w:ascii="Cambria" w:hAnsi="Cambria" w:cs="Arial"/>
          <w:b/>
          <w:bCs/>
          <w:lang w:eastAsia="pl-PL"/>
        </w:rPr>
        <w:t>„</w:t>
      </w:r>
      <w:r>
        <w:rPr>
          <w:rFonts w:ascii="Cambria" w:hAnsi="Cambria" w:cs="Arial"/>
          <w:b/>
          <w:bCs/>
          <w:lang w:eastAsia="pl-PL"/>
        </w:rPr>
        <w:t>II Postępowanie na dostawę</w:t>
      </w:r>
      <w:bookmarkStart w:id="17" w:name="_GoBack"/>
      <w:bookmarkEnd w:id="17"/>
      <w:r>
        <w:rPr>
          <w:rFonts w:ascii="Cambria" w:hAnsi="Cambria" w:cs="Arial"/>
          <w:b/>
          <w:bCs/>
          <w:lang w:eastAsia="pl-PL"/>
        </w:rPr>
        <w:t xml:space="preserve"> specjalistycznego zestawu maszyn do pozyskania i zrywki drewna”</w:t>
      </w:r>
      <w:r>
        <w:rPr>
          <w:rFonts w:ascii="Cambria" w:hAnsi="Cambria" w:cs="Arial"/>
          <w:sz w:val="21"/>
          <w:szCs w:val="21"/>
        </w:rPr>
        <w:t xml:space="preserve"> </w:t>
      </w:r>
    </w:p>
    <w:p w:rsidR="001C6EF4" w:rsidRDefault="001C6EF4" w:rsidP="001C6EF4">
      <w:pPr>
        <w:spacing w:before="120"/>
        <w:rPr>
          <w:rFonts w:ascii="Cambria" w:hAnsi="Cambria" w:cs="Arial"/>
          <w:bCs/>
          <w:sz w:val="22"/>
          <w:szCs w:val="22"/>
        </w:rPr>
      </w:pPr>
      <w:r w:rsidDel="00DD574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 tj. _____________________________________________________________________________________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 z siedzibą w __________________________________________________________ (dalej: „Wykonawca”), następujące zasoby: 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1C6EF4" w:rsidRDefault="001C6EF4" w:rsidP="001C6EF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C6EF4" w:rsidRDefault="001C6EF4" w:rsidP="001C6EF4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wykonawcę lub przez notariusza. </w:t>
      </w:r>
    </w:p>
    <w:p w:rsidR="003F1C7A" w:rsidRDefault="001C6EF4"/>
    <w:sectPr w:rsidR="003F1C7A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C" w:rsidRDefault="001C6E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C" w:rsidRDefault="001C6EF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56029C" w:rsidRDefault="001C6EF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C" w:rsidRDefault="001C6EF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C" w:rsidRDefault="001C6E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9C" w:rsidRDefault="001C6E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F4"/>
    <w:rsid w:val="001C6EF4"/>
    <w:rsid w:val="00506D45"/>
    <w:rsid w:val="00777BBD"/>
    <w:rsid w:val="00BA2704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B2C0"/>
  <w15:chartTrackingRefBased/>
  <w15:docId w15:val="{E41F9C7D-EFD5-4186-BE87-BA560D23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E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1C6EF4"/>
    <w:rPr>
      <w:lang w:eastAsia="ar-SA"/>
    </w:rPr>
  </w:style>
  <w:style w:type="paragraph" w:styleId="Nagwek">
    <w:name w:val="header"/>
    <w:basedOn w:val="Normalny"/>
    <w:link w:val="NagwekZnak"/>
    <w:uiPriority w:val="99"/>
    <w:rsid w:val="001C6EF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C6E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6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EF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1</cp:revision>
  <dcterms:created xsi:type="dcterms:W3CDTF">2023-04-20T07:55:00Z</dcterms:created>
  <dcterms:modified xsi:type="dcterms:W3CDTF">2023-04-20T07:56:00Z</dcterms:modified>
</cp:coreProperties>
</file>