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071D5" w14:textId="77777777" w:rsidR="005A2E2B" w:rsidRPr="006152B4" w:rsidRDefault="005A2E2B" w:rsidP="00C22C57">
      <w:pPr>
        <w:rPr>
          <w:rFonts w:ascii="Arial" w:hAnsi="Arial" w:cs="Arial"/>
          <w:b/>
          <w:snapToGrid w:val="0"/>
          <w:sz w:val="40"/>
          <w:szCs w:val="36"/>
        </w:rPr>
      </w:pPr>
      <w:r w:rsidRPr="006152B4">
        <w:rPr>
          <w:rFonts w:ascii="Arial" w:hAnsi="Arial" w:cs="Arial"/>
          <w:b/>
          <w:snapToGrid w:val="0"/>
          <w:sz w:val="40"/>
          <w:szCs w:val="36"/>
        </w:rPr>
        <w:t>Příloha č. 1</w:t>
      </w:r>
    </w:p>
    <w:p w14:paraId="4D0BCEB2" w14:textId="77777777" w:rsidR="000124EC" w:rsidRDefault="000124EC" w:rsidP="00C22C57">
      <w:pPr>
        <w:rPr>
          <w:rFonts w:ascii="Arial" w:hAnsi="Arial" w:cs="Arial"/>
          <w:b/>
          <w:snapToGrid w:val="0"/>
          <w:sz w:val="36"/>
          <w:szCs w:val="36"/>
        </w:rPr>
      </w:pPr>
    </w:p>
    <w:p w14:paraId="59056618" w14:textId="77777777" w:rsidR="006152B4" w:rsidRPr="001D000D" w:rsidRDefault="006152B4" w:rsidP="00C22C57">
      <w:pPr>
        <w:rPr>
          <w:rFonts w:ascii="Arial" w:hAnsi="Arial" w:cs="Arial"/>
          <w:b/>
          <w:snapToGrid w:val="0"/>
          <w:sz w:val="36"/>
          <w:szCs w:val="36"/>
        </w:rPr>
      </w:pPr>
    </w:p>
    <w:p w14:paraId="3F2A81FB" w14:textId="7CA6F3A7" w:rsidR="00C22C57" w:rsidRPr="006152B4" w:rsidRDefault="00C22C57" w:rsidP="00C22C57">
      <w:pPr>
        <w:rPr>
          <w:rFonts w:ascii="Arial" w:hAnsi="Arial" w:cs="Arial"/>
          <w:b/>
          <w:snapToGrid w:val="0"/>
          <w:sz w:val="40"/>
          <w:szCs w:val="36"/>
        </w:rPr>
      </w:pPr>
      <w:r w:rsidRPr="006152B4">
        <w:rPr>
          <w:rFonts w:ascii="Arial" w:hAnsi="Arial" w:cs="Arial"/>
          <w:b/>
          <w:snapToGrid w:val="0"/>
          <w:sz w:val="32"/>
          <w:szCs w:val="28"/>
        </w:rPr>
        <w:t xml:space="preserve">Technická </w:t>
      </w:r>
      <w:r w:rsidR="00D61EB1" w:rsidRPr="006152B4">
        <w:rPr>
          <w:rFonts w:ascii="Arial" w:hAnsi="Arial" w:cs="Arial"/>
          <w:b/>
          <w:snapToGrid w:val="0"/>
          <w:sz w:val="32"/>
          <w:szCs w:val="28"/>
        </w:rPr>
        <w:t xml:space="preserve">specifikace </w:t>
      </w:r>
      <w:r w:rsidR="00A16FD9">
        <w:rPr>
          <w:rFonts w:ascii="Arial" w:hAnsi="Arial" w:cs="Arial"/>
          <w:b/>
          <w:snapToGrid w:val="0"/>
          <w:sz w:val="32"/>
          <w:szCs w:val="28"/>
        </w:rPr>
        <w:t xml:space="preserve">a ceník </w:t>
      </w:r>
      <w:r w:rsidR="00D61EB1" w:rsidRPr="006152B4">
        <w:rPr>
          <w:rFonts w:ascii="Arial" w:hAnsi="Arial" w:cs="Arial"/>
          <w:b/>
          <w:snapToGrid w:val="0"/>
          <w:sz w:val="32"/>
          <w:szCs w:val="28"/>
        </w:rPr>
        <w:t xml:space="preserve">– </w:t>
      </w:r>
      <w:r w:rsidR="004F27EB">
        <w:rPr>
          <w:rFonts w:ascii="Arial" w:hAnsi="Arial" w:cs="Arial"/>
          <w:b/>
          <w:snapToGrid w:val="0"/>
          <w:sz w:val="32"/>
          <w:szCs w:val="28"/>
        </w:rPr>
        <w:t xml:space="preserve">datové </w:t>
      </w:r>
      <w:r w:rsidRPr="006152B4">
        <w:rPr>
          <w:rFonts w:ascii="Arial" w:hAnsi="Arial" w:cs="Arial"/>
          <w:b/>
          <w:snapToGrid w:val="0"/>
          <w:sz w:val="32"/>
          <w:szCs w:val="28"/>
        </w:rPr>
        <w:t>propojení lokalit DPMB, a.s</w:t>
      </w:r>
      <w:r w:rsidRPr="006152B4">
        <w:rPr>
          <w:rFonts w:ascii="Arial" w:hAnsi="Arial" w:cs="Arial"/>
          <w:b/>
          <w:snapToGrid w:val="0"/>
          <w:sz w:val="40"/>
          <w:szCs w:val="36"/>
        </w:rPr>
        <w:t>.</w:t>
      </w:r>
      <w:r w:rsidR="00FA1841" w:rsidRPr="006152B4">
        <w:rPr>
          <w:rFonts w:ascii="Arial" w:hAnsi="Arial" w:cs="Arial"/>
          <w:sz w:val="22"/>
          <w:highlight w:val="yellow"/>
        </w:rPr>
        <w:t xml:space="preserve"> </w:t>
      </w:r>
    </w:p>
    <w:p w14:paraId="5CC95D2A" w14:textId="77777777" w:rsidR="00C22C57" w:rsidRDefault="00C22C57">
      <w:pPr>
        <w:ind w:left="360"/>
        <w:rPr>
          <w:rFonts w:ascii="Arial" w:hAnsi="Arial" w:cs="Arial"/>
          <w:b/>
          <w:snapToGrid w:val="0"/>
          <w:sz w:val="24"/>
        </w:rPr>
      </w:pPr>
    </w:p>
    <w:p w14:paraId="3407EC13" w14:textId="77777777" w:rsidR="006152B4" w:rsidRDefault="006152B4">
      <w:pPr>
        <w:ind w:left="360"/>
        <w:rPr>
          <w:rFonts w:ascii="Arial" w:hAnsi="Arial" w:cs="Arial"/>
          <w:b/>
          <w:snapToGrid w:val="0"/>
          <w:sz w:val="24"/>
        </w:rPr>
      </w:pPr>
    </w:p>
    <w:p w14:paraId="2EF86A3F" w14:textId="77777777" w:rsidR="000124EC" w:rsidRPr="001D000D" w:rsidRDefault="000124EC">
      <w:pPr>
        <w:ind w:left="360"/>
        <w:rPr>
          <w:rFonts w:ascii="Arial" w:hAnsi="Arial" w:cs="Arial"/>
          <w:b/>
          <w:snapToGrid w:val="0"/>
          <w:sz w:val="24"/>
        </w:rPr>
      </w:pPr>
    </w:p>
    <w:p w14:paraId="1DE6F49E" w14:textId="77777777" w:rsidR="006152B4" w:rsidRPr="006152B4" w:rsidRDefault="006152B4" w:rsidP="009C4EBD">
      <w:pPr>
        <w:jc w:val="both"/>
        <w:rPr>
          <w:rFonts w:ascii="Arial" w:hAnsi="Arial" w:cs="Arial"/>
          <w:snapToGrid w:val="0"/>
          <w:sz w:val="24"/>
        </w:rPr>
      </w:pPr>
    </w:p>
    <w:p w14:paraId="40430925" w14:textId="77777777" w:rsidR="000124EC" w:rsidRPr="006152B4" w:rsidRDefault="00672D11" w:rsidP="009C4EBD">
      <w:pPr>
        <w:jc w:val="both"/>
        <w:rPr>
          <w:rFonts w:ascii="Arial" w:hAnsi="Arial" w:cs="Arial"/>
          <w:snapToGrid w:val="0"/>
          <w:sz w:val="24"/>
        </w:rPr>
      </w:pPr>
      <w:r w:rsidRPr="006152B4">
        <w:rPr>
          <w:rFonts w:ascii="Arial" w:hAnsi="Arial" w:cs="Arial"/>
          <w:snapToGrid w:val="0"/>
          <w:sz w:val="24"/>
        </w:rPr>
        <w:t xml:space="preserve">Jedná se o datové a hlasové </w:t>
      </w:r>
      <w:r w:rsidR="002F73ED" w:rsidRPr="006152B4">
        <w:rPr>
          <w:rFonts w:ascii="Arial" w:hAnsi="Arial" w:cs="Arial"/>
          <w:snapToGrid w:val="0"/>
          <w:sz w:val="24"/>
        </w:rPr>
        <w:t xml:space="preserve">propojení </w:t>
      </w:r>
      <w:r w:rsidRPr="006152B4">
        <w:rPr>
          <w:rFonts w:ascii="Arial" w:hAnsi="Arial" w:cs="Arial"/>
          <w:snapToGrid w:val="0"/>
          <w:sz w:val="24"/>
        </w:rPr>
        <w:t xml:space="preserve">u areálů: </w:t>
      </w:r>
      <w:r w:rsidR="002F73ED" w:rsidRPr="006152B4">
        <w:rPr>
          <w:rFonts w:ascii="Arial" w:hAnsi="Arial" w:cs="Arial"/>
          <w:snapToGrid w:val="0"/>
          <w:sz w:val="24"/>
        </w:rPr>
        <w:t>Hlinky (</w:t>
      </w:r>
      <w:r w:rsidRPr="006152B4">
        <w:rPr>
          <w:rFonts w:ascii="Arial" w:hAnsi="Arial" w:cs="Arial"/>
          <w:snapToGrid w:val="0"/>
          <w:sz w:val="24"/>
        </w:rPr>
        <w:t>Pisárky</w:t>
      </w:r>
      <w:r w:rsidR="002F73ED" w:rsidRPr="006152B4">
        <w:rPr>
          <w:rFonts w:ascii="Arial" w:hAnsi="Arial" w:cs="Arial"/>
          <w:snapToGrid w:val="0"/>
          <w:sz w:val="24"/>
        </w:rPr>
        <w:t>)</w:t>
      </w:r>
      <w:r w:rsidRPr="006152B4">
        <w:rPr>
          <w:rFonts w:ascii="Arial" w:hAnsi="Arial" w:cs="Arial"/>
          <w:snapToGrid w:val="0"/>
          <w:sz w:val="24"/>
        </w:rPr>
        <w:t xml:space="preserve">, </w:t>
      </w:r>
      <w:r w:rsidR="002F73ED" w:rsidRPr="006152B4">
        <w:rPr>
          <w:rFonts w:ascii="Arial" w:hAnsi="Arial" w:cs="Arial"/>
          <w:snapToGrid w:val="0"/>
          <w:sz w:val="24"/>
        </w:rPr>
        <w:t xml:space="preserve">Jundrovská (Komín), Hudcová (Medlánky), Hviezdoslavova (Slatina), Novobranská (Brno město), Tábor (Žabovřesky), Svitavská (Husovice), </w:t>
      </w:r>
      <w:proofErr w:type="spellStart"/>
      <w:r w:rsidR="002F73ED" w:rsidRPr="006152B4">
        <w:rPr>
          <w:rFonts w:ascii="Arial" w:hAnsi="Arial" w:cs="Arial"/>
          <w:snapToGrid w:val="0"/>
          <w:sz w:val="24"/>
        </w:rPr>
        <w:t>Radlas</w:t>
      </w:r>
      <w:proofErr w:type="spellEnd"/>
      <w:r w:rsidR="002F73ED" w:rsidRPr="006152B4">
        <w:rPr>
          <w:rFonts w:ascii="Arial" w:hAnsi="Arial" w:cs="Arial"/>
          <w:snapToGrid w:val="0"/>
          <w:sz w:val="24"/>
        </w:rPr>
        <w:t xml:space="preserve"> (Brno střed)</w:t>
      </w:r>
      <w:r w:rsidRPr="006152B4">
        <w:rPr>
          <w:rFonts w:ascii="Arial" w:hAnsi="Arial" w:cs="Arial"/>
          <w:snapToGrid w:val="0"/>
          <w:sz w:val="24"/>
        </w:rPr>
        <w:t xml:space="preserve">. </w:t>
      </w:r>
    </w:p>
    <w:p w14:paraId="66C2AFAC" w14:textId="77777777" w:rsidR="006152B4" w:rsidRDefault="006152B4" w:rsidP="009C4EBD">
      <w:pPr>
        <w:jc w:val="both"/>
        <w:rPr>
          <w:rFonts w:ascii="Arial" w:hAnsi="Arial" w:cs="Arial"/>
          <w:snapToGrid w:val="0"/>
          <w:sz w:val="24"/>
        </w:rPr>
      </w:pPr>
    </w:p>
    <w:p w14:paraId="55DA5484" w14:textId="77777777" w:rsidR="00672D11" w:rsidRPr="006152B4" w:rsidRDefault="00672D11" w:rsidP="009C4EBD">
      <w:pPr>
        <w:jc w:val="both"/>
        <w:rPr>
          <w:rFonts w:ascii="Arial" w:hAnsi="Arial" w:cs="Arial"/>
          <w:snapToGrid w:val="0"/>
          <w:sz w:val="24"/>
        </w:rPr>
      </w:pPr>
      <w:r w:rsidRPr="006152B4">
        <w:rPr>
          <w:rFonts w:ascii="Arial" w:hAnsi="Arial" w:cs="Arial"/>
          <w:snapToGrid w:val="0"/>
          <w:sz w:val="24"/>
        </w:rPr>
        <w:t>Toto propojení umožňuje přenos dat mezi jednotlivými areály (provozované aplikace) a hlasu (telefonování v rámci ústředen bez dalších poplatků).</w:t>
      </w:r>
    </w:p>
    <w:p w14:paraId="33E92F89" w14:textId="77777777" w:rsidR="006B5D5A" w:rsidRDefault="006B5D5A">
      <w:pPr>
        <w:ind w:left="360"/>
        <w:rPr>
          <w:rFonts w:ascii="Arial" w:hAnsi="Arial" w:cs="Arial"/>
          <w:b/>
          <w:snapToGrid w:val="0"/>
        </w:rPr>
      </w:pPr>
    </w:p>
    <w:p w14:paraId="13D15D9C" w14:textId="77777777" w:rsidR="000124EC" w:rsidRDefault="000124EC">
      <w:pPr>
        <w:ind w:left="360"/>
        <w:rPr>
          <w:rFonts w:ascii="Arial" w:hAnsi="Arial" w:cs="Arial"/>
          <w:b/>
          <w:snapToGrid w:val="0"/>
        </w:rPr>
      </w:pPr>
    </w:p>
    <w:p w14:paraId="6200DE0C" w14:textId="77777777" w:rsidR="000124EC" w:rsidRDefault="000124EC">
      <w:pPr>
        <w:ind w:left="360"/>
        <w:rPr>
          <w:rFonts w:ascii="Arial" w:hAnsi="Arial" w:cs="Arial"/>
          <w:b/>
          <w:snapToGrid w:val="0"/>
        </w:rPr>
      </w:pPr>
    </w:p>
    <w:p w14:paraId="56534AEC" w14:textId="77777777" w:rsidR="000124EC" w:rsidRDefault="000124EC">
      <w:pPr>
        <w:rPr>
          <w:rFonts w:ascii="Arial" w:hAnsi="Arial" w:cs="Arial"/>
          <w:b/>
          <w:snapToGrid w:val="0"/>
        </w:rPr>
      </w:pPr>
      <w:r>
        <w:rPr>
          <w:rFonts w:ascii="Arial" w:hAnsi="Arial" w:cs="Arial"/>
          <w:b/>
          <w:snapToGrid w:val="0"/>
        </w:rPr>
        <w:br w:type="page"/>
      </w:r>
    </w:p>
    <w:p w14:paraId="546E3466" w14:textId="77777777" w:rsidR="006B5D5A" w:rsidRPr="000124EC" w:rsidRDefault="006B5D5A" w:rsidP="000124EC">
      <w:pPr>
        <w:pStyle w:val="Odstavecseseznamem"/>
        <w:numPr>
          <w:ilvl w:val="0"/>
          <w:numId w:val="5"/>
        </w:numPr>
        <w:rPr>
          <w:rFonts w:cs="Arial"/>
          <w:b/>
          <w:snapToGrid w:val="0"/>
          <w:sz w:val="28"/>
          <w:szCs w:val="28"/>
        </w:rPr>
      </w:pPr>
      <w:r w:rsidRPr="000124EC">
        <w:rPr>
          <w:rFonts w:cs="Arial"/>
          <w:b/>
          <w:snapToGrid w:val="0"/>
          <w:sz w:val="28"/>
          <w:szCs w:val="28"/>
        </w:rPr>
        <w:lastRenderedPageBreak/>
        <w:t xml:space="preserve">Připojení </w:t>
      </w:r>
      <w:r w:rsidR="008F5D07" w:rsidRPr="000124EC">
        <w:rPr>
          <w:rFonts w:cs="Arial"/>
          <w:b/>
          <w:snapToGrid w:val="0"/>
          <w:sz w:val="28"/>
          <w:szCs w:val="28"/>
        </w:rPr>
        <w:t xml:space="preserve">lokalit </w:t>
      </w:r>
      <w:r w:rsidR="00F30E6D" w:rsidRPr="000124EC">
        <w:rPr>
          <w:rFonts w:cs="Arial"/>
          <w:b/>
          <w:snapToGrid w:val="0"/>
          <w:sz w:val="28"/>
          <w:szCs w:val="28"/>
        </w:rPr>
        <w:t>(ve stávajících přípojných bodech</w:t>
      </w:r>
      <w:r w:rsidR="008F5D07" w:rsidRPr="000124EC">
        <w:rPr>
          <w:rFonts w:cs="Arial"/>
          <w:b/>
          <w:snapToGrid w:val="0"/>
          <w:sz w:val="28"/>
          <w:szCs w:val="28"/>
        </w:rPr>
        <w:t xml:space="preserve"> v jednotlivých areálech</w:t>
      </w:r>
      <w:r w:rsidR="00F30E6D" w:rsidRPr="000124EC">
        <w:rPr>
          <w:rFonts w:cs="Arial"/>
          <w:b/>
          <w:snapToGrid w:val="0"/>
          <w:sz w:val="28"/>
          <w:szCs w:val="28"/>
        </w:rPr>
        <w:t>)</w:t>
      </w:r>
    </w:p>
    <w:p w14:paraId="22DCFFC7" w14:textId="77777777" w:rsidR="000124EC" w:rsidRDefault="000124EC">
      <w:pPr>
        <w:rPr>
          <w:rFonts w:cs="Arial"/>
          <w:b/>
          <w:snapToGrid w:val="0"/>
          <w:sz w:val="28"/>
          <w:szCs w:val="28"/>
        </w:rPr>
      </w:pPr>
    </w:p>
    <w:tbl>
      <w:tblPr>
        <w:tblW w:w="12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3687"/>
        <w:gridCol w:w="1275"/>
        <w:gridCol w:w="1435"/>
        <w:gridCol w:w="11"/>
        <w:gridCol w:w="1945"/>
        <w:gridCol w:w="11"/>
        <w:gridCol w:w="981"/>
        <w:gridCol w:w="11"/>
        <w:gridCol w:w="1435"/>
        <w:gridCol w:w="11"/>
        <w:gridCol w:w="981"/>
        <w:gridCol w:w="11"/>
      </w:tblGrid>
      <w:tr w:rsidR="004D3A76" w:rsidRPr="000124EC" w14:paraId="40C722FE" w14:textId="77777777" w:rsidTr="004D3A76">
        <w:trPr>
          <w:gridAfter w:val="1"/>
          <w:wAfter w:w="11" w:type="dxa"/>
          <w:jc w:val="center"/>
        </w:trPr>
        <w:tc>
          <w:tcPr>
            <w:tcW w:w="3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4D3D27" w14:textId="77777777" w:rsidR="004D3A76" w:rsidRPr="000124EC" w:rsidRDefault="004D3A76" w:rsidP="006A369C">
            <w:pPr>
              <w:jc w:val="center"/>
              <w:rPr>
                <w:rFonts w:ascii="Arial" w:eastAsia="Arial Unicode MS" w:hAnsi="Arial" w:cs="Arial"/>
              </w:rPr>
            </w:pPr>
            <w:r w:rsidRPr="000124EC">
              <w:rPr>
                <w:rFonts w:ascii="Arial" w:hAnsi="Arial" w:cs="Arial"/>
              </w:rPr>
              <w:t>P. č.</w:t>
            </w:r>
          </w:p>
        </w:tc>
        <w:tc>
          <w:tcPr>
            <w:tcW w:w="36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FBC11" w14:textId="77777777" w:rsidR="004D3A76" w:rsidRPr="000124EC" w:rsidRDefault="004D3A76" w:rsidP="006A369C">
            <w:pPr>
              <w:jc w:val="center"/>
              <w:rPr>
                <w:rFonts w:ascii="Arial" w:eastAsia="Arial Unicode MS" w:hAnsi="Arial" w:cs="Arial"/>
              </w:rPr>
            </w:pPr>
            <w:r w:rsidRPr="000124EC">
              <w:rPr>
                <w:rFonts w:ascii="Arial" w:hAnsi="Arial" w:cs="Arial"/>
              </w:rPr>
              <w:t>Adresa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4E82CF" w14:textId="77777777" w:rsidR="004D3A76" w:rsidRPr="000124EC" w:rsidRDefault="004D3A76" w:rsidP="006A369C">
            <w:pPr>
              <w:jc w:val="center"/>
              <w:rPr>
                <w:rFonts w:ascii="Arial" w:eastAsia="Arial Unicode MS" w:hAnsi="Arial" w:cs="Arial"/>
              </w:rPr>
            </w:pPr>
            <w:r w:rsidRPr="000124EC">
              <w:rPr>
                <w:rFonts w:ascii="Arial" w:hAnsi="Arial" w:cs="Arial"/>
              </w:rPr>
              <w:t>Typ provozu</w:t>
            </w:r>
          </w:p>
        </w:tc>
        <w:tc>
          <w:tcPr>
            <w:tcW w:w="1435" w:type="dxa"/>
            <w:tcBorders>
              <w:bottom w:val="single" w:sz="4" w:space="0" w:color="auto"/>
            </w:tcBorders>
            <w:vAlign w:val="center"/>
          </w:tcPr>
          <w:p w14:paraId="6BBEAEE5" w14:textId="77777777" w:rsidR="004D3A76" w:rsidRPr="000124EC" w:rsidRDefault="004D3A76" w:rsidP="006A369C">
            <w:pPr>
              <w:jc w:val="center"/>
              <w:rPr>
                <w:rFonts w:ascii="Arial" w:eastAsia="Arial Unicode MS" w:hAnsi="Arial" w:cs="Arial"/>
              </w:rPr>
            </w:pPr>
            <w:r w:rsidRPr="000124EC">
              <w:rPr>
                <w:rFonts w:ascii="Arial" w:hAnsi="Arial" w:cs="Arial"/>
              </w:rPr>
              <w:t>Požadovaná rychlost záložní přípojky</w:t>
            </w:r>
          </w:p>
        </w:tc>
        <w:tc>
          <w:tcPr>
            <w:tcW w:w="195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875F0" w14:textId="2E351476" w:rsidR="004D3A76" w:rsidRPr="000124EC" w:rsidRDefault="004D3A76" w:rsidP="006A369C">
            <w:pPr>
              <w:jc w:val="center"/>
              <w:rPr>
                <w:rFonts w:ascii="Arial" w:eastAsia="Arial Unicode MS" w:hAnsi="Arial" w:cs="Arial"/>
              </w:rPr>
            </w:pPr>
            <w:r w:rsidRPr="000124EC">
              <w:rPr>
                <w:rFonts w:ascii="Arial" w:hAnsi="Arial" w:cs="Arial"/>
              </w:rPr>
              <w:t>Měsíční cena záložní přípojky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E13DA6" w14:textId="77777777" w:rsidR="004D3A76" w:rsidRPr="000124EC" w:rsidRDefault="004D3A76" w:rsidP="006A369C">
            <w:pPr>
              <w:jc w:val="center"/>
              <w:rPr>
                <w:rFonts w:ascii="Arial" w:eastAsia="Arial Unicode MS" w:hAnsi="Arial" w:cs="Arial"/>
              </w:rPr>
            </w:pPr>
            <w:r w:rsidRPr="000124EC">
              <w:rPr>
                <w:rFonts w:ascii="Arial" w:eastAsia="Arial Unicode MS" w:hAnsi="Arial" w:cs="Arial"/>
              </w:rPr>
              <w:t xml:space="preserve">Třída </w:t>
            </w:r>
            <w:proofErr w:type="spellStart"/>
            <w:r w:rsidRPr="000124EC">
              <w:rPr>
                <w:rFonts w:ascii="Arial" w:eastAsia="Arial Unicode MS" w:hAnsi="Arial" w:cs="Arial"/>
              </w:rPr>
              <w:t>QoS</w:t>
            </w:r>
            <w:proofErr w:type="spellEnd"/>
          </w:p>
        </w:tc>
        <w:tc>
          <w:tcPr>
            <w:tcW w:w="144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06CB64" w14:textId="77777777" w:rsidR="004D3A76" w:rsidRPr="000124EC" w:rsidRDefault="004D3A76" w:rsidP="006A369C">
            <w:pPr>
              <w:jc w:val="center"/>
              <w:rPr>
                <w:rFonts w:ascii="Arial" w:eastAsia="Arial Unicode MS" w:hAnsi="Arial" w:cs="Arial"/>
              </w:rPr>
            </w:pPr>
            <w:r w:rsidRPr="000124EC">
              <w:rPr>
                <w:rFonts w:ascii="Arial" w:eastAsia="Arial Unicode MS" w:hAnsi="Arial" w:cs="Arial"/>
              </w:rPr>
              <w:t>Komunikační a směrovací protokoly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5916A9" w14:textId="77777777" w:rsidR="004D3A76" w:rsidRPr="000124EC" w:rsidRDefault="004D3A76" w:rsidP="006A369C">
            <w:pPr>
              <w:jc w:val="center"/>
              <w:rPr>
                <w:rFonts w:ascii="Arial" w:eastAsia="Arial Unicode MS" w:hAnsi="Arial" w:cs="Arial"/>
              </w:rPr>
            </w:pPr>
            <w:r w:rsidRPr="000124EC">
              <w:rPr>
                <w:rFonts w:ascii="Arial" w:eastAsia="Arial Unicode MS" w:hAnsi="Arial" w:cs="Arial"/>
              </w:rPr>
              <w:t>Servis a dohled routeru</w:t>
            </w:r>
          </w:p>
        </w:tc>
      </w:tr>
      <w:tr w:rsidR="004D3A76" w:rsidRPr="000124EC" w14:paraId="42495620" w14:textId="77777777" w:rsidTr="004D3A76">
        <w:trPr>
          <w:gridAfter w:val="1"/>
          <w:wAfter w:w="11" w:type="dxa"/>
          <w:jc w:val="center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63CB2" w14:textId="77777777" w:rsidR="004D3A76" w:rsidRPr="000124EC" w:rsidRDefault="004D3A76" w:rsidP="002B0DAB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34B03" w14:textId="77777777" w:rsidR="004D3A76" w:rsidRPr="000124EC" w:rsidRDefault="004D3A76" w:rsidP="002B0DAB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17D78" w14:textId="77777777" w:rsidR="004D3A76" w:rsidRPr="000124EC" w:rsidRDefault="004D3A76" w:rsidP="002B0DAB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C564BD8" w14:textId="77777777" w:rsidR="004D3A76" w:rsidRPr="000124EC" w:rsidRDefault="004D3A76" w:rsidP="002B0DAB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8701E" w14:textId="77777777" w:rsidR="004D3A76" w:rsidRPr="000124EC" w:rsidRDefault="004D3A76" w:rsidP="006A369C">
            <w:pPr>
              <w:jc w:val="center"/>
              <w:rPr>
                <w:rFonts w:ascii="Arial" w:hAnsi="Arial" w:cs="Arial"/>
                <w:snapToGrid w:val="0"/>
              </w:rPr>
            </w:pPr>
            <w:r w:rsidRPr="000124EC">
              <w:rPr>
                <w:rFonts w:ascii="Arial" w:hAnsi="Arial" w:cs="Arial"/>
                <w:snapToGrid w:val="0"/>
              </w:rPr>
              <w:t>Kč (bez DPH)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1EFCA" w14:textId="77777777" w:rsidR="004D3A76" w:rsidRPr="000124EC" w:rsidRDefault="004D3A76" w:rsidP="002B0DAB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8D767" w14:textId="77777777" w:rsidR="004D3A76" w:rsidRPr="000124EC" w:rsidRDefault="004D3A76" w:rsidP="002B0DAB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DBBC5" w14:textId="77777777" w:rsidR="004D3A76" w:rsidRPr="000124EC" w:rsidRDefault="004D3A76" w:rsidP="002B0DAB">
            <w:pPr>
              <w:rPr>
                <w:rFonts w:ascii="Arial" w:hAnsi="Arial" w:cs="Arial"/>
                <w:snapToGrid w:val="0"/>
              </w:rPr>
            </w:pPr>
          </w:p>
        </w:tc>
      </w:tr>
      <w:tr w:rsidR="004D3A76" w:rsidRPr="000124EC" w14:paraId="7C9DE977" w14:textId="77777777" w:rsidTr="004D3A76">
        <w:trPr>
          <w:gridAfter w:val="1"/>
          <w:wAfter w:w="11" w:type="dxa"/>
          <w:jc w:val="center"/>
        </w:trPr>
        <w:tc>
          <w:tcPr>
            <w:tcW w:w="39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79D023" w14:textId="77777777" w:rsidR="004D3A76" w:rsidRPr="000124EC" w:rsidRDefault="004D3A76" w:rsidP="001D000D">
            <w:pPr>
              <w:jc w:val="center"/>
              <w:rPr>
                <w:rFonts w:ascii="Arial" w:hAnsi="Arial" w:cs="Arial"/>
                <w:snapToGrid w:val="0"/>
              </w:rPr>
            </w:pPr>
            <w:r w:rsidRPr="000124EC">
              <w:rPr>
                <w:rFonts w:ascii="Arial" w:hAnsi="Arial" w:cs="Arial"/>
                <w:snapToGrid w:val="0"/>
              </w:rPr>
              <w:t>1</w:t>
            </w:r>
          </w:p>
        </w:tc>
        <w:tc>
          <w:tcPr>
            <w:tcW w:w="368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6327F44" w14:textId="77777777" w:rsidR="004D3A76" w:rsidRPr="000124EC" w:rsidRDefault="004D3A76" w:rsidP="00097657">
            <w:pPr>
              <w:jc w:val="center"/>
              <w:rPr>
                <w:rFonts w:ascii="Arial" w:hAnsi="Arial" w:cs="Arial"/>
                <w:color w:val="000000"/>
              </w:rPr>
            </w:pPr>
            <w:r w:rsidRPr="000124EC">
              <w:rPr>
                <w:rFonts w:ascii="Arial" w:hAnsi="Arial" w:cs="Arial"/>
                <w:color w:val="000000"/>
              </w:rPr>
              <w:t>Hlinky 64/151, Brno, 603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0124E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127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A494884" w14:textId="77777777" w:rsidR="004D3A76" w:rsidRPr="000124EC" w:rsidRDefault="004D3A76" w:rsidP="001D000D">
            <w:pPr>
              <w:jc w:val="center"/>
              <w:rPr>
                <w:rFonts w:ascii="Arial" w:eastAsia="Arial Unicode MS" w:hAnsi="Arial" w:cs="Arial"/>
              </w:rPr>
            </w:pPr>
            <w:proofErr w:type="spellStart"/>
            <w:r w:rsidRPr="000124EC">
              <w:rPr>
                <w:rFonts w:ascii="Arial" w:hAnsi="Arial" w:cs="Arial"/>
              </w:rPr>
              <w:t>Fullduplex</w:t>
            </w:r>
            <w:proofErr w:type="spellEnd"/>
          </w:p>
        </w:tc>
        <w:tc>
          <w:tcPr>
            <w:tcW w:w="1435" w:type="dxa"/>
            <w:tcBorders>
              <w:top w:val="double" w:sz="4" w:space="0" w:color="auto"/>
            </w:tcBorders>
            <w:vAlign w:val="center"/>
          </w:tcPr>
          <w:p w14:paraId="64A2D6A6" w14:textId="77777777" w:rsidR="004D3A76" w:rsidRPr="000124EC" w:rsidRDefault="004D3A76" w:rsidP="001D000D">
            <w:pPr>
              <w:jc w:val="center"/>
              <w:rPr>
                <w:rFonts w:ascii="Arial" w:hAnsi="Arial" w:cs="Arial"/>
                <w:snapToGrid w:val="0"/>
              </w:rPr>
            </w:pPr>
            <w:r w:rsidRPr="000124EC">
              <w:rPr>
                <w:rFonts w:ascii="Arial" w:hAnsi="Arial" w:cs="Arial"/>
                <w:snapToGrid w:val="0"/>
              </w:rPr>
              <w:t>1Gbps</w:t>
            </w:r>
          </w:p>
        </w:tc>
        <w:tc>
          <w:tcPr>
            <w:tcW w:w="1956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611804F" w14:textId="63F0A30F" w:rsidR="004D3A76" w:rsidRPr="00B70F46" w:rsidRDefault="004D3A76" w:rsidP="001D000D">
            <w:pPr>
              <w:jc w:val="center"/>
              <w:rPr>
                <w:rFonts w:ascii="Arial" w:hAnsi="Arial" w:cs="Arial"/>
                <w:snapToGrid w:val="0"/>
              </w:rPr>
            </w:pPr>
            <w:proofErr w:type="spellStart"/>
            <w:r w:rsidRPr="00B70F46">
              <w:rPr>
                <w:rFonts w:ascii="Arial" w:hAnsi="Arial" w:cs="Arial"/>
                <w:snapToGrid w:val="0"/>
              </w:rPr>
              <w:t>xxx</w:t>
            </w:r>
            <w:proofErr w:type="spellEnd"/>
          </w:p>
        </w:tc>
        <w:tc>
          <w:tcPr>
            <w:tcW w:w="992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8744703" w14:textId="77777777" w:rsidR="004D3A76" w:rsidRPr="000124EC" w:rsidRDefault="004D3A76" w:rsidP="001D000D">
            <w:pPr>
              <w:jc w:val="center"/>
              <w:rPr>
                <w:rFonts w:ascii="Arial" w:hAnsi="Arial" w:cs="Arial"/>
                <w:snapToGrid w:val="0"/>
              </w:rPr>
            </w:pPr>
            <w:r w:rsidRPr="000124EC">
              <w:rPr>
                <w:rFonts w:ascii="Arial" w:hAnsi="Arial" w:cs="Arial"/>
                <w:snapToGrid w:val="0"/>
              </w:rPr>
              <w:t>Hlas</w:t>
            </w:r>
          </w:p>
          <w:p w14:paraId="1FD54902" w14:textId="77777777" w:rsidR="004D3A76" w:rsidRPr="000124EC" w:rsidRDefault="004D3A76" w:rsidP="001D000D">
            <w:pPr>
              <w:jc w:val="center"/>
              <w:rPr>
                <w:rFonts w:ascii="Arial" w:hAnsi="Arial" w:cs="Arial"/>
                <w:snapToGrid w:val="0"/>
              </w:rPr>
            </w:pPr>
            <w:r w:rsidRPr="000124EC">
              <w:rPr>
                <w:rFonts w:ascii="Arial" w:hAnsi="Arial" w:cs="Arial"/>
                <w:snapToGrid w:val="0"/>
              </w:rPr>
              <w:t>Data</w:t>
            </w:r>
          </w:p>
          <w:p w14:paraId="545EA293" w14:textId="77777777" w:rsidR="004D3A76" w:rsidRPr="000124EC" w:rsidRDefault="004D3A76" w:rsidP="001D000D">
            <w:pPr>
              <w:jc w:val="center"/>
              <w:rPr>
                <w:rFonts w:ascii="Arial" w:hAnsi="Arial" w:cs="Arial"/>
                <w:snapToGrid w:val="0"/>
              </w:rPr>
            </w:pPr>
            <w:r w:rsidRPr="000124EC">
              <w:rPr>
                <w:rFonts w:ascii="Arial" w:hAnsi="Arial" w:cs="Arial"/>
                <w:snapToGrid w:val="0"/>
              </w:rPr>
              <w:t>Internet</w:t>
            </w:r>
          </w:p>
        </w:tc>
        <w:tc>
          <w:tcPr>
            <w:tcW w:w="1446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D8FBADE" w14:textId="63276590" w:rsidR="004D3A76" w:rsidRPr="00B70F46" w:rsidRDefault="004D3A76" w:rsidP="001D000D">
            <w:pPr>
              <w:jc w:val="center"/>
              <w:rPr>
                <w:rFonts w:ascii="Arial" w:hAnsi="Arial" w:cs="Arial"/>
                <w:snapToGrid w:val="0"/>
              </w:rPr>
            </w:pPr>
            <w:r w:rsidRPr="00B70F46">
              <w:rPr>
                <w:rFonts w:ascii="Arial" w:hAnsi="Arial" w:cs="Arial"/>
                <w:snapToGrid w:val="0"/>
              </w:rPr>
              <w:t>TCP IP,</w:t>
            </w:r>
          </w:p>
          <w:p w14:paraId="1E00ABD8" w14:textId="63B867BB" w:rsidR="004D3A76" w:rsidRPr="00B70F46" w:rsidRDefault="004D3A76" w:rsidP="001D000D">
            <w:pPr>
              <w:jc w:val="center"/>
              <w:rPr>
                <w:rFonts w:ascii="Arial" w:hAnsi="Arial" w:cs="Arial"/>
                <w:snapToGrid w:val="0"/>
              </w:rPr>
            </w:pPr>
            <w:r w:rsidRPr="00B70F46">
              <w:rPr>
                <w:rFonts w:ascii="Arial" w:hAnsi="Arial" w:cs="Arial"/>
                <w:snapToGrid w:val="0"/>
              </w:rPr>
              <w:t>MPLS, E1</w:t>
            </w:r>
          </w:p>
        </w:tc>
        <w:tc>
          <w:tcPr>
            <w:tcW w:w="992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FE0C2CC" w14:textId="77777777" w:rsidR="004D3A76" w:rsidRPr="000124EC" w:rsidRDefault="004D3A76" w:rsidP="001D000D">
            <w:pPr>
              <w:jc w:val="center"/>
              <w:rPr>
                <w:rFonts w:ascii="Arial" w:hAnsi="Arial" w:cs="Arial"/>
                <w:snapToGrid w:val="0"/>
              </w:rPr>
            </w:pPr>
            <w:r w:rsidRPr="000124EC">
              <w:rPr>
                <w:rFonts w:ascii="Arial" w:hAnsi="Arial" w:cs="Arial"/>
                <w:snapToGrid w:val="0"/>
              </w:rPr>
              <w:t>ano</w:t>
            </w:r>
          </w:p>
        </w:tc>
      </w:tr>
      <w:tr w:rsidR="004D3A76" w:rsidRPr="000124EC" w14:paraId="28585D4A" w14:textId="77777777" w:rsidTr="004D3A76">
        <w:trPr>
          <w:gridAfter w:val="1"/>
          <w:wAfter w:w="11" w:type="dxa"/>
          <w:jc w:val="center"/>
        </w:trPr>
        <w:tc>
          <w:tcPr>
            <w:tcW w:w="391" w:type="dxa"/>
            <w:shd w:val="clear" w:color="auto" w:fill="auto"/>
            <w:vAlign w:val="center"/>
          </w:tcPr>
          <w:p w14:paraId="511286DF" w14:textId="77777777" w:rsidR="004D3A76" w:rsidRPr="000124EC" w:rsidRDefault="004D3A76" w:rsidP="00F20ACB">
            <w:pPr>
              <w:jc w:val="center"/>
              <w:rPr>
                <w:rFonts w:ascii="Arial" w:hAnsi="Arial" w:cs="Arial"/>
                <w:snapToGrid w:val="0"/>
              </w:rPr>
            </w:pPr>
            <w:r w:rsidRPr="000124EC">
              <w:rPr>
                <w:rFonts w:ascii="Arial" w:hAnsi="Arial" w:cs="Arial"/>
                <w:snapToGrid w:val="0"/>
              </w:rPr>
              <w:t>2</w:t>
            </w:r>
          </w:p>
        </w:tc>
        <w:tc>
          <w:tcPr>
            <w:tcW w:w="3687" w:type="dxa"/>
            <w:shd w:val="clear" w:color="auto" w:fill="auto"/>
            <w:vAlign w:val="center"/>
          </w:tcPr>
          <w:p w14:paraId="4ECCF09A" w14:textId="77777777" w:rsidR="004D3A76" w:rsidRPr="000124EC" w:rsidRDefault="004D3A76" w:rsidP="00F20ACB">
            <w:pPr>
              <w:jc w:val="center"/>
              <w:rPr>
                <w:rFonts w:ascii="Arial" w:hAnsi="Arial" w:cs="Arial"/>
                <w:color w:val="000000"/>
              </w:rPr>
            </w:pPr>
            <w:r w:rsidRPr="000124EC">
              <w:rPr>
                <w:rFonts w:ascii="Arial" w:hAnsi="Arial" w:cs="Arial"/>
                <w:color w:val="000000"/>
              </w:rPr>
              <w:t>Jundrovská 1116/57, Brno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0124EC">
              <w:rPr>
                <w:rFonts w:ascii="Arial" w:hAnsi="Arial" w:cs="Arial"/>
                <w:color w:val="000000"/>
              </w:rPr>
              <w:t xml:space="preserve"> 624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0124E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7372AC0" w14:textId="77777777" w:rsidR="004D3A76" w:rsidRPr="000124EC" w:rsidRDefault="004D3A76" w:rsidP="00F20ACB">
            <w:pPr>
              <w:jc w:val="center"/>
              <w:rPr>
                <w:rFonts w:ascii="Arial" w:eastAsia="Arial Unicode MS" w:hAnsi="Arial" w:cs="Arial"/>
              </w:rPr>
            </w:pPr>
            <w:proofErr w:type="spellStart"/>
            <w:r w:rsidRPr="000124EC">
              <w:rPr>
                <w:rFonts w:ascii="Arial" w:hAnsi="Arial" w:cs="Arial"/>
              </w:rPr>
              <w:t>Fullduplex</w:t>
            </w:r>
            <w:proofErr w:type="spellEnd"/>
          </w:p>
        </w:tc>
        <w:tc>
          <w:tcPr>
            <w:tcW w:w="1435" w:type="dxa"/>
            <w:vAlign w:val="center"/>
          </w:tcPr>
          <w:p w14:paraId="7CA4E3C6" w14:textId="77777777" w:rsidR="004D3A76" w:rsidRPr="000124EC" w:rsidRDefault="004D3A76" w:rsidP="00F20ACB">
            <w:pPr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10</w:t>
            </w:r>
            <w:r w:rsidRPr="000124EC">
              <w:rPr>
                <w:rFonts w:ascii="Arial" w:hAnsi="Arial" w:cs="Arial"/>
                <w:snapToGrid w:val="0"/>
              </w:rPr>
              <w:t>0Mbps</w:t>
            </w:r>
          </w:p>
        </w:tc>
        <w:tc>
          <w:tcPr>
            <w:tcW w:w="1956" w:type="dxa"/>
            <w:gridSpan w:val="2"/>
            <w:shd w:val="clear" w:color="auto" w:fill="auto"/>
            <w:vAlign w:val="center"/>
          </w:tcPr>
          <w:p w14:paraId="5CC30B9A" w14:textId="7C095FA0" w:rsidR="004D3A76" w:rsidRPr="00B70F46" w:rsidRDefault="004D3A76" w:rsidP="00F20ACB">
            <w:pPr>
              <w:jc w:val="center"/>
              <w:rPr>
                <w:rFonts w:ascii="Arial" w:hAnsi="Arial" w:cs="Arial"/>
                <w:snapToGrid w:val="0"/>
              </w:rPr>
            </w:pPr>
            <w:proofErr w:type="spellStart"/>
            <w:r w:rsidRPr="00B70F46">
              <w:rPr>
                <w:rFonts w:ascii="Arial" w:hAnsi="Arial" w:cs="Arial"/>
                <w:snapToGrid w:val="0"/>
              </w:rPr>
              <w:t>xxx</w:t>
            </w:r>
            <w:proofErr w:type="spellEnd"/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41A109B5" w14:textId="77777777" w:rsidR="004D3A76" w:rsidRPr="000124EC" w:rsidRDefault="004D3A76" w:rsidP="00F20ACB">
            <w:pPr>
              <w:jc w:val="center"/>
              <w:rPr>
                <w:rFonts w:ascii="Arial" w:hAnsi="Arial" w:cs="Arial"/>
                <w:snapToGrid w:val="0"/>
              </w:rPr>
            </w:pPr>
            <w:r w:rsidRPr="000124EC">
              <w:rPr>
                <w:rFonts w:ascii="Arial" w:hAnsi="Arial" w:cs="Arial"/>
                <w:snapToGrid w:val="0"/>
              </w:rPr>
              <w:t>Hlas</w:t>
            </w:r>
          </w:p>
          <w:p w14:paraId="59FE3AC5" w14:textId="77777777" w:rsidR="004D3A76" w:rsidRPr="000124EC" w:rsidRDefault="004D3A76" w:rsidP="00F20ACB">
            <w:pPr>
              <w:jc w:val="center"/>
              <w:rPr>
                <w:rFonts w:ascii="Arial" w:hAnsi="Arial" w:cs="Arial"/>
                <w:snapToGrid w:val="0"/>
              </w:rPr>
            </w:pPr>
            <w:r w:rsidRPr="000124EC">
              <w:rPr>
                <w:rFonts w:ascii="Arial" w:hAnsi="Arial" w:cs="Arial"/>
                <w:snapToGrid w:val="0"/>
              </w:rPr>
              <w:t>Data</w:t>
            </w:r>
          </w:p>
          <w:p w14:paraId="0921857D" w14:textId="77777777" w:rsidR="004D3A76" w:rsidRPr="000124EC" w:rsidRDefault="004D3A76" w:rsidP="00F20ACB">
            <w:pPr>
              <w:jc w:val="center"/>
              <w:rPr>
                <w:rFonts w:ascii="Arial" w:hAnsi="Arial" w:cs="Arial"/>
                <w:snapToGrid w:val="0"/>
              </w:rPr>
            </w:pPr>
            <w:r w:rsidRPr="000124EC">
              <w:rPr>
                <w:rFonts w:ascii="Arial" w:hAnsi="Arial" w:cs="Arial"/>
                <w:snapToGrid w:val="0"/>
              </w:rPr>
              <w:t>Internet</w:t>
            </w: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14:paraId="1377FC06" w14:textId="77777777" w:rsidR="004D3A76" w:rsidRPr="00B70F46" w:rsidRDefault="004D3A76" w:rsidP="00F20ACB">
            <w:pPr>
              <w:jc w:val="center"/>
              <w:rPr>
                <w:rFonts w:ascii="Arial" w:hAnsi="Arial" w:cs="Arial"/>
                <w:snapToGrid w:val="0"/>
              </w:rPr>
            </w:pPr>
            <w:r w:rsidRPr="00B70F46">
              <w:rPr>
                <w:rFonts w:ascii="Arial" w:hAnsi="Arial" w:cs="Arial"/>
                <w:snapToGrid w:val="0"/>
              </w:rPr>
              <w:t>TCP IP,</w:t>
            </w:r>
          </w:p>
          <w:p w14:paraId="481F3A3A" w14:textId="7D0C2966" w:rsidR="004D3A76" w:rsidRPr="00B70F46" w:rsidRDefault="004D3A76" w:rsidP="00F20ACB">
            <w:pPr>
              <w:jc w:val="center"/>
              <w:rPr>
                <w:rFonts w:ascii="Arial" w:hAnsi="Arial" w:cs="Arial"/>
              </w:rPr>
            </w:pPr>
            <w:r w:rsidRPr="00B70F46">
              <w:rPr>
                <w:rFonts w:ascii="Arial" w:hAnsi="Arial" w:cs="Arial"/>
                <w:snapToGrid w:val="0"/>
              </w:rPr>
              <w:t>MPLS, E1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1AA4337F" w14:textId="77777777" w:rsidR="004D3A76" w:rsidRPr="000124EC" w:rsidRDefault="004D3A76" w:rsidP="00F20ACB">
            <w:pPr>
              <w:jc w:val="center"/>
              <w:rPr>
                <w:rFonts w:ascii="Arial" w:hAnsi="Arial" w:cs="Arial"/>
                <w:snapToGrid w:val="0"/>
              </w:rPr>
            </w:pPr>
            <w:r w:rsidRPr="000124EC">
              <w:rPr>
                <w:rFonts w:ascii="Arial" w:hAnsi="Arial" w:cs="Arial"/>
                <w:snapToGrid w:val="0"/>
              </w:rPr>
              <w:t>ano</w:t>
            </w:r>
          </w:p>
        </w:tc>
      </w:tr>
      <w:tr w:rsidR="004D3A76" w:rsidRPr="000124EC" w14:paraId="4B081343" w14:textId="77777777" w:rsidTr="004D3A76">
        <w:trPr>
          <w:gridAfter w:val="1"/>
          <w:wAfter w:w="11" w:type="dxa"/>
          <w:jc w:val="center"/>
        </w:trPr>
        <w:tc>
          <w:tcPr>
            <w:tcW w:w="391" w:type="dxa"/>
            <w:shd w:val="clear" w:color="auto" w:fill="auto"/>
            <w:vAlign w:val="center"/>
          </w:tcPr>
          <w:p w14:paraId="60FFA4AA" w14:textId="77777777" w:rsidR="004D3A76" w:rsidRPr="000124EC" w:rsidRDefault="004D3A76" w:rsidP="00F20ACB">
            <w:pPr>
              <w:jc w:val="center"/>
              <w:rPr>
                <w:rFonts w:ascii="Arial" w:hAnsi="Arial" w:cs="Arial"/>
                <w:snapToGrid w:val="0"/>
              </w:rPr>
            </w:pPr>
            <w:r w:rsidRPr="000124EC">
              <w:rPr>
                <w:rFonts w:ascii="Arial" w:hAnsi="Arial" w:cs="Arial"/>
                <w:snapToGrid w:val="0"/>
              </w:rPr>
              <w:t>3</w:t>
            </w:r>
          </w:p>
        </w:tc>
        <w:tc>
          <w:tcPr>
            <w:tcW w:w="3687" w:type="dxa"/>
            <w:shd w:val="clear" w:color="auto" w:fill="auto"/>
            <w:vAlign w:val="center"/>
          </w:tcPr>
          <w:p w14:paraId="4A5D0438" w14:textId="77777777" w:rsidR="004D3A76" w:rsidRPr="000124EC" w:rsidRDefault="004D3A76" w:rsidP="00F20ACB">
            <w:pPr>
              <w:jc w:val="center"/>
              <w:rPr>
                <w:rFonts w:ascii="Arial" w:hAnsi="Arial" w:cs="Arial"/>
                <w:color w:val="000000"/>
              </w:rPr>
            </w:pPr>
            <w:r w:rsidRPr="000124EC">
              <w:rPr>
                <w:rFonts w:ascii="Arial" w:hAnsi="Arial" w:cs="Arial"/>
                <w:color w:val="000000"/>
              </w:rPr>
              <w:t>Hudcova 390/74, Brno, 612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0124E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D77B8D9" w14:textId="77777777" w:rsidR="004D3A76" w:rsidRPr="000124EC" w:rsidRDefault="004D3A76" w:rsidP="00F20ACB">
            <w:pPr>
              <w:jc w:val="center"/>
              <w:rPr>
                <w:rFonts w:ascii="Arial" w:eastAsia="Arial Unicode MS" w:hAnsi="Arial" w:cs="Arial"/>
              </w:rPr>
            </w:pPr>
            <w:proofErr w:type="spellStart"/>
            <w:r w:rsidRPr="000124EC">
              <w:rPr>
                <w:rFonts w:ascii="Arial" w:hAnsi="Arial" w:cs="Arial"/>
              </w:rPr>
              <w:t>Fullduplex</w:t>
            </w:r>
            <w:proofErr w:type="spellEnd"/>
          </w:p>
        </w:tc>
        <w:tc>
          <w:tcPr>
            <w:tcW w:w="1435" w:type="dxa"/>
            <w:vAlign w:val="center"/>
          </w:tcPr>
          <w:p w14:paraId="59E7F71E" w14:textId="77777777" w:rsidR="004D3A76" w:rsidRPr="000124EC" w:rsidRDefault="004D3A76" w:rsidP="00F20ACB">
            <w:pPr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10</w:t>
            </w:r>
            <w:r w:rsidRPr="000124EC">
              <w:rPr>
                <w:rFonts w:ascii="Arial" w:hAnsi="Arial" w:cs="Arial"/>
                <w:snapToGrid w:val="0"/>
              </w:rPr>
              <w:t>0Mbps</w:t>
            </w:r>
          </w:p>
        </w:tc>
        <w:tc>
          <w:tcPr>
            <w:tcW w:w="1956" w:type="dxa"/>
            <w:gridSpan w:val="2"/>
            <w:shd w:val="clear" w:color="auto" w:fill="auto"/>
            <w:vAlign w:val="center"/>
          </w:tcPr>
          <w:p w14:paraId="33003070" w14:textId="7B8FFF9F" w:rsidR="004D3A76" w:rsidRPr="00B70F46" w:rsidRDefault="004D3A76" w:rsidP="00F20ACB">
            <w:pPr>
              <w:jc w:val="center"/>
              <w:rPr>
                <w:rFonts w:ascii="Arial" w:hAnsi="Arial" w:cs="Arial"/>
                <w:snapToGrid w:val="0"/>
              </w:rPr>
            </w:pPr>
            <w:proofErr w:type="spellStart"/>
            <w:r w:rsidRPr="00B70F46">
              <w:rPr>
                <w:rFonts w:ascii="Arial" w:hAnsi="Arial" w:cs="Arial"/>
                <w:snapToGrid w:val="0"/>
              </w:rPr>
              <w:t>xxx</w:t>
            </w:r>
            <w:proofErr w:type="spellEnd"/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294EF9CD" w14:textId="77777777" w:rsidR="004D3A76" w:rsidRPr="000124EC" w:rsidRDefault="004D3A76" w:rsidP="00F20ACB">
            <w:pPr>
              <w:jc w:val="center"/>
              <w:rPr>
                <w:rFonts w:ascii="Arial" w:hAnsi="Arial" w:cs="Arial"/>
                <w:snapToGrid w:val="0"/>
              </w:rPr>
            </w:pPr>
            <w:r w:rsidRPr="000124EC">
              <w:rPr>
                <w:rFonts w:ascii="Arial" w:hAnsi="Arial" w:cs="Arial"/>
                <w:snapToGrid w:val="0"/>
              </w:rPr>
              <w:t>Hlas</w:t>
            </w:r>
          </w:p>
          <w:p w14:paraId="55D20164" w14:textId="77777777" w:rsidR="004D3A76" w:rsidRPr="000124EC" w:rsidRDefault="004D3A76" w:rsidP="00F20ACB">
            <w:pPr>
              <w:jc w:val="center"/>
              <w:rPr>
                <w:rFonts w:ascii="Arial" w:hAnsi="Arial" w:cs="Arial"/>
                <w:snapToGrid w:val="0"/>
              </w:rPr>
            </w:pPr>
            <w:r w:rsidRPr="000124EC">
              <w:rPr>
                <w:rFonts w:ascii="Arial" w:hAnsi="Arial" w:cs="Arial"/>
                <w:snapToGrid w:val="0"/>
              </w:rPr>
              <w:t>Data</w:t>
            </w:r>
          </w:p>
          <w:p w14:paraId="748C43F3" w14:textId="77777777" w:rsidR="004D3A76" w:rsidRPr="000124EC" w:rsidRDefault="004D3A76" w:rsidP="00F20ACB">
            <w:pPr>
              <w:jc w:val="center"/>
              <w:rPr>
                <w:rFonts w:ascii="Arial" w:hAnsi="Arial" w:cs="Arial"/>
                <w:snapToGrid w:val="0"/>
              </w:rPr>
            </w:pPr>
            <w:r w:rsidRPr="000124EC">
              <w:rPr>
                <w:rFonts w:ascii="Arial" w:hAnsi="Arial" w:cs="Arial"/>
                <w:snapToGrid w:val="0"/>
              </w:rPr>
              <w:t>Internet</w:t>
            </w: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14:paraId="3AF0BD60" w14:textId="77777777" w:rsidR="004D3A76" w:rsidRPr="00B70F46" w:rsidRDefault="004D3A76" w:rsidP="00F20ACB">
            <w:pPr>
              <w:jc w:val="center"/>
              <w:rPr>
                <w:rFonts w:ascii="Arial" w:hAnsi="Arial" w:cs="Arial"/>
                <w:snapToGrid w:val="0"/>
              </w:rPr>
            </w:pPr>
            <w:r w:rsidRPr="00B70F46">
              <w:rPr>
                <w:rFonts w:ascii="Arial" w:hAnsi="Arial" w:cs="Arial"/>
                <w:snapToGrid w:val="0"/>
              </w:rPr>
              <w:t>TCP IP,</w:t>
            </w:r>
          </w:p>
          <w:p w14:paraId="5B61204B" w14:textId="409DE26B" w:rsidR="004D3A76" w:rsidRPr="00B70F46" w:rsidRDefault="004D3A76" w:rsidP="00F20ACB">
            <w:pPr>
              <w:jc w:val="center"/>
              <w:rPr>
                <w:rFonts w:ascii="Arial" w:hAnsi="Arial" w:cs="Arial"/>
              </w:rPr>
            </w:pPr>
            <w:r w:rsidRPr="00B70F46">
              <w:rPr>
                <w:rFonts w:ascii="Arial" w:hAnsi="Arial" w:cs="Arial"/>
                <w:snapToGrid w:val="0"/>
              </w:rPr>
              <w:t>MPLS, E1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5B89A83D" w14:textId="77777777" w:rsidR="004D3A76" w:rsidRPr="000124EC" w:rsidRDefault="004D3A76" w:rsidP="00F20ACB">
            <w:pPr>
              <w:jc w:val="center"/>
              <w:rPr>
                <w:rFonts w:ascii="Arial" w:hAnsi="Arial" w:cs="Arial"/>
              </w:rPr>
            </w:pPr>
            <w:r w:rsidRPr="000124EC">
              <w:rPr>
                <w:rFonts w:ascii="Arial" w:hAnsi="Arial" w:cs="Arial"/>
                <w:snapToGrid w:val="0"/>
              </w:rPr>
              <w:t>ano</w:t>
            </w:r>
          </w:p>
        </w:tc>
      </w:tr>
      <w:tr w:rsidR="004D3A76" w:rsidRPr="000124EC" w14:paraId="4D1D1AE0" w14:textId="77777777" w:rsidTr="004D3A76">
        <w:trPr>
          <w:gridAfter w:val="1"/>
          <w:wAfter w:w="11" w:type="dxa"/>
          <w:jc w:val="center"/>
        </w:trPr>
        <w:tc>
          <w:tcPr>
            <w:tcW w:w="391" w:type="dxa"/>
            <w:shd w:val="clear" w:color="auto" w:fill="auto"/>
            <w:vAlign w:val="center"/>
          </w:tcPr>
          <w:p w14:paraId="0FD7C8C9" w14:textId="77777777" w:rsidR="004D3A76" w:rsidRPr="000124EC" w:rsidRDefault="004D3A76" w:rsidP="00F20ACB">
            <w:pPr>
              <w:jc w:val="center"/>
              <w:rPr>
                <w:rFonts w:ascii="Arial" w:hAnsi="Arial" w:cs="Arial"/>
                <w:snapToGrid w:val="0"/>
              </w:rPr>
            </w:pPr>
            <w:r w:rsidRPr="000124EC">
              <w:rPr>
                <w:rFonts w:ascii="Arial" w:hAnsi="Arial" w:cs="Arial"/>
                <w:snapToGrid w:val="0"/>
              </w:rPr>
              <w:t>4</w:t>
            </w:r>
          </w:p>
        </w:tc>
        <w:tc>
          <w:tcPr>
            <w:tcW w:w="3687" w:type="dxa"/>
            <w:shd w:val="clear" w:color="auto" w:fill="auto"/>
            <w:vAlign w:val="center"/>
          </w:tcPr>
          <w:p w14:paraId="643E7985" w14:textId="77777777" w:rsidR="004D3A76" w:rsidRPr="000124EC" w:rsidRDefault="004D3A76" w:rsidP="00F20ACB">
            <w:pPr>
              <w:jc w:val="center"/>
              <w:rPr>
                <w:rFonts w:ascii="Arial" w:hAnsi="Arial" w:cs="Arial"/>
                <w:color w:val="000000"/>
              </w:rPr>
            </w:pPr>
            <w:r w:rsidRPr="000124EC">
              <w:rPr>
                <w:rFonts w:ascii="Arial" w:hAnsi="Arial" w:cs="Arial"/>
                <w:color w:val="000000"/>
              </w:rPr>
              <w:t>Hviezdoslavova 749/</w:t>
            </w:r>
            <w:proofErr w:type="gramStart"/>
            <w:r w:rsidRPr="000124EC">
              <w:rPr>
                <w:rFonts w:ascii="Arial" w:hAnsi="Arial" w:cs="Arial"/>
                <w:color w:val="000000"/>
              </w:rPr>
              <w:t>1a</w:t>
            </w:r>
            <w:proofErr w:type="gramEnd"/>
            <w:r w:rsidRPr="000124EC">
              <w:rPr>
                <w:rFonts w:ascii="Arial" w:hAnsi="Arial" w:cs="Arial"/>
                <w:color w:val="000000"/>
              </w:rPr>
              <w:t>, Brno, 627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0124E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BC8CD7D" w14:textId="77777777" w:rsidR="004D3A76" w:rsidRPr="000124EC" w:rsidRDefault="004D3A76" w:rsidP="00F20ACB">
            <w:pPr>
              <w:jc w:val="center"/>
              <w:rPr>
                <w:rFonts w:ascii="Arial" w:eastAsia="Arial Unicode MS" w:hAnsi="Arial" w:cs="Arial"/>
              </w:rPr>
            </w:pPr>
            <w:proofErr w:type="spellStart"/>
            <w:r w:rsidRPr="000124EC">
              <w:rPr>
                <w:rFonts w:ascii="Arial" w:hAnsi="Arial" w:cs="Arial"/>
              </w:rPr>
              <w:t>Fullduplex</w:t>
            </w:r>
            <w:proofErr w:type="spellEnd"/>
          </w:p>
        </w:tc>
        <w:tc>
          <w:tcPr>
            <w:tcW w:w="1435" w:type="dxa"/>
            <w:vAlign w:val="center"/>
          </w:tcPr>
          <w:p w14:paraId="5AE5C571" w14:textId="77777777" w:rsidR="004D3A76" w:rsidRPr="000124EC" w:rsidRDefault="004D3A76" w:rsidP="00F20ACB">
            <w:pPr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10</w:t>
            </w:r>
            <w:r w:rsidRPr="000124EC">
              <w:rPr>
                <w:rFonts w:ascii="Arial" w:hAnsi="Arial" w:cs="Arial"/>
                <w:snapToGrid w:val="0"/>
              </w:rPr>
              <w:t>0Mbps</w:t>
            </w:r>
          </w:p>
        </w:tc>
        <w:tc>
          <w:tcPr>
            <w:tcW w:w="1956" w:type="dxa"/>
            <w:gridSpan w:val="2"/>
            <w:shd w:val="clear" w:color="auto" w:fill="auto"/>
            <w:vAlign w:val="center"/>
          </w:tcPr>
          <w:p w14:paraId="3BD479A9" w14:textId="460661E9" w:rsidR="004D3A76" w:rsidRPr="00B70F46" w:rsidRDefault="004D3A76" w:rsidP="00F20ACB">
            <w:pPr>
              <w:jc w:val="center"/>
              <w:rPr>
                <w:rFonts w:ascii="Arial" w:hAnsi="Arial" w:cs="Arial"/>
                <w:snapToGrid w:val="0"/>
              </w:rPr>
            </w:pPr>
            <w:proofErr w:type="spellStart"/>
            <w:r w:rsidRPr="00B70F46">
              <w:rPr>
                <w:rFonts w:ascii="Arial" w:hAnsi="Arial" w:cs="Arial"/>
                <w:snapToGrid w:val="0"/>
              </w:rPr>
              <w:t>xxx</w:t>
            </w:r>
            <w:proofErr w:type="spellEnd"/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614C1AAA" w14:textId="77777777" w:rsidR="004D3A76" w:rsidRPr="000124EC" w:rsidRDefault="004D3A76" w:rsidP="00F20ACB">
            <w:pPr>
              <w:jc w:val="center"/>
              <w:rPr>
                <w:rFonts w:ascii="Arial" w:hAnsi="Arial" w:cs="Arial"/>
                <w:snapToGrid w:val="0"/>
              </w:rPr>
            </w:pPr>
            <w:r w:rsidRPr="000124EC">
              <w:rPr>
                <w:rFonts w:ascii="Arial" w:hAnsi="Arial" w:cs="Arial"/>
                <w:snapToGrid w:val="0"/>
              </w:rPr>
              <w:t>Hlas</w:t>
            </w:r>
          </w:p>
          <w:p w14:paraId="3FA7D688" w14:textId="77777777" w:rsidR="004D3A76" w:rsidRPr="000124EC" w:rsidRDefault="004D3A76" w:rsidP="00F20ACB">
            <w:pPr>
              <w:jc w:val="center"/>
              <w:rPr>
                <w:rFonts w:ascii="Arial" w:hAnsi="Arial" w:cs="Arial"/>
                <w:snapToGrid w:val="0"/>
              </w:rPr>
            </w:pPr>
            <w:r w:rsidRPr="000124EC">
              <w:rPr>
                <w:rFonts w:ascii="Arial" w:hAnsi="Arial" w:cs="Arial"/>
                <w:snapToGrid w:val="0"/>
              </w:rPr>
              <w:t>Data</w:t>
            </w:r>
          </w:p>
          <w:p w14:paraId="24DDF307" w14:textId="77777777" w:rsidR="004D3A76" w:rsidRPr="000124EC" w:rsidRDefault="004D3A76" w:rsidP="00F20ACB">
            <w:pPr>
              <w:jc w:val="center"/>
              <w:rPr>
                <w:rFonts w:ascii="Arial" w:hAnsi="Arial" w:cs="Arial"/>
                <w:snapToGrid w:val="0"/>
              </w:rPr>
            </w:pPr>
            <w:r w:rsidRPr="000124EC">
              <w:rPr>
                <w:rFonts w:ascii="Arial" w:hAnsi="Arial" w:cs="Arial"/>
                <w:snapToGrid w:val="0"/>
              </w:rPr>
              <w:t>Internet</w:t>
            </w: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14:paraId="4A652078" w14:textId="77777777" w:rsidR="004D3A76" w:rsidRPr="00B70F46" w:rsidRDefault="004D3A76" w:rsidP="00F20ACB">
            <w:pPr>
              <w:jc w:val="center"/>
              <w:rPr>
                <w:rFonts w:ascii="Arial" w:hAnsi="Arial" w:cs="Arial"/>
                <w:snapToGrid w:val="0"/>
              </w:rPr>
            </w:pPr>
            <w:r w:rsidRPr="00B70F46">
              <w:rPr>
                <w:rFonts w:ascii="Arial" w:hAnsi="Arial" w:cs="Arial"/>
                <w:snapToGrid w:val="0"/>
              </w:rPr>
              <w:t>TCP IP,</w:t>
            </w:r>
          </w:p>
          <w:p w14:paraId="194D6D6B" w14:textId="249B858B" w:rsidR="004D3A76" w:rsidRPr="00B70F46" w:rsidRDefault="004D3A76" w:rsidP="00F20ACB">
            <w:pPr>
              <w:jc w:val="center"/>
              <w:rPr>
                <w:rFonts w:ascii="Arial" w:hAnsi="Arial" w:cs="Arial"/>
              </w:rPr>
            </w:pPr>
            <w:r w:rsidRPr="00B70F46">
              <w:rPr>
                <w:rFonts w:ascii="Arial" w:hAnsi="Arial" w:cs="Arial"/>
                <w:snapToGrid w:val="0"/>
              </w:rPr>
              <w:t>MPLS, E1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12151040" w14:textId="77777777" w:rsidR="004D3A76" w:rsidRPr="000124EC" w:rsidRDefault="004D3A76" w:rsidP="00F20ACB">
            <w:pPr>
              <w:jc w:val="center"/>
              <w:rPr>
                <w:rFonts w:ascii="Arial" w:hAnsi="Arial" w:cs="Arial"/>
              </w:rPr>
            </w:pPr>
            <w:r w:rsidRPr="000124EC">
              <w:rPr>
                <w:rFonts w:ascii="Arial" w:hAnsi="Arial" w:cs="Arial"/>
                <w:snapToGrid w:val="0"/>
              </w:rPr>
              <w:t>ano</w:t>
            </w:r>
          </w:p>
        </w:tc>
      </w:tr>
      <w:tr w:rsidR="004D3A76" w:rsidRPr="000124EC" w14:paraId="4B95A06B" w14:textId="77777777" w:rsidTr="004D3A76">
        <w:trPr>
          <w:jc w:val="center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CE2FB" w14:textId="77777777" w:rsidR="004D3A76" w:rsidRPr="000124EC" w:rsidRDefault="004D3A76" w:rsidP="00F20ACB">
            <w:pPr>
              <w:jc w:val="center"/>
              <w:rPr>
                <w:rFonts w:ascii="Arial" w:hAnsi="Arial" w:cs="Arial"/>
              </w:rPr>
            </w:pPr>
            <w:r w:rsidRPr="000124EC">
              <w:rPr>
                <w:rFonts w:ascii="Arial" w:hAnsi="Arial" w:cs="Arial"/>
              </w:rPr>
              <w:t>5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CAEB2" w14:textId="77777777" w:rsidR="004D3A76" w:rsidRPr="000124EC" w:rsidRDefault="004D3A76" w:rsidP="00F20ACB">
            <w:pPr>
              <w:jc w:val="center"/>
              <w:rPr>
                <w:rFonts w:ascii="Arial" w:hAnsi="Arial" w:cs="Arial"/>
              </w:rPr>
            </w:pPr>
            <w:r w:rsidRPr="000124EC">
              <w:rPr>
                <w:rFonts w:ascii="Arial" w:hAnsi="Arial" w:cs="Arial"/>
              </w:rPr>
              <w:t>Novobranská 693/18, Brno, 602</w:t>
            </w:r>
            <w:r>
              <w:rPr>
                <w:rFonts w:ascii="Arial" w:hAnsi="Arial" w:cs="Arial"/>
              </w:rPr>
              <w:t xml:space="preserve"> </w:t>
            </w:r>
            <w:r w:rsidRPr="000124EC">
              <w:rPr>
                <w:rFonts w:ascii="Arial" w:hAnsi="Arial" w:cs="Arial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6B1B6" w14:textId="77777777" w:rsidR="004D3A76" w:rsidRPr="000124EC" w:rsidRDefault="004D3A76" w:rsidP="00F20ACB">
            <w:pPr>
              <w:jc w:val="center"/>
              <w:rPr>
                <w:rFonts w:ascii="Arial" w:hAnsi="Arial" w:cs="Arial"/>
              </w:rPr>
            </w:pPr>
            <w:proofErr w:type="spellStart"/>
            <w:r w:rsidRPr="000124EC">
              <w:rPr>
                <w:rFonts w:ascii="Arial" w:hAnsi="Arial" w:cs="Arial"/>
              </w:rPr>
              <w:t>Fullduplex</w:t>
            </w:r>
            <w:proofErr w:type="spellEnd"/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D3AE8" w14:textId="3D7F3348" w:rsidR="004D3A76" w:rsidRPr="00BF5EAE" w:rsidRDefault="004D3A76" w:rsidP="00F20ACB">
            <w:pPr>
              <w:jc w:val="center"/>
              <w:rPr>
                <w:rFonts w:ascii="Arial" w:hAnsi="Arial" w:cs="Arial"/>
                <w:highlight w:val="yellow"/>
              </w:rPr>
            </w:pPr>
            <w:r w:rsidRPr="00B70F46">
              <w:rPr>
                <w:rFonts w:ascii="Arial" w:hAnsi="Arial" w:cs="Arial"/>
              </w:rPr>
              <w:t>200Mbps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994FE" w14:textId="5FF93C62" w:rsidR="004D3A76" w:rsidRPr="00B70F46" w:rsidRDefault="004D3A76" w:rsidP="00F20ACB">
            <w:pPr>
              <w:jc w:val="center"/>
              <w:rPr>
                <w:rFonts w:ascii="Arial" w:hAnsi="Arial" w:cs="Arial"/>
                <w:snapToGrid w:val="0"/>
              </w:rPr>
            </w:pPr>
            <w:proofErr w:type="spellStart"/>
            <w:r w:rsidRPr="00B70F46">
              <w:rPr>
                <w:rFonts w:ascii="Arial" w:hAnsi="Arial" w:cs="Arial"/>
                <w:snapToGrid w:val="0"/>
              </w:rPr>
              <w:t>xxx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5D5BF" w14:textId="77777777" w:rsidR="004D3A76" w:rsidRPr="000124EC" w:rsidRDefault="004D3A76" w:rsidP="00F20ACB">
            <w:pPr>
              <w:jc w:val="center"/>
              <w:rPr>
                <w:rFonts w:ascii="Arial" w:eastAsia="Arial Unicode MS" w:hAnsi="Arial" w:cs="Arial"/>
              </w:rPr>
            </w:pPr>
            <w:r w:rsidRPr="000124EC">
              <w:rPr>
                <w:rFonts w:ascii="Arial" w:eastAsia="Arial Unicode MS" w:hAnsi="Arial" w:cs="Arial"/>
              </w:rPr>
              <w:t>Hlas</w:t>
            </w:r>
          </w:p>
          <w:p w14:paraId="33F5FBCB" w14:textId="77777777" w:rsidR="004D3A76" w:rsidRPr="000124EC" w:rsidRDefault="004D3A76" w:rsidP="00F20ACB">
            <w:pPr>
              <w:jc w:val="center"/>
              <w:rPr>
                <w:rFonts w:ascii="Arial" w:eastAsia="Arial Unicode MS" w:hAnsi="Arial" w:cs="Arial"/>
              </w:rPr>
            </w:pPr>
            <w:r w:rsidRPr="000124EC">
              <w:rPr>
                <w:rFonts w:ascii="Arial" w:eastAsia="Arial Unicode MS" w:hAnsi="Arial" w:cs="Arial"/>
              </w:rPr>
              <w:t>Data</w:t>
            </w:r>
          </w:p>
          <w:p w14:paraId="7EC97AE0" w14:textId="77777777" w:rsidR="004D3A76" w:rsidRPr="000124EC" w:rsidRDefault="004D3A76" w:rsidP="00F20ACB">
            <w:pPr>
              <w:jc w:val="center"/>
              <w:rPr>
                <w:rFonts w:ascii="Arial" w:eastAsia="Arial Unicode MS" w:hAnsi="Arial" w:cs="Arial"/>
              </w:rPr>
            </w:pPr>
            <w:r w:rsidRPr="000124EC">
              <w:rPr>
                <w:rFonts w:ascii="Arial" w:eastAsia="Arial Unicode MS" w:hAnsi="Arial" w:cs="Arial"/>
              </w:rPr>
              <w:t>Internet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4115E" w14:textId="77777777" w:rsidR="004D3A76" w:rsidRPr="00B70F46" w:rsidRDefault="004D3A76" w:rsidP="00F20ACB">
            <w:pPr>
              <w:jc w:val="center"/>
              <w:rPr>
                <w:rFonts w:ascii="Arial" w:hAnsi="Arial" w:cs="Arial"/>
                <w:snapToGrid w:val="0"/>
              </w:rPr>
            </w:pPr>
            <w:r w:rsidRPr="00B70F46">
              <w:rPr>
                <w:rFonts w:ascii="Arial" w:hAnsi="Arial" w:cs="Arial"/>
                <w:snapToGrid w:val="0"/>
              </w:rPr>
              <w:t>TCP IP,</w:t>
            </w:r>
          </w:p>
          <w:p w14:paraId="3618939D" w14:textId="54BBB993" w:rsidR="004D3A76" w:rsidRPr="00B70F46" w:rsidRDefault="004D3A76" w:rsidP="00F20ACB">
            <w:pPr>
              <w:jc w:val="center"/>
              <w:rPr>
                <w:rFonts w:ascii="Arial" w:eastAsia="Arial Unicode MS" w:hAnsi="Arial" w:cs="Arial"/>
              </w:rPr>
            </w:pPr>
            <w:r w:rsidRPr="00B70F46">
              <w:rPr>
                <w:rFonts w:ascii="Arial" w:hAnsi="Arial" w:cs="Arial"/>
                <w:snapToGrid w:val="0"/>
              </w:rPr>
              <w:t>MPLS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855F0" w14:textId="77777777" w:rsidR="004D3A76" w:rsidRPr="000124EC" w:rsidRDefault="004D3A76" w:rsidP="00F20ACB">
            <w:pPr>
              <w:jc w:val="center"/>
              <w:rPr>
                <w:rFonts w:ascii="Arial" w:eastAsia="Arial Unicode MS" w:hAnsi="Arial" w:cs="Arial"/>
              </w:rPr>
            </w:pPr>
            <w:r w:rsidRPr="000124EC">
              <w:rPr>
                <w:rFonts w:ascii="Arial" w:eastAsia="Arial Unicode MS" w:hAnsi="Arial" w:cs="Arial"/>
              </w:rPr>
              <w:t>ano</w:t>
            </w:r>
          </w:p>
        </w:tc>
      </w:tr>
      <w:tr w:rsidR="004D3A76" w:rsidRPr="000124EC" w14:paraId="6F49A1C1" w14:textId="77777777" w:rsidTr="004D3A76">
        <w:trPr>
          <w:jc w:val="center"/>
        </w:trPr>
        <w:tc>
          <w:tcPr>
            <w:tcW w:w="391" w:type="dxa"/>
            <w:shd w:val="clear" w:color="auto" w:fill="auto"/>
            <w:vAlign w:val="center"/>
          </w:tcPr>
          <w:p w14:paraId="4638069B" w14:textId="77777777" w:rsidR="004D3A76" w:rsidRPr="000124EC" w:rsidRDefault="004D3A76" w:rsidP="00F20ACB">
            <w:pPr>
              <w:rPr>
                <w:rFonts w:ascii="Arial" w:hAnsi="Arial" w:cs="Arial"/>
                <w:snapToGrid w:val="0"/>
              </w:rPr>
            </w:pPr>
            <w:r w:rsidRPr="000124EC">
              <w:rPr>
                <w:rFonts w:ascii="Arial" w:hAnsi="Arial" w:cs="Arial"/>
                <w:snapToGrid w:val="0"/>
              </w:rPr>
              <w:t>6</w:t>
            </w:r>
          </w:p>
        </w:tc>
        <w:tc>
          <w:tcPr>
            <w:tcW w:w="3687" w:type="dxa"/>
            <w:shd w:val="clear" w:color="auto" w:fill="auto"/>
            <w:vAlign w:val="center"/>
          </w:tcPr>
          <w:p w14:paraId="6E624B10" w14:textId="77777777" w:rsidR="004D3A76" w:rsidRPr="000124EC" w:rsidRDefault="004D3A76" w:rsidP="00F20ACB">
            <w:pPr>
              <w:jc w:val="center"/>
              <w:rPr>
                <w:rFonts w:ascii="Arial" w:hAnsi="Arial" w:cs="Arial"/>
                <w:color w:val="000000"/>
              </w:rPr>
            </w:pPr>
            <w:r w:rsidRPr="000124EC">
              <w:rPr>
                <w:rFonts w:ascii="Arial" w:hAnsi="Arial" w:cs="Arial"/>
                <w:color w:val="000000"/>
              </w:rPr>
              <w:t>Tábor 3094/18, Brno, 616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0124E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BE68E16" w14:textId="77777777" w:rsidR="004D3A76" w:rsidRPr="000124EC" w:rsidRDefault="004D3A76" w:rsidP="00F20ACB">
            <w:pPr>
              <w:jc w:val="center"/>
              <w:rPr>
                <w:rFonts w:ascii="Arial" w:eastAsia="Arial Unicode MS" w:hAnsi="Arial" w:cs="Arial"/>
              </w:rPr>
            </w:pPr>
            <w:proofErr w:type="spellStart"/>
            <w:r w:rsidRPr="000124EC">
              <w:rPr>
                <w:rFonts w:ascii="Arial" w:hAnsi="Arial" w:cs="Arial"/>
              </w:rPr>
              <w:t>Fullduplex</w:t>
            </w:r>
            <w:proofErr w:type="spellEnd"/>
          </w:p>
        </w:tc>
        <w:tc>
          <w:tcPr>
            <w:tcW w:w="1446" w:type="dxa"/>
            <w:gridSpan w:val="2"/>
            <w:vAlign w:val="center"/>
          </w:tcPr>
          <w:p w14:paraId="17945E58" w14:textId="77777777" w:rsidR="004D3A76" w:rsidRPr="000124EC" w:rsidRDefault="004D3A76" w:rsidP="00F20ACB">
            <w:pPr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10</w:t>
            </w:r>
            <w:r w:rsidRPr="000124EC">
              <w:rPr>
                <w:rFonts w:ascii="Arial" w:hAnsi="Arial" w:cs="Arial"/>
                <w:snapToGrid w:val="0"/>
              </w:rPr>
              <w:t>0Mbps</w:t>
            </w:r>
          </w:p>
        </w:tc>
        <w:tc>
          <w:tcPr>
            <w:tcW w:w="1956" w:type="dxa"/>
            <w:gridSpan w:val="2"/>
            <w:shd w:val="clear" w:color="auto" w:fill="auto"/>
            <w:vAlign w:val="center"/>
          </w:tcPr>
          <w:p w14:paraId="31F42086" w14:textId="5491392A" w:rsidR="004D3A76" w:rsidRPr="00B70F46" w:rsidRDefault="004D3A76" w:rsidP="00F20ACB">
            <w:pPr>
              <w:jc w:val="center"/>
              <w:rPr>
                <w:rFonts w:ascii="Arial" w:hAnsi="Arial" w:cs="Arial"/>
                <w:snapToGrid w:val="0"/>
              </w:rPr>
            </w:pPr>
            <w:proofErr w:type="spellStart"/>
            <w:r w:rsidRPr="00B70F46">
              <w:rPr>
                <w:rFonts w:ascii="Arial" w:hAnsi="Arial" w:cs="Arial"/>
                <w:snapToGrid w:val="0"/>
              </w:rPr>
              <w:t>xxx</w:t>
            </w:r>
            <w:proofErr w:type="spellEnd"/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7D908440" w14:textId="77777777" w:rsidR="004D3A76" w:rsidRPr="000124EC" w:rsidRDefault="004D3A76" w:rsidP="00F20ACB">
            <w:pPr>
              <w:jc w:val="center"/>
              <w:rPr>
                <w:rFonts w:ascii="Arial" w:hAnsi="Arial" w:cs="Arial"/>
                <w:snapToGrid w:val="0"/>
              </w:rPr>
            </w:pPr>
            <w:r w:rsidRPr="000124EC">
              <w:rPr>
                <w:rFonts w:ascii="Arial" w:hAnsi="Arial" w:cs="Arial"/>
                <w:snapToGrid w:val="0"/>
              </w:rPr>
              <w:t>Hlas</w:t>
            </w:r>
          </w:p>
          <w:p w14:paraId="2C2E87B5" w14:textId="77777777" w:rsidR="004D3A76" w:rsidRPr="000124EC" w:rsidRDefault="004D3A76" w:rsidP="00F20ACB">
            <w:pPr>
              <w:jc w:val="center"/>
              <w:rPr>
                <w:rFonts w:ascii="Arial" w:hAnsi="Arial" w:cs="Arial"/>
                <w:snapToGrid w:val="0"/>
              </w:rPr>
            </w:pPr>
            <w:r w:rsidRPr="000124EC">
              <w:rPr>
                <w:rFonts w:ascii="Arial" w:hAnsi="Arial" w:cs="Arial"/>
                <w:snapToGrid w:val="0"/>
              </w:rPr>
              <w:t>Data</w:t>
            </w:r>
          </w:p>
          <w:p w14:paraId="1018F95B" w14:textId="77777777" w:rsidR="004D3A76" w:rsidRPr="000124EC" w:rsidRDefault="004D3A76" w:rsidP="00F20ACB">
            <w:pPr>
              <w:jc w:val="center"/>
              <w:rPr>
                <w:rFonts w:ascii="Arial" w:hAnsi="Arial" w:cs="Arial"/>
                <w:snapToGrid w:val="0"/>
              </w:rPr>
            </w:pPr>
            <w:r w:rsidRPr="000124EC">
              <w:rPr>
                <w:rFonts w:ascii="Arial" w:hAnsi="Arial" w:cs="Arial"/>
                <w:snapToGrid w:val="0"/>
              </w:rPr>
              <w:t>Internet</w:t>
            </w: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14:paraId="5BF64987" w14:textId="77777777" w:rsidR="004D3A76" w:rsidRPr="00B70F46" w:rsidRDefault="004D3A76" w:rsidP="00F20ACB">
            <w:pPr>
              <w:jc w:val="center"/>
              <w:rPr>
                <w:rFonts w:ascii="Arial" w:hAnsi="Arial" w:cs="Arial"/>
                <w:snapToGrid w:val="0"/>
              </w:rPr>
            </w:pPr>
            <w:r w:rsidRPr="00B70F46">
              <w:rPr>
                <w:rFonts w:ascii="Arial" w:hAnsi="Arial" w:cs="Arial"/>
                <w:snapToGrid w:val="0"/>
              </w:rPr>
              <w:t>TCP IP,</w:t>
            </w:r>
          </w:p>
          <w:p w14:paraId="3A03549E" w14:textId="126F97F0" w:rsidR="004D3A76" w:rsidRPr="00B70F46" w:rsidRDefault="004D3A76" w:rsidP="00F20ACB">
            <w:pPr>
              <w:jc w:val="center"/>
              <w:rPr>
                <w:rFonts w:ascii="Arial" w:hAnsi="Arial" w:cs="Arial"/>
              </w:rPr>
            </w:pPr>
            <w:r w:rsidRPr="00B70F46">
              <w:rPr>
                <w:rFonts w:ascii="Arial" w:hAnsi="Arial" w:cs="Arial"/>
                <w:snapToGrid w:val="0"/>
              </w:rPr>
              <w:t>MPLS, E1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125C0572" w14:textId="77777777" w:rsidR="004D3A76" w:rsidRPr="000124EC" w:rsidRDefault="004D3A76" w:rsidP="00F20ACB">
            <w:pPr>
              <w:jc w:val="center"/>
              <w:rPr>
                <w:rFonts w:ascii="Arial" w:hAnsi="Arial" w:cs="Arial"/>
              </w:rPr>
            </w:pPr>
            <w:r w:rsidRPr="000124EC">
              <w:rPr>
                <w:rFonts w:ascii="Arial" w:hAnsi="Arial" w:cs="Arial"/>
                <w:snapToGrid w:val="0"/>
              </w:rPr>
              <w:t>ano</w:t>
            </w:r>
          </w:p>
        </w:tc>
      </w:tr>
      <w:tr w:rsidR="004D3A76" w:rsidRPr="000124EC" w14:paraId="0E5CC74A" w14:textId="77777777" w:rsidTr="004D3A76">
        <w:trPr>
          <w:jc w:val="center"/>
        </w:trPr>
        <w:tc>
          <w:tcPr>
            <w:tcW w:w="391" w:type="dxa"/>
            <w:shd w:val="clear" w:color="auto" w:fill="auto"/>
            <w:vAlign w:val="center"/>
          </w:tcPr>
          <w:p w14:paraId="76CF63EB" w14:textId="77777777" w:rsidR="004D3A76" w:rsidRPr="000124EC" w:rsidRDefault="004D3A76" w:rsidP="00F20ACB">
            <w:pPr>
              <w:rPr>
                <w:rFonts w:ascii="Arial" w:hAnsi="Arial" w:cs="Arial"/>
                <w:snapToGrid w:val="0"/>
              </w:rPr>
            </w:pPr>
            <w:r w:rsidRPr="000124EC">
              <w:rPr>
                <w:rFonts w:ascii="Arial" w:hAnsi="Arial" w:cs="Arial"/>
                <w:snapToGrid w:val="0"/>
              </w:rPr>
              <w:t>7</w:t>
            </w:r>
          </w:p>
        </w:tc>
        <w:tc>
          <w:tcPr>
            <w:tcW w:w="3687" w:type="dxa"/>
            <w:shd w:val="clear" w:color="auto" w:fill="auto"/>
            <w:vAlign w:val="center"/>
          </w:tcPr>
          <w:p w14:paraId="0D39237D" w14:textId="77777777" w:rsidR="004D3A76" w:rsidRPr="000124EC" w:rsidRDefault="004D3A76" w:rsidP="00F20ACB">
            <w:pPr>
              <w:jc w:val="center"/>
              <w:rPr>
                <w:rFonts w:ascii="Arial" w:hAnsi="Arial" w:cs="Arial"/>
                <w:color w:val="000000"/>
              </w:rPr>
            </w:pPr>
            <w:r w:rsidRPr="000124EC">
              <w:rPr>
                <w:rFonts w:ascii="Arial" w:hAnsi="Arial" w:cs="Arial"/>
                <w:color w:val="000000"/>
              </w:rPr>
              <w:t>Svitavská 913/4, Brno, 614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0124E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413224A" w14:textId="77777777" w:rsidR="004D3A76" w:rsidRPr="000124EC" w:rsidRDefault="004D3A76" w:rsidP="00F20ACB">
            <w:pPr>
              <w:jc w:val="center"/>
              <w:rPr>
                <w:rFonts w:ascii="Arial" w:eastAsia="Arial Unicode MS" w:hAnsi="Arial" w:cs="Arial"/>
              </w:rPr>
            </w:pPr>
            <w:proofErr w:type="spellStart"/>
            <w:r w:rsidRPr="000124EC">
              <w:rPr>
                <w:rFonts w:ascii="Arial" w:hAnsi="Arial" w:cs="Arial"/>
              </w:rPr>
              <w:t>Fullduplex</w:t>
            </w:r>
            <w:proofErr w:type="spellEnd"/>
          </w:p>
        </w:tc>
        <w:tc>
          <w:tcPr>
            <w:tcW w:w="1446" w:type="dxa"/>
            <w:gridSpan w:val="2"/>
            <w:vAlign w:val="center"/>
          </w:tcPr>
          <w:p w14:paraId="11FF085B" w14:textId="77777777" w:rsidR="004D3A76" w:rsidRPr="000124EC" w:rsidRDefault="004D3A76" w:rsidP="00F20ACB">
            <w:pPr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10</w:t>
            </w:r>
            <w:r w:rsidRPr="000124EC">
              <w:rPr>
                <w:rFonts w:ascii="Arial" w:hAnsi="Arial" w:cs="Arial"/>
                <w:snapToGrid w:val="0"/>
              </w:rPr>
              <w:t>0Mbps</w:t>
            </w:r>
          </w:p>
        </w:tc>
        <w:tc>
          <w:tcPr>
            <w:tcW w:w="1956" w:type="dxa"/>
            <w:gridSpan w:val="2"/>
            <w:shd w:val="clear" w:color="auto" w:fill="auto"/>
            <w:vAlign w:val="center"/>
          </w:tcPr>
          <w:p w14:paraId="7FF0474C" w14:textId="5DD02844" w:rsidR="004D3A76" w:rsidRPr="00B70F46" w:rsidRDefault="004D3A76" w:rsidP="00F20ACB">
            <w:pPr>
              <w:jc w:val="center"/>
              <w:rPr>
                <w:rFonts w:ascii="Arial" w:hAnsi="Arial" w:cs="Arial"/>
                <w:snapToGrid w:val="0"/>
              </w:rPr>
            </w:pPr>
            <w:proofErr w:type="spellStart"/>
            <w:r w:rsidRPr="00B70F46">
              <w:rPr>
                <w:rFonts w:ascii="Arial" w:hAnsi="Arial" w:cs="Arial"/>
                <w:snapToGrid w:val="0"/>
              </w:rPr>
              <w:t>xxx</w:t>
            </w:r>
            <w:proofErr w:type="spellEnd"/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3FEC3050" w14:textId="77777777" w:rsidR="004D3A76" w:rsidRPr="000124EC" w:rsidRDefault="004D3A76" w:rsidP="00F20ACB">
            <w:pPr>
              <w:jc w:val="center"/>
              <w:rPr>
                <w:rFonts w:ascii="Arial" w:hAnsi="Arial" w:cs="Arial"/>
                <w:snapToGrid w:val="0"/>
              </w:rPr>
            </w:pPr>
            <w:r w:rsidRPr="000124EC">
              <w:rPr>
                <w:rFonts w:ascii="Arial" w:hAnsi="Arial" w:cs="Arial"/>
                <w:snapToGrid w:val="0"/>
              </w:rPr>
              <w:t>Hlas</w:t>
            </w:r>
          </w:p>
          <w:p w14:paraId="630630B9" w14:textId="77777777" w:rsidR="004D3A76" w:rsidRPr="000124EC" w:rsidRDefault="004D3A76" w:rsidP="00F20ACB">
            <w:pPr>
              <w:jc w:val="center"/>
              <w:rPr>
                <w:rFonts w:ascii="Arial" w:hAnsi="Arial" w:cs="Arial"/>
                <w:snapToGrid w:val="0"/>
              </w:rPr>
            </w:pPr>
            <w:r w:rsidRPr="000124EC">
              <w:rPr>
                <w:rFonts w:ascii="Arial" w:hAnsi="Arial" w:cs="Arial"/>
                <w:snapToGrid w:val="0"/>
              </w:rPr>
              <w:t>Data</w:t>
            </w:r>
          </w:p>
          <w:p w14:paraId="7F8803DE" w14:textId="77777777" w:rsidR="004D3A76" w:rsidRPr="000124EC" w:rsidRDefault="004D3A76" w:rsidP="00F20ACB">
            <w:pPr>
              <w:jc w:val="center"/>
              <w:rPr>
                <w:rFonts w:ascii="Arial" w:hAnsi="Arial" w:cs="Arial"/>
                <w:snapToGrid w:val="0"/>
              </w:rPr>
            </w:pPr>
            <w:r w:rsidRPr="000124EC">
              <w:rPr>
                <w:rFonts w:ascii="Arial" w:hAnsi="Arial" w:cs="Arial"/>
                <w:snapToGrid w:val="0"/>
              </w:rPr>
              <w:t>Internet</w:t>
            </w: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14:paraId="30120B2C" w14:textId="77777777" w:rsidR="004D3A76" w:rsidRPr="00B70F46" w:rsidRDefault="004D3A76" w:rsidP="00F20ACB">
            <w:pPr>
              <w:jc w:val="center"/>
              <w:rPr>
                <w:rFonts w:ascii="Arial" w:hAnsi="Arial" w:cs="Arial"/>
                <w:snapToGrid w:val="0"/>
              </w:rPr>
            </w:pPr>
            <w:r w:rsidRPr="00B70F46">
              <w:rPr>
                <w:rFonts w:ascii="Arial" w:hAnsi="Arial" w:cs="Arial"/>
                <w:snapToGrid w:val="0"/>
              </w:rPr>
              <w:t>TCP IP,</w:t>
            </w:r>
          </w:p>
          <w:p w14:paraId="20D95A2C" w14:textId="3F4364D6" w:rsidR="004D3A76" w:rsidRPr="00B70F46" w:rsidRDefault="004D3A76" w:rsidP="00F20ACB">
            <w:pPr>
              <w:jc w:val="center"/>
              <w:rPr>
                <w:rFonts w:ascii="Arial" w:hAnsi="Arial" w:cs="Arial"/>
              </w:rPr>
            </w:pPr>
            <w:r w:rsidRPr="00B70F46">
              <w:rPr>
                <w:rFonts w:ascii="Arial" w:hAnsi="Arial" w:cs="Arial"/>
                <w:snapToGrid w:val="0"/>
              </w:rPr>
              <w:t>MPLS, E1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36484A72" w14:textId="77777777" w:rsidR="004D3A76" w:rsidRPr="000124EC" w:rsidRDefault="004D3A76" w:rsidP="00F20ACB">
            <w:pPr>
              <w:jc w:val="center"/>
              <w:rPr>
                <w:rFonts w:ascii="Arial" w:hAnsi="Arial" w:cs="Arial"/>
              </w:rPr>
            </w:pPr>
            <w:r w:rsidRPr="000124EC">
              <w:rPr>
                <w:rFonts w:ascii="Arial" w:hAnsi="Arial" w:cs="Arial"/>
                <w:snapToGrid w:val="0"/>
              </w:rPr>
              <w:t>ano</w:t>
            </w:r>
          </w:p>
        </w:tc>
      </w:tr>
      <w:tr w:rsidR="004D3A76" w:rsidRPr="000124EC" w14:paraId="17833EC9" w14:textId="77777777" w:rsidTr="004D3A76">
        <w:trPr>
          <w:jc w:val="center"/>
        </w:trPr>
        <w:tc>
          <w:tcPr>
            <w:tcW w:w="391" w:type="dxa"/>
            <w:shd w:val="clear" w:color="auto" w:fill="auto"/>
            <w:vAlign w:val="center"/>
          </w:tcPr>
          <w:p w14:paraId="18562D7D" w14:textId="77777777" w:rsidR="004D3A76" w:rsidRPr="000124EC" w:rsidRDefault="004D3A76" w:rsidP="00F20ACB">
            <w:pPr>
              <w:rPr>
                <w:rFonts w:ascii="Arial" w:hAnsi="Arial" w:cs="Arial"/>
                <w:snapToGrid w:val="0"/>
              </w:rPr>
            </w:pPr>
            <w:r w:rsidRPr="000124EC">
              <w:rPr>
                <w:rFonts w:ascii="Arial" w:hAnsi="Arial" w:cs="Arial"/>
                <w:snapToGrid w:val="0"/>
              </w:rPr>
              <w:t>8</w:t>
            </w:r>
          </w:p>
        </w:tc>
        <w:tc>
          <w:tcPr>
            <w:tcW w:w="3687" w:type="dxa"/>
            <w:shd w:val="clear" w:color="auto" w:fill="auto"/>
            <w:vAlign w:val="center"/>
          </w:tcPr>
          <w:p w14:paraId="3D1BD274" w14:textId="77777777" w:rsidR="004D3A76" w:rsidRPr="000124EC" w:rsidRDefault="004D3A76" w:rsidP="00F20ACB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0124EC">
              <w:rPr>
                <w:rFonts w:ascii="Arial" w:hAnsi="Arial" w:cs="Arial"/>
                <w:color w:val="000000"/>
              </w:rPr>
              <w:t>Radlas</w:t>
            </w:r>
            <w:proofErr w:type="spellEnd"/>
            <w:r w:rsidRPr="000124EC">
              <w:rPr>
                <w:rFonts w:ascii="Arial" w:hAnsi="Arial" w:cs="Arial"/>
                <w:color w:val="000000"/>
              </w:rPr>
              <w:t xml:space="preserve"> 89/10, Brno, 602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0124E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F656EE6" w14:textId="77777777" w:rsidR="004D3A76" w:rsidRPr="000124EC" w:rsidRDefault="004D3A76" w:rsidP="00F20ACB">
            <w:pPr>
              <w:jc w:val="center"/>
              <w:rPr>
                <w:rFonts w:ascii="Arial" w:hAnsi="Arial" w:cs="Arial"/>
              </w:rPr>
            </w:pPr>
            <w:proofErr w:type="spellStart"/>
            <w:r w:rsidRPr="000124EC">
              <w:rPr>
                <w:rFonts w:ascii="Arial" w:hAnsi="Arial" w:cs="Arial"/>
              </w:rPr>
              <w:t>Fullduplex</w:t>
            </w:r>
            <w:proofErr w:type="spellEnd"/>
          </w:p>
        </w:tc>
        <w:tc>
          <w:tcPr>
            <w:tcW w:w="1446" w:type="dxa"/>
            <w:gridSpan w:val="2"/>
            <w:vAlign w:val="center"/>
          </w:tcPr>
          <w:p w14:paraId="7102A7C5" w14:textId="77777777" w:rsidR="004D3A76" w:rsidRPr="000124EC" w:rsidRDefault="004D3A76" w:rsidP="00F20ACB">
            <w:pPr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10</w:t>
            </w:r>
            <w:r w:rsidRPr="000124EC">
              <w:rPr>
                <w:rFonts w:ascii="Arial" w:hAnsi="Arial" w:cs="Arial"/>
                <w:snapToGrid w:val="0"/>
              </w:rPr>
              <w:t>0Mbps</w:t>
            </w:r>
          </w:p>
        </w:tc>
        <w:tc>
          <w:tcPr>
            <w:tcW w:w="1956" w:type="dxa"/>
            <w:gridSpan w:val="2"/>
            <w:shd w:val="clear" w:color="auto" w:fill="auto"/>
            <w:vAlign w:val="center"/>
          </w:tcPr>
          <w:p w14:paraId="0DEB32CC" w14:textId="2D78D4C2" w:rsidR="004D3A76" w:rsidRPr="00B70F46" w:rsidRDefault="004D3A76" w:rsidP="00F20ACB">
            <w:pPr>
              <w:jc w:val="center"/>
              <w:rPr>
                <w:rFonts w:ascii="Arial" w:hAnsi="Arial" w:cs="Arial"/>
                <w:snapToGrid w:val="0"/>
              </w:rPr>
            </w:pPr>
            <w:proofErr w:type="spellStart"/>
            <w:r w:rsidRPr="00B70F46">
              <w:rPr>
                <w:rFonts w:ascii="Arial" w:hAnsi="Arial" w:cs="Arial"/>
                <w:snapToGrid w:val="0"/>
              </w:rPr>
              <w:t>xxx</w:t>
            </w:r>
            <w:proofErr w:type="spellEnd"/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130863E6" w14:textId="77777777" w:rsidR="004D3A76" w:rsidRPr="000124EC" w:rsidRDefault="004D3A76" w:rsidP="00F20ACB">
            <w:pPr>
              <w:jc w:val="center"/>
              <w:rPr>
                <w:rFonts w:ascii="Arial" w:hAnsi="Arial" w:cs="Arial"/>
                <w:snapToGrid w:val="0"/>
              </w:rPr>
            </w:pPr>
            <w:r w:rsidRPr="000124EC">
              <w:rPr>
                <w:rFonts w:ascii="Arial" w:hAnsi="Arial" w:cs="Arial"/>
                <w:snapToGrid w:val="0"/>
              </w:rPr>
              <w:t>Hlas</w:t>
            </w:r>
          </w:p>
          <w:p w14:paraId="43ED3357" w14:textId="77777777" w:rsidR="004D3A76" w:rsidRPr="000124EC" w:rsidRDefault="004D3A76" w:rsidP="00F20ACB">
            <w:pPr>
              <w:jc w:val="center"/>
              <w:rPr>
                <w:rFonts w:ascii="Arial" w:hAnsi="Arial" w:cs="Arial"/>
                <w:snapToGrid w:val="0"/>
              </w:rPr>
            </w:pPr>
            <w:r w:rsidRPr="000124EC">
              <w:rPr>
                <w:rFonts w:ascii="Arial" w:hAnsi="Arial" w:cs="Arial"/>
                <w:snapToGrid w:val="0"/>
              </w:rPr>
              <w:t>Data</w:t>
            </w:r>
          </w:p>
          <w:p w14:paraId="7DD760B3" w14:textId="77777777" w:rsidR="004D3A76" w:rsidRPr="000124EC" w:rsidRDefault="004D3A76" w:rsidP="00F20ACB">
            <w:pPr>
              <w:jc w:val="center"/>
              <w:rPr>
                <w:rFonts w:ascii="Arial" w:hAnsi="Arial" w:cs="Arial"/>
                <w:snapToGrid w:val="0"/>
              </w:rPr>
            </w:pPr>
            <w:r w:rsidRPr="000124EC">
              <w:rPr>
                <w:rFonts w:ascii="Arial" w:hAnsi="Arial" w:cs="Arial"/>
                <w:snapToGrid w:val="0"/>
              </w:rPr>
              <w:t>Internet</w:t>
            </w: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14:paraId="4C5DA06A" w14:textId="77777777" w:rsidR="004D3A76" w:rsidRPr="00B70F46" w:rsidRDefault="004D3A76" w:rsidP="00F20ACB">
            <w:pPr>
              <w:jc w:val="center"/>
              <w:rPr>
                <w:rFonts w:ascii="Arial" w:hAnsi="Arial" w:cs="Arial"/>
                <w:snapToGrid w:val="0"/>
              </w:rPr>
            </w:pPr>
            <w:r w:rsidRPr="00B70F46">
              <w:rPr>
                <w:rFonts w:ascii="Arial" w:hAnsi="Arial" w:cs="Arial"/>
                <w:snapToGrid w:val="0"/>
              </w:rPr>
              <w:t>TCP IP,</w:t>
            </w:r>
          </w:p>
          <w:p w14:paraId="52D98498" w14:textId="4FA2BA71" w:rsidR="004D3A76" w:rsidRPr="00B70F46" w:rsidRDefault="004D3A76" w:rsidP="00F20ACB">
            <w:pPr>
              <w:jc w:val="center"/>
              <w:rPr>
                <w:rFonts w:ascii="Arial" w:hAnsi="Arial" w:cs="Arial"/>
              </w:rPr>
            </w:pPr>
            <w:r w:rsidRPr="00B70F46">
              <w:rPr>
                <w:rFonts w:ascii="Arial" w:hAnsi="Arial" w:cs="Arial"/>
                <w:snapToGrid w:val="0"/>
              </w:rPr>
              <w:t>MPLS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6298B5CC" w14:textId="0B17E5A5" w:rsidR="004D3A76" w:rsidRPr="000124EC" w:rsidRDefault="004D3A76" w:rsidP="00F20A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napToGrid w:val="0"/>
              </w:rPr>
              <w:t>a</w:t>
            </w:r>
            <w:r w:rsidRPr="000124EC">
              <w:rPr>
                <w:rFonts w:ascii="Arial" w:hAnsi="Arial" w:cs="Arial"/>
                <w:snapToGrid w:val="0"/>
              </w:rPr>
              <w:t>no</w:t>
            </w:r>
          </w:p>
        </w:tc>
      </w:tr>
    </w:tbl>
    <w:p w14:paraId="210C592C" w14:textId="128D2574" w:rsidR="005E4C8C" w:rsidRPr="001D000D" w:rsidRDefault="00B70F46">
      <w:pPr>
        <w:ind w:left="360"/>
        <w:rPr>
          <w:rFonts w:ascii="Arial" w:hAnsi="Arial" w:cs="Arial"/>
          <w:snapToGrid w:val="0"/>
        </w:rPr>
      </w:pPr>
      <w:proofErr w:type="spellStart"/>
      <w:r w:rsidRPr="00C02DD5">
        <w:rPr>
          <w:rFonts w:ascii="Arial" w:hAnsi="Arial" w:cs="Arial"/>
          <w:snapToGrid w:val="0"/>
          <w:highlight w:val="yellow"/>
        </w:rPr>
        <w:t>xxx</w:t>
      </w:r>
      <w:proofErr w:type="spellEnd"/>
      <w:r w:rsidRPr="00C02DD5">
        <w:rPr>
          <w:rFonts w:ascii="Arial" w:hAnsi="Arial" w:cs="Arial"/>
          <w:snapToGrid w:val="0"/>
          <w:highlight w:val="yellow"/>
        </w:rPr>
        <w:t xml:space="preserve"> – měsíční</w:t>
      </w:r>
      <w:r w:rsidR="005E4C8C" w:rsidRPr="00C02DD5">
        <w:rPr>
          <w:rFonts w:ascii="Arial" w:hAnsi="Arial" w:cs="Arial"/>
          <w:snapToGrid w:val="0"/>
          <w:highlight w:val="yellow"/>
        </w:rPr>
        <w:t xml:space="preserve"> cena přípoj</w:t>
      </w:r>
      <w:r w:rsidR="00062D86" w:rsidRPr="00C02DD5">
        <w:rPr>
          <w:rFonts w:ascii="Arial" w:hAnsi="Arial" w:cs="Arial"/>
          <w:snapToGrid w:val="0"/>
          <w:highlight w:val="yellow"/>
        </w:rPr>
        <w:t>e</w:t>
      </w:r>
      <w:r w:rsidR="005E4C8C" w:rsidRPr="00C02DD5">
        <w:rPr>
          <w:rFonts w:ascii="Arial" w:hAnsi="Arial" w:cs="Arial"/>
          <w:snapToGrid w:val="0"/>
          <w:highlight w:val="yellow"/>
        </w:rPr>
        <w:t>k jednotlivých lokalit</w:t>
      </w:r>
    </w:p>
    <w:p w14:paraId="71C5B0A4" w14:textId="77777777" w:rsidR="006B5D5A" w:rsidRDefault="006B5D5A">
      <w:pPr>
        <w:ind w:left="360"/>
        <w:rPr>
          <w:rFonts w:ascii="Arial" w:hAnsi="Arial" w:cs="Arial"/>
          <w:i/>
          <w:snapToGrid w:val="0"/>
        </w:rPr>
      </w:pPr>
    </w:p>
    <w:p w14:paraId="4816849B" w14:textId="77777777" w:rsidR="000124EC" w:rsidRDefault="000124EC">
      <w:pPr>
        <w:rPr>
          <w:rFonts w:ascii="Arial" w:hAnsi="Arial" w:cs="Arial"/>
          <w:i/>
          <w:snapToGrid w:val="0"/>
        </w:rPr>
      </w:pPr>
      <w:r>
        <w:rPr>
          <w:rFonts w:ascii="Arial" w:hAnsi="Arial" w:cs="Arial"/>
          <w:i/>
          <w:snapToGrid w:val="0"/>
        </w:rPr>
        <w:br w:type="page"/>
      </w:r>
    </w:p>
    <w:p w14:paraId="22EA000F" w14:textId="77777777" w:rsidR="006B5D5A" w:rsidRPr="0035038F" w:rsidRDefault="006B5D5A" w:rsidP="0035038F">
      <w:pPr>
        <w:pStyle w:val="Odstavecseseznamem"/>
        <w:numPr>
          <w:ilvl w:val="0"/>
          <w:numId w:val="5"/>
        </w:numPr>
        <w:rPr>
          <w:rFonts w:cs="Arial"/>
          <w:b/>
          <w:snapToGrid w:val="0"/>
          <w:sz w:val="28"/>
          <w:szCs w:val="28"/>
        </w:rPr>
      </w:pPr>
      <w:r w:rsidRPr="0035038F">
        <w:rPr>
          <w:rFonts w:cs="Arial"/>
          <w:b/>
          <w:snapToGrid w:val="0"/>
          <w:sz w:val="28"/>
          <w:szCs w:val="28"/>
        </w:rPr>
        <w:lastRenderedPageBreak/>
        <w:t>Internet a související služby</w:t>
      </w:r>
      <w:r w:rsidR="00F30E6D" w:rsidRPr="0035038F">
        <w:rPr>
          <w:rFonts w:cs="Arial"/>
          <w:b/>
          <w:snapToGrid w:val="0"/>
          <w:sz w:val="28"/>
          <w:szCs w:val="28"/>
        </w:rPr>
        <w:t xml:space="preserve"> </w:t>
      </w:r>
    </w:p>
    <w:p w14:paraId="0610F973" w14:textId="77777777" w:rsidR="008B158F" w:rsidRPr="001D000D" w:rsidRDefault="008B158F">
      <w:pPr>
        <w:ind w:left="360"/>
        <w:rPr>
          <w:rFonts w:ascii="Arial" w:hAnsi="Arial" w:cs="Arial"/>
          <w:b/>
          <w:i/>
          <w:snapToGrid w:val="0"/>
          <w:sz w:val="28"/>
          <w:szCs w:val="28"/>
        </w:rPr>
      </w:pPr>
    </w:p>
    <w:tbl>
      <w:tblPr>
        <w:tblW w:w="148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9"/>
        <w:gridCol w:w="2016"/>
        <w:gridCol w:w="1389"/>
        <w:gridCol w:w="1985"/>
        <w:gridCol w:w="1984"/>
        <w:gridCol w:w="2126"/>
        <w:gridCol w:w="1446"/>
        <w:gridCol w:w="2382"/>
        <w:gridCol w:w="1134"/>
      </w:tblGrid>
      <w:tr w:rsidR="00F05C51" w:rsidRPr="00097657" w14:paraId="656DE4BB" w14:textId="77777777" w:rsidTr="003A21F2">
        <w:trPr>
          <w:jc w:val="center"/>
        </w:trPr>
        <w:tc>
          <w:tcPr>
            <w:tcW w:w="3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3E5484" w14:textId="77777777" w:rsidR="00F05C51" w:rsidRPr="00097657" w:rsidRDefault="00F05C51" w:rsidP="007F0FA9">
            <w:pPr>
              <w:jc w:val="center"/>
              <w:rPr>
                <w:rFonts w:ascii="Arial" w:eastAsia="Arial Unicode MS" w:hAnsi="Arial" w:cs="Arial"/>
              </w:rPr>
            </w:pPr>
            <w:r w:rsidRPr="00097657">
              <w:rPr>
                <w:rFonts w:ascii="Arial" w:hAnsi="Arial" w:cs="Arial"/>
              </w:rPr>
              <w:t>P. č.</w:t>
            </w:r>
          </w:p>
        </w:tc>
        <w:tc>
          <w:tcPr>
            <w:tcW w:w="20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3D3E71" w14:textId="77777777" w:rsidR="00F05C51" w:rsidRPr="00097657" w:rsidRDefault="00F05C51" w:rsidP="007F0FA9">
            <w:pPr>
              <w:rPr>
                <w:rFonts w:ascii="Arial" w:eastAsia="Arial Unicode MS" w:hAnsi="Arial" w:cs="Arial"/>
              </w:rPr>
            </w:pPr>
            <w:r w:rsidRPr="00097657">
              <w:rPr>
                <w:rFonts w:ascii="Arial" w:hAnsi="Arial" w:cs="Arial"/>
              </w:rPr>
              <w:t>Adresa</w:t>
            </w:r>
          </w:p>
        </w:tc>
        <w:tc>
          <w:tcPr>
            <w:tcW w:w="13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9163DF" w14:textId="77777777" w:rsidR="00F05C51" w:rsidRPr="00097657" w:rsidRDefault="00F05C51" w:rsidP="007F0FA9">
            <w:pPr>
              <w:rPr>
                <w:rFonts w:ascii="Arial" w:eastAsia="Arial Unicode MS" w:hAnsi="Arial" w:cs="Arial"/>
              </w:rPr>
            </w:pPr>
            <w:r w:rsidRPr="00097657">
              <w:rPr>
                <w:rFonts w:ascii="Arial" w:hAnsi="Arial" w:cs="Arial"/>
              </w:rPr>
              <w:t>Typ provozu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12E5D" w14:textId="77777777" w:rsidR="00F05C51" w:rsidRPr="00097657" w:rsidRDefault="00F05C51" w:rsidP="007F0FA9">
            <w:pPr>
              <w:rPr>
                <w:rFonts w:ascii="Arial" w:eastAsia="Arial Unicode MS" w:hAnsi="Arial" w:cs="Arial"/>
              </w:rPr>
            </w:pPr>
            <w:r w:rsidRPr="00097657">
              <w:rPr>
                <w:rFonts w:ascii="Arial" w:hAnsi="Arial" w:cs="Arial"/>
              </w:rPr>
              <w:t>Požadovaná rychlost hlavní přípojky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524C8325" w14:textId="77777777" w:rsidR="00F05C51" w:rsidRPr="00097657" w:rsidRDefault="00F05C51" w:rsidP="007F0FA9">
            <w:pPr>
              <w:rPr>
                <w:rFonts w:ascii="Arial" w:eastAsia="Arial Unicode MS" w:hAnsi="Arial" w:cs="Arial"/>
              </w:rPr>
            </w:pPr>
            <w:r w:rsidRPr="00097657">
              <w:rPr>
                <w:rFonts w:ascii="Arial" w:hAnsi="Arial" w:cs="Arial"/>
              </w:rPr>
              <w:t>Požadovaná rychlost záložní přípojky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008B8" w14:textId="77777777" w:rsidR="00F05C51" w:rsidRPr="00097657" w:rsidRDefault="00F05C51" w:rsidP="007F0FA9">
            <w:pPr>
              <w:rPr>
                <w:rFonts w:ascii="Arial" w:eastAsia="Arial Unicode MS" w:hAnsi="Arial" w:cs="Arial"/>
              </w:rPr>
            </w:pPr>
            <w:r w:rsidRPr="00097657">
              <w:rPr>
                <w:rFonts w:ascii="Arial" w:hAnsi="Arial" w:cs="Arial"/>
              </w:rPr>
              <w:t>Měsíční cena primární i záložní přípojky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6B525D" w14:textId="77777777" w:rsidR="00F05C51" w:rsidRPr="00097657" w:rsidRDefault="00F05C51" w:rsidP="007F0FA9">
            <w:pPr>
              <w:rPr>
                <w:rFonts w:ascii="Arial" w:eastAsia="Arial Unicode MS" w:hAnsi="Arial" w:cs="Arial"/>
              </w:rPr>
            </w:pPr>
            <w:r w:rsidRPr="00097657">
              <w:rPr>
                <w:rFonts w:ascii="Arial" w:hAnsi="Arial" w:cs="Arial"/>
              </w:rPr>
              <w:t>Požadovaná funkcionalita</w:t>
            </w:r>
          </w:p>
        </w:tc>
        <w:tc>
          <w:tcPr>
            <w:tcW w:w="23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37342" w14:textId="77777777" w:rsidR="00F05C51" w:rsidRPr="00097657" w:rsidRDefault="00F05C51" w:rsidP="007F0FA9">
            <w:pPr>
              <w:rPr>
                <w:rFonts w:ascii="Arial" w:eastAsia="Arial Unicode MS" w:hAnsi="Arial" w:cs="Arial"/>
              </w:rPr>
            </w:pPr>
            <w:r w:rsidRPr="00097657">
              <w:rPr>
                <w:rFonts w:ascii="Arial" w:eastAsia="Arial Unicode MS" w:hAnsi="Arial" w:cs="Arial"/>
              </w:rPr>
              <w:t>Požadovaný druh koncového zařízení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A96AAB" w14:textId="77777777" w:rsidR="00F05C51" w:rsidRPr="00097657" w:rsidRDefault="00F05C51" w:rsidP="007F0FA9">
            <w:pPr>
              <w:rPr>
                <w:rFonts w:ascii="Arial" w:eastAsia="Arial Unicode MS" w:hAnsi="Arial" w:cs="Arial"/>
              </w:rPr>
            </w:pPr>
            <w:r w:rsidRPr="00097657">
              <w:rPr>
                <w:rFonts w:ascii="Arial" w:eastAsia="Arial Unicode MS" w:hAnsi="Arial" w:cs="Arial"/>
              </w:rPr>
              <w:t>Servis a dohled koncového zařízení</w:t>
            </w:r>
          </w:p>
        </w:tc>
      </w:tr>
      <w:tr w:rsidR="00F05C51" w:rsidRPr="00097657" w14:paraId="07FDC511" w14:textId="77777777" w:rsidTr="003A21F2">
        <w:trPr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CD1A2" w14:textId="77777777" w:rsidR="00F05C51" w:rsidRPr="00097657" w:rsidRDefault="00F05C51" w:rsidP="007F0FA9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30106" w14:textId="77777777" w:rsidR="00F05C51" w:rsidRPr="00097657" w:rsidRDefault="00F05C51" w:rsidP="007F0FA9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B46D5" w14:textId="77777777" w:rsidR="00F05C51" w:rsidRPr="00097657" w:rsidRDefault="00F05C51" w:rsidP="007F0FA9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91266" w14:textId="77777777" w:rsidR="00F05C51" w:rsidRPr="00097657" w:rsidRDefault="00F05C51" w:rsidP="007F0FA9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C63B5A9" w14:textId="77777777" w:rsidR="00F05C51" w:rsidRPr="00097657" w:rsidRDefault="00F05C51" w:rsidP="007F0FA9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CEFBC" w14:textId="77777777" w:rsidR="00F05C51" w:rsidRPr="00097657" w:rsidRDefault="00F05C51" w:rsidP="007F0FA9">
            <w:pPr>
              <w:rPr>
                <w:rFonts w:ascii="Arial" w:hAnsi="Arial" w:cs="Arial"/>
                <w:snapToGrid w:val="0"/>
              </w:rPr>
            </w:pPr>
            <w:r w:rsidRPr="00097657">
              <w:rPr>
                <w:rFonts w:ascii="Arial" w:hAnsi="Arial" w:cs="Arial"/>
                <w:snapToGrid w:val="0"/>
              </w:rPr>
              <w:t>Kč (bez DPH)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5C2E2" w14:textId="77777777" w:rsidR="00F05C51" w:rsidRPr="00097657" w:rsidRDefault="00F05C51" w:rsidP="007F0FA9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22BCB" w14:textId="77777777" w:rsidR="00F05C51" w:rsidRPr="00097657" w:rsidRDefault="00F05C51" w:rsidP="007F0FA9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706D4" w14:textId="77777777" w:rsidR="00F05C51" w:rsidRPr="00097657" w:rsidRDefault="00F05C51" w:rsidP="007F0FA9">
            <w:pPr>
              <w:rPr>
                <w:rFonts w:ascii="Arial" w:hAnsi="Arial" w:cs="Arial"/>
                <w:snapToGrid w:val="0"/>
              </w:rPr>
            </w:pPr>
          </w:p>
        </w:tc>
      </w:tr>
      <w:tr w:rsidR="007F2224" w:rsidRPr="00097657" w14:paraId="4F5C092C" w14:textId="77777777" w:rsidTr="003A21F2">
        <w:trPr>
          <w:jc w:val="center"/>
        </w:trPr>
        <w:tc>
          <w:tcPr>
            <w:tcW w:w="38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D7DCCAF" w14:textId="77777777" w:rsidR="007F2224" w:rsidRPr="00097657" w:rsidRDefault="007F2224" w:rsidP="007F0FA9">
            <w:pPr>
              <w:rPr>
                <w:rFonts w:ascii="Arial" w:hAnsi="Arial" w:cs="Arial"/>
                <w:snapToGrid w:val="0"/>
              </w:rPr>
            </w:pPr>
            <w:r w:rsidRPr="00097657">
              <w:rPr>
                <w:rFonts w:ascii="Arial" w:hAnsi="Arial" w:cs="Arial"/>
                <w:snapToGrid w:val="0"/>
              </w:rPr>
              <w:t>1</w:t>
            </w:r>
          </w:p>
        </w:tc>
        <w:tc>
          <w:tcPr>
            <w:tcW w:w="2016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220F32" w14:textId="77777777" w:rsidR="007F2224" w:rsidRPr="00097657" w:rsidRDefault="007F2224" w:rsidP="004357BE">
            <w:pPr>
              <w:jc w:val="center"/>
              <w:rPr>
                <w:rFonts w:ascii="Arial" w:hAnsi="Arial" w:cs="Arial"/>
                <w:color w:val="000000"/>
              </w:rPr>
            </w:pPr>
            <w:r w:rsidRPr="00097657">
              <w:rPr>
                <w:rFonts w:ascii="Arial" w:hAnsi="Arial" w:cs="Arial"/>
                <w:color w:val="000000"/>
              </w:rPr>
              <w:t>Hlinky 64/151, Brno, 603</w:t>
            </w:r>
            <w:r w:rsidR="004357BE">
              <w:rPr>
                <w:rFonts w:ascii="Arial" w:hAnsi="Arial" w:cs="Arial"/>
                <w:color w:val="000000"/>
              </w:rPr>
              <w:t xml:space="preserve"> </w:t>
            </w:r>
            <w:r w:rsidRPr="00097657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138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BADBECB" w14:textId="77777777" w:rsidR="007F2224" w:rsidRPr="00097657" w:rsidRDefault="007F2224" w:rsidP="007F0FA9">
            <w:pPr>
              <w:jc w:val="center"/>
              <w:rPr>
                <w:rFonts w:ascii="Arial" w:eastAsia="Arial Unicode MS" w:hAnsi="Arial" w:cs="Arial"/>
              </w:rPr>
            </w:pPr>
            <w:proofErr w:type="spellStart"/>
            <w:r w:rsidRPr="00097657">
              <w:rPr>
                <w:rFonts w:ascii="Arial" w:hAnsi="Arial" w:cs="Arial"/>
              </w:rPr>
              <w:t>Fullduplex</w:t>
            </w:r>
            <w:proofErr w:type="spellEnd"/>
          </w:p>
        </w:tc>
        <w:tc>
          <w:tcPr>
            <w:tcW w:w="198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37D2C1E" w14:textId="77777777" w:rsidR="007F2224" w:rsidRPr="00097657" w:rsidRDefault="000427C8" w:rsidP="000427C8">
            <w:pPr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5</w:t>
            </w:r>
            <w:r w:rsidR="007F2224" w:rsidRPr="00097657">
              <w:rPr>
                <w:rFonts w:ascii="Arial" w:hAnsi="Arial" w:cs="Arial"/>
                <w:snapToGrid w:val="0"/>
              </w:rPr>
              <w:t>00Mbps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vAlign w:val="center"/>
          </w:tcPr>
          <w:p w14:paraId="1412417C" w14:textId="77777777" w:rsidR="007F2224" w:rsidRPr="00097657" w:rsidRDefault="000427C8" w:rsidP="000427C8">
            <w:pPr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5</w:t>
            </w:r>
            <w:r w:rsidR="007F2224" w:rsidRPr="00097657">
              <w:rPr>
                <w:rFonts w:ascii="Arial" w:hAnsi="Arial" w:cs="Arial"/>
                <w:snapToGrid w:val="0"/>
              </w:rPr>
              <w:t>00Mbps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66E992" w14:textId="77777777" w:rsidR="007F2224" w:rsidRPr="00B70F46" w:rsidRDefault="007F2224" w:rsidP="007F0FA9">
            <w:pPr>
              <w:jc w:val="center"/>
              <w:rPr>
                <w:rFonts w:ascii="Arial" w:hAnsi="Arial" w:cs="Arial"/>
                <w:snapToGrid w:val="0"/>
              </w:rPr>
            </w:pPr>
            <w:proofErr w:type="spellStart"/>
            <w:r w:rsidRPr="00B70F46">
              <w:rPr>
                <w:rFonts w:ascii="Arial" w:hAnsi="Arial" w:cs="Arial"/>
                <w:snapToGrid w:val="0"/>
              </w:rPr>
              <w:t>xxx</w:t>
            </w:r>
            <w:proofErr w:type="spellEnd"/>
          </w:p>
        </w:tc>
        <w:tc>
          <w:tcPr>
            <w:tcW w:w="144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61B505E" w14:textId="77777777" w:rsidR="007F2224" w:rsidRPr="00097657" w:rsidRDefault="007F2224" w:rsidP="007F0FA9">
            <w:pPr>
              <w:jc w:val="center"/>
              <w:rPr>
                <w:rFonts w:ascii="Arial" w:hAnsi="Arial" w:cs="Arial"/>
                <w:snapToGrid w:val="0"/>
              </w:rPr>
            </w:pPr>
            <w:r w:rsidRPr="00097657">
              <w:rPr>
                <w:rFonts w:ascii="Arial" w:hAnsi="Arial" w:cs="Arial"/>
                <w:snapToGrid w:val="0"/>
              </w:rPr>
              <w:t>Internet</w:t>
            </w:r>
          </w:p>
        </w:tc>
        <w:tc>
          <w:tcPr>
            <w:tcW w:w="238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0E7072E" w14:textId="77777777" w:rsidR="007F2224" w:rsidRPr="00097657" w:rsidRDefault="007F2224" w:rsidP="007F0FA9">
            <w:pPr>
              <w:jc w:val="center"/>
              <w:rPr>
                <w:rFonts w:ascii="Arial" w:hAnsi="Arial" w:cs="Arial"/>
                <w:snapToGrid w:val="0"/>
              </w:rPr>
            </w:pPr>
            <w:r w:rsidRPr="00097657">
              <w:rPr>
                <w:rFonts w:ascii="Arial" w:hAnsi="Arial" w:cs="Arial"/>
                <w:snapToGrid w:val="0"/>
              </w:rPr>
              <w:t>Cisco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A0B522A" w14:textId="77777777" w:rsidR="007F2224" w:rsidRPr="00097657" w:rsidRDefault="007F2224" w:rsidP="007F0FA9">
            <w:pPr>
              <w:jc w:val="center"/>
              <w:rPr>
                <w:rFonts w:ascii="Arial" w:hAnsi="Arial" w:cs="Arial"/>
                <w:snapToGrid w:val="0"/>
              </w:rPr>
            </w:pPr>
            <w:r w:rsidRPr="00097657">
              <w:rPr>
                <w:rFonts w:ascii="Arial" w:hAnsi="Arial" w:cs="Arial"/>
                <w:snapToGrid w:val="0"/>
              </w:rPr>
              <w:t>ano</w:t>
            </w:r>
          </w:p>
        </w:tc>
      </w:tr>
      <w:tr w:rsidR="004357BE" w:rsidRPr="00097657" w14:paraId="15585823" w14:textId="77777777" w:rsidTr="003A21F2">
        <w:trPr>
          <w:jc w:val="center"/>
        </w:trPr>
        <w:tc>
          <w:tcPr>
            <w:tcW w:w="389" w:type="dxa"/>
            <w:shd w:val="clear" w:color="auto" w:fill="auto"/>
            <w:vAlign w:val="center"/>
          </w:tcPr>
          <w:p w14:paraId="18D8B6C0" w14:textId="77777777" w:rsidR="004357BE" w:rsidRPr="00097657" w:rsidRDefault="004357BE" w:rsidP="004357BE">
            <w:pPr>
              <w:rPr>
                <w:rFonts w:ascii="Arial" w:hAnsi="Arial" w:cs="Arial"/>
                <w:snapToGrid w:val="0"/>
              </w:rPr>
            </w:pPr>
            <w:r w:rsidRPr="00097657">
              <w:rPr>
                <w:rFonts w:ascii="Arial" w:hAnsi="Arial" w:cs="Arial"/>
                <w:snapToGrid w:val="0"/>
              </w:rPr>
              <w:t>2</w:t>
            </w:r>
          </w:p>
        </w:tc>
        <w:tc>
          <w:tcPr>
            <w:tcW w:w="2016" w:type="dxa"/>
            <w:vMerge/>
            <w:shd w:val="clear" w:color="auto" w:fill="auto"/>
            <w:vAlign w:val="center"/>
          </w:tcPr>
          <w:p w14:paraId="4CE7AE74" w14:textId="77777777" w:rsidR="004357BE" w:rsidRPr="00097657" w:rsidRDefault="004357BE" w:rsidP="004357B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14:paraId="6F1C75A6" w14:textId="77777777" w:rsidR="004357BE" w:rsidRPr="00097657" w:rsidRDefault="004357BE" w:rsidP="004357BE">
            <w:pPr>
              <w:jc w:val="center"/>
              <w:rPr>
                <w:rFonts w:ascii="Arial" w:eastAsia="Arial Unicode MS" w:hAnsi="Arial" w:cs="Arial"/>
              </w:rPr>
            </w:pPr>
            <w:r w:rsidRPr="00097657">
              <w:rPr>
                <w:rFonts w:ascii="Arial" w:eastAsia="Arial Unicode MS" w:hAnsi="Arial" w:cs="Arial"/>
              </w:rPr>
              <w:t>-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1DA5585" w14:textId="77777777" w:rsidR="004357BE" w:rsidRPr="00097657" w:rsidRDefault="004357BE" w:rsidP="004357BE">
            <w:pPr>
              <w:jc w:val="center"/>
              <w:rPr>
                <w:rFonts w:ascii="Arial" w:hAnsi="Arial" w:cs="Arial"/>
                <w:snapToGrid w:val="0"/>
              </w:rPr>
            </w:pPr>
            <w:r w:rsidRPr="00097657">
              <w:rPr>
                <w:rFonts w:ascii="Arial" w:hAnsi="Arial" w:cs="Arial"/>
                <w:snapToGrid w:val="0"/>
              </w:rPr>
              <w:t>-</w:t>
            </w:r>
          </w:p>
        </w:tc>
        <w:tc>
          <w:tcPr>
            <w:tcW w:w="1984" w:type="dxa"/>
            <w:vAlign w:val="center"/>
          </w:tcPr>
          <w:p w14:paraId="200F9EAB" w14:textId="77777777" w:rsidR="004357BE" w:rsidRPr="00097657" w:rsidRDefault="004357BE" w:rsidP="004357BE">
            <w:pPr>
              <w:jc w:val="center"/>
              <w:rPr>
                <w:rFonts w:ascii="Arial" w:hAnsi="Arial" w:cs="Arial"/>
                <w:snapToGrid w:val="0"/>
              </w:rPr>
            </w:pPr>
            <w:r w:rsidRPr="00097657">
              <w:rPr>
                <w:rFonts w:ascii="Arial" w:hAnsi="Arial" w:cs="Arial"/>
                <w:snapToGrid w:val="0"/>
              </w:rPr>
              <w:t>-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246C750" w14:textId="77777777" w:rsidR="004357BE" w:rsidRPr="00B70F46" w:rsidRDefault="004357BE" w:rsidP="004357BE">
            <w:pPr>
              <w:jc w:val="center"/>
              <w:rPr>
                <w:rFonts w:ascii="Arial" w:hAnsi="Arial" w:cs="Arial"/>
                <w:snapToGrid w:val="0"/>
              </w:rPr>
            </w:pPr>
            <w:proofErr w:type="spellStart"/>
            <w:r w:rsidRPr="00B70F46">
              <w:rPr>
                <w:rFonts w:ascii="Arial" w:hAnsi="Arial" w:cs="Arial"/>
                <w:snapToGrid w:val="0"/>
              </w:rPr>
              <w:t>xxx</w:t>
            </w:r>
            <w:proofErr w:type="spellEnd"/>
          </w:p>
        </w:tc>
        <w:tc>
          <w:tcPr>
            <w:tcW w:w="1446" w:type="dxa"/>
            <w:shd w:val="clear" w:color="auto" w:fill="auto"/>
            <w:vAlign w:val="center"/>
          </w:tcPr>
          <w:p w14:paraId="4058FC96" w14:textId="77777777" w:rsidR="004357BE" w:rsidRPr="00097657" w:rsidRDefault="004357BE" w:rsidP="004357BE">
            <w:pPr>
              <w:jc w:val="center"/>
              <w:rPr>
                <w:rFonts w:ascii="Arial" w:eastAsia="Arial Unicode MS" w:hAnsi="Arial" w:cs="Arial"/>
              </w:rPr>
            </w:pPr>
            <w:r w:rsidRPr="00097657">
              <w:rPr>
                <w:rFonts w:ascii="Arial" w:eastAsia="Arial Unicode MS" w:hAnsi="Arial" w:cs="Arial"/>
              </w:rPr>
              <w:t>Firewall</w:t>
            </w:r>
          </w:p>
        </w:tc>
        <w:tc>
          <w:tcPr>
            <w:tcW w:w="2382" w:type="dxa"/>
            <w:shd w:val="clear" w:color="auto" w:fill="auto"/>
            <w:vAlign w:val="center"/>
          </w:tcPr>
          <w:p w14:paraId="30DEECFF" w14:textId="77777777" w:rsidR="004357BE" w:rsidRPr="00097657" w:rsidRDefault="004A2DED" w:rsidP="004357B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Minimálně </w:t>
            </w:r>
            <w:r w:rsidR="004357BE" w:rsidRPr="00097657">
              <w:rPr>
                <w:rFonts w:ascii="Arial" w:hAnsi="Arial" w:cs="Arial"/>
              </w:rPr>
              <w:t>Cisco AS</w:t>
            </w:r>
            <w:r w:rsidR="00FA43CD">
              <w:rPr>
                <w:rFonts w:ascii="Arial" w:hAnsi="Arial" w:cs="Arial"/>
              </w:rPr>
              <w:t xml:space="preserve">A </w:t>
            </w:r>
            <w:r w:rsidR="004357BE" w:rsidRPr="00097657">
              <w:rPr>
                <w:rFonts w:ascii="Arial" w:hAnsi="Arial" w:cs="Arial"/>
              </w:rPr>
              <w:t>552</w:t>
            </w:r>
            <w:r w:rsidR="004357BE">
              <w:rPr>
                <w:rFonts w:ascii="Arial" w:hAnsi="Arial" w:cs="Arial"/>
              </w:rPr>
              <w:t>5-X</w:t>
            </w:r>
            <w:r w:rsidR="004357BE" w:rsidRPr="00097657">
              <w:rPr>
                <w:rFonts w:ascii="Arial" w:hAnsi="Arial" w:cs="Arial"/>
              </w:rPr>
              <w:t xml:space="preserve"> a vyšší</w:t>
            </w:r>
            <w:r w:rsidR="004357BE">
              <w:rPr>
                <w:rFonts w:ascii="Arial" w:hAnsi="Arial" w:cs="Arial"/>
              </w:rPr>
              <w:t xml:space="preserve"> v režimu vysoké dostupnosti (2 ks </w:t>
            </w:r>
            <w:proofErr w:type="spellStart"/>
            <w:r w:rsidR="004357BE">
              <w:rPr>
                <w:rFonts w:ascii="Arial" w:hAnsi="Arial" w:cs="Arial"/>
              </w:rPr>
              <w:t>failover</w:t>
            </w:r>
            <w:proofErr w:type="spellEnd"/>
            <w:r w:rsidR="004357BE">
              <w:rPr>
                <w:rFonts w:ascii="Arial" w:hAnsi="Arial" w:cs="Arial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36B8B1" w14:textId="77777777" w:rsidR="004357BE" w:rsidRPr="00097657" w:rsidRDefault="004357BE" w:rsidP="004357BE">
            <w:pPr>
              <w:jc w:val="center"/>
              <w:rPr>
                <w:rFonts w:ascii="Arial" w:hAnsi="Arial" w:cs="Arial"/>
                <w:snapToGrid w:val="0"/>
              </w:rPr>
            </w:pPr>
            <w:r w:rsidRPr="00097657">
              <w:rPr>
                <w:rFonts w:ascii="Arial" w:hAnsi="Arial" w:cs="Arial"/>
                <w:snapToGrid w:val="0"/>
              </w:rPr>
              <w:t>ano</w:t>
            </w:r>
          </w:p>
        </w:tc>
      </w:tr>
      <w:tr w:rsidR="007F2224" w:rsidRPr="00097657" w14:paraId="3DC56BE9" w14:textId="77777777" w:rsidTr="003A21F2">
        <w:trPr>
          <w:jc w:val="center"/>
        </w:trPr>
        <w:tc>
          <w:tcPr>
            <w:tcW w:w="389" w:type="dxa"/>
            <w:shd w:val="clear" w:color="auto" w:fill="auto"/>
            <w:vAlign w:val="center"/>
          </w:tcPr>
          <w:p w14:paraId="7939F7AD" w14:textId="77777777" w:rsidR="007F2224" w:rsidRPr="00097657" w:rsidRDefault="000427C8" w:rsidP="008B158F">
            <w:pPr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3</w:t>
            </w:r>
          </w:p>
        </w:tc>
        <w:tc>
          <w:tcPr>
            <w:tcW w:w="2016" w:type="dxa"/>
            <w:vMerge/>
            <w:shd w:val="clear" w:color="auto" w:fill="auto"/>
            <w:vAlign w:val="center"/>
          </w:tcPr>
          <w:p w14:paraId="3FDF9432" w14:textId="77777777" w:rsidR="007F2224" w:rsidRPr="00097657" w:rsidRDefault="007F2224" w:rsidP="008B158F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14:paraId="7F450ED0" w14:textId="77777777" w:rsidR="007F2224" w:rsidRPr="00097657" w:rsidRDefault="00F84E58" w:rsidP="008B158F">
            <w:pPr>
              <w:jc w:val="center"/>
              <w:rPr>
                <w:rFonts w:ascii="Arial" w:eastAsia="Arial Unicode MS" w:hAnsi="Arial" w:cs="Arial"/>
              </w:rPr>
            </w:pPr>
            <w:r w:rsidRPr="00097657">
              <w:rPr>
                <w:rFonts w:ascii="Arial" w:eastAsia="Arial Unicode MS" w:hAnsi="Arial" w:cs="Arial"/>
              </w:rPr>
              <w:t>-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7563ACD" w14:textId="77777777" w:rsidR="007F2224" w:rsidRPr="00097657" w:rsidRDefault="00F84E58" w:rsidP="008B158F">
            <w:pPr>
              <w:jc w:val="center"/>
              <w:rPr>
                <w:rFonts w:ascii="Arial" w:hAnsi="Arial" w:cs="Arial"/>
                <w:snapToGrid w:val="0"/>
              </w:rPr>
            </w:pPr>
            <w:r w:rsidRPr="00097657">
              <w:rPr>
                <w:rFonts w:ascii="Arial" w:hAnsi="Arial" w:cs="Arial"/>
                <w:snapToGrid w:val="0"/>
              </w:rPr>
              <w:t>-</w:t>
            </w:r>
          </w:p>
        </w:tc>
        <w:tc>
          <w:tcPr>
            <w:tcW w:w="1984" w:type="dxa"/>
            <w:vAlign w:val="center"/>
          </w:tcPr>
          <w:p w14:paraId="621A7A0D" w14:textId="77777777" w:rsidR="007F2224" w:rsidRPr="00097657" w:rsidRDefault="00F84E58" w:rsidP="008B158F">
            <w:pPr>
              <w:jc w:val="center"/>
              <w:rPr>
                <w:rFonts w:ascii="Arial" w:hAnsi="Arial" w:cs="Arial"/>
                <w:snapToGrid w:val="0"/>
              </w:rPr>
            </w:pPr>
            <w:r w:rsidRPr="00097657">
              <w:rPr>
                <w:rFonts w:ascii="Arial" w:hAnsi="Arial" w:cs="Arial"/>
                <w:snapToGrid w:val="0"/>
              </w:rPr>
              <w:t>-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CC92BAD" w14:textId="77777777" w:rsidR="007F2224" w:rsidRPr="00B70F46" w:rsidRDefault="00F84E58" w:rsidP="008B158F">
            <w:pPr>
              <w:jc w:val="center"/>
              <w:rPr>
                <w:rFonts w:ascii="Arial" w:hAnsi="Arial" w:cs="Arial"/>
              </w:rPr>
            </w:pPr>
            <w:proofErr w:type="spellStart"/>
            <w:r w:rsidRPr="00B70F46">
              <w:rPr>
                <w:rFonts w:ascii="Arial" w:hAnsi="Arial" w:cs="Arial"/>
                <w:snapToGrid w:val="0"/>
              </w:rPr>
              <w:t>xxx</w:t>
            </w:r>
            <w:proofErr w:type="spellEnd"/>
          </w:p>
        </w:tc>
        <w:tc>
          <w:tcPr>
            <w:tcW w:w="1446" w:type="dxa"/>
            <w:shd w:val="clear" w:color="auto" w:fill="auto"/>
            <w:vAlign w:val="center"/>
          </w:tcPr>
          <w:p w14:paraId="3C9D555A" w14:textId="77777777" w:rsidR="007F2224" w:rsidRPr="00097657" w:rsidRDefault="007F2224" w:rsidP="008B158F">
            <w:pPr>
              <w:jc w:val="center"/>
              <w:rPr>
                <w:rFonts w:ascii="Arial" w:eastAsia="Arial Unicode MS" w:hAnsi="Arial" w:cs="Arial"/>
              </w:rPr>
            </w:pPr>
            <w:r w:rsidRPr="00097657">
              <w:rPr>
                <w:rFonts w:ascii="Arial" w:eastAsia="Arial Unicode MS" w:hAnsi="Arial" w:cs="Arial"/>
              </w:rPr>
              <w:t>DMZ</w:t>
            </w:r>
          </w:p>
        </w:tc>
        <w:tc>
          <w:tcPr>
            <w:tcW w:w="2382" w:type="dxa"/>
            <w:shd w:val="clear" w:color="auto" w:fill="auto"/>
            <w:vAlign w:val="center"/>
          </w:tcPr>
          <w:p w14:paraId="7AE03ECD" w14:textId="77777777" w:rsidR="007F2224" w:rsidRPr="00097657" w:rsidRDefault="00F84E58" w:rsidP="008B158F">
            <w:pPr>
              <w:jc w:val="center"/>
              <w:rPr>
                <w:rFonts w:ascii="Arial" w:hAnsi="Arial" w:cs="Arial"/>
              </w:rPr>
            </w:pPr>
            <w:r w:rsidRPr="00097657"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D627E7" w14:textId="5AB903A1" w:rsidR="007F2224" w:rsidRPr="00097657" w:rsidRDefault="00396FBD" w:rsidP="008B15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</w:t>
            </w:r>
          </w:p>
        </w:tc>
      </w:tr>
      <w:tr w:rsidR="00396FBD" w:rsidRPr="00097657" w14:paraId="2F2C34D7" w14:textId="77777777" w:rsidTr="003A21F2">
        <w:trPr>
          <w:jc w:val="center"/>
        </w:trPr>
        <w:tc>
          <w:tcPr>
            <w:tcW w:w="389" w:type="dxa"/>
            <w:shd w:val="clear" w:color="auto" w:fill="auto"/>
            <w:vAlign w:val="center"/>
          </w:tcPr>
          <w:p w14:paraId="55BA9E84" w14:textId="4DF3F139" w:rsidR="00396FBD" w:rsidRDefault="00396FBD" w:rsidP="008B158F">
            <w:pPr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4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73601534" w14:textId="77777777" w:rsidR="00396FBD" w:rsidRPr="00097657" w:rsidRDefault="00396FBD" w:rsidP="008B158F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14:paraId="481A5145" w14:textId="2279FEBC" w:rsidR="00396FBD" w:rsidRPr="00097657" w:rsidRDefault="00396FBD" w:rsidP="008B158F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-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4AC94C4" w14:textId="3D2E42C5" w:rsidR="00396FBD" w:rsidRPr="00097657" w:rsidRDefault="00396FBD" w:rsidP="008B158F">
            <w:pPr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-</w:t>
            </w:r>
          </w:p>
        </w:tc>
        <w:tc>
          <w:tcPr>
            <w:tcW w:w="1984" w:type="dxa"/>
            <w:vAlign w:val="center"/>
          </w:tcPr>
          <w:p w14:paraId="5BD3EEBB" w14:textId="32C45C8E" w:rsidR="00396FBD" w:rsidRPr="00097657" w:rsidRDefault="00396FBD" w:rsidP="008B158F">
            <w:pPr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-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C7A595E" w14:textId="44A29EE3" w:rsidR="00396FBD" w:rsidRPr="00B70F46" w:rsidRDefault="00396FBD" w:rsidP="008B158F">
            <w:pPr>
              <w:jc w:val="center"/>
              <w:rPr>
                <w:rFonts w:ascii="Arial" w:hAnsi="Arial" w:cs="Arial"/>
                <w:snapToGrid w:val="0"/>
              </w:rPr>
            </w:pPr>
            <w:proofErr w:type="spellStart"/>
            <w:r w:rsidRPr="00B70F46">
              <w:rPr>
                <w:rFonts w:ascii="Arial" w:hAnsi="Arial" w:cs="Arial"/>
                <w:snapToGrid w:val="0"/>
              </w:rPr>
              <w:t>xxx</w:t>
            </w:r>
            <w:proofErr w:type="spellEnd"/>
          </w:p>
        </w:tc>
        <w:tc>
          <w:tcPr>
            <w:tcW w:w="1446" w:type="dxa"/>
            <w:shd w:val="clear" w:color="auto" w:fill="auto"/>
            <w:vAlign w:val="center"/>
          </w:tcPr>
          <w:p w14:paraId="2CC35865" w14:textId="1D8E5C87" w:rsidR="00396FBD" w:rsidRPr="00097657" w:rsidRDefault="00396FBD" w:rsidP="008B158F">
            <w:pPr>
              <w:jc w:val="center"/>
              <w:rPr>
                <w:rFonts w:ascii="Arial" w:eastAsia="Arial Unicode MS" w:hAnsi="Arial" w:cs="Arial"/>
              </w:rPr>
            </w:pPr>
            <w:proofErr w:type="spellStart"/>
            <w:r>
              <w:rPr>
                <w:rFonts w:ascii="Arial" w:eastAsia="Arial Unicode MS" w:hAnsi="Arial" w:cs="Arial"/>
              </w:rPr>
              <w:t>DDoS</w:t>
            </w:r>
            <w:proofErr w:type="spellEnd"/>
            <w:r>
              <w:rPr>
                <w:rFonts w:ascii="Arial" w:eastAsia="Arial Unicode MS" w:hAnsi="Arial" w:cs="Arial"/>
              </w:rPr>
              <w:t xml:space="preserve"> ochrana</w:t>
            </w:r>
          </w:p>
        </w:tc>
        <w:tc>
          <w:tcPr>
            <w:tcW w:w="2382" w:type="dxa"/>
            <w:shd w:val="clear" w:color="auto" w:fill="auto"/>
            <w:vAlign w:val="center"/>
          </w:tcPr>
          <w:p w14:paraId="5D22EE3C" w14:textId="79805A24" w:rsidR="00396FBD" w:rsidRPr="00097657" w:rsidRDefault="00396FBD" w:rsidP="008B15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1A61F2" w14:textId="085D244E" w:rsidR="00396FBD" w:rsidRPr="00097657" w:rsidRDefault="00396FBD" w:rsidP="008B15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</w:t>
            </w:r>
          </w:p>
        </w:tc>
      </w:tr>
      <w:tr w:rsidR="00396FBD" w:rsidRPr="00097657" w14:paraId="7E6A5202" w14:textId="77777777" w:rsidTr="003A21F2">
        <w:trPr>
          <w:jc w:val="center"/>
        </w:trPr>
        <w:tc>
          <w:tcPr>
            <w:tcW w:w="389" w:type="dxa"/>
            <w:shd w:val="clear" w:color="auto" w:fill="auto"/>
            <w:vAlign w:val="center"/>
          </w:tcPr>
          <w:p w14:paraId="4BAACFB2" w14:textId="34A0A853" w:rsidR="00396FBD" w:rsidRDefault="00396FBD" w:rsidP="008B158F">
            <w:pPr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5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72EEBB4C" w14:textId="77777777" w:rsidR="00396FBD" w:rsidRPr="00097657" w:rsidRDefault="00396FBD" w:rsidP="008B158F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14:paraId="4B94586E" w14:textId="12663A51" w:rsidR="00396FBD" w:rsidRDefault="00396FBD" w:rsidP="008B158F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-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5115DB0" w14:textId="76D7F7CF" w:rsidR="00396FBD" w:rsidRDefault="00396FBD" w:rsidP="008B158F">
            <w:pPr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-</w:t>
            </w:r>
          </w:p>
        </w:tc>
        <w:tc>
          <w:tcPr>
            <w:tcW w:w="1984" w:type="dxa"/>
            <w:vAlign w:val="center"/>
          </w:tcPr>
          <w:p w14:paraId="5643E7BA" w14:textId="564ABDDA" w:rsidR="00396FBD" w:rsidRDefault="00396FBD" w:rsidP="008B158F">
            <w:pPr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-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61DACA8" w14:textId="579F42A5" w:rsidR="00396FBD" w:rsidRPr="00B70F46" w:rsidRDefault="00396FBD" w:rsidP="008B158F">
            <w:pPr>
              <w:jc w:val="center"/>
              <w:rPr>
                <w:rFonts w:ascii="Arial" w:hAnsi="Arial" w:cs="Arial"/>
                <w:snapToGrid w:val="0"/>
              </w:rPr>
            </w:pPr>
            <w:proofErr w:type="spellStart"/>
            <w:r w:rsidRPr="00B70F46">
              <w:rPr>
                <w:rFonts w:ascii="Arial" w:hAnsi="Arial" w:cs="Arial"/>
                <w:snapToGrid w:val="0"/>
              </w:rPr>
              <w:t>xxx</w:t>
            </w:r>
            <w:proofErr w:type="spellEnd"/>
          </w:p>
        </w:tc>
        <w:tc>
          <w:tcPr>
            <w:tcW w:w="1446" w:type="dxa"/>
            <w:shd w:val="clear" w:color="auto" w:fill="auto"/>
            <w:vAlign w:val="center"/>
          </w:tcPr>
          <w:p w14:paraId="3B755397" w14:textId="2C30E342" w:rsidR="00396FBD" w:rsidRDefault="00396FBD" w:rsidP="008B158F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geolokační blokování</w:t>
            </w:r>
          </w:p>
        </w:tc>
        <w:tc>
          <w:tcPr>
            <w:tcW w:w="2382" w:type="dxa"/>
            <w:shd w:val="clear" w:color="auto" w:fill="auto"/>
            <w:vAlign w:val="center"/>
          </w:tcPr>
          <w:p w14:paraId="1F14A84A" w14:textId="6A8B1BCA" w:rsidR="00396FBD" w:rsidRDefault="00396FBD" w:rsidP="008B15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88EFF4" w14:textId="06553C9B" w:rsidR="00396FBD" w:rsidRDefault="00396FBD" w:rsidP="008B15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</w:t>
            </w:r>
          </w:p>
        </w:tc>
      </w:tr>
    </w:tbl>
    <w:p w14:paraId="59C99CD0" w14:textId="77777777" w:rsidR="006B5D5A" w:rsidRPr="001D000D" w:rsidRDefault="006B5D5A" w:rsidP="008B158F">
      <w:pPr>
        <w:rPr>
          <w:rFonts w:ascii="Arial" w:hAnsi="Arial" w:cs="Arial"/>
          <w:i/>
          <w:snapToGrid w:val="0"/>
        </w:rPr>
      </w:pPr>
    </w:p>
    <w:p w14:paraId="2691C93B" w14:textId="4B3BEDA3" w:rsidR="00062D86" w:rsidRPr="001D000D" w:rsidRDefault="00B70F46" w:rsidP="00062D86">
      <w:pPr>
        <w:ind w:left="360"/>
        <w:rPr>
          <w:rFonts w:ascii="Arial" w:hAnsi="Arial" w:cs="Arial"/>
          <w:snapToGrid w:val="0"/>
        </w:rPr>
      </w:pPr>
      <w:proofErr w:type="spellStart"/>
      <w:r w:rsidRPr="00C02DD5">
        <w:rPr>
          <w:rFonts w:ascii="Arial" w:hAnsi="Arial" w:cs="Arial"/>
          <w:snapToGrid w:val="0"/>
          <w:highlight w:val="yellow"/>
        </w:rPr>
        <w:t>xxx</w:t>
      </w:r>
      <w:proofErr w:type="spellEnd"/>
      <w:r w:rsidRPr="00C02DD5">
        <w:rPr>
          <w:rFonts w:ascii="Arial" w:hAnsi="Arial" w:cs="Arial"/>
          <w:snapToGrid w:val="0"/>
          <w:highlight w:val="yellow"/>
        </w:rPr>
        <w:t xml:space="preserve"> – měsíční</w:t>
      </w:r>
      <w:r w:rsidR="00062D86" w:rsidRPr="00C02DD5">
        <w:rPr>
          <w:rFonts w:ascii="Arial" w:hAnsi="Arial" w:cs="Arial"/>
          <w:snapToGrid w:val="0"/>
          <w:highlight w:val="yellow"/>
        </w:rPr>
        <w:t xml:space="preserve"> cena za internet a související služby</w:t>
      </w:r>
    </w:p>
    <w:p w14:paraId="622CD02C" w14:textId="77777777" w:rsidR="006B5D5A" w:rsidRDefault="006B5D5A" w:rsidP="00B63BD5">
      <w:pPr>
        <w:rPr>
          <w:rFonts w:ascii="Arial" w:hAnsi="Arial" w:cs="Arial"/>
          <w:i/>
          <w:snapToGrid w:val="0"/>
        </w:rPr>
      </w:pPr>
    </w:p>
    <w:p w14:paraId="30909881" w14:textId="77777777" w:rsidR="00C02DD5" w:rsidRDefault="00C02DD5" w:rsidP="00B63BD5">
      <w:pPr>
        <w:rPr>
          <w:rFonts w:ascii="Arial" w:hAnsi="Arial" w:cs="Arial"/>
          <w:i/>
          <w:snapToGrid w:val="0"/>
        </w:rPr>
      </w:pPr>
    </w:p>
    <w:p w14:paraId="7EBC7106" w14:textId="77777777" w:rsidR="00C02DD5" w:rsidRDefault="00C02DD5" w:rsidP="00B63BD5">
      <w:pPr>
        <w:rPr>
          <w:rFonts w:ascii="Arial" w:hAnsi="Arial" w:cs="Arial"/>
          <w:i/>
          <w:snapToGrid w:val="0"/>
        </w:rPr>
      </w:pPr>
    </w:p>
    <w:p w14:paraId="6D6C026A" w14:textId="77777777" w:rsidR="00C02DD5" w:rsidRDefault="00C02DD5" w:rsidP="00B63BD5">
      <w:pPr>
        <w:rPr>
          <w:rFonts w:ascii="Arial" w:hAnsi="Arial" w:cs="Arial"/>
          <w:i/>
          <w:snapToGrid w:val="0"/>
        </w:rPr>
      </w:pPr>
    </w:p>
    <w:p w14:paraId="632667B0" w14:textId="77777777" w:rsidR="00C02DD5" w:rsidRDefault="00C02DD5" w:rsidP="00B63BD5">
      <w:pPr>
        <w:rPr>
          <w:rFonts w:ascii="Arial" w:hAnsi="Arial" w:cs="Arial"/>
          <w:i/>
          <w:snapToGrid w:val="0"/>
        </w:rPr>
      </w:pPr>
    </w:p>
    <w:p w14:paraId="59C1390E" w14:textId="77777777" w:rsidR="00C02DD5" w:rsidRDefault="00C02DD5" w:rsidP="00B63BD5">
      <w:pPr>
        <w:rPr>
          <w:rFonts w:ascii="Arial" w:hAnsi="Arial" w:cs="Arial"/>
          <w:i/>
          <w:snapToGrid w:val="0"/>
        </w:rPr>
      </w:pPr>
    </w:p>
    <w:p w14:paraId="5023CBF3" w14:textId="77777777" w:rsidR="00C02DD5" w:rsidRDefault="00C02DD5" w:rsidP="00B63BD5">
      <w:pPr>
        <w:rPr>
          <w:rFonts w:ascii="Arial" w:hAnsi="Arial" w:cs="Arial"/>
          <w:i/>
          <w:snapToGrid w:val="0"/>
        </w:rPr>
      </w:pPr>
    </w:p>
    <w:p w14:paraId="41E1A4F7" w14:textId="0203F364" w:rsidR="00C02DD5" w:rsidRPr="00C02DD5" w:rsidRDefault="00C02DD5" w:rsidP="00B63BD5">
      <w:pPr>
        <w:rPr>
          <w:rFonts w:ascii="Arial" w:hAnsi="Arial" w:cs="Arial"/>
          <w:i/>
          <w:snapToGrid w:val="0"/>
          <w:sz w:val="32"/>
          <w:szCs w:val="32"/>
        </w:rPr>
        <w:sectPr w:rsidR="00C02DD5" w:rsidRPr="00C02DD5">
          <w:footerReference w:type="default" r:id="rId7"/>
          <w:pgSz w:w="16838" w:h="11906" w:orient="landscape" w:code="9"/>
          <w:pgMar w:top="1418" w:right="1418" w:bottom="1418" w:left="1418" w:header="708" w:footer="708" w:gutter="0"/>
          <w:cols w:space="708"/>
        </w:sectPr>
      </w:pPr>
      <w:r w:rsidRPr="00C02DD5">
        <w:rPr>
          <w:rFonts w:ascii="Arial" w:hAnsi="Arial" w:cs="Arial"/>
          <w:i/>
          <w:snapToGrid w:val="0"/>
          <w:sz w:val="32"/>
          <w:szCs w:val="32"/>
          <w:highlight w:val="yellow"/>
        </w:rPr>
        <w:t xml:space="preserve">CELKOVÁ NABÍDKOVÁ </w:t>
      </w:r>
      <w:proofErr w:type="gramStart"/>
      <w:r w:rsidRPr="00C02DD5">
        <w:rPr>
          <w:rFonts w:ascii="Arial" w:hAnsi="Arial" w:cs="Arial"/>
          <w:i/>
          <w:snapToGrid w:val="0"/>
          <w:sz w:val="32"/>
          <w:szCs w:val="32"/>
          <w:highlight w:val="yellow"/>
        </w:rPr>
        <w:t xml:space="preserve">CENA - </w:t>
      </w:r>
      <w:proofErr w:type="spellStart"/>
      <w:r w:rsidRPr="00C02DD5">
        <w:rPr>
          <w:rFonts w:ascii="Arial" w:hAnsi="Arial" w:cs="Arial"/>
          <w:i/>
          <w:snapToGrid w:val="0"/>
          <w:sz w:val="32"/>
          <w:szCs w:val="32"/>
          <w:highlight w:val="yellow"/>
        </w:rPr>
        <w:t>xxx</w:t>
      </w:r>
      <w:proofErr w:type="spellEnd"/>
      <w:proofErr w:type="gramEnd"/>
    </w:p>
    <w:p w14:paraId="08826AFB" w14:textId="77777777" w:rsidR="006B5D5A" w:rsidRPr="0035038F" w:rsidRDefault="0046577F" w:rsidP="0035038F">
      <w:pPr>
        <w:pStyle w:val="Odstavecseseznamem"/>
        <w:numPr>
          <w:ilvl w:val="0"/>
          <w:numId w:val="5"/>
        </w:numPr>
        <w:rPr>
          <w:rFonts w:cs="Arial"/>
          <w:b/>
          <w:snapToGrid w:val="0"/>
          <w:sz w:val="28"/>
          <w:szCs w:val="28"/>
        </w:rPr>
      </w:pPr>
      <w:r w:rsidRPr="0035038F">
        <w:rPr>
          <w:rFonts w:cs="Arial"/>
          <w:b/>
          <w:snapToGrid w:val="0"/>
          <w:sz w:val="28"/>
          <w:szCs w:val="28"/>
        </w:rPr>
        <w:lastRenderedPageBreak/>
        <w:t>Společné p</w:t>
      </w:r>
      <w:r w:rsidR="000168BA" w:rsidRPr="0035038F">
        <w:rPr>
          <w:rFonts w:cs="Arial"/>
          <w:b/>
          <w:snapToGrid w:val="0"/>
          <w:sz w:val="28"/>
          <w:szCs w:val="28"/>
        </w:rPr>
        <w:t>ožadavky</w:t>
      </w:r>
    </w:p>
    <w:p w14:paraId="0E4ECB18" w14:textId="77777777" w:rsidR="006B5D5A" w:rsidRPr="001D000D" w:rsidRDefault="006B5D5A">
      <w:pPr>
        <w:ind w:left="360"/>
        <w:rPr>
          <w:rFonts w:ascii="Arial" w:hAnsi="Arial" w:cs="Arial"/>
          <w:b/>
          <w:snapToGrid w:val="0"/>
        </w:rPr>
      </w:pPr>
    </w:p>
    <w:p w14:paraId="7FD21C20" w14:textId="77777777" w:rsidR="006B5D5A" w:rsidRPr="001D000D" w:rsidRDefault="006B5D5A" w:rsidP="003C7485">
      <w:pPr>
        <w:numPr>
          <w:ilvl w:val="0"/>
          <w:numId w:val="1"/>
        </w:numPr>
        <w:jc w:val="both"/>
        <w:rPr>
          <w:rFonts w:ascii="Arial" w:hAnsi="Arial" w:cs="Arial"/>
          <w:snapToGrid w:val="0"/>
        </w:rPr>
      </w:pPr>
      <w:r w:rsidRPr="001D000D">
        <w:rPr>
          <w:rFonts w:ascii="Arial" w:hAnsi="Arial" w:cs="Arial"/>
          <w:snapToGrid w:val="0"/>
        </w:rPr>
        <w:t>datová síť musí</w:t>
      </w:r>
      <w:r w:rsidR="00F8542F" w:rsidRPr="001D000D">
        <w:rPr>
          <w:rFonts w:ascii="Arial" w:hAnsi="Arial" w:cs="Arial"/>
          <w:snapToGrid w:val="0"/>
        </w:rPr>
        <w:t xml:space="preserve"> </w:t>
      </w:r>
      <w:r w:rsidRPr="001D000D">
        <w:rPr>
          <w:rFonts w:ascii="Arial" w:hAnsi="Arial" w:cs="Arial"/>
          <w:snapToGrid w:val="0"/>
        </w:rPr>
        <w:t xml:space="preserve">umožňovat komunikaci na bázi </w:t>
      </w:r>
      <w:r w:rsidR="00D61EB1" w:rsidRPr="001D000D">
        <w:rPr>
          <w:rFonts w:ascii="Arial" w:hAnsi="Arial" w:cs="Arial"/>
          <w:snapToGrid w:val="0"/>
        </w:rPr>
        <w:t>protokolů TCP</w:t>
      </w:r>
      <w:r w:rsidRPr="001D000D">
        <w:rPr>
          <w:rFonts w:ascii="Arial" w:hAnsi="Arial" w:cs="Arial"/>
          <w:snapToGrid w:val="0"/>
        </w:rPr>
        <w:t xml:space="preserve">/IP </w:t>
      </w:r>
    </w:p>
    <w:p w14:paraId="3A8DF19C" w14:textId="1022FA1C" w:rsidR="00D77D79" w:rsidRDefault="005674B0" w:rsidP="003C7485">
      <w:pPr>
        <w:numPr>
          <w:ilvl w:val="0"/>
          <w:numId w:val="1"/>
        </w:numPr>
        <w:jc w:val="both"/>
        <w:rPr>
          <w:rFonts w:ascii="Arial" w:hAnsi="Arial" w:cs="Arial"/>
          <w:snapToGrid w:val="0"/>
        </w:rPr>
      </w:pPr>
      <w:r w:rsidRPr="001D000D">
        <w:rPr>
          <w:rFonts w:ascii="Arial" w:hAnsi="Arial" w:cs="Arial"/>
          <w:snapToGrid w:val="0"/>
        </w:rPr>
        <w:t xml:space="preserve">privátní </w:t>
      </w:r>
      <w:r w:rsidR="00D77D79" w:rsidRPr="001D000D">
        <w:rPr>
          <w:rFonts w:ascii="Arial" w:hAnsi="Arial" w:cs="Arial"/>
          <w:snapToGrid w:val="0"/>
        </w:rPr>
        <w:t>datová sít</w:t>
      </w:r>
      <w:r w:rsidRPr="001D000D">
        <w:rPr>
          <w:rFonts w:ascii="Arial" w:hAnsi="Arial" w:cs="Arial"/>
          <w:snapToGrid w:val="0"/>
        </w:rPr>
        <w:t xml:space="preserve"> (mimo prostředí veřejného internetu)</w:t>
      </w:r>
      <w:r w:rsidR="00D77D79" w:rsidRPr="001D000D">
        <w:rPr>
          <w:rFonts w:ascii="Arial" w:hAnsi="Arial" w:cs="Arial"/>
          <w:snapToGrid w:val="0"/>
        </w:rPr>
        <w:t>, směrovací protokol BGP/MPLS</w:t>
      </w:r>
      <w:r w:rsidRPr="001D000D">
        <w:rPr>
          <w:rFonts w:ascii="Arial" w:hAnsi="Arial" w:cs="Arial"/>
          <w:snapToGrid w:val="0"/>
        </w:rPr>
        <w:t xml:space="preserve">. </w:t>
      </w:r>
    </w:p>
    <w:p w14:paraId="727ABC6B" w14:textId="77777777" w:rsidR="003B3804" w:rsidRPr="001D000D" w:rsidRDefault="003B3804" w:rsidP="003C7485">
      <w:pPr>
        <w:numPr>
          <w:ilvl w:val="0"/>
          <w:numId w:val="1"/>
        </w:numPr>
        <w:jc w:val="both"/>
        <w:rPr>
          <w:rFonts w:ascii="Arial" w:hAnsi="Arial" w:cs="Arial"/>
          <w:snapToGrid w:val="0"/>
        </w:rPr>
      </w:pPr>
      <w:r w:rsidRPr="001D000D">
        <w:rPr>
          <w:rFonts w:ascii="Arial" w:hAnsi="Arial" w:cs="Arial"/>
          <w:snapToGrid w:val="0"/>
        </w:rPr>
        <w:t>mo</w:t>
      </w:r>
      <w:r w:rsidR="00826236" w:rsidRPr="001D000D">
        <w:rPr>
          <w:rFonts w:ascii="Arial" w:hAnsi="Arial" w:cs="Arial"/>
          <w:snapToGrid w:val="0"/>
        </w:rPr>
        <w:t>žnost nastavit QOS</w:t>
      </w:r>
      <w:r w:rsidR="00D77D79" w:rsidRPr="001D000D">
        <w:rPr>
          <w:rFonts w:ascii="Arial" w:hAnsi="Arial" w:cs="Arial"/>
          <w:snapToGrid w:val="0"/>
        </w:rPr>
        <w:t xml:space="preserve"> ve třídě Hlas/data/</w:t>
      </w:r>
      <w:proofErr w:type="gramStart"/>
      <w:r w:rsidR="00D77D79" w:rsidRPr="001D000D">
        <w:rPr>
          <w:rFonts w:ascii="Arial" w:hAnsi="Arial" w:cs="Arial"/>
          <w:snapToGrid w:val="0"/>
        </w:rPr>
        <w:t>Internet</w:t>
      </w:r>
      <w:proofErr w:type="gramEnd"/>
      <w:r w:rsidR="00576628" w:rsidRPr="001D000D">
        <w:rPr>
          <w:rFonts w:ascii="Arial" w:hAnsi="Arial" w:cs="Arial"/>
          <w:snapToGrid w:val="0"/>
        </w:rPr>
        <w:t>.</w:t>
      </w:r>
    </w:p>
    <w:p w14:paraId="699B5166" w14:textId="77777777" w:rsidR="00576628" w:rsidRPr="001D000D" w:rsidRDefault="00576628" w:rsidP="005E2354">
      <w:pPr>
        <w:ind w:firstLine="708"/>
        <w:jc w:val="both"/>
        <w:rPr>
          <w:rFonts w:ascii="Arial" w:hAnsi="Arial" w:cs="Arial"/>
          <w:snapToGrid w:val="0"/>
        </w:rPr>
      </w:pPr>
      <w:r w:rsidRPr="001D000D">
        <w:rPr>
          <w:rFonts w:ascii="Arial" w:hAnsi="Arial" w:cs="Arial"/>
          <w:snapToGrid w:val="0"/>
        </w:rPr>
        <w:t>Specifikace:</w:t>
      </w:r>
    </w:p>
    <w:p w14:paraId="068EB211" w14:textId="77777777" w:rsidR="00576628" w:rsidRPr="001D000D" w:rsidRDefault="00576628" w:rsidP="00576628">
      <w:pPr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850"/>
        <w:gridCol w:w="992"/>
        <w:gridCol w:w="851"/>
        <w:gridCol w:w="1417"/>
        <w:gridCol w:w="1384"/>
      </w:tblGrid>
      <w:tr w:rsidR="00576628" w:rsidRPr="001D000D" w14:paraId="3575AB21" w14:textId="77777777" w:rsidTr="005E2354">
        <w:trPr>
          <w:jc w:val="center"/>
        </w:trPr>
        <w:tc>
          <w:tcPr>
            <w:tcW w:w="1101" w:type="dxa"/>
            <w:shd w:val="clear" w:color="auto" w:fill="8DB3E2"/>
            <w:vAlign w:val="center"/>
          </w:tcPr>
          <w:p w14:paraId="2B51DAE4" w14:textId="77777777" w:rsidR="00576628" w:rsidRPr="001D000D" w:rsidRDefault="00576628" w:rsidP="007F0FA9">
            <w:pPr>
              <w:pStyle w:val="Default"/>
              <w:rPr>
                <w:sz w:val="20"/>
                <w:szCs w:val="20"/>
              </w:rPr>
            </w:pPr>
            <w:r w:rsidRPr="001D000D">
              <w:rPr>
                <w:sz w:val="20"/>
                <w:szCs w:val="20"/>
              </w:rPr>
              <w:t>Hlas</w:t>
            </w:r>
          </w:p>
        </w:tc>
        <w:tc>
          <w:tcPr>
            <w:tcW w:w="850" w:type="dxa"/>
            <w:shd w:val="clear" w:color="auto" w:fill="8DB3E2"/>
            <w:vAlign w:val="center"/>
          </w:tcPr>
          <w:p w14:paraId="7E4736D0" w14:textId="77777777" w:rsidR="00576628" w:rsidRPr="001D000D" w:rsidRDefault="00576628" w:rsidP="007F0FA9">
            <w:pPr>
              <w:pStyle w:val="Default"/>
              <w:rPr>
                <w:sz w:val="20"/>
                <w:szCs w:val="20"/>
              </w:rPr>
            </w:pPr>
            <w:r w:rsidRPr="001D000D">
              <w:rPr>
                <w:sz w:val="20"/>
                <w:szCs w:val="20"/>
              </w:rPr>
              <w:t>Data3</w:t>
            </w:r>
          </w:p>
        </w:tc>
        <w:tc>
          <w:tcPr>
            <w:tcW w:w="992" w:type="dxa"/>
            <w:shd w:val="clear" w:color="auto" w:fill="8DB3E2"/>
            <w:vAlign w:val="center"/>
          </w:tcPr>
          <w:p w14:paraId="0D0ECF8A" w14:textId="77777777" w:rsidR="00576628" w:rsidRPr="001D000D" w:rsidRDefault="00576628" w:rsidP="007F0FA9">
            <w:pPr>
              <w:pStyle w:val="Default"/>
              <w:rPr>
                <w:sz w:val="20"/>
                <w:szCs w:val="20"/>
              </w:rPr>
            </w:pPr>
            <w:r w:rsidRPr="001D000D">
              <w:rPr>
                <w:sz w:val="20"/>
                <w:szCs w:val="20"/>
              </w:rPr>
              <w:t>Data2</w:t>
            </w:r>
          </w:p>
        </w:tc>
        <w:tc>
          <w:tcPr>
            <w:tcW w:w="851" w:type="dxa"/>
            <w:shd w:val="clear" w:color="auto" w:fill="8DB3E2"/>
            <w:vAlign w:val="center"/>
          </w:tcPr>
          <w:p w14:paraId="0C3C8BEC" w14:textId="77777777" w:rsidR="00576628" w:rsidRPr="001D000D" w:rsidRDefault="00576628" w:rsidP="007F0FA9">
            <w:pPr>
              <w:pStyle w:val="Default"/>
              <w:rPr>
                <w:sz w:val="20"/>
                <w:szCs w:val="20"/>
              </w:rPr>
            </w:pPr>
            <w:r w:rsidRPr="001D000D">
              <w:rPr>
                <w:sz w:val="20"/>
                <w:szCs w:val="20"/>
              </w:rPr>
              <w:t>Data1</w:t>
            </w:r>
          </w:p>
        </w:tc>
        <w:tc>
          <w:tcPr>
            <w:tcW w:w="1417" w:type="dxa"/>
            <w:shd w:val="clear" w:color="auto" w:fill="8DB3E2"/>
            <w:vAlign w:val="center"/>
          </w:tcPr>
          <w:p w14:paraId="09D08559" w14:textId="77777777" w:rsidR="00576628" w:rsidRPr="001D000D" w:rsidRDefault="00576628" w:rsidP="007F0FA9">
            <w:pPr>
              <w:pStyle w:val="Default"/>
              <w:rPr>
                <w:sz w:val="20"/>
                <w:szCs w:val="20"/>
              </w:rPr>
            </w:pPr>
            <w:r w:rsidRPr="001D000D">
              <w:rPr>
                <w:sz w:val="20"/>
                <w:szCs w:val="20"/>
              </w:rPr>
              <w:t>Internet</w:t>
            </w:r>
          </w:p>
        </w:tc>
        <w:tc>
          <w:tcPr>
            <w:tcW w:w="1384" w:type="dxa"/>
            <w:shd w:val="clear" w:color="auto" w:fill="8DB3E2"/>
            <w:vAlign w:val="center"/>
          </w:tcPr>
          <w:p w14:paraId="1F986C0B" w14:textId="77777777" w:rsidR="00576628" w:rsidRPr="001D000D" w:rsidRDefault="00576628" w:rsidP="007F0FA9">
            <w:pPr>
              <w:pStyle w:val="Default"/>
              <w:rPr>
                <w:sz w:val="20"/>
                <w:szCs w:val="20"/>
              </w:rPr>
            </w:pPr>
            <w:r w:rsidRPr="001D000D">
              <w:rPr>
                <w:sz w:val="20"/>
                <w:szCs w:val="20"/>
              </w:rPr>
              <w:t>Management</w:t>
            </w:r>
          </w:p>
        </w:tc>
      </w:tr>
      <w:tr w:rsidR="00576628" w:rsidRPr="001D000D" w14:paraId="7075FD0C" w14:textId="77777777" w:rsidTr="005E2354">
        <w:trPr>
          <w:jc w:val="center"/>
        </w:trPr>
        <w:tc>
          <w:tcPr>
            <w:tcW w:w="1101" w:type="dxa"/>
            <w:shd w:val="clear" w:color="auto" w:fill="auto"/>
            <w:vAlign w:val="center"/>
          </w:tcPr>
          <w:p w14:paraId="7E32CF40" w14:textId="77777777" w:rsidR="00576628" w:rsidRPr="001D000D" w:rsidRDefault="00D61EB1" w:rsidP="007F0FA9">
            <w:pPr>
              <w:pStyle w:val="Default"/>
              <w:rPr>
                <w:sz w:val="20"/>
                <w:szCs w:val="20"/>
              </w:rPr>
            </w:pPr>
            <w:proofErr w:type="gramStart"/>
            <w:r w:rsidRPr="001D000D">
              <w:rPr>
                <w:sz w:val="20"/>
                <w:szCs w:val="20"/>
              </w:rPr>
              <w:t>10%</w:t>
            </w:r>
            <w:proofErr w:type="gramEnd"/>
          </w:p>
        </w:tc>
        <w:tc>
          <w:tcPr>
            <w:tcW w:w="850" w:type="dxa"/>
            <w:shd w:val="clear" w:color="auto" w:fill="auto"/>
            <w:vAlign w:val="center"/>
          </w:tcPr>
          <w:p w14:paraId="7E45C847" w14:textId="77777777" w:rsidR="00576628" w:rsidRPr="001D000D" w:rsidRDefault="00576628" w:rsidP="007F0FA9">
            <w:pPr>
              <w:pStyle w:val="Default"/>
              <w:rPr>
                <w:sz w:val="20"/>
                <w:szCs w:val="20"/>
              </w:rPr>
            </w:pPr>
            <w:proofErr w:type="gramStart"/>
            <w:r w:rsidRPr="001D000D">
              <w:rPr>
                <w:sz w:val="20"/>
                <w:szCs w:val="20"/>
              </w:rPr>
              <w:t>60%</w:t>
            </w:r>
            <w:proofErr w:type="gramEnd"/>
          </w:p>
        </w:tc>
        <w:tc>
          <w:tcPr>
            <w:tcW w:w="992" w:type="dxa"/>
            <w:shd w:val="clear" w:color="auto" w:fill="auto"/>
            <w:vAlign w:val="center"/>
          </w:tcPr>
          <w:p w14:paraId="562139B6" w14:textId="77777777" w:rsidR="00576628" w:rsidRPr="001D000D" w:rsidRDefault="00576628" w:rsidP="007F0FA9">
            <w:pPr>
              <w:pStyle w:val="Default"/>
              <w:rPr>
                <w:sz w:val="20"/>
                <w:szCs w:val="20"/>
              </w:rPr>
            </w:pPr>
            <w:proofErr w:type="gramStart"/>
            <w:r w:rsidRPr="001D000D">
              <w:rPr>
                <w:sz w:val="20"/>
                <w:szCs w:val="20"/>
              </w:rPr>
              <w:t>30%</w:t>
            </w:r>
            <w:proofErr w:type="gramEnd"/>
          </w:p>
        </w:tc>
        <w:tc>
          <w:tcPr>
            <w:tcW w:w="851" w:type="dxa"/>
            <w:shd w:val="clear" w:color="auto" w:fill="auto"/>
            <w:vAlign w:val="center"/>
          </w:tcPr>
          <w:p w14:paraId="53AFE6F0" w14:textId="77777777" w:rsidR="00576628" w:rsidRPr="001D000D" w:rsidRDefault="00576628" w:rsidP="007F0FA9">
            <w:pPr>
              <w:pStyle w:val="Default"/>
              <w:rPr>
                <w:sz w:val="20"/>
                <w:szCs w:val="20"/>
              </w:rPr>
            </w:pPr>
            <w:proofErr w:type="gramStart"/>
            <w:r w:rsidRPr="001D000D">
              <w:rPr>
                <w:sz w:val="20"/>
                <w:szCs w:val="20"/>
              </w:rPr>
              <w:t>20%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14:paraId="1E3B6DA4" w14:textId="77777777" w:rsidR="00576628" w:rsidRPr="001D000D" w:rsidRDefault="00576628" w:rsidP="007F0FA9">
            <w:pPr>
              <w:pStyle w:val="Default"/>
              <w:rPr>
                <w:sz w:val="20"/>
                <w:szCs w:val="20"/>
              </w:rPr>
            </w:pPr>
            <w:r w:rsidRPr="001D000D">
              <w:rPr>
                <w:sz w:val="20"/>
                <w:szCs w:val="20"/>
              </w:rPr>
              <w:t>Bez alokace</w:t>
            </w:r>
          </w:p>
        </w:tc>
        <w:tc>
          <w:tcPr>
            <w:tcW w:w="1384" w:type="dxa"/>
            <w:shd w:val="clear" w:color="auto" w:fill="auto"/>
            <w:vAlign w:val="center"/>
          </w:tcPr>
          <w:p w14:paraId="68E9E7FE" w14:textId="77777777" w:rsidR="00576628" w:rsidRPr="001D000D" w:rsidRDefault="00576628" w:rsidP="007F0FA9">
            <w:pPr>
              <w:pStyle w:val="Default"/>
              <w:rPr>
                <w:sz w:val="20"/>
                <w:szCs w:val="20"/>
              </w:rPr>
            </w:pPr>
            <w:proofErr w:type="gramStart"/>
            <w:r w:rsidRPr="001D000D">
              <w:rPr>
                <w:sz w:val="20"/>
                <w:szCs w:val="20"/>
              </w:rPr>
              <w:t>10%</w:t>
            </w:r>
            <w:proofErr w:type="gramEnd"/>
            <w:r w:rsidRPr="001D000D">
              <w:rPr>
                <w:sz w:val="20"/>
                <w:szCs w:val="20"/>
              </w:rPr>
              <w:t>*</w:t>
            </w:r>
          </w:p>
        </w:tc>
      </w:tr>
      <w:tr w:rsidR="00576628" w:rsidRPr="001D000D" w14:paraId="171871BB" w14:textId="77777777" w:rsidTr="005E2354">
        <w:trPr>
          <w:jc w:val="center"/>
        </w:trPr>
        <w:tc>
          <w:tcPr>
            <w:tcW w:w="1101" w:type="dxa"/>
            <w:shd w:val="clear" w:color="auto" w:fill="auto"/>
            <w:vAlign w:val="center"/>
          </w:tcPr>
          <w:p w14:paraId="7979A646" w14:textId="77777777" w:rsidR="00576628" w:rsidRPr="001D000D" w:rsidRDefault="00576628" w:rsidP="007F0FA9">
            <w:pPr>
              <w:pStyle w:val="Default"/>
              <w:rPr>
                <w:sz w:val="20"/>
                <w:szCs w:val="20"/>
              </w:rPr>
            </w:pPr>
            <w:proofErr w:type="gramStart"/>
            <w:r w:rsidRPr="001D000D">
              <w:rPr>
                <w:sz w:val="20"/>
                <w:szCs w:val="20"/>
              </w:rPr>
              <w:t>20%</w:t>
            </w:r>
            <w:proofErr w:type="gramEnd"/>
          </w:p>
        </w:tc>
        <w:tc>
          <w:tcPr>
            <w:tcW w:w="850" w:type="dxa"/>
            <w:shd w:val="clear" w:color="auto" w:fill="auto"/>
            <w:vAlign w:val="center"/>
          </w:tcPr>
          <w:p w14:paraId="4AECC171" w14:textId="77777777" w:rsidR="00576628" w:rsidRPr="001D000D" w:rsidRDefault="00576628" w:rsidP="007F0FA9">
            <w:pPr>
              <w:pStyle w:val="Default"/>
              <w:rPr>
                <w:sz w:val="20"/>
                <w:szCs w:val="20"/>
              </w:rPr>
            </w:pPr>
            <w:proofErr w:type="gramStart"/>
            <w:r w:rsidRPr="001D000D">
              <w:rPr>
                <w:sz w:val="20"/>
                <w:szCs w:val="20"/>
              </w:rPr>
              <w:t>50%</w:t>
            </w:r>
            <w:proofErr w:type="gramEnd"/>
          </w:p>
        </w:tc>
        <w:tc>
          <w:tcPr>
            <w:tcW w:w="992" w:type="dxa"/>
            <w:shd w:val="clear" w:color="auto" w:fill="auto"/>
            <w:vAlign w:val="center"/>
          </w:tcPr>
          <w:p w14:paraId="77C5E92F" w14:textId="77777777" w:rsidR="00576628" w:rsidRPr="001D000D" w:rsidRDefault="00576628" w:rsidP="007F0FA9">
            <w:pPr>
              <w:pStyle w:val="Default"/>
              <w:rPr>
                <w:sz w:val="20"/>
                <w:szCs w:val="20"/>
              </w:rPr>
            </w:pPr>
            <w:proofErr w:type="gramStart"/>
            <w:r w:rsidRPr="001D000D">
              <w:rPr>
                <w:sz w:val="20"/>
                <w:szCs w:val="20"/>
              </w:rPr>
              <w:t>20%</w:t>
            </w:r>
            <w:proofErr w:type="gramEnd"/>
          </w:p>
        </w:tc>
        <w:tc>
          <w:tcPr>
            <w:tcW w:w="851" w:type="dxa"/>
            <w:shd w:val="clear" w:color="auto" w:fill="auto"/>
            <w:vAlign w:val="center"/>
          </w:tcPr>
          <w:p w14:paraId="7E8FA7CE" w14:textId="77777777" w:rsidR="00576628" w:rsidRPr="001D000D" w:rsidRDefault="00576628" w:rsidP="007F0FA9">
            <w:pPr>
              <w:pStyle w:val="Default"/>
              <w:rPr>
                <w:sz w:val="20"/>
                <w:szCs w:val="20"/>
              </w:rPr>
            </w:pPr>
            <w:proofErr w:type="gramStart"/>
            <w:r w:rsidRPr="001D000D">
              <w:rPr>
                <w:sz w:val="20"/>
                <w:szCs w:val="20"/>
              </w:rPr>
              <w:t>10%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14:paraId="6825943A" w14:textId="77777777" w:rsidR="00576628" w:rsidRPr="001D000D" w:rsidRDefault="00576628" w:rsidP="007F0FA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84" w:type="dxa"/>
            <w:shd w:val="clear" w:color="auto" w:fill="auto"/>
            <w:vAlign w:val="center"/>
          </w:tcPr>
          <w:p w14:paraId="04B461CC" w14:textId="77777777" w:rsidR="00576628" w:rsidRPr="001D000D" w:rsidRDefault="00576628" w:rsidP="007F0FA9">
            <w:pPr>
              <w:pStyle w:val="Default"/>
              <w:rPr>
                <w:sz w:val="20"/>
                <w:szCs w:val="20"/>
              </w:rPr>
            </w:pPr>
          </w:p>
        </w:tc>
      </w:tr>
      <w:tr w:rsidR="00576628" w:rsidRPr="001D000D" w14:paraId="46B0B044" w14:textId="77777777" w:rsidTr="005E2354">
        <w:trPr>
          <w:jc w:val="center"/>
        </w:trPr>
        <w:tc>
          <w:tcPr>
            <w:tcW w:w="1101" w:type="dxa"/>
            <w:shd w:val="clear" w:color="auto" w:fill="auto"/>
            <w:vAlign w:val="center"/>
          </w:tcPr>
          <w:p w14:paraId="1FCFC344" w14:textId="77777777" w:rsidR="00576628" w:rsidRPr="001D000D" w:rsidRDefault="00576628" w:rsidP="007F0FA9">
            <w:pPr>
              <w:pStyle w:val="Default"/>
              <w:rPr>
                <w:sz w:val="20"/>
                <w:szCs w:val="20"/>
              </w:rPr>
            </w:pPr>
            <w:proofErr w:type="gramStart"/>
            <w:r w:rsidRPr="001D000D">
              <w:rPr>
                <w:sz w:val="20"/>
                <w:szCs w:val="20"/>
              </w:rPr>
              <w:t>30%</w:t>
            </w:r>
            <w:proofErr w:type="gramEnd"/>
          </w:p>
        </w:tc>
        <w:tc>
          <w:tcPr>
            <w:tcW w:w="850" w:type="dxa"/>
            <w:shd w:val="clear" w:color="auto" w:fill="auto"/>
            <w:vAlign w:val="center"/>
          </w:tcPr>
          <w:p w14:paraId="0082C141" w14:textId="77777777" w:rsidR="00576628" w:rsidRPr="001D000D" w:rsidRDefault="00576628" w:rsidP="007F0FA9">
            <w:pPr>
              <w:pStyle w:val="Default"/>
              <w:rPr>
                <w:sz w:val="20"/>
                <w:szCs w:val="20"/>
              </w:rPr>
            </w:pPr>
            <w:proofErr w:type="gramStart"/>
            <w:r w:rsidRPr="001D000D">
              <w:rPr>
                <w:sz w:val="20"/>
                <w:szCs w:val="20"/>
              </w:rPr>
              <w:t>40%</w:t>
            </w:r>
            <w:proofErr w:type="gramEnd"/>
          </w:p>
        </w:tc>
        <w:tc>
          <w:tcPr>
            <w:tcW w:w="992" w:type="dxa"/>
            <w:shd w:val="clear" w:color="auto" w:fill="auto"/>
            <w:vAlign w:val="center"/>
          </w:tcPr>
          <w:p w14:paraId="333C7AE9" w14:textId="77777777" w:rsidR="00576628" w:rsidRPr="001D000D" w:rsidRDefault="00576628" w:rsidP="007F0FA9">
            <w:pPr>
              <w:pStyle w:val="Default"/>
              <w:rPr>
                <w:sz w:val="20"/>
                <w:szCs w:val="20"/>
              </w:rPr>
            </w:pPr>
            <w:proofErr w:type="gramStart"/>
            <w:r w:rsidRPr="001D000D">
              <w:rPr>
                <w:sz w:val="20"/>
                <w:szCs w:val="20"/>
              </w:rPr>
              <w:t>10%</w:t>
            </w:r>
            <w:proofErr w:type="gramEnd"/>
          </w:p>
        </w:tc>
        <w:tc>
          <w:tcPr>
            <w:tcW w:w="851" w:type="dxa"/>
            <w:shd w:val="clear" w:color="auto" w:fill="auto"/>
            <w:vAlign w:val="center"/>
          </w:tcPr>
          <w:p w14:paraId="3243FB23" w14:textId="77777777" w:rsidR="00576628" w:rsidRPr="001D000D" w:rsidRDefault="00576628" w:rsidP="007F0FA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5063F6C" w14:textId="77777777" w:rsidR="00576628" w:rsidRPr="001D000D" w:rsidRDefault="00576628" w:rsidP="007F0FA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84" w:type="dxa"/>
            <w:shd w:val="clear" w:color="auto" w:fill="auto"/>
            <w:vAlign w:val="center"/>
          </w:tcPr>
          <w:p w14:paraId="0BBC024B" w14:textId="77777777" w:rsidR="00576628" w:rsidRPr="001D000D" w:rsidRDefault="00576628" w:rsidP="007F0FA9">
            <w:pPr>
              <w:pStyle w:val="Default"/>
              <w:rPr>
                <w:sz w:val="20"/>
                <w:szCs w:val="20"/>
              </w:rPr>
            </w:pPr>
          </w:p>
        </w:tc>
      </w:tr>
      <w:tr w:rsidR="00576628" w:rsidRPr="001D000D" w14:paraId="5B2541F7" w14:textId="77777777" w:rsidTr="005E2354">
        <w:trPr>
          <w:jc w:val="center"/>
        </w:trPr>
        <w:tc>
          <w:tcPr>
            <w:tcW w:w="1101" w:type="dxa"/>
            <w:shd w:val="clear" w:color="auto" w:fill="auto"/>
            <w:vAlign w:val="center"/>
          </w:tcPr>
          <w:p w14:paraId="03670350" w14:textId="77777777" w:rsidR="00576628" w:rsidRPr="001D000D" w:rsidRDefault="00576628" w:rsidP="007F0FA9">
            <w:pPr>
              <w:pStyle w:val="Default"/>
              <w:rPr>
                <w:sz w:val="20"/>
                <w:szCs w:val="20"/>
              </w:rPr>
            </w:pPr>
            <w:proofErr w:type="gramStart"/>
            <w:r w:rsidRPr="001D000D">
              <w:rPr>
                <w:sz w:val="20"/>
                <w:szCs w:val="20"/>
              </w:rPr>
              <w:t>40%</w:t>
            </w:r>
            <w:proofErr w:type="gramEnd"/>
          </w:p>
        </w:tc>
        <w:tc>
          <w:tcPr>
            <w:tcW w:w="850" w:type="dxa"/>
            <w:shd w:val="clear" w:color="auto" w:fill="auto"/>
            <w:vAlign w:val="center"/>
          </w:tcPr>
          <w:p w14:paraId="21F6C90A" w14:textId="77777777" w:rsidR="00576628" w:rsidRPr="001D000D" w:rsidRDefault="00576628" w:rsidP="007F0FA9">
            <w:pPr>
              <w:pStyle w:val="Default"/>
              <w:rPr>
                <w:sz w:val="20"/>
                <w:szCs w:val="20"/>
              </w:rPr>
            </w:pPr>
            <w:proofErr w:type="gramStart"/>
            <w:r w:rsidRPr="001D000D">
              <w:rPr>
                <w:sz w:val="20"/>
                <w:szCs w:val="20"/>
              </w:rPr>
              <w:t>30%</w:t>
            </w:r>
            <w:proofErr w:type="gramEnd"/>
          </w:p>
        </w:tc>
        <w:tc>
          <w:tcPr>
            <w:tcW w:w="992" w:type="dxa"/>
            <w:shd w:val="clear" w:color="auto" w:fill="auto"/>
            <w:vAlign w:val="center"/>
          </w:tcPr>
          <w:p w14:paraId="138B4839" w14:textId="77777777" w:rsidR="00576628" w:rsidRPr="001D000D" w:rsidRDefault="00576628" w:rsidP="007F0FA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15E6009" w14:textId="77777777" w:rsidR="00576628" w:rsidRPr="001D000D" w:rsidRDefault="00576628" w:rsidP="007F0FA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C973559" w14:textId="77777777" w:rsidR="00576628" w:rsidRPr="001D000D" w:rsidRDefault="00576628" w:rsidP="007F0FA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84" w:type="dxa"/>
            <w:shd w:val="clear" w:color="auto" w:fill="auto"/>
            <w:vAlign w:val="center"/>
          </w:tcPr>
          <w:p w14:paraId="4FE68FBE" w14:textId="77777777" w:rsidR="00576628" w:rsidRPr="001D000D" w:rsidRDefault="00576628" w:rsidP="007F0FA9">
            <w:pPr>
              <w:pStyle w:val="Default"/>
              <w:rPr>
                <w:sz w:val="20"/>
                <w:szCs w:val="20"/>
              </w:rPr>
            </w:pPr>
          </w:p>
        </w:tc>
      </w:tr>
      <w:tr w:rsidR="00576628" w:rsidRPr="001D000D" w14:paraId="6C5173D5" w14:textId="77777777" w:rsidTr="005E2354">
        <w:trPr>
          <w:jc w:val="center"/>
        </w:trPr>
        <w:tc>
          <w:tcPr>
            <w:tcW w:w="1101" w:type="dxa"/>
            <w:shd w:val="clear" w:color="auto" w:fill="auto"/>
            <w:vAlign w:val="center"/>
          </w:tcPr>
          <w:p w14:paraId="3F6087AF" w14:textId="77777777" w:rsidR="00576628" w:rsidRPr="001D000D" w:rsidRDefault="00576628" w:rsidP="007F0FA9">
            <w:pPr>
              <w:pStyle w:val="Default"/>
              <w:rPr>
                <w:sz w:val="20"/>
                <w:szCs w:val="20"/>
              </w:rPr>
            </w:pPr>
            <w:proofErr w:type="gramStart"/>
            <w:r w:rsidRPr="001D000D">
              <w:rPr>
                <w:sz w:val="20"/>
                <w:szCs w:val="20"/>
              </w:rPr>
              <w:t>50%</w:t>
            </w:r>
            <w:proofErr w:type="gramEnd"/>
          </w:p>
        </w:tc>
        <w:tc>
          <w:tcPr>
            <w:tcW w:w="850" w:type="dxa"/>
            <w:shd w:val="clear" w:color="auto" w:fill="auto"/>
            <w:vAlign w:val="center"/>
          </w:tcPr>
          <w:p w14:paraId="75420E13" w14:textId="77777777" w:rsidR="00576628" w:rsidRPr="001D000D" w:rsidRDefault="00576628" w:rsidP="007F0FA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222F660" w14:textId="77777777" w:rsidR="00576628" w:rsidRPr="001D000D" w:rsidRDefault="00576628" w:rsidP="007F0FA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25283F0" w14:textId="77777777" w:rsidR="00576628" w:rsidRPr="001D000D" w:rsidRDefault="00576628" w:rsidP="007F0FA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29C5779" w14:textId="77777777" w:rsidR="00576628" w:rsidRPr="001D000D" w:rsidRDefault="00576628" w:rsidP="007F0FA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84" w:type="dxa"/>
            <w:shd w:val="clear" w:color="auto" w:fill="auto"/>
            <w:vAlign w:val="center"/>
          </w:tcPr>
          <w:p w14:paraId="42D479CD" w14:textId="77777777" w:rsidR="00576628" w:rsidRPr="001D000D" w:rsidRDefault="00576628" w:rsidP="007F0FA9">
            <w:pPr>
              <w:pStyle w:val="Default"/>
              <w:rPr>
                <w:sz w:val="20"/>
                <w:szCs w:val="20"/>
              </w:rPr>
            </w:pPr>
          </w:p>
        </w:tc>
      </w:tr>
    </w:tbl>
    <w:p w14:paraId="0BD5925E" w14:textId="77777777" w:rsidR="00576628" w:rsidRPr="001D000D" w:rsidRDefault="00576628" w:rsidP="00576628">
      <w:pPr>
        <w:rPr>
          <w:rFonts w:ascii="Arial" w:hAnsi="Arial" w:cs="Arial"/>
          <w:snapToGrid w:val="0"/>
        </w:rPr>
      </w:pPr>
    </w:p>
    <w:p w14:paraId="1B5CC77D" w14:textId="77777777" w:rsidR="00576628" w:rsidRPr="001D000D" w:rsidRDefault="00576628" w:rsidP="00576628">
      <w:pPr>
        <w:jc w:val="both"/>
        <w:rPr>
          <w:rFonts w:ascii="Arial" w:hAnsi="Arial" w:cs="Arial"/>
          <w:snapToGrid w:val="0"/>
        </w:rPr>
      </w:pPr>
    </w:p>
    <w:p w14:paraId="515DC7BF" w14:textId="00F1E05F" w:rsidR="00D77D79" w:rsidRPr="00890D4D" w:rsidRDefault="00D77D79" w:rsidP="003C7485">
      <w:pPr>
        <w:numPr>
          <w:ilvl w:val="0"/>
          <w:numId w:val="1"/>
        </w:numPr>
        <w:jc w:val="both"/>
        <w:rPr>
          <w:rFonts w:ascii="Arial" w:hAnsi="Arial" w:cs="Arial"/>
          <w:snapToGrid w:val="0"/>
        </w:rPr>
      </w:pPr>
      <w:r w:rsidRPr="00890D4D">
        <w:rPr>
          <w:rFonts w:ascii="Arial" w:hAnsi="Arial" w:cs="Arial"/>
          <w:snapToGrid w:val="0"/>
        </w:rPr>
        <w:t xml:space="preserve">hraniční router  </w:t>
      </w:r>
    </w:p>
    <w:p w14:paraId="15C4D337" w14:textId="762B9D11" w:rsidR="005674B0" w:rsidRPr="001D000D" w:rsidRDefault="005674B0" w:rsidP="00D77D79">
      <w:pPr>
        <w:numPr>
          <w:ilvl w:val="1"/>
          <w:numId w:val="1"/>
        </w:numPr>
        <w:jc w:val="both"/>
        <w:rPr>
          <w:rFonts w:ascii="Arial" w:hAnsi="Arial" w:cs="Arial"/>
          <w:snapToGrid w:val="0"/>
        </w:rPr>
      </w:pPr>
      <w:r w:rsidRPr="001D000D">
        <w:rPr>
          <w:rFonts w:ascii="Arial" w:hAnsi="Arial" w:cs="Arial"/>
          <w:snapToGrid w:val="0"/>
        </w:rPr>
        <w:t>hraniční router pro každou lokalitu</w:t>
      </w:r>
    </w:p>
    <w:p w14:paraId="3AE79CE1" w14:textId="77777777" w:rsidR="00F05C51" w:rsidRPr="001D000D" w:rsidRDefault="00F05C51" w:rsidP="00D77D79">
      <w:pPr>
        <w:numPr>
          <w:ilvl w:val="1"/>
          <w:numId w:val="1"/>
        </w:numPr>
        <w:jc w:val="both"/>
        <w:rPr>
          <w:rFonts w:ascii="Arial" w:hAnsi="Arial" w:cs="Arial"/>
          <w:snapToGrid w:val="0"/>
        </w:rPr>
      </w:pPr>
      <w:r w:rsidRPr="001D000D">
        <w:rPr>
          <w:rFonts w:ascii="Arial" w:hAnsi="Arial" w:cs="Arial"/>
          <w:snapToGrid w:val="0"/>
        </w:rPr>
        <w:t>Předávací rozhraní RJ45, Ethernet 1000BaseT</w:t>
      </w:r>
      <w:r w:rsidR="000D222A">
        <w:rPr>
          <w:rFonts w:ascii="Arial" w:hAnsi="Arial" w:cs="Arial"/>
          <w:snapToGrid w:val="0"/>
        </w:rPr>
        <w:t xml:space="preserve"> / SFP</w:t>
      </w:r>
    </w:p>
    <w:p w14:paraId="627A2A8B" w14:textId="7F70392F" w:rsidR="005E2354" w:rsidRPr="001D000D" w:rsidRDefault="005E2354" w:rsidP="00D77D79">
      <w:pPr>
        <w:numPr>
          <w:ilvl w:val="1"/>
          <w:numId w:val="1"/>
        </w:numPr>
        <w:jc w:val="both"/>
        <w:rPr>
          <w:rFonts w:ascii="Arial" w:hAnsi="Arial" w:cs="Arial"/>
          <w:snapToGrid w:val="0"/>
        </w:rPr>
      </w:pPr>
      <w:r w:rsidRPr="001D000D">
        <w:rPr>
          <w:rFonts w:ascii="Arial" w:hAnsi="Arial" w:cs="Arial"/>
          <w:snapToGrid w:val="0"/>
        </w:rPr>
        <w:t xml:space="preserve">Počet </w:t>
      </w:r>
      <w:r w:rsidR="00F90809" w:rsidRPr="001D000D">
        <w:rPr>
          <w:rFonts w:ascii="Arial" w:hAnsi="Arial" w:cs="Arial"/>
          <w:snapToGrid w:val="0"/>
        </w:rPr>
        <w:t>portů:</w:t>
      </w:r>
      <w:r w:rsidRPr="001D000D">
        <w:rPr>
          <w:rFonts w:ascii="Arial" w:hAnsi="Arial" w:cs="Arial"/>
          <w:snapToGrid w:val="0"/>
        </w:rPr>
        <w:t xml:space="preserve"> 4</w:t>
      </w:r>
    </w:p>
    <w:p w14:paraId="03BF094A" w14:textId="77777777" w:rsidR="00D77D79" w:rsidRPr="001D000D" w:rsidRDefault="00D77D79" w:rsidP="00D77D79">
      <w:pPr>
        <w:numPr>
          <w:ilvl w:val="1"/>
          <w:numId w:val="1"/>
        </w:numPr>
        <w:jc w:val="both"/>
        <w:rPr>
          <w:rFonts w:ascii="Arial" w:hAnsi="Arial" w:cs="Arial"/>
          <w:snapToGrid w:val="0"/>
        </w:rPr>
      </w:pPr>
      <w:r w:rsidRPr="001D000D">
        <w:rPr>
          <w:rFonts w:ascii="Arial" w:hAnsi="Arial" w:cs="Arial"/>
          <w:snapToGrid w:val="0"/>
        </w:rPr>
        <w:t xml:space="preserve">možnost oddělit </w:t>
      </w:r>
      <w:proofErr w:type="spellStart"/>
      <w:r w:rsidRPr="001D000D">
        <w:rPr>
          <w:rFonts w:ascii="Arial" w:hAnsi="Arial" w:cs="Arial"/>
          <w:snapToGrid w:val="0"/>
        </w:rPr>
        <w:t>subnet</w:t>
      </w:r>
      <w:proofErr w:type="spellEnd"/>
      <w:r w:rsidRPr="001D000D">
        <w:rPr>
          <w:rFonts w:ascii="Arial" w:hAnsi="Arial" w:cs="Arial"/>
          <w:snapToGrid w:val="0"/>
        </w:rPr>
        <w:t xml:space="preserve"> ACL</w:t>
      </w:r>
    </w:p>
    <w:p w14:paraId="52D419D9" w14:textId="77777777" w:rsidR="00D77D79" w:rsidRPr="001D000D" w:rsidRDefault="00D77D79" w:rsidP="00D77D79">
      <w:pPr>
        <w:numPr>
          <w:ilvl w:val="1"/>
          <w:numId w:val="1"/>
        </w:numPr>
        <w:jc w:val="both"/>
        <w:rPr>
          <w:rFonts w:ascii="Arial" w:hAnsi="Arial" w:cs="Arial"/>
          <w:snapToGrid w:val="0"/>
        </w:rPr>
      </w:pPr>
      <w:r w:rsidRPr="001D000D">
        <w:rPr>
          <w:rFonts w:ascii="Arial" w:hAnsi="Arial" w:cs="Arial"/>
          <w:snapToGrid w:val="0"/>
        </w:rPr>
        <w:t xml:space="preserve">Podpora </w:t>
      </w:r>
      <w:proofErr w:type="spellStart"/>
      <w:r w:rsidR="005674B0" w:rsidRPr="001D000D">
        <w:rPr>
          <w:rFonts w:ascii="Arial" w:hAnsi="Arial" w:cs="Arial"/>
          <w:snapToGrid w:val="0"/>
        </w:rPr>
        <w:t>NetFlow</w:t>
      </w:r>
      <w:proofErr w:type="spellEnd"/>
      <w:r w:rsidRPr="001D000D">
        <w:rPr>
          <w:rFonts w:ascii="Arial" w:hAnsi="Arial" w:cs="Arial"/>
          <w:snapToGrid w:val="0"/>
        </w:rPr>
        <w:t xml:space="preserve"> verze 9</w:t>
      </w:r>
    </w:p>
    <w:p w14:paraId="2DF07BFD" w14:textId="77777777" w:rsidR="00D77D79" w:rsidRPr="001D000D" w:rsidRDefault="00D77D79" w:rsidP="00D77D79">
      <w:pPr>
        <w:numPr>
          <w:ilvl w:val="1"/>
          <w:numId w:val="1"/>
        </w:numPr>
        <w:jc w:val="both"/>
        <w:rPr>
          <w:rFonts w:ascii="Arial" w:hAnsi="Arial" w:cs="Arial"/>
          <w:snapToGrid w:val="0"/>
        </w:rPr>
      </w:pPr>
      <w:r w:rsidRPr="001D000D">
        <w:rPr>
          <w:rFonts w:ascii="Arial" w:hAnsi="Arial" w:cs="Arial"/>
          <w:snapToGrid w:val="0"/>
        </w:rPr>
        <w:t>Podpora více MAC na portu (bez omezení, nebo min 10)</w:t>
      </w:r>
    </w:p>
    <w:p w14:paraId="7DD170CC" w14:textId="77777777" w:rsidR="00C25304" w:rsidRPr="001D000D" w:rsidRDefault="00C25304" w:rsidP="00C25304">
      <w:pPr>
        <w:numPr>
          <w:ilvl w:val="1"/>
          <w:numId w:val="1"/>
        </w:numPr>
        <w:jc w:val="both"/>
        <w:rPr>
          <w:rFonts w:ascii="Arial" w:hAnsi="Arial" w:cs="Arial"/>
          <w:snapToGrid w:val="0"/>
        </w:rPr>
      </w:pPr>
      <w:r w:rsidRPr="001D000D">
        <w:rPr>
          <w:rFonts w:ascii="Arial" w:hAnsi="Arial" w:cs="Arial"/>
          <w:snapToGrid w:val="0"/>
        </w:rPr>
        <w:t xml:space="preserve">Podpora </w:t>
      </w:r>
      <w:proofErr w:type="spellStart"/>
      <w:r w:rsidRPr="001D000D">
        <w:rPr>
          <w:rFonts w:ascii="Arial" w:hAnsi="Arial" w:cs="Arial"/>
          <w:snapToGrid w:val="0"/>
        </w:rPr>
        <w:t>Trunk</w:t>
      </w:r>
      <w:proofErr w:type="spellEnd"/>
      <w:r w:rsidRPr="001D000D">
        <w:rPr>
          <w:rFonts w:ascii="Arial" w:hAnsi="Arial" w:cs="Arial"/>
          <w:snapToGrid w:val="0"/>
        </w:rPr>
        <w:t xml:space="preserve"> 802.</w:t>
      </w:r>
      <w:proofErr w:type="gramStart"/>
      <w:r w:rsidRPr="001D000D">
        <w:rPr>
          <w:rFonts w:ascii="Arial" w:hAnsi="Arial" w:cs="Arial"/>
          <w:snapToGrid w:val="0"/>
        </w:rPr>
        <w:t>1q</w:t>
      </w:r>
      <w:proofErr w:type="gramEnd"/>
    </w:p>
    <w:p w14:paraId="66E144C8" w14:textId="77777777" w:rsidR="00826236" w:rsidRPr="00757A98" w:rsidRDefault="00826236" w:rsidP="003C7485">
      <w:pPr>
        <w:numPr>
          <w:ilvl w:val="0"/>
          <w:numId w:val="1"/>
        </w:numPr>
        <w:jc w:val="both"/>
        <w:rPr>
          <w:rFonts w:ascii="Arial" w:hAnsi="Arial" w:cs="Arial"/>
          <w:snapToGrid w:val="0"/>
        </w:rPr>
      </w:pPr>
      <w:r w:rsidRPr="00757A98">
        <w:rPr>
          <w:rFonts w:ascii="Arial" w:hAnsi="Arial" w:cs="Arial"/>
          <w:snapToGrid w:val="0"/>
        </w:rPr>
        <w:t>zachování stávajícího privátního</w:t>
      </w:r>
      <w:r w:rsidRPr="00757A98">
        <w:rPr>
          <w:rFonts w:ascii="Arial" w:hAnsi="Arial" w:cs="Arial"/>
          <w:snapToGrid w:val="0"/>
          <w:color w:val="FF0000"/>
        </w:rPr>
        <w:t xml:space="preserve"> </w:t>
      </w:r>
      <w:r w:rsidRPr="00757A98">
        <w:rPr>
          <w:rFonts w:ascii="Arial" w:hAnsi="Arial" w:cs="Arial"/>
          <w:snapToGrid w:val="0"/>
        </w:rPr>
        <w:t>adresního plánu</w:t>
      </w:r>
    </w:p>
    <w:p w14:paraId="6B18A477" w14:textId="77777777" w:rsidR="006B5D5A" w:rsidRPr="00757A98" w:rsidRDefault="006B5D5A" w:rsidP="003C7485">
      <w:pPr>
        <w:numPr>
          <w:ilvl w:val="0"/>
          <w:numId w:val="1"/>
        </w:numPr>
        <w:jc w:val="both"/>
        <w:rPr>
          <w:rFonts w:ascii="Arial" w:hAnsi="Arial" w:cs="Arial"/>
          <w:snapToGrid w:val="0"/>
        </w:rPr>
      </w:pPr>
      <w:r w:rsidRPr="00757A98">
        <w:rPr>
          <w:rFonts w:ascii="Arial" w:hAnsi="Arial" w:cs="Arial"/>
          <w:snapToGrid w:val="0"/>
        </w:rPr>
        <w:t>požadované rychlosti jsou uvedeny v</w:t>
      </w:r>
      <w:r w:rsidR="00227A87" w:rsidRPr="00757A98">
        <w:rPr>
          <w:rFonts w:ascii="Arial" w:hAnsi="Arial" w:cs="Arial"/>
          <w:snapToGrid w:val="0"/>
        </w:rPr>
        <w:t xml:space="preserve"> </w:t>
      </w:r>
      <w:r w:rsidRPr="00757A98">
        <w:rPr>
          <w:rFonts w:ascii="Arial" w:hAnsi="Arial" w:cs="Arial"/>
          <w:snapToGrid w:val="0"/>
        </w:rPr>
        <w:t>tabulce</w:t>
      </w:r>
    </w:p>
    <w:p w14:paraId="2B6A5414" w14:textId="01E93122" w:rsidR="00905FFF" w:rsidRPr="00757A98" w:rsidRDefault="006B5D5A" w:rsidP="003C7485">
      <w:pPr>
        <w:numPr>
          <w:ilvl w:val="0"/>
          <w:numId w:val="1"/>
        </w:numPr>
        <w:jc w:val="both"/>
        <w:rPr>
          <w:rFonts w:ascii="Arial" w:hAnsi="Arial" w:cs="Arial"/>
          <w:snapToGrid w:val="0"/>
        </w:rPr>
      </w:pPr>
      <w:r w:rsidRPr="00757A98">
        <w:rPr>
          <w:rFonts w:ascii="Arial" w:hAnsi="Arial" w:cs="Arial"/>
          <w:snapToGrid w:val="0"/>
        </w:rPr>
        <w:t xml:space="preserve">hlasový provoz </w:t>
      </w:r>
      <w:r w:rsidR="00905FFF" w:rsidRPr="00757A98">
        <w:rPr>
          <w:rFonts w:ascii="Arial" w:hAnsi="Arial" w:cs="Arial"/>
          <w:snapToGrid w:val="0"/>
        </w:rPr>
        <w:t xml:space="preserve">pro připravované nové řešení </w:t>
      </w:r>
      <w:r w:rsidRPr="00757A98">
        <w:rPr>
          <w:rFonts w:ascii="Arial" w:hAnsi="Arial" w:cs="Arial"/>
          <w:snapToGrid w:val="0"/>
        </w:rPr>
        <w:t xml:space="preserve">bude komprimován do </w:t>
      </w:r>
      <w:proofErr w:type="spellStart"/>
      <w:r w:rsidRPr="00757A98">
        <w:rPr>
          <w:rFonts w:ascii="Arial" w:hAnsi="Arial" w:cs="Arial"/>
          <w:snapToGrid w:val="0"/>
        </w:rPr>
        <w:t>VoIP</w:t>
      </w:r>
      <w:proofErr w:type="spellEnd"/>
    </w:p>
    <w:p w14:paraId="29285E01" w14:textId="77777777" w:rsidR="006B5D5A" w:rsidRPr="001D000D" w:rsidRDefault="00905FFF" w:rsidP="003C7485">
      <w:pPr>
        <w:numPr>
          <w:ilvl w:val="0"/>
          <w:numId w:val="1"/>
        </w:numPr>
        <w:jc w:val="both"/>
        <w:rPr>
          <w:rFonts w:ascii="Arial" w:hAnsi="Arial" w:cs="Arial"/>
          <w:snapToGrid w:val="0"/>
        </w:rPr>
      </w:pPr>
      <w:r w:rsidRPr="00757A98">
        <w:rPr>
          <w:rFonts w:ascii="Arial" w:hAnsi="Arial" w:cs="Arial"/>
          <w:snapToGrid w:val="0"/>
        </w:rPr>
        <w:t xml:space="preserve">hlasový provoz stávajícího řešení nebude komprimován do </w:t>
      </w:r>
      <w:proofErr w:type="spellStart"/>
      <w:r w:rsidRPr="00757A98">
        <w:rPr>
          <w:rFonts w:ascii="Arial" w:hAnsi="Arial" w:cs="Arial"/>
          <w:snapToGrid w:val="0"/>
        </w:rPr>
        <w:t>VoIP</w:t>
      </w:r>
      <w:proofErr w:type="spellEnd"/>
      <w:r w:rsidR="003A21F2" w:rsidRPr="00757A98">
        <w:rPr>
          <w:rFonts w:ascii="Arial" w:hAnsi="Arial" w:cs="Arial"/>
          <w:snapToGrid w:val="0"/>
        </w:rPr>
        <w:t>,</w:t>
      </w:r>
      <w:r w:rsidRPr="00757A98">
        <w:rPr>
          <w:rFonts w:ascii="Arial" w:hAnsi="Arial" w:cs="Arial"/>
          <w:snapToGrid w:val="0"/>
        </w:rPr>
        <w:t xml:space="preserve"> rychlost hlasové přípojky</w:t>
      </w:r>
      <w:r>
        <w:rPr>
          <w:rFonts w:ascii="Arial" w:hAnsi="Arial" w:cs="Arial"/>
          <w:snapToGrid w:val="0"/>
        </w:rPr>
        <w:t xml:space="preserve"> </w:t>
      </w:r>
      <w:r w:rsidR="003A21F2">
        <w:rPr>
          <w:rFonts w:ascii="Arial" w:hAnsi="Arial" w:cs="Arial"/>
          <w:snapToGrid w:val="0"/>
        </w:rPr>
        <w:t xml:space="preserve">všech lokalit uvedených v tabulce č. 1 </w:t>
      </w:r>
      <w:r>
        <w:rPr>
          <w:rFonts w:ascii="Arial" w:hAnsi="Arial" w:cs="Arial"/>
          <w:snapToGrid w:val="0"/>
        </w:rPr>
        <w:t>je požadována 2 Mbps</w:t>
      </w:r>
      <w:r w:rsidR="003A21F2">
        <w:rPr>
          <w:rFonts w:ascii="Arial" w:hAnsi="Arial" w:cs="Arial"/>
          <w:snapToGrid w:val="0"/>
        </w:rPr>
        <w:t>.</w:t>
      </w:r>
    </w:p>
    <w:p w14:paraId="0CAB24EF" w14:textId="77777777" w:rsidR="005E2354" w:rsidRPr="001D000D" w:rsidRDefault="00C25304" w:rsidP="003C7485">
      <w:pPr>
        <w:numPr>
          <w:ilvl w:val="0"/>
          <w:numId w:val="1"/>
        </w:numPr>
        <w:jc w:val="both"/>
        <w:rPr>
          <w:rFonts w:ascii="Arial" w:hAnsi="Arial" w:cs="Arial"/>
          <w:snapToGrid w:val="0"/>
        </w:rPr>
      </w:pPr>
      <w:r w:rsidRPr="001D000D">
        <w:rPr>
          <w:rFonts w:ascii="Arial" w:hAnsi="Arial" w:cs="Arial"/>
          <w:snapToGrid w:val="0"/>
        </w:rPr>
        <w:t xml:space="preserve">Připojení centrály </w:t>
      </w:r>
      <w:r w:rsidR="005E2354" w:rsidRPr="001D000D">
        <w:rPr>
          <w:rFonts w:ascii="Arial" w:hAnsi="Arial" w:cs="Arial"/>
          <w:snapToGrid w:val="0"/>
        </w:rPr>
        <w:t>do PSTN vyžaduje podporu obou uvedených variant:</w:t>
      </w:r>
    </w:p>
    <w:p w14:paraId="1CB48CC3" w14:textId="77777777" w:rsidR="005E2354" w:rsidRPr="001D000D" w:rsidRDefault="00C25304" w:rsidP="005E2354">
      <w:pPr>
        <w:numPr>
          <w:ilvl w:val="1"/>
          <w:numId w:val="1"/>
        </w:numPr>
        <w:jc w:val="both"/>
        <w:rPr>
          <w:rFonts w:ascii="Arial" w:hAnsi="Arial" w:cs="Arial"/>
          <w:snapToGrid w:val="0"/>
        </w:rPr>
      </w:pPr>
      <w:r w:rsidRPr="001D000D">
        <w:rPr>
          <w:rFonts w:ascii="Arial" w:hAnsi="Arial" w:cs="Arial"/>
          <w:snapToGrid w:val="0"/>
        </w:rPr>
        <w:t xml:space="preserve">SIP </w:t>
      </w:r>
      <w:proofErr w:type="spellStart"/>
      <w:r w:rsidR="005E2354" w:rsidRPr="001D000D">
        <w:rPr>
          <w:rFonts w:ascii="Arial" w:hAnsi="Arial" w:cs="Arial"/>
          <w:snapToGrid w:val="0"/>
        </w:rPr>
        <w:t>trunk</w:t>
      </w:r>
      <w:proofErr w:type="spellEnd"/>
      <w:r w:rsidR="005E2354" w:rsidRPr="001D000D">
        <w:rPr>
          <w:rFonts w:ascii="Arial" w:hAnsi="Arial" w:cs="Arial"/>
          <w:snapToGrid w:val="0"/>
        </w:rPr>
        <w:t xml:space="preserve"> (připravované nové řešení)</w:t>
      </w:r>
    </w:p>
    <w:p w14:paraId="5588E78F" w14:textId="77777777" w:rsidR="00C25304" w:rsidRPr="001D000D" w:rsidRDefault="005E2354" w:rsidP="005E2354">
      <w:pPr>
        <w:numPr>
          <w:ilvl w:val="1"/>
          <w:numId w:val="1"/>
        </w:numPr>
        <w:jc w:val="both"/>
        <w:rPr>
          <w:rFonts w:ascii="Arial" w:hAnsi="Arial" w:cs="Arial"/>
          <w:snapToGrid w:val="0"/>
        </w:rPr>
      </w:pPr>
      <w:r w:rsidRPr="001D000D">
        <w:rPr>
          <w:rFonts w:ascii="Arial" w:hAnsi="Arial" w:cs="Arial"/>
          <w:snapToGrid w:val="0"/>
        </w:rPr>
        <w:t>2x euroISDN30 (dosavadní řešení)</w:t>
      </w:r>
    </w:p>
    <w:p w14:paraId="0028472C" w14:textId="77777777" w:rsidR="005E2354" w:rsidRPr="001D000D" w:rsidRDefault="005E2354" w:rsidP="003E7779">
      <w:pPr>
        <w:numPr>
          <w:ilvl w:val="0"/>
          <w:numId w:val="1"/>
        </w:numPr>
        <w:jc w:val="both"/>
        <w:rPr>
          <w:rFonts w:ascii="Arial" w:hAnsi="Arial" w:cs="Arial"/>
          <w:snapToGrid w:val="0"/>
        </w:rPr>
      </w:pPr>
      <w:r w:rsidRPr="001D000D">
        <w:rPr>
          <w:rFonts w:ascii="Arial" w:hAnsi="Arial" w:cs="Arial"/>
          <w:snapToGrid w:val="0"/>
        </w:rPr>
        <w:t>P</w:t>
      </w:r>
      <w:r w:rsidR="009E2221" w:rsidRPr="001D000D">
        <w:rPr>
          <w:rFonts w:ascii="Arial" w:hAnsi="Arial" w:cs="Arial"/>
          <w:snapToGrid w:val="0"/>
        </w:rPr>
        <w:t xml:space="preserve">ropojení </w:t>
      </w:r>
      <w:r w:rsidRPr="001D000D">
        <w:rPr>
          <w:rFonts w:ascii="Arial" w:hAnsi="Arial" w:cs="Arial"/>
          <w:snapToGrid w:val="0"/>
        </w:rPr>
        <w:t>PBX ve vnitřní síti</w:t>
      </w:r>
    </w:p>
    <w:p w14:paraId="243F1DE1" w14:textId="77777777" w:rsidR="005E2354" w:rsidRPr="001D000D" w:rsidRDefault="009E2221" w:rsidP="00230A04">
      <w:pPr>
        <w:numPr>
          <w:ilvl w:val="1"/>
          <w:numId w:val="1"/>
        </w:numPr>
        <w:jc w:val="both"/>
        <w:rPr>
          <w:rFonts w:ascii="Arial" w:hAnsi="Arial" w:cs="Arial"/>
          <w:snapToGrid w:val="0"/>
        </w:rPr>
      </w:pPr>
      <w:r w:rsidRPr="001D000D">
        <w:rPr>
          <w:rFonts w:ascii="Arial" w:hAnsi="Arial" w:cs="Arial"/>
          <w:snapToGrid w:val="0"/>
        </w:rPr>
        <w:t xml:space="preserve">rozhraní E1 s podporou </w:t>
      </w:r>
      <w:r w:rsidR="005E2354" w:rsidRPr="001D000D">
        <w:rPr>
          <w:rFonts w:ascii="Arial" w:hAnsi="Arial" w:cs="Arial"/>
          <w:snapToGrid w:val="0"/>
        </w:rPr>
        <w:t xml:space="preserve">přenosu signalizačních protokolů </w:t>
      </w:r>
      <w:proofErr w:type="spellStart"/>
      <w:r w:rsidR="005E2354" w:rsidRPr="001D000D">
        <w:rPr>
          <w:rFonts w:ascii="Arial" w:hAnsi="Arial" w:cs="Arial"/>
          <w:snapToGrid w:val="0"/>
        </w:rPr>
        <w:t>Qsig</w:t>
      </w:r>
      <w:proofErr w:type="spellEnd"/>
      <w:r w:rsidRPr="001D000D">
        <w:rPr>
          <w:rFonts w:ascii="Arial" w:hAnsi="Arial" w:cs="Arial"/>
          <w:snapToGrid w:val="0"/>
        </w:rPr>
        <w:t xml:space="preserve"> PBX </w:t>
      </w:r>
      <w:proofErr w:type="spellStart"/>
      <w:r w:rsidRPr="001D000D">
        <w:rPr>
          <w:rFonts w:ascii="Arial" w:hAnsi="Arial" w:cs="Arial"/>
          <w:snapToGrid w:val="0"/>
        </w:rPr>
        <w:t>Kapsch</w:t>
      </w:r>
      <w:proofErr w:type="spellEnd"/>
    </w:p>
    <w:p w14:paraId="246A11BD" w14:textId="77777777" w:rsidR="009E2221" w:rsidRPr="00890D4D" w:rsidRDefault="009E2221" w:rsidP="00230A04">
      <w:pPr>
        <w:numPr>
          <w:ilvl w:val="1"/>
          <w:numId w:val="1"/>
        </w:numPr>
        <w:jc w:val="both"/>
        <w:rPr>
          <w:rFonts w:ascii="Arial" w:hAnsi="Arial" w:cs="Arial"/>
          <w:snapToGrid w:val="0"/>
        </w:rPr>
      </w:pPr>
      <w:r w:rsidRPr="00890D4D">
        <w:rPr>
          <w:rFonts w:ascii="Arial" w:hAnsi="Arial" w:cs="Arial"/>
          <w:snapToGrid w:val="0"/>
        </w:rPr>
        <w:t xml:space="preserve">Rozhraní Ethernet s podporou </w:t>
      </w:r>
      <w:proofErr w:type="spellStart"/>
      <w:r w:rsidRPr="00890D4D">
        <w:rPr>
          <w:rFonts w:ascii="Arial" w:hAnsi="Arial" w:cs="Arial"/>
          <w:snapToGrid w:val="0"/>
        </w:rPr>
        <w:t>QoS</w:t>
      </w:r>
      <w:proofErr w:type="spellEnd"/>
      <w:r w:rsidRPr="00890D4D">
        <w:rPr>
          <w:rFonts w:ascii="Arial" w:hAnsi="Arial" w:cs="Arial"/>
          <w:snapToGrid w:val="0"/>
        </w:rPr>
        <w:t xml:space="preserve"> ve tříd</w:t>
      </w:r>
      <w:r w:rsidR="00DA1F4B" w:rsidRPr="00890D4D">
        <w:rPr>
          <w:rFonts w:ascii="Arial" w:hAnsi="Arial" w:cs="Arial"/>
          <w:snapToGrid w:val="0"/>
        </w:rPr>
        <w:t>ě</w:t>
      </w:r>
      <w:r w:rsidRPr="00890D4D">
        <w:rPr>
          <w:rFonts w:ascii="Arial" w:hAnsi="Arial" w:cs="Arial"/>
          <w:snapToGrid w:val="0"/>
        </w:rPr>
        <w:t xml:space="preserve"> HLAS (</w:t>
      </w:r>
      <w:proofErr w:type="spellStart"/>
      <w:r w:rsidRPr="00890D4D">
        <w:rPr>
          <w:rFonts w:ascii="Arial" w:hAnsi="Arial" w:cs="Arial"/>
          <w:snapToGrid w:val="0"/>
        </w:rPr>
        <w:t>real</w:t>
      </w:r>
      <w:proofErr w:type="spellEnd"/>
      <w:r w:rsidRPr="00890D4D">
        <w:rPr>
          <w:rFonts w:ascii="Arial" w:hAnsi="Arial" w:cs="Arial"/>
          <w:snapToGrid w:val="0"/>
        </w:rPr>
        <w:t xml:space="preserve"> </w:t>
      </w:r>
      <w:proofErr w:type="spellStart"/>
      <w:r w:rsidRPr="00890D4D">
        <w:rPr>
          <w:rFonts w:ascii="Arial" w:hAnsi="Arial" w:cs="Arial"/>
          <w:snapToGrid w:val="0"/>
        </w:rPr>
        <w:t>time</w:t>
      </w:r>
      <w:proofErr w:type="spellEnd"/>
      <w:r w:rsidRPr="00890D4D">
        <w:rPr>
          <w:rFonts w:ascii="Arial" w:hAnsi="Arial" w:cs="Arial"/>
          <w:snapToGrid w:val="0"/>
        </w:rPr>
        <w:t>)</w:t>
      </w:r>
    </w:p>
    <w:p w14:paraId="14374F16" w14:textId="02357AB5" w:rsidR="00313E42" w:rsidRPr="00890D4D" w:rsidRDefault="00F20ACB" w:rsidP="00890D4D">
      <w:pPr>
        <w:pStyle w:val="Odstavecseseznamem"/>
        <w:numPr>
          <w:ilvl w:val="0"/>
          <w:numId w:val="1"/>
        </w:numPr>
        <w:jc w:val="both"/>
        <w:rPr>
          <w:rFonts w:cs="Arial"/>
          <w:snapToGrid w:val="0"/>
        </w:rPr>
      </w:pPr>
      <w:r w:rsidRPr="00890D4D">
        <w:rPr>
          <w:rFonts w:cs="Arial"/>
          <w:snapToGrid w:val="0"/>
        </w:rPr>
        <w:t>Zadavatel</w:t>
      </w:r>
      <w:r w:rsidR="00791655" w:rsidRPr="00890D4D">
        <w:rPr>
          <w:rFonts w:cs="Arial"/>
          <w:snapToGrid w:val="0"/>
        </w:rPr>
        <w:t xml:space="preserve"> vyžaduje maximální spolehlivost. Z tohoto titulu je vyžadováno, aby uchazeč měl sít provozovanou na fyzických </w:t>
      </w:r>
      <w:r w:rsidR="00C0682D" w:rsidRPr="00890D4D">
        <w:rPr>
          <w:rFonts w:cs="Arial"/>
          <w:snapToGrid w:val="0"/>
        </w:rPr>
        <w:t>linkách</w:t>
      </w:r>
      <w:r w:rsidR="00C0682D">
        <w:rPr>
          <w:rFonts w:cs="Arial"/>
          <w:snapToGrid w:val="0"/>
        </w:rPr>
        <w:t xml:space="preserve"> (</w:t>
      </w:r>
      <w:r w:rsidR="00FF67E0">
        <w:rPr>
          <w:rFonts w:cs="Arial"/>
          <w:snapToGrid w:val="0"/>
        </w:rPr>
        <w:t>optická technologie).</w:t>
      </w:r>
      <w:r w:rsidR="00C94C00" w:rsidRPr="00890D4D">
        <w:rPr>
          <w:rFonts w:cs="Arial"/>
          <w:snapToGrid w:val="0"/>
        </w:rPr>
        <w:t xml:space="preserve"> </w:t>
      </w:r>
      <w:r w:rsidR="00313E42" w:rsidRPr="00890D4D">
        <w:rPr>
          <w:rFonts w:cs="Arial"/>
          <w:snapToGrid w:val="0"/>
        </w:rPr>
        <w:t>Dodavatel požaduje, aby mohl na dobu cca 1 m</w:t>
      </w:r>
      <w:r w:rsidR="005E2354" w:rsidRPr="00890D4D">
        <w:rPr>
          <w:rFonts w:cs="Arial"/>
          <w:snapToGrid w:val="0"/>
        </w:rPr>
        <w:t>ěsíce zvednou</w:t>
      </w:r>
      <w:r w:rsidR="00905FFF" w:rsidRPr="00890D4D">
        <w:rPr>
          <w:rFonts w:cs="Arial"/>
          <w:snapToGrid w:val="0"/>
        </w:rPr>
        <w:t>t</w:t>
      </w:r>
      <w:r w:rsidR="005E2354" w:rsidRPr="00890D4D">
        <w:rPr>
          <w:rFonts w:cs="Arial"/>
          <w:snapToGrid w:val="0"/>
        </w:rPr>
        <w:t xml:space="preserve"> rychlost až na 1000</w:t>
      </w:r>
      <w:r w:rsidR="00313E42" w:rsidRPr="00890D4D">
        <w:rPr>
          <w:rFonts w:cs="Arial"/>
          <w:snapToGrid w:val="0"/>
        </w:rPr>
        <w:t xml:space="preserve">Mbps. </w:t>
      </w:r>
    </w:p>
    <w:p w14:paraId="78A1D392" w14:textId="34393941" w:rsidR="00C06462" w:rsidRDefault="00C06462" w:rsidP="00C06462">
      <w:pPr>
        <w:numPr>
          <w:ilvl w:val="0"/>
          <w:numId w:val="1"/>
        </w:numPr>
        <w:jc w:val="both"/>
        <w:rPr>
          <w:rFonts w:ascii="Arial" w:hAnsi="Arial" w:cs="Arial"/>
          <w:snapToGrid w:val="0"/>
        </w:rPr>
      </w:pPr>
      <w:r w:rsidRPr="001D000D">
        <w:rPr>
          <w:rFonts w:ascii="Arial" w:hAnsi="Arial" w:cs="Arial"/>
          <w:snapToGrid w:val="0"/>
        </w:rPr>
        <w:t xml:space="preserve">BGP </w:t>
      </w:r>
      <w:proofErr w:type="spellStart"/>
      <w:r w:rsidRPr="001D000D">
        <w:rPr>
          <w:rFonts w:ascii="Arial" w:hAnsi="Arial" w:cs="Arial"/>
          <w:snapToGrid w:val="0"/>
        </w:rPr>
        <w:t>routing</w:t>
      </w:r>
      <w:proofErr w:type="spellEnd"/>
      <w:r w:rsidRPr="001D000D">
        <w:rPr>
          <w:rFonts w:ascii="Arial" w:hAnsi="Arial" w:cs="Arial"/>
          <w:snapToGrid w:val="0"/>
        </w:rPr>
        <w:t xml:space="preserve"> mezi routery poskytovatele a routery DPMB</w:t>
      </w:r>
      <w:r w:rsidR="00890D4D">
        <w:rPr>
          <w:rFonts w:ascii="Arial" w:hAnsi="Arial" w:cs="Arial"/>
          <w:snapToGrid w:val="0"/>
        </w:rPr>
        <w:t xml:space="preserve">. </w:t>
      </w:r>
      <w:r w:rsidR="00890D4D" w:rsidRPr="00890D4D">
        <w:rPr>
          <w:rFonts w:ascii="Arial" w:hAnsi="Arial" w:cs="Arial"/>
          <w:snapToGrid w:val="0"/>
        </w:rPr>
        <w:t xml:space="preserve">Musí být zajištěna 100% kompatibilita BGP </w:t>
      </w:r>
      <w:proofErr w:type="spellStart"/>
      <w:r w:rsidR="00890D4D" w:rsidRPr="00890D4D">
        <w:rPr>
          <w:rFonts w:ascii="Arial" w:hAnsi="Arial" w:cs="Arial"/>
          <w:snapToGrid w:val="0"/>
        </w:rPr>
        <w:t>routingu</w:t>
      </w:r>
      <w:proofErr w:type="spellEnd"/>
      <w:r w:rsidR="00890D4D" w:rsidRPr="00890D4D">
        <w:rPr>
          <w:rFonts w:ascii="Arial" w:hAnsi="Arial" w:cs="Arial"/>
          <w:snapToGrid w:val="0"/>
        </w:rPr>
        <w:t xml:space="preserve"> mezi zařízeními DPMB a zařízeními poskytovatele</w:t>
      </w:r>
    </w:p>
    <w:p w14:paraId="447FB377" w14:textId="3212E35C" w:rsidR="00D24B54" w:rsidRPr="00757A98" w:rsidRDefault="00D24B54" w:rsidP="00C06462">
      <w:pPr>
        <w:numPr>
          <w:ilvl w:val="0"/>
          <w:numId w:val="1"/>
        </w:numPr>
        <w:jc w:val="both"/>
        <w:rPr>
          <w:rFonts w:ascii="Arial" w:hAnsi="Arial" w:cs="Arial"/>
          <w:snapToGrid w:val="0"/>
        </w:rPr>
      </w:pPr>
      <w:r w:rsidRPr="00757A98">
        <w:rPr>
          <w:rFonts w:ascii="Arial" w:hAnsi="Arial" w:cs="Arial"/>
          <w:snapToGrid w:val="0"/>
        </w:rPr>
        <w:t xml:space="preserve">Ochrana připojení do internetu před útoky </w:t>
      </w:r>
      <w:proofErr w:type="spellStart"/>
      <w:r w:rsidRPr="00757A98">
        <w:rPr>
          <w:rFonts w:ascii="Arial" w:hAnsi="Arial" w:cs="Arial"/>
          <w:snapToGrid w:val="0"/>
        </w:rPr>
        <w:t>DDoS</w:t>
      </w:r>
      <w:proofErr w:type="spellEnd"/>
      <w:r w:rsidR="00FF67E0" w:rsidRPr="00757A98">
        <w:rPr>
          <w:rFonts w:ascii="Arial" w:hAnsi="Arial" w:cs="Arial"/>
          <w:snapToGrid w:val="0"/>
        </w:rPr>
        <w:t xml:space="preserve"> </w:t>
      </w:r>
      <w:r w:rsidR="00A95794" w:rsidRPr="00757A98">
        <w:rPr>
          <w:rFonts w:ascii="Arial" w:hAnsi="Arial" w:cs="Arial"/>
          <w:snapToGrid w:val="0"/>
        </w:rPr>
        <w:t xml:space="preserve">provozovaná na samostatném zařízení a </w:t>
      </w:r>
      <w:r w:rsidR="00FF67E0" w:rsidRPr="00757A98">
        <w:rPr>
          <w:rFonts w:ascii="Arial" w:hAnsi="Arial" w:cs="Arial"/>
          <w:snapToGrid w:val="0"/>
        </w:rPr>
        <w:t>předsazená před vstupní firewall</w:t>
      </w:r>
      <w:r w:rsidRPr="00757A98">
        <w:rPr>
          <w:rFonts w:ascii="Arial" w:hAnsi="Arial" w:cs="Arial"/>
          <w:snapToGrid w:val="0"/>
        </w:rPr>
        <w:t>:</w:t>
      </w:r>
    </w:p>
    <w:p w14:paraId="626E8B39" w14:textId="0BF2DB61" w:rsidR="00D24B54" w:rsidRPr="00757A98" w:rsidRDefault="00D24B54" w:rsidP="00D24B54">
      <w:pPr>
        <w:numPr>
          <w:ilvl w:val="1"/>
          <w:numId w:val="1"/>
        </w:numPr>
        <w:jc w:val="both"/>
        <w:rPr>
          <w:rFonts w:ascii="Arial" w:hAnsi="Arial" w:cs="Arial"/>
          <w:snapToGrid w:val="0"/>
        </w:rPr>
      </w:pPr>
      <w:r w:rsidRPr="00757A98">
        <w:rPr>
          <w:rFonts w:ascii="Arial" w:hAnsi="Arial" w:cs="Arial"/>
          <w:snapToGrid w:val="0"/>
        </w:rPr>
        <w:t xml:space="preserve">automatické blokování volumetrických i pomalých útoků včetně </w:t>
      </w:r>
      <w:proofErr w:type="spellStart"/>
      <w:r w:rsidRPr="00757A98">
        <w:rPr>
          <w:rFonts w:ascii="Arial" w:hAnsi="Arial" w:cs="Arial"/>
          <w:snapToGrid w:val="0"/>
        </w:rPr>
        <w:t>scanování</w:t>
      </w:r>
      <w:proofErr w:type="spellEnd"/>
      <w:r w:rsidRPr="00757A98">
        <w:rPr>
          <w:rFonts w:ascii="Arial" w:hAnsi="Arial" w:cs="Arial"/>
          <w:snapToGrid w:val="0"/>
        </w:rPr>
        <w:t xml:space="preserve"> služeb</w:t>
      </w:r>
    </w:p>
    <w:p w14:paraId="45DFE63E" w14:textId="1C07E46F" w:rsidR="00D24B54" w:rsidRPr="00757A98" w:rsidRDefault="00D24B54" w:rsidP="00D24B54">
      <w:pPr>
        <w:numPr>
          <w:ilvl w:val="1"/>
          <w:numId w:val="1"/>
        </w:numPr>
        <w:jc w:val="both"/>
        <w:rPr>
          <w:rFonts w:ascii="Arial" w:hAnsi="Arial" w:cs="Arial"/>
          <w:snapToGrid w:val="0"/>
        </w:rPr>
      </w:pPr>
      <w:r w:rsidRPr="00757A98">
        <w:rPr>
          <w:rFonts w:ascii="Arial" w:hAnsi="Arial" w:cs="Arial"/>
          <w:snapToGrid w:val="0"/>
        </w:rPr>
        <w:t xml:space="preserve">možnost definovat </w:t>
      </w:r>
      <w:r w:rsidR="00396FBD" w:rsidRPr="00757A98">
        <w:rPr>
          <w:rFonts w:ascii="Arial" w:hAnsi="Arial" w:cs="Arial"/>
          <w:snapToGrid w:val="0"/>
        </w:rPr>
        <w:t>minimálně</w:t>
      </w:r>
      <w:r w:rsidRPr="00757A98">
        <w:rPr>
          <w:rFonts w:ascii="Arial" w:hAnsi="Arial" w:cs="Arial"/>
          <w:snapToGrid w:val="0"/>
        </w:rPr>
        <w:t xml:space="preserve"> 3 různé bezpečnostní profily</w:t>
      </w:r>
    </w:p>
    <w:p w14:paraId="3990BEE0" w14:textId="26390A1A" w:rsidR="00D24B54" w:rsidRPr="00757A98" w:rsidRDefault="00D24B54" w:rsidP="00D24B54">
      <w:pPr>
        <w:numPr>
          <w:ilvl w:val="1"/>
          <w:numId w:val="1"/>
        </w:numPr>
        <w:jc w:val="both"/>
        <w:rPr>
          <w:rFonts w:ascii="Arial" w:hAnsi="Arial" w:cs="Arial"/>
          <w:snapToGrid w:val="0"/>
        </w:rPr>
      </w:pPr>
      <w:r w:rsidRPr="00757A98">
        <w:rPr>
          <w:rFonts w:ascii="Arial" w:hAnsi="Arial" w:cs="Arial"/>
          <w:snapToGrid w:val="0"/>
        </w:rPr>
        <w:t xml:space="preserve">možnost definovat </w:t>
      </w:r>
      <w:r w:rsidR="00F90809" w:rsidRPr="00757A98">
        <w:rPr>
          <w:rFonts w:ascii="Arial" w:hAnsi="Arial" w:cs="Arial"/>
          <w:snapToGrid w:val="0"/>
        </w:rPr>
        <w:t>výjimky formou</w:t>
      </w:r>
      <w:r w:rsidRPr="00757A98">
        <w:rPr>
          <w:rFonts w:ascii="Arial" w:hAnsi="Arial" w:cs="Arial"/>
          <w:snapToGrid w:val="0"/>
        </w:rPr>
        <w:t xml:space="preserve"> </w:t>
      </w:r>
      <w:proofErr w:type="spellStart"/>
      <w:r w:rsidRPr="00757A98">
        <w:rPr>
          <w:rFonts w:ascii="Arial" w:hAnsi="Arial" w:cs="Arial"/>
          <w:snapToGrid w:val="0"/>
        </w:rPr>
        <w:t>white</w:t>
      </w:r>
      <w:proofErr w:type="spellEnd"/>
      <w:r w:rsidRPr="00757A98">
        <w:rPr>
          <w:rFonts w:ascii="Arial" w:hAnsi="Arial" w:cs="Arial"/>
          <w:snapToGrid w:val="0"/>
        </w:rPr>
        <w:t>/</w:t>
      </w:r>
      <w:proofErr w:type="spellStart"/>
      <w:r w:rsidRPr="00757A98">
        <w:rPr>
          <w:rFonts w:ascii="Arial" w:hAnsi="Arial" w:cs="Arial"/>
          <w:snapToGrid w:val="0"/>
        </w:rPr>
        <w:t>block</w:t>
      </w:r>
      <w:proofErr w:type="spellEnd"/>
      <w:r w:rsidRPr="00757A98">
        <w:rPr>
          <w:rFonts w:ascii="Arial" w:hAnsi="Arial" w:cs="Arial"/>
          <w:snapToGrid w:val="0"/>
        </w:rPr>
        <w:t xml:space="preserve"> list</w:t>
      </w:r>
    </w:p>
    <w:p w14:paraId="00F775DD" w14:textId="61928852" w:rsidR="00D24B54" w:rsidRPr="00757A98" w:rsidRDefault="00D24B54" w:rsidP="00D24B54">
      <w:pPr>
        <w:numPr>
          <w:ilvl w:val="1"/>
          <w:numId w:val="1"/>
        </w:numPr>
        <w:jc w:val="both"/>
        <w:rPr>
          <w:rFonts w:ascii="Arial" w:hAnsi="Arial" w:cs="Arial"/>
          <w:snapToGrid w:val="0"/>
        </w:rPr>
      </w:pPr>
      <w:r w:rsidRPr="00757A98">
        <w:rPr>
          <w:rFonts w:ascii="Arial" w:hAnsi="Arial" w:cs="Arial"/>
          <w:snapToGrid w:val="0"/>
        </w:rPr>
        <w:t>web portál zobrazující aktuální stav služby a historii útoků</w:t>
      </w:r>
    </w:p>
    <w:p w14:paraId="4D84AB19" w14:textId="0EC638C8" w:rsidR="00D24B54" w:rsidRPr="00757A98" w:rsidRDefault="00D24B54" w:rsidP="00F015D0">
      <w:pPr>
        <w:numPr>
          <w:ilvl w:val="0"/>
          <w:numId w:val="1"/>
        </w:numPr>
        <w:jc w:val="both"/>
        <w:rPr>
          <w:rFonts w:ascii="Arial" w:hAnsi="Arial" w:cs="Arial"/>
          <w:snapToGrid w:val="0"/>
        </w:rPr>
      </w:pPr>
      <w:r w:rsidRPr="00757A98">
        <w:rPr>
          <w:rFonts w:ascii="Arial" w:hAnsi="Arial" w:cs="Arial"/>
          <w:snapToGrid w:val="0"/>
        </w:rPr>
        <w:t xml:space="preserve">Ochrana připojení do internetu možností blokování provozu na základě geolokačních </w:t>
      </w:r>
      <w:r w:rsidR="00396FBD" w:rsidRPr="00757A98">
        <w:rPr>
          <w:rFonts w:ascii="Arial" w:hAnsi="Arial" w:cs="Arial"/>
          <w:snapToGrid w:val="0"/>
        </w:rPr>
        <w:t>pravidel (</w:t>
      </w:r>
      <w:r w:rsidRPr="00757A98">
        <w:rPr>
          <w:rFonts w:ascii="Arial" w:hAnsi="Arial" w:cs="Arial"/>
          <w:snapToGrid w:val="0"/>
        </w:rPr>
        <w:t>geolokační databáze s pravidelnou aktualizací)</w:t>
      </w:r>
      <w:r w:rsidR="00FF67E0" w:rsidRPr="00757A98">
        <w:rPr>
          <w:rFonts w:ascii="Arial" w:hAnsi="Arial" w:cs="Arial"/>
          <w:snapToGrid w:val="0"/>
        </w:rPr>
        <w:t xml:space="preserve">, </w:t>
      </w:r>
      <w:r w:rsidR="00A95794" w:rsidRPr="00757A98">
        <w:rPr>
          <w:rFonts w:ascii="Arial" w:hAnsi="Arial" w:cs="Arial"/>
          <w:snapToGrid w:val="0"/>
        </w:rPr>
        <w:t xml:space="preserve">provozovaná na samostatném zařízení a </w:t>
      </w:r>
      <w:r w:rsidR="00FF67E0" w:rsidRPr="00757A98">
        <w:rPr>
          <w:rFonts w:ascii="Arial" w:hAnsi="Arial" w:cs="Arial"/>
          <w:snapToGrid w:val="0"/>
        </w:rPr>
        <w:t>předsazená před vstupní firewall</w:t>
      </w:r>
      <w:r w:rsidR="00BD5C79" w:rsidRPr="00757A98">
        <w:rPr>
          <w:rFonts w:ascii="Arial" w:hAnsi="Arial" w:cs="Arial"/>
          <w:snapToGrid w:val="0"/>
        </w:rPr>
        <w:t xml:space="preserve">, možnost nastavit vlastní </w:t>
      </w:r>
      <w:r w:rsidR="00757A98" w:rsidRPr="00757A98">
        <w:rPr>
          <w:rFonts w:ascii="Arial" w:hAnsi="Arial" w:cs="Arial"/>
          <w:snapToGrid w:val="0"/>
        </w:rPr>
        <w:t>ACL</w:t>
      </w:r>
      <w:r w:rsidR="00BD5C79" w:rsidRPr="00757A98">
        <w:rPr>
          <w:rFonts w:ascii="Arial" w:hAnsi="Arial" w:cs="Arial"/>
          <w:snapToGrid w:val="0"/>
        </w:rPr>
        <w:t xml:space="preserve"> listy v počtu minimálně 10 000 pravidel bez zpomalení uživatelského rozhraní, možnost automaticky importovat seznamy blokovaných adres z minimálně 3 veřejně dostupných zdrojů bez omezení na zdroje konkrétního výrobce.</w:t>
      </w:r>
    </w:p>
    <w:p w14:paraId="733E6EEA" w14:textId="54C1E95E" w:rsidR="008814F9" w:rsidRPr="00757A98" w:rsidRDefault="008814F9" w:rsidP="003C7485">
      <w:pPr>
        <w:numPr>
          <w:ilvl w:val="0"/>
          <w:numId w:val="1"/>
        </w:numPr>
        <w:jc w:val="both"/>
        <w:rPr>
          <w:rFonts w:ascii="Arial" w:hAnsi="Arial" w:cs="Arial"/>
          <w:snapToGrid w:val="0"/>
        </w:rPr>
      </w:pPr>
      <w:r w:rsidRPr="00757A98">
        <w:rPr>
          <w:rFonts w:ascii="Arial" w:hAnsi="Arial" w:cs="Arial"/>
          <w:snapToGrid w:val="0"/>
        </w:rPr>
        <w:t>požadovaný termín zprovoznění</w:t>
      </w:r>
      <w:r w:rsidR="0027336D" w:rsidRPr="00757A98">
        <w:rPr>
          <w:rFonts w:ascii="Arial" w:hAnsi="Arial" w:cs="Arial"/>
          <w:snapToGrid w:val="0"/>
        </w:rPr>
        <w:t xml:space="preserve"> pro všechny lokality včetně internetu</w:t>
      </w:r>
      <w:r w:rsidRPr="00757A98">
        <w:rPr>
          <w:rFonts w:ascii="Arial" w:hAnsi="Arial" w:cs="Arial"/>
          <w:snapToGrid w:val="0"/>
        </w:rPr>
        <w:t xml:space="preserve">: </w:t>
      </w:r>
      <w:r w:rsidR="00CE660E" w:rsidRPr="00757A98">
        <w:rPr>
          <w:rFonts w:ascii="Arial" w:hAnsi="Arial" w:cs="Arial"/>
          <w:snapToGrid w:val="0"/>
        </w:rPr>
        <w:t>1. 7. 20</w:t>
      </w:r>
      <w:r w:rsidR="00AD0C01" w:rsidRPr="00757A98">
        <w:rPr>
          <w:rFonts w:ascii="Arial" w:hAnsi="Arial" w:cs="Arial"/>
          <w:snapToGrid w:val="0"/>
        </w:rPr>
        <w:t>2</w:t>
      </w:r>
      <w:r w:rsidR="00D3486B">
        <w:rPr>
          <w:rFonts w:ascii="Arial" w:hAnsi="Arial" w:cs="Arial"/>
          <w:snapToGrid w:val="0"/>
        </w:rPr>
        <w:t>3</w:t>
      </w:r>
    </w:p>
    <w:p w14:paraId="3D31EFFC" w14:textId="77777777" w:rsidR="006B5D5A" w:rsidRPr="001D000D" w:rsidRDefault="006B5D5A" w:rsidP="003C7485">
      <w:pPr>
        <w:numPr>
          <w:ilvl w:val="0"/>
          <w:numId w:val="1"/>
        </w:numPr>
        <w:jc w:val="both"/>
        <w:rPr>
          <w:rFonts w:ascii="Arial" w:hAnsi="Arial" w:cs="Arial"/>
          <w:snapToGrid w:val="0"/>
        </w:rPr>
      </w:pPr>
      <w:r w:rsidRPr="001D000D">
        <w:rPr>
          <w:rFonts w:ascii="Arial" w:hAnsi="Arial" w:cs="Arial"/>
          <w:snapToGrid w:val="0"/>
        </w:rPr>
        <w:t xml:space="preserve">požadovaný termín </w:t>
      </w:r>
      <w:r w:rsidR="00A66BB2" w:rsidRPr="001D000D">
        <w:rPr>
          <w:rFonts w:ascii="Arial" w:hAnsi="Arial" w:cs="Arial"/>
          <w:snapToGrid w:val="0"/>
        </w:rPr>
        <w:t xml:space="preserve">pro zkušební zprovoznění </w:t>
      </w:r>
      <w:r w:rsidR="00657672" w:rsidRPr="001D000D">
        <w:rPr>
          <w:rFonts w:ascii="Arial" w:hAnsi="Arial" w:cs="Arial"/>
          <w:snapToGrid w:val="0"/>
        </w:rPr>
        <w:t xml:space="preserve">jednoho areálu s centrálou je </w:t>
      </w:r>
      <w:r w:rsidR="008814F9" w:rsidRPr="001D000D">
        <w:rPr>
          <w:rFonts w:ascii="Arial" w:hAnsi="Arial" w:cs="Arial"/>
          <w:snapToGrid w:val="0"/>
        </w:rPr>
        <w:t>nejpozději 14 dnů před termínem konečné realizace</w:t>
      </w:r>
    </w:p>
    <w:p w14:paraId="3FD05C75" w14:textId="77777777" w:rsidR="006B5D5A" w:rsidRPr="001D000D" w:rsidRDefault="006B5D5A" w:rsidP="003C7485">
      <w:pPr>
        <w:numPr>
          <w:ilvl w:val="0"/>
          <w:numId w:val="1"/>
        </w:numPr>
        <w:jc w:val="both"/>
        <w:rPr>
          <w:rFonts w:ascii="Arial" w:hAnsi="Arial" w:cs="Arial"/>
          <w:snapToGrid w:val="0"/>
        </w:rPr>
      </w:pPr>
      <w:r w:rsidRPr="001D000D">
        <w:rPr>
          <w:rFonts w:ascii="Arial" w:hAnsi="Arial" w:cs="Arial"/>
          <w:snapToGrid w:val="0"/>
        </w:rPr>
        <w:t>datové propojení i celé vedení jednotlivých přípojek</w:t>
      </w:r>
      <w:r w:rsidR="00796569" w:rsidRPr="001D000D">
        <w:rPr>
          <w:rFonts w:ascii="Arial" w:hAnsi="Arial" w:cs="Arial"/>
          <w:snapToGrid w:val="0"/>
        </w:rPr>
        <w:t xml:space="preserve"> musí </w:t>
      </w:r>
      <w:r w:rsidRPr="001D000D">
        <w:rPr>
          <w:rFonts w:ascii="Arial" w:hAnsi="Arial" w:cs="Arial"/>
          <w:snapToGrid w:val="0"/>
        </w:rPr>
        <w:t>být spravováno jedním uchazečem</w:t>
      </w:r>
    </w:p>
    <w:p w14:paraId="3777BA0A" w14:textId="77777777" w:rsidR="009B1D3E" w:rsidRPr="001D000D" w:rsidRDefault="008814F9" w:rsidP="003C7485">
      <w:pPr>
        <w:numPr>
          <w:ilvl w:val="0"/>
          <w:numId w:val="1"/>
        </w:numPr>
        <w:jc w:val="both"/>
        <w:rPr>
          <w:rFonts w:ascii="Arial" w:hAnsi="Arial" w:cs="Arial"/>
          <w:snapToGrid w:val="0"/>
        </w:rPr>
      </w:pPr>
      <w:r w:rsidRPr="001D000D">
        <w:rPr>
          <w:rFonts w:ascii="Arial" w:hAnsi="Arial" w:cs="Arial"/>
          <w:snapToGrid w:val="0"/>
        </w:rPr>
        <w:t>kabeláž a napojení na DPMB</w:t>
      </w:r>
      <w:r w:rsidR="001702B2" w:rsidRPr="001D000D">
        <w:rPr>
          <w:rFonts w:ascii="Arial" w:hAnsi="Arial" w:cs="Arial"/>
          <w:snapToGrid w:val="0"/>
        </w:rPr>
        <w:t>, a.s.</w:t>
      </w:r>
      <w:r w:rsidRPr="001D000D">
        <w:rPr>
          <w:rFonts w:ascii="Arial" w:hAnsi="Arial" w:cs="Arial"/>
          <w:snapToGrid w:val="0"/>
        </w:rPr>
        <w:t xml:space="preserve"> musí z hlediska požární bezpečnosti splňovat normu ČSN 730810 – Požární bezpečnost staveb-požadavky na požární odolnost stavebních konstrukcí</w:t>
      </w:r>
    </w:p>
    <w:p w14:paraId="0728DAB1" w14:textId="77777777" w:rsidR="00F54C89" w:rsidRPr="001D000D" w:rsidRDefault="00F54C89" w:rsidP="003C7485">
      <w:pPr>
        <w:numPr>
          <w:ilvl w:val="0"/>
          <w:numId w:val="1"/>
        </w:numPr>
        <w:jc w:val="both"/>
        <w:rPr>
          <w:rFonts w:ascii="Arial" w:hAnsi="Arial" w:cs="Arial"/>
          <w:snapToGrid w:val="0"/>
        </w:rPr>
      </w:pPr>
      <w:r w:rsidRPr="001D000D">
        <w:rPr>
          <w:rFonts w:ascii="Arial" w:hAnsi="Arial" w:cs="Arial"/>
          <w:snapToGrid w:val="0"/>
        </w:rPr>
        <w:t xml:space="preserve">ochrana sítě před vnějšími útoky realizací DMZ </w:t>
      </w:r>
    </w:p>
    <w:p w14:paraId="455A6F99" w14:textId="77777777" w:rsidR="002C7A72" w:rsidRDefault="00826236" w:rsidP="003C7485">
      <w:pPr>
        <w:numPr>
          <w:ilvl w:val="0"/>
          <w:numId w:val="1"/>
        </w:numPr>
        <w:jc w:val="both"/>
        <w:rPr>
          <w:rFonts w:ascii="Arial" w:hAnsi="Arial" w:cs="Arial"/>
          <w:snapToGrid w:val="0"/>
        </w:rPr>
      </w:pPr>
      <w:r w:rsidRPr="001D000D">
        <w:rPr>
          <w:rFonts w:ascii="Arial" w:hAnsi="Arial" w:cs="Arial"/>
          <w:snapToGrid w:val="0"/>
        </w:rPr>
        <w:t>hlavní DNS server v </w:t>
      </w:r>
      <w:r w:rsidR="0048515E" w:rsidRPr="001D000D">
        <w:rPr>
          <w:rFonts w:ascii="Arial" w:hAnsi="Arial" w:cs="Arial"/>
          <w:snapToGrid w:val="0"/>
        </w:rPr>
        <w:t>DMZ uživatele</w:t>
      </w:r>
      <w:r w:rsidRPr="001D000D">
        <w:rPr>
          <w:rFonts w:ascii="Arial" w:hAnsi="Arial" w:cs="Arial"/>
          <w:snapToGrid w:val="0"/>
        </w:rPr>
        <w:t xml:space="preserve"> </w:t>
      </w:r>
    </w:p>
    <w:p w14:paraId="39781C5F" w14:textId="767B471D" w:rsidR="00AF3697" w:rsidRDefault="00AF3697" w:rsidP="003C7485">
      <w:pPr>
        <w:numPr>
          <w:ilvl w:val="0"/>
          <w:numId w:val="1"/>
        </w:numPr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lastRenderedPageBreak/>
        <w:t>možnost logického rozdělení linky pro připojení do internetu na různé poměry rychlostí (</w:t>
      </w:r>
      <w:r w:rsidR="00A95794">
        <w:rPr>
          <w:rFonts w:ascii="Arial" w:hAnsi="Arial" w:cs="Arial"/>
          <w:snapToGrid w:val="0"/>
        </w:rPr>
        <w:t>2</w:t>
      </w:r>
      <w:r>
        <w:rPr>
          <w:rFonts w:ascii="Arial" w:hAnsi="Arial" w:cs="Arial"/>
          <w:snapToGrid w:val="0"/>
        </w:rPr>
        <w:t>00/</w:t>
      </w:r>
      <w:r w:rsidR="00A95794">
        <w:rPr>
          <w:rFonts w:ascii="Arial" w:hAnsi="Arial" w:cs="Arial"/>
          <w:snapToGrid w:val="0"/>
        </w:rPr>
        <w:t>3</w:t>
      </w:r>
      <w:r>
        <w:rPr>
          <w:rFonts w:ascii="Arial" w:hAnsi="Arial" w:cs="Arial"/>
          <w:snapToGrid w:val="0"/>
        </w:rPr>
        <w:t xml:space="preserve">00, </w:t>
      </w:r>
      <w:r w:rsidR="00A95794">
        <w:rPr>
          <w:rFonts w:ascii="Arial" w:hAnsi="Arial" w:cs="Arial"/>
          <w:snapToGrid w:val="0"/>
        </w:rPr>
        <w:t>2</w:t>
      </w:r>
      <w:r>
        <w:rPr>
          <w:rFonts w:ascii="Arial" w:hAnsi="Arial" w:cs="Arial"/>
          <w:snapToGrid w:val="0"/>
        </w:rPr>
        <w:t>50/</w:t>
      </w:r>
      <w:r w:rsidR="00A95794">
        <w:rPr>
          <w:rFonts w:ascii="Arial" w:hAnsi="Arial" w:cs="Arial"/>
          <w:snapToGrid w:val="0"/>
        </w:rPr>
        <w:t>2</w:t>
      </w:r>
      <w:r>
        <w:rPr>
          <w:rFonts w:ascii="Arial" w:hAnsi="Arial" w:cs="Arial"/>
          <w:snapToGrid w:val="0"/>
        </w:rPr>
        <w:t>50, atd.)</w:t>
      </w:r>
    </w:p>
    <w:p w14:paraId="4FE52F8B" w14:textId="77777777" w:rsidR="00056F5E" w:rsidRDefault="00056F5E" w:rsidP="003C7485">
      <w:pPr>
        <w:numPr>
          <w:ilvl w:val="0"/>
          <w:numId w:val="1"/>
        </w:numPr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3</w:t>
      </w:r>
      <w:r w:rsidR="00CB7347">
        <w:rPr>
          <w:rFonts w:ascii="Arial" w:hAnsi="Arial" w:cs="Arial"/>
          <w:snapToGrid w:val="0"/>
        </w:rPr>
        <w:t>2</w:t>
      </w:r>
      <w:r>
        <w:rPr>
          <w:rFonts w:ascii="Arial" w:hAnsi="Arial" w:cs="Arial"/>
          <w:snapToGrid w:val="0"/>
        </w:rPr>
        <w:t xml:space="preserve"> veřejných adres IPv4</w:t>
      </w:r>
    </w:p>
    <w:p w14:paraId="265DC8D4" w14:textId="77777777" w:rsidR="00CB7347" w:rsidRPr="001D000D" w:rsidRDefault="00CB7347" w:rsidP="003C7485">
      <w:pPr>
        <w:numPr>
          <w:ilvl w:val="0"/>
          <w:numId w:val="1"/>
        </w:numPr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32 veřejných adres IPv6</w:t>
      </w:r>
    </w:p>
    <w:p w14:paraId="2DD93477" w14:textId="77777777" w:rsidR="00F54C89" w:rsidRPr="001D000D" w:rsidRDefault="00F54C89" w:rsidP="003C7485">
      <w:pPr>
        <w:numPr>
          <w:ilvl w:val="0"/>
          <w:numId w:val="1"/>
        </w:numPr>
        <w:jc w:val="both"/>
        <w:rPr>
          <w:rFonts w:ascii="Arial" w:hAnsi="Arial" w:cs="Arial"/>
          <w:snapToGrid w:val="0"/>
        </w:rPr>
      </w:pPr>
      <w:r w:rsidRPr="001D000D">
        <w:rPr>
          <w:rFonts w:ascii="Arial" w:hAnsi="Arial" w:cs="Arial"/>
          <w:snapToGrid w:val="0"/>
        </w:rPr>
        <w:t>zřízení sekundárního DNS serveru u poskytovatele</w:t>
      </w:r>
    </w:p>
    <w:p w14:paraId="283FC0AE" w14:textId="77777777" w:rsidR="001330E5" w:rsidRPr="001D000D" w:rsidRDefault="00E25BD6" w:rsidP="003C7485">
      <w:pPr>
        <w:numPr>
          <w:ilvl w:val="0"/>
          <w:numId w:val="1"/>
        </w:numPr>
        <w:jc w:val="both"/>
        <w:rPr>
          <w:rFonts w:ascii="Arial" w:hAnsi="Arial" w:cs="Arial"/>
          <w:snapToGrid w:val="0"/>
        </w:rPr>
      </w:pPr>
      <w:r w:rsidRPr="001D000D">
        <w:rPr>
          <w:rFonts w:ascii="Arial" w:hAnsi="Arial" w:cs="Arial"/>
          <w:snapToGrid w:val="0"/>
        </w:rPr>
        <w:t>i</w:t>
      </w:r>
      <w:r w:rsidR="001330E5" w:rsidRPr="001D000D">
        <w:rPr>
          <w:rFonts w:ascii="Arial" w:hAnsi="Arial" w:cs="Arial"/>
          <w:snapToGrid w:val="0"/>
        </w:rPr>
        <w:t>ntegrace s dohledovým systémem uživatele:</w:t>
      </w:r>
    </w:p>
    <w:p w14:paraId="30CFA629" w14:textId="77777777" w:rsidR="001330E5" w:rsidRPr="001D000D" w:rsidRDefault="00E25BD6" w:rsidP="003C7485">
      <w:pPr>
        <w:numPr>
          <w:ilvl w:val="2"/>
          <w:numId w:val="1"/>
        </w:numPr>
        <w:jc w:val="both"/>
        <w:rPr>
          <w:rFonts w:ascii="Arial" w:hAnsi="Arial" w:cs="Arial"/>
          <w:snapToGrid w:val="0"/>
        </w:rPr>
      </w:pPr>
      <w:r w:rsidRPr="001D000D">
        <w:rPr>
          <w:rFonts w:ascii="Arial" w:hAnsi="Arial" w:cs="Arial"/>
          <w:snapToGrid w:val="0"/>
        </w:rPr>
        <w:t xml:space="preserve">SNMP </w:t>
      </w:r>
      <w:proofErr w:type="spellStart"/>
      <w:r w:rsidRPr="001D000D">
        <w:rPr>
          <w:rFonts w:ascii="Arial" w:hAnsi="Arial" w:cs="Arial"/>
          <w:snapToGrid w:val="0"/>
        </w:rPr>
        <w:t>read</w:t>
      </w:r>
      <w:proofErr w:type="spellEnd"/>
      <w:r w:rsidRPr="001D000D">
        <w:rPr>
          <w:rFonts w:ascii="Arial" w:hAnsi="Arial" w:cs="Arial"/>
          <w:snapToGrid w:val="0"/>
        </w:rPr>
        <w:t xml:space="preserve"> </w:t>
      </w:r>
      <w:proofErr w:type="spellStart"/>
      <w:r w:rsidRPr="001D000D">
        <w:rPr>
          <w:rFonts w:ascii="Arial" w:hAnsi="Arial" w:cs="Arial"/>
          <w:snapToGrid w:val="0"/>
        </w:rPr>
        <w:t>only</w:t>
      </w:r>
      <w:proofErr w:type="spellEnd"/>
      <w:r w:rsidRPr="001D000D">
        <w:rPr>
          <w:rFonts w:ascii="Arial" w:hAnsi="Arial" w:cs="Arial"/>
          <w:snapToGrid w:val="0"/>
        </w:rPr>
        <w:t xml:space="preserve"> přístup do všech aktivních prvků</w:t>
      </w:r>
    </w:p>
    <w:p w14:paraId="292634CC" w14:textId="77777777" w:rsidR="00E25BD6" w:rsidRPr="001D000D" w:rsidRDefault="00E25BD6" w:rsidP="003C7485">
      <w:pPr>
        <w:numPr>
          <w:ilvl w:val="2"/>
          <w:numId w:val="1"/>
        </w:numPr>
        <w:jc w:val="both"/>
        <w:rPr>
          <w:rFonts w:ascii="Arial" w:hAnsi="Arial" w:cs="Arial"/>
          <w:snapToGrid w:val="0"/>
        </w:rPr>
      </w:pPr>
      <w:r w:rsidRPr="001D000D">
        <w:rPr>
          <w:rFonts w:ascii="Arial" w:hAnsi="Arial" w:cs="Arial"/>
          <w:snapToGrid w:val="0"/>
        </w:rPr>
        <w:t>SNMP trapy ze všech aktivních prvků</w:t>
      </w:r>
    </w:p>
    <w:p w14:paraId="39C4334A" w14:textId="77777777" w:rsidR="00E25BD6" w:rsidRPr="001D000D" w:rsidRDefault="00E25BD6" w:rsidP="003C7485">
      <w:pPr>
        <w:numPr>
          <w:ilvl w:val="2"/>
          <w:numId w:val="1"/>
        </w:numPr>
        <w:jc w:val="both"/>
        <w:rPr>
          <w:rFonts w:ascii="Arial" w:hAnsi="Arial" w:cs="Arial"/>
          <w:snapToGrid w:val="0"/>
        </w:rPr>
      </w:pPr>
      <w:proofErr w:type="spellStart"/>
      <w:r w:rsidRPr="001D000D">
        <w:rPr>
          <w:rFonts w:ascii="Arial" w:hAnsi="Arial" w:cs="Arial"/>
          <w:snapToGrid w:val="0"/>
        </w:rPr>
        <w:t>syslogy</w:t>
      </w:r>
      <w:proofErr w:type="spellEnd"/>
      <w:r w:rsidRPr="001D000D">
        <w:rPr>
          <w:rFonts w:ascii="Arial" w:hAnsi="Arial" w:cs="Arial"/>
          <w:snapToGrid w:val="0"/>
        </w:rPr>
        <w:t xml:space="preserve"> ze všech aktivních prvků</w:t>
      </w:r>
    </w:p>
    <w:p w14:paraId="36F0706B" w14:textId="77777777" w:rsidR="00E25BD6" w:rsidRPr="001D000D" w:rsidRDefault="00D2695C" w:rsidP="003C7485">
      <w:pPr>
        <w:numPr>
          <w:ilvl w:val="0"/>
          <w:numId w:val="1"/>
        </w:numPr>
        <w:jc w:val="both"/>
        <w:rPr>
          <w:rFonts w:ascii="Arial" w:hAnsi="Arial" w:cs="Arial"/>
          <w:snapToGrid w:val="0"/>
        </w:rPr>
      </w:pPr>
      <w:r w:rsidRPr="001D000D">
        <w:rPr>
          <w:rFonts w:ascii="Arial" w:hAnsi="Arial" w:cs="Arial"/>
          <w:snapToGrid w:val="0"/>
        </w:rPr>
        <w:t xml:space="preserve">plný </w:t>
      </w:r>
      <w:r w:rsidR="00E25BD6" w:rsidRPr="001D000D">
        <w:rPr>
          <w:rFonts w:ascii="Arial" w:hAnsi="Arial" w:cs="Arial"/>
          <w:snapToGrid w:val="0"/>
        </w:rPr>
        <w:t>přístup pro administraci a konfiguraci firewallu ze strany uživatele</w:t>
      </w:r>
    </w:p>
    <w:p w14:paraId="41158273" w14:textId="55A63A9B" w:rsidR="00A66BB2" w:rsidRDefault="00A66BB2" w:rsidP="003C7485">
      <w:pPr>
        <w:numPr>
          <w:ilvl w:val="0"/>
          <w:numId w:val="1"/>
        </w:numPr>
        <w:jc w:val="both"/>
        <w:rPr>
          <w:rFonts w:ascii="Arial" w:hAnsi="Arial" w:cs="Arial"/>
          <w:snapToGrid w:val="0"/>
        </w:rPr>
      </w:pPr>
      <w:r w:rsidRPr="001D000D">
        <w:rPr>
          <w:rFonts w:ascii="Arial" w:hAnsi="Arial" w:cs="Arial"/>
          <w:snapToGrid w:val="0"/>
        </w:rPr>
        <w:t>při přechodu na záložní okruh musí být do 10 minut předaná informace DPMB, a.s. o této skutečnosti</w:t>
      </w:r>
      <w:r w:rsidR="00F124F3" w:rsidRPr="001D000D">
        <w:rPr>
          <w:rFonts w:ascii="Arial" w:hAnsi="Arial" w:cs="Arial"/>
          <w:snapToGrid w:val="0"/>
        </w:rPr>
        <w:t xml:space="preserve"> (SMS na mobilní telefon a e-mail) </w:t>
      </w:r>
    </w:p>
    <w:p w14:paraId="65232219" w14:textId="5D0C40B5" w:rsidR="00C94C00" w:rsidRPr="00216743" w:rsidRDefault="00C94C00" w:rsidP="003C7485">
      <w:pPr>
        <w:numPr>
          <w:ilvl w:val="0"/>
          <w:numId w:val="1"/>
        </w:numPr>
        <w:jc w:val="both"/>
        <w:rPr>
          <w:rFonts w:ascii="Arial" w:hAnsi="Arial" w:cs="Arial"/>
          <w:snapToGrid w:val="0"/>
        </w:rPr>
      </w:pPr>
      <w:r w:rsidRPr="00216743">
        <w:rPr>
          <w:rFonts w:ascii="Arial" w:hAnsi="Arial" w:cs="Arial"/>
          <w:snapToGrid w:val="0"/>
        </w:rPr>
        <w:t>součástí cenové nabídky musí být veškeré konfigurační práce spojené s přechodem k jinému poskytovateli, které bude provádět síťový specialista zajištující pro zadavatele správu aktivních prvků v jeho majetku.</w:t>
      </w:r>
    </w:p>
    <w:p w14:paraId="713A5DDA" w14:textId="77777777" w:rsidR="006B5D5A" w:rsidRPr="001D000D" w:rsidRDefault="006B5D5A">
      <w:pPr>
        <w:ind w:left="720"/>
        <w:rPr>
          <w:rFonts w:ascii="Arial" w:hAnsi="Arial" w:cs="Arial"/>
          <w:snapToGrid w:val="0"/>
        </w:rPr>
      </w:pPr>
    </w:p>
    <w:p w14:paraId="672F597F" w14:textId="77777777" w:rsidR="00E62270" w:rsidRDefault="00E62270">
      <w:pPr>
        <w:ind w:left="720"/>
        <w:rPr>
          <w:rFonts w:ascii="Arial" w:hAnsi="Arial" w:cs="Arial"/>
          <w:snapToGrid w:val="0"/>
        </w:rPr>
      </w:pPr>
    </w:p>
    <w:p w14:paraId="1E894D28" w14:textId="77777777" w:rsidR="0046577F" w:rsidRPr="001D000D" w:rsidRDefault="0046577F">
      <w:pPr>
        <w:ind w:left="720"/>
        <w:rPr>
          <w:rFonts w:ascii="Arial" w:hAnsi="Arial" w:cs="Arial"/>
          <w:snapToGrid w:val="0"/>
        </w:rPr>
      </w:pPr>
    </w:p>
    <w:p w14:paraId="1461C037" w14:textId="77777777" w:rsidR="0046577F" w:rsidRDefault="0046577F" w:rsidP="0046577F">
      <w:pPr>
        <w:ind w:left="360"/>
        <w:rPr>
          <w:rFonts w:ascii="Arial" w:hAnsi="Arial" w:cs="Arial"/>
          <w:b/>
          <w:snapToGrid w:val="0"/>
          <w:sz w:val="28"/>
          <w:szCs w:val="28"/>
        </w:rPr>
      </w:pPr>
    </w:p>
    <w:p w14:paraId="0517B8CE" w14:textId="77777777" w:rsidR="0046577F" w:rsidRPr="006152B4" w:rsidRDefault="0046577F" w:rsidP="006152B4">
      <w:pPr>
        <w:pStyle w:val="Odstavecseseznamem"/>
        <w:numPr>
          <w:ilvl w:val="0"/>
          <w:numId w:val="5"/>
        </w:numPr>
        <w:rPr>
          <w:rFonts w:cs="Arial"/>
          <w:b/>
          <w:snapToGrid w:val="0"/>
          <w:sz w:val="28"/>
          <w:szCs w:val="28"/>
        </w:rPr>
      </w:pPr>
      <w:r w:rsidRPr="006152B4">
        <w:rPr>
          <w:rFonts w:cs="Arial"/>
          <w:b/>
          <w:snapToGrid w:val="0"/>
          <w:sz w:val="28"/>
          <w:szCs w:val="28"/>
        </w:rPr>
        <w:t>Služba zajištění nepřetržitého provozu propojení – servisní podmínky</w:t>
      </w:r>
    </w:p>
    <w:p w14:paraId="7A195A80" w14:textId="77777777" w:rsidR="006B5D5A" w:rsidRPr="001D000D" w:rsidRDefault="006B5D5A">
      <w:pPr>
        <w:rPr>
          <w:rFonts w:ascii="Arial" w:hAnsi="Arial" w:cs="Arial"/>
          <w:b/>
          <w:snapToGrid w:val="0"/>
        </w:rPr>
      </w:pPr>
    </w:p>
    <w:p w14:paraId="39B1CC06" w14:textId="77777777" w:rsidR="006B5D5A" w:rsidRPr="001D000D" w:rsidRDefault="006B5D5A" w:rsidP="00E555AA">
      <w:pPr>
        <w:ind w:firstLine="360"/>
        <w:rPr>
          <w:rFonts w:ascii="Arial" w:hAnsi="Arial" w:cs="Arial"/>
          <w:snapToGrid w:val="0"/>
        </w:rPr>
      </w:pPr>
      <w:r w:rsidRPr="001D000D">
        <w:rPr>
          <w:rFonts w:ascii="Arial" w:hAnsi="Arial" w:cs="Arial"/>
          <w:snapToGrid w:val="0"/>
        </w:rPr>
        <w:t>K zajištění maximálního dostupnosti spoje požadujeme:</w:t>
      </w:r>
    </w:p>
    <w:p w14:paraId="74ECCED4" w14:textId="77777777" w:rsidR="00791655" w:rsidRPr="001D000D" w:rsidRDefault="006B5D5A" w:rsidP="00791655">
      <w:pPr>
        <w:numPr>
          <w:ilvl w:val="0"/>
          <w:numId w:val="1"/>
        </w:numPr>
        <w:rPr>
          <w:rFonts w:ascii="Arial" w:hAnsi="Arial" w:cs="Arial"/>
          <w:snapToGrid w:val="0"/>
        </w:rPr>
      </w:pPr>
      <w:r w:rsidRPr="001D000D">
        <w:rPr>
          <w:rFonts w:ascii="Arial" w:hAnsi="Arial" w:cs="Arial"/>
          <w:snapToGrid w:val="0"/>
        </w:rPr>
        <w:t>nepřetržitý dohled nad WAN sítí až po koncové zařízení</w:t>
      </w:r>
      <w:r w:rsidR="00F8542F" w:rsidRPr="001D000D">
        <w:rPr>
          <w:rFonts w:ascii="Arial" w:hAnsi="Arial" w:cs="Arial"/>
          <w:snapToGrid w:val="0"/>
        </w:rPr>
        <w:t xml:space="preserve"> </w:t>
      </w:r>
    </w:p>
    <w:p w14:paraId="3BC79440" w14:textId="77777777" w:rsidR="00791655" w:rsidRPr="001D000D" w:rsidRDefault="00791655" w:rsidP="00791655">
      <w:pPr>
        <w:numPr>
          <w:ilvl w:val="0"/>
          <w:numId w:val="1"/>
        </w:numPr>
        <w:rPr>
          <w:rFonts w:ascii="Arial" w:hAnsi="Arial" w:cs="Arial"/>
          <w:snapToGrid w:val="0"/>
        </w:rPr>
      </w:pPr>
      <w:r w:rsidRPr="001D000D">
        <w:rPr>
          <w:rFonts w:ascii="Arial" w:hAnsi="Arial" w:cs="Arial"/>
          <w:snapToGrid w:val="0"/>
        </w:rPr>
        <w:t xml:space="preserve">Jeden </w:t>
      </w:r>
      <w:r w:rsidR="0046577F" w:rsidRPr="001D000D">
        <w:rPr>
          <w:rFonts w:ascii="Arial" w:hAnsi="Arial" w:cs="Arial"/>
          <w:snapToGrid w:val="0"/>
        </w:rPr>
        <w:t>společný</w:t>
      </w:r>
      <w:r w:rsidRPr="001D000D">
        <w:rPr>
          <w:rFonts w:ascii="Arial" w:hAnsi="Arial" w:cs="Arial"/>
          <w:snapToGrid w:val="0"/>
        </w:rPr>
        <w:t xml:space="preserve"> portál dostupný přes WEB rozhraní:</w:t>
      </w:r>
    </w:p>
    <w:p w14:paraId="728F3131" w14:textId="77777777" w:rsidR="00796569" w:rsidRPr="001D000D" w:rsidRDefault="00796569" w:rsidP="00791655">
      <w:pPr>
        <w:numPr>
          <w:ilvl w:val="1"/>
          <w:numId w:val="1"/>
        </w:numPr>
        <w:rPr>
          <w:rFonts w:ascii="Arial" w:hAnsi="Arial" w:cs="Arial"/>
          <w:snapToGrid w:val="0"/>
        </w:rPr>
      </w:pPr>
      <w:r w:rsidRPr="001D000D">
        <w:rPr>
          <w:rFonts w:ascii="Arial" w:hAnsi="Arial" w:cs="Arial"/>
          <w:snapToGrid w:val="0"/>
        </w:rPr>
        <w:t>monitoring zatížení přípojky internetu</w:t>
      </w:r>
      <w:r w:rsidR="00CE660E" w:rsidRPr="001D000D">
        <w:rPr>
          <w:rFonts w:ascii="Arial" w:hAnsi="Arial" w:cs="Arial"/>
          <w:snapToGrid w:val="0"/>
        </w:rPr>
        <w:t xml:space="preserve"> </w:t>
      </w:r>
      <w:r w:rsidRPr="001D000D">
        <w:rPr>
          <w:rFonts w:ascii="Arial" w:hAnsi="Arial" w:cs="Arial"/>
          <w:snapToGrid w:val="0"/>
        </w:rPr>
        <w:t xml:space="preserve">– včetně </w:t>
      </w:r>
      <w:r w:rsidR="00D2695C" w:rsidRPr="001D000D">
        <w:rPr>
          <w:rFonts w:ascii="Arial" w:hAnsi="Arial" w:cs="Arial"/>
          <w:snapToGrid w:val="0"/>
        </w:rPr>
        <w:t xml:space="preserve">okamžitého </w:t>
      </w:r>
      <w:r w:rsidR="0052439A" w:rsidRPr="001D000D">
        <w:rPr>
          <w:rFonts w:ascii="Arial" w:hAnsi="Arial" w:cs="Arial"/>
          <w:snapToGrid w:val="0"/>
        </w:rPr>
        <w:t>on-line</w:t>
      </w:r>
      <w:r w:rsidR="00D2695C" w:rsidRPr="001D000D">
        <w:rPr>
          <w:rFonts w:ascii="Arial" w:hAnsi="Arial" w:cs="Arial"/>
          <w:snapToGrid w:val="0"/>
        </w:rPr>
        <w:t xml:space="preserve"> </w:t>
      </w:r>
      <w:r w:rsidRPr="001D000D">
        <w:rPr>
          <w:rFonts w:ascii="Arial" w:hAnsi="Arial" w:cs="Arial"/>
          <w:snapToGrid w:val="0"/>
        </w:rPr>
        <w:t>přístupu ze strany DPMB</w:t>
      </w:r>
    </w:p>
    <w:p w14:paraId="7A5F0BC0" w14:textId="77777777" w:rsidR="00826236" w:rsidRPr="001D000D" w:rsidRDefault="00826236" w:rsidP="00791655">
      <w:pPr>
        <w:numPr>
          <w:ilvl w:val="1"/>
          <w:numId w:val="1"/>
        </w:numPr>
        <w:rPr>
          <w:rFonts w:ascii="Arial" w:hAnsi="Arial" w:cs="Arial"/>
          <w:snapToGrid w:val="0"/>
        </w:rPr>
      </w:pPr>
      <w:r w:rsidRPr="001D000D">
        <w:rPr>
          <w:rFonts w:ascii="Arial" w:hAnsi="Arial" w:cs="Arial"/>
          <w:snapToGrid w:val="0"/>
        </w:rPr>
        <w:t xml:space="preserve">monitoring zatížení jednotlivých datových přípojek </w:t>
      </w:r>
      <w:r w:rsidR="00A20CEF" w:rsidRPr="001D000D">
        <w:rPr>
          <w:rFonts w:ascii="Arial" w:hAnsi="Arial" w:cs="Arial"/>
          <w:snapToGrid w:val="0"/>
        </w:rPr>
        <w:t xml:space="preserve">– včetně </w:t>
      </w:r>
      <w:r w:rsidR="00D2695C" w:rsidRPr="001D000D">
        <w:rPr>
          <w:rFonts w:ascii="Arial" w:hAnsi="Arial" w:cs="Arial"/>
          <w:snapToGrid w:val="0"/>
        </w:rPr>
        <w:t xml:space="preserve">okamžitého </w:t>
      </w:r>
      <w:r w:rsidR="0052439A" w:rsidRPr="001D000D">
        <w:rPr>
          <w:rFonts w:ascii="Arial" w:hAnsi="Arial" w:cs="Arial"/>
          <w:snapToGrid w:val="0"/>
        </w:rPr>
        <w:t>on-line</w:t>
      </w:r>
      <w:r w:rsidR="00D2695C" w:rsidRPr="001D000D">
        <w:rPr>
          <w:rFonts w:ascii="Arial" w:hAnsi="Arial" w:cs="Arial"/>
          <w:snapToGrid w:val="0"/>
        </w:rPr>
        <w:t xml:space="preserve"> </w:t>
      </w:r>
      <w:r w:rsidR="00A20CEF" w:rsidRPr="001D000D">
        <w:rPr>
          <w:rFonts w:ascii="Arial" w:hAnsi="Arial" w:cs="Arial"/>
          <w:snapToGrid w:val="0"/>
        </w:rPr>
        <w:t>přístupu ze strany DPMB</w:t>
      </w:r>
    </w:p>
    <w:p w14:paraId="2B52B4C5" w14:textId="77777777" w:rsidR="005674B0" w:rsidRPr="001D000D" w:rsidRDefault="005674B0" w:rsidP="00791655">
      <w:pPr>
        <w:numPr>
          <w:ilvl w:val="1"/>
          <w:numId w:val="1"/>
        </w:numPr>
        <w:rPr>
          <w:rFonts w:ascii="Arial" w:hAnsi="Arial" w:cs="Arial"/>
          <w:snapToGrid w:val="0"/>
        </w:rPr>
      </w:pPr>
      <w:r w:rsidRPr="001D000D">
        <w:rPr>
          <w:rFonts w:ascii="Arial" w:hAnsi="Arial" w:cs="Arial"/>
          <w:snapToGrid w:val="0"/>
        </w:rPr>
        <w:t>Monitoring SLA, alarmy, dostupnost, informace o poruše</w:t>
      </w:r>
    </w:p>
    <w:p w14:paraId="1EEDB253" w14:textId="77777777" w:rsidR="005674B0" w:rsidRPr="001D000D" w:rsidRDefault="005674B0" w:rsidP="00791655">
      <w:pPr>
        <w:numPr>
          <w:ilvl w:val="1"/>
          <w:numId w:val="1"/>
        </w:numPr>
        <w:rPr>
          <w:rFonts w:ascii="Arial" w:hAnsi="Arial" w:cs="Arial"/>
          <w:snapToGrid w:val="0"/>
        </w:rPr>
      </w:pPr>
      <w:r w:rsidRPr="001D000D">
        <w:rPr>
          <w:rFonts w:ascii="Arial" w:hAnsi="Arial" w:cs="Arial"/>
          <w:snapToGrid w:val="0"/>
        </w:rPr>
        <w:t xml:space="preserve">Monitoring </w:t>
      </w:r>
      <w:proofErr w:type="spellStart"/>
      <w:r w:rsidRPr="001D000D">
        <w:rPr>
          <w:rFonts w:ascii="Arial" w:hAnsi="Arial" w:cs="Arial"/>
          <w:snapToGrid w:val="0"/>
        </w:rPr>
        <w:t>QoS</w:t>
      </w:r>
      <w:proofErr w:type="spellEnd"/>
      <w:r w:rsidRPr="001D000D">
        <w:rPr>
          <w:rFonts w:ascii="Arial" w:hAnsi="Arial" w:cs="Arial"/>
          <w:snapToGrid w:val="0"/>
        </w:rPr>
        <w:t xml:space="preserve"> dle nastavených tříd COS</w:t>
      </w:r>
    </w:p>
    <w:p w14:paraId="1FDEDBF1" w14:textId="77777777" w:rsidR="00791655" w:rsidRPr="001D000D" w:rsidRDefault="00791655" w:rsidP="00791655">
      <w:pPr>
        <w:numPr>
          <w:ilvl w:val="1"/>
          <w:numId w:val="1"/>
        </w:numPr>
        <w:rPr>
          <w:rFonts w:ascii="Arial" w:hAnsi="Arial" w:cs="Arial"/>
          <w:snapToGrid w:val="0"/>
        </w:rPr>
      </w:pPr>
      <w:r w:rsidRPr="001D000D">
        <w:rPr>
          <w:rFonts w:ascii="Arial" w:hAnsi="Arial" w:cs="Arial"/>
          <w:snapToGrid w:val="0"/>
        </w:rPr>
        <w:t xml:space="preserve">Archiv reportu až 6 měsíců se vzorkováním 1 hod. Detailní </w:t>
      </w:r>
      <w:proofErr w:type="gramStart"/>
      <w:r w:rsidRPr="001D000D">
        <w:rPr>
          <w:rFonts w:ascii="Arial" w:hAnsi="Arial" w:cs="Arial"/>
          <w:snapToGrid w:val="0"/>
        </w:rPr>
        <w:t>5-ti minutové</w:t>
      </w:r>
      <w:proofErr w:type="gramEnd"/>
      <w:r w:rsidRPr="001D000D">
        <w:rPr>
          <w:rFonts w:ascii="Arial" w:hAnsi="Arial" w:cs="Arial"/>
          <w:snapToGrid w:val="0"/>
        </w:rPr>
        <w:t xml:space="preserve"> vzorkování s archivem min 6 dnů.</w:t>
      </w:r>
    </w:p>
    <w:p w14:paraId="303BDE67" w14:textId="77777777" w:rsidR="007D184E" w:rsidRPr="001D000D" w:rsidRDefault="0046577F" w:rsidP="00AF769A">
      <w:pPr>
        <w:numPr>
          <w:ilvl w:val="0"/>
          <w:numId w:val="1"/>
        </w:numPr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W</w:t>
      </w:r>
      <w:r w:rsidR="007D184E" w:rsidRPr="001D000D">
        <w:rPr>
          <w:rFonts w:ascii="Arial" w:hAnsi="Arial" w:cs="Arial"/>
          <w:snapToGrid w:val="0"/>
        </w:rPr>
        <w:t>AN musí splňovat podmínky uvedené v tabulce pro jednotlivé lokality</w:t>
      </w:r>
    </w:p>
    <w:p w14:paraId="03CFDE7A" w14:textId="77777777" w:rsidR="006B5D5A" w:rsidRPr="001D000D" w:rsidRDefault="006B5D5A">
      <w:pPr>
        <w:ind w:left="360"/>
        <w:rPr>
          <w:rFonts w:ascii="Arial" w:hAnsi="Arial" w:cs="Arial"/>
          <w:snapToGrid w:val="0"/>
          <w:sz w:val="18"/>
          <w:szCs w:val="18"/>
        </w:rPr>
      </w:pPr>
    </w:p>
    <w:tbl>
      <w:tblPr>
        <w:tblpPr w:leftFromText="141" w:rightFromText="141" w:vertAnchor="text" w:horzAnchor="page" w:tblpX="2135" w:tblpY="55"/>
        <w:tblW w:w="6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4"/>
        <w:gridCol w:w="925"/>
        <w:gridCol w:w="926"/>
      </w:tblGrid>
      <w:tr w:rsidR="00E555AA" w:rsidRPr="001D000D" w14:paraId="52DDBEED" w14:textId="77777777" w:rsidTr="00E555AA">
        <w:trPr>
          <w:trHeight w:val="93"/>
        </w:trPr>
        <w:tc>
          <w:tcPr>
            <w:tcW w:w="4214" w:type="dxa"/>
          </w:tcPr>
          <w:p w14:paraId="5896A59E" w14:textId="77777777" w:rsidR="00E555AA" w:rsidRPr="001D000D" w:rsidRDefault="00E555AA" w:rsidP="00E555AA">
            <w:pPr>
              <w:pStyle w:val="Default"/>
              <w:rPr>
                <w:sz w:val="20"/>
                <w:szCs w:val="20"/>
              </w:rPr>
            </w:pPr>
            <w:r w:rsidRPr="001D000D">
              <w:rPr>
                <w:sz w:val="20"/>
                <w:szCs w:val="20"/>
              </w:rPr>
              <w:t xml:space="preserve">Úroveň SLA DS </w:t>
            </w:r>
          </w:p>
        </w:tc>
        <w:tc>
          <w:tcPr>
            <w:tcW w:w="925" w:type="dxa"/>
          </w:tcPr>
          <w:p w14:paraId="265C7A30" w14:textId="77777777" w:rsidR="00E555AA" w:rsidRPr="001D000D" w:rsidRDefault="00E555AA" w:rsidP="00E555A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926" w:type="dxa"/>
          </w:tcPr>
          <w:p w14:paraId="44C84A78" w14:textId="765D81ED" w:rsidR="00E555AA" w:rsidRPr="001D000D" w:rsidRDefault="00E555AA" w:rsidP="00E555AA">
            <w:pPr>
              <w:pStyle w:val="Default"/>
              <w:rPr>
                <w:sz w:val="20"/>
                <w:szCs w:val="20"/>
              </w:rPr>
            </w:pPr>
            <w:r w:rsidRPr="001D000D">
              <w:rPr>
                <w:sz w:val="20"/>
                <w:szCs w:val="20"/>
              </w:rPr>
              <w:t>SLA</w:t>
            </w:r>
          </w:p>
        </w:tc>
      </w:tr>
      <w:tr w:rsidR="00E555AA" w:rsidRPr="001D000D" w14:paraId="2058DA39" w14:textId="77777777" w:rsidTr="00E555AA">
        <w:trPr>
          <w:trHeight w:val="93"/>
        </w:trPr>
        <w:tc>
          <w:tcPr>
            <w:tcW w:w="4214" w:type="dxa"/>
          </w:tcPr>
          <w:p w14:paraId="1FF26211" w14:textId="77777777" w:rsidR="00E555AA" w:rsidRPr="001D000D" w:rsidRDefault="00E555AA" w:rsidP="00E555AA">
            <w:pPr>
              <w:pStyle w:val="Default"/>
              <w:rPr>
                <w:sz w:val="20"/>
                <w:szCs w:val="20"/>
              </w:rPr>
            </w:pPr>
            <w:r w:rsidRPr="001D000D">
              <w:rPr>
                <w:sz w:val="20"/>
                <w:szCs w:val="20"/>
              </w:rPr>
              <w:t xml:space="preserve">Garantovaná měsíční dostupnost </w:t>
            </w:r>
          </w:p>
        </w:tc>
        <w:tc>
          <w:tcPr>
            <w:tcW w:w="925" w:type="dxa"/>
            <w:tcBorders>
              <w:bottom w:val="single" w:sz="4" w:space="0" w:color="auto"/>
            </w:tcBorders>
          </w:tcPr>
          <w:p w14:paraId="30A8E318" w14:textId="77777777" w:rsidR="00E555AA" w:rsidRPr="001D000D" w:rsidRDefault="00E555AA" w:rsidP="00E555AA">
            <w:pPr>
              <w:pStyle w:val="Default"/>
              <w:rPr>
                <w:sz w:val="20"/>
                <w:szCs w:val="20"/>
              </w:rPr>
            </w:pPr>
            <w:r w:rsidRPr="001D000D">
              <w:rPr>
                <w:sz w:val="20"/>
                <w:szCs w:val="20"/>
              </w:rPr>
              <w:t xml:space="preserve">% </w:t>
            </w:r>
          </w:p>
        </w:tc>
        <w:tc>
          <w:tcPr>
            <w:tcW w:w="926" w:type="dxa"/>
          </w:tcPr>
          <w:p w14:paraId="5A1CDD0B" w14:textId="3C647EB4" w:rsidR="00E555AA" w:rsidRPr="001D000D" w:rsidRDefault="00E555AA" w:rsidP="00E555AA">
            <w:pPr>
              <w:pStyle w:val="Default"/>
              <w:rPr>
                <w:sz w:val="20"/>
                <w:szCs w:val="20"/>
              </w:rPr>
            </w:pPr>
            <w:r w:rsidRPr="001D000D">
              <w:rPr>
                <w:sz w:val="20"/>
                <w:szCs w:val="20"/>
              </w:rPr>
              <w:t>99,</w:t>
            </w:r>
            <w:r w:rsidR="006B280C">
              <w:rPr>
                <w:sz w:val="20"/>
                <w:szCs w:val="20"/>
              </w:rPr>
              <w:t>5</w:t>
            </w:r>
          </w:p>
        </w:tc>
      </w:tr>
      <w:tr w:rsidR="00E555AA" w:rsidRPr="001D000D" w14:paraId="59218D04" w14:textId="77777777" w:rsidTr="00E555AA">
        <w:trPr>
          <w:trHeight w:val="97"/>
        </w:trPr>
        <w:tc>
          <w:tcPr>
            <w:tcW w:w="4214" w:type="dxa"/>
          </w:tcPr>
          <w:p w14:paraId="0BB86D6A" w14:textId="77777777" w:rsidR="00E555AA" w:rsidRPr="001D000D" w:rsidRDefault="00E555AA" w:rsidP="00E555AA">
            <w:pPr>
              <w:pStyle w:val="Default"/>
              <w:rPr>
                <w:sz w:val="20"/>
                <w:szCs w:val="20"/>
              </w:rPr>
            </w:pPr>
            <w:r w:rsidRPr="001D000D">
              <w:rPr>
                <w:sz w:val="20"/>
                <w:szCs w:val="20"/>
              </w:rPr>
              <w:t xml:space="preserve">Max. délka poruchy celé služby </w:t>
            </w:r>
          </w:p>
        </w:tc>
        <w:tc>
          <w:tcPr>
            <w:tcW w:w="925" w:type="dxa"/>
          </w:tcPr>
          <w:p w14:paraId="3D4A3188" w14:textId="77777777" w:rsidR="00E555AA" w:rsidRPr="001D000D" w:rsidRDefault="00E555AA" w:rsidP="00E555AA">
            <w:pPr>
              <w:pStyle w:val="Default"/>
              <w:rPr>
                <w:sz w:val="20"/>
                <w:szCs w:val="20"/>
              </w:rPr>
            </w:pPr>
            <w:r w:rsidRPr="001D000D">
              <w:rPr>
                <w:sz w:val="20"/>
                <w:szCs w:val="20"/>
              </w:rPr>
              <w:t xml:space="preserve">Hodin </w:t>
            </w:r>
          </w:p>
        </w:tc>
        <w:tc>
          <w:tcPr>
            <w:tcW w:w="926" w:type="dxa"/>
          </w:tcPr>
          <w:p w14:paraId="625B06D2" w14:textId="2BD68927" w:rsidR="00E555AA" w:rsidRPr="001D000D" w:rsidRDefault="006B280C" w:rsidP="00E555A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E555AA" w:rsidRPr="001D000D">
              <w:rPr>
                <w:sz w:val="20"/>
                <w:szCs w:val="20"/>
              </w:rPr>
              <w:t xml:space="preserve"> </w:t>
            </w:r>
          </w:p>
        </w:tc>
      </w:tr>
      <w:tr w:rsidR="00E555AA" w:rsidRPr="001D000D" w14:paraId="7FEEC3F9" w14:textId="77777777" w:rsidTr="00E555AA">
        <w:trPr>
          <w:trHeight w:val="97"/>
        </w:trPr>
        <w:tc>
          <w:tcPr>
            <w:tcW w:w="4214" w:type="dxa"/>
          </w:tcPr>
          <w:p w14:paraId="772BAD6A" w14:textId="77777777" w:rsidR="00E555AA" w:rsidRPr="001D000D" w:rsidRDefault="00E555AA" w:rsidP="00E555AA">
            <w:pPr>
              <w:pStyle w:val="Default"/>
              <w:rPr>
                <w:sz w:val="20"/>
                <w:szCs w:val="20"/>
              </w:rPr>
            </w:pPr>
            <w:r w:rsidRPr="001D000D">
              <w:rPr>
                <w:sz w:val="20"/>
                <w:szCs w:val="20"/>
              </w:rPr>
              <w:t>Max. délka poru</w:t>
            </w:r>
            <w:r w:rsidR="00DA1F4B">
              <w:rPr>
                <w:sz w:val="20"/>
                <w:szCs w:val="20"/>
              </w:rPr>
              <w:t>c</w:t>
            </w:r>
            <w:r w:rsidRPr="001D000D">
              <w:rPr>
                <w:sz w:val="20"/>
                <w:szCs w:val="20"/>
              </w:rPr>
              <w:t xml:space="preserve">hy primární/záložní přípojky </w:t>
            </w:r>
          </w:p>
        </w:tc>
        <w:tc>
          <w:tcPr>
            <w:tcW w:w="925" w:type="dxa"/>
          </w:tcPr>
          <w:p w14:paraId="61A8A8FA" w14:textId="77777777" w:rsidR="00E555AA" w:rsidRPr="001D000D" w:rsidRDefault="00E555AA" w:rsidP="00E555AA">
            <w:pPr>
              <w:pStyle w:val="Default"/>
              <w:rPr>
                <w:sz w:val="20"/>
                <w:szCs w:val="20"/>
              </w:rPr>
            </w:pPr>
            <w:r w:rsidRPr="001D000D">
              <w:rPr>
                <w:sz w:val="20"/>
                <w:szCs w:val="20"/>
              </w:rPr>
              <w:t xml:space="preserve">Hodin </w:t>
            </w:r>
          </w:p>
        </w:tc>
        <w:tc>
          <w:tcPr>
            <w:tcW w:w="926" w:type="dxa"/>
          </w:tcPr>
          <w:p w14:paraId="1E676733" w14:textId="77777777" w:rsidR="00E555AA" w:rsidRPr="001D000D" w:rsidRDefault="00E555AA" w:rsidP="00E555AA">
            <w:pPr>
              <w:pStyle w:val="Default"/>
              <w:rPr>
                <w:sz w:val="20"/>
                <w:szCs w:val="20"/>
              </w:rPr>
            </w:pPr>
            <w:r w:rsidRPr="001D000D">
              <w:rPr>
                <w:sz w:val="20"/>
                <w:szCs w:val="20"/>
              </w:rPr>
              <w:t xml:space="preserve">8 </w:t>
            </w:r>
          </w:p>
        </w:tc>
      </w:tr>
      <w:tr w:rsidR="00E555AA" w:rsidRPr="001D000D" w14:paraId="5FC84333" w14:textId="77777777" w:rsidTr="00E555AA">
        <w:trPr>
          <w:trHeight w:val="93"/>
        </w:trPr>
        <w:tc>
          <w:tcPr>
            <w:tcW w:w="4214" w:type="dxa"/>
          </w:tcPr>
          <w:p w14:paraId="05E12D5C" w14:textId="77777777" w:rsidR="00E555AA" w:rsidRPr="001D000D" w:rsidRDefault="003D1669" w:rsidP="00E555A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Doba odezvy</w:t>
            </w:r>
          </w:p>
        </w:tc>
        <w:tc>
          <w:tcPr>
            <w:tcW w:w="925" w:type="dxa"/>
          </w:tcPr>
          <w:p w14:paraId="2A95C650" w14:textId="77777777" w:rsidR="00E555AA" w:rsidRPr="001D000D" w:rsidRDefault="00E555AA" w:rsidP="00E555AA">
            <w:pPr>
              <w:pStyle w:val="Default"/>
              <w:rPr>
                <w:sz w:val="20"/>
                <w:szCs w:val="20"/>
              </w:rPr>
            </w:pPr>
            <w:r w:rsidRPr="001D000D">
              <w:rPr>
                <w:sz w:val="20"/>
                <w:szCs w:val="20"/>
              </w:rPr>
              <w:t xml:space="preserve">Minut </w:t>
            </w:r>
          </w:p>
        </w:tc>
        <w:tc>
          <w:tcPr>
            <w:tcW w:w="926" w:type="dxa"/>
          </w:tcPr>
          <w:p w14:paraId="4EE5C520" w14:textId="77777777" w:rsidR="00E555AA" w:rsidRPr="001D000D" w:rsidRDefault="00AD0C01" w:rsidP="00E555A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E555AA" w:rsidRPr="001D000D" w14:paraId="79E1AB94" w14:textId="77777777" w:rsidTr="00E555AA">
        <w:trPr>
          <w:trHeight w:val="93"/>
        </w:trPr>
        <w:tc>
          <w:tcPr>
            <w:tcW w:w="4214" w:type="dxa"/>
          </w:tcPr>
          <w:p w14:paraId="20C6EEEB" w14:textId="77777777" w:rsidR="00E555AA" w:rsidRPr="001D000D" w:rsidRDefault="00E555AA" w:rsidP="00E555AA">
            <w:pPr>
              <w:pStyle w:val="Default"/>
              <w:rPr>
                <w:sz w:val="20"/>
                <w:szCs w:val="20"/>
              </w:rPr>
            </w:pPr>
            <w:r w:rsidRPr="001D000D">
              <w:rPr>
                <w:sz w:val="20"/>
                <w:szCs w:val="20"/>
              </w:rPr>
              <w:t xml:space="preserve">Doba pokrytí </w:t>
            </w:r>
          </w:p>
        </w:tc>
        <w:tc>
          <w:tcPr>
            <w:tcW w:w="925" w:type="dxa"/>
          </w:tcPr>
          <w:p w14:paraId="0AC87CB9" w14:textId="77777777" w:rsidR="00E555AA" w:rsidRPr="001D000D" w:rsidRDefault="00E555AA" w:rsidP="00E555AA">
            <w:pPr>
              <w:pStyle w:val="Default"/>
              <w:rPr>
                <w:sz w:val="20"/>
                <w:szCs w:val="20"/>
              </w:rPr>
            </w:pPr>
            <w:r w:rsidRPr="001D000D">
              <w:rPr>
                <w:sz w:val="20"/>
                <w:szCs w:val="20"/>
              </w:rPr>
              <w:t>Hodiny</w:t>
            </w:r>
          </w:p>
        </w:tc>
        <w:tc>
          <w:tcPr>
            <w:tcW w:w="926" w:type="dxa"/>
          </w:tcPr>
          <w:p w14:paraId="48658665" w14:textId="77777777" w:rsidR="00E555AA" w:rsidRPr="001D000D" w:rsidRDefault="00E555AA" w:rsidP="00E555AA">
            <w:pPr>
              <w:pStyle w:val="Default"/>
              <w:rPr>
                <w:sz w:val="20"/>
                <w:szCs w:val="20"/>
              </w:rPr>
            </w:pPr>
            <w:r w:rsidRPr="001D000D">
              <w:rPr>
                <w:sz w:val="20"/>
                <w:szCs w:val="20"/>
              </w:rPr>
              <w:t>24x7</w:t>
            </w:r>
          </w:p>
        </w:tc>
      </w:tr>
      <w:tr w:rsidR="00E555AA" w:rsidRPr="001D000D" w14:paraId="1EF906E6" w14:textId="77777777" w:rsidTr="00E555AA">
        <w:trPr>
          <w:trHeight w:val="93"/>
        </w:trPr>
        <w:tc>
          <w:tcPr>
            <w:tcW w:w="4214" w:type="dxa"/>
          </w:tcPr>
          <w:p w14:paraId="61803344" w14:textId="77777777" w:rsidR="00E555AA" w:rsidRPr="001D000D" w:rsidRDefault="00E555AA" w:rsidP="00E555AA">
            <w:pPr>
              <w:pStyle w:val="Default"/>
              <w:rPr>
                <w:sz w:val="20"/>
                <w:szCs w:val="20"/>
              </w:rPr>
            </w:pPr>
            <w:r w:rsidRPr="001D000D">
              <w:rPr>
                <w:sz w:val="20"/>
                <w:szCs w:val="20"/>
              </w:rPr>
              <w:t>Proaktivní SD</w:t>
            </w:r>
          </w:p>
        </w:tc>
        <w:tc>
          <w:tcPr>
            <w:tcW w:w="925" w:type="dxa"/>
          </w:tcPr>
          <w:p w14:paraId="0E3BA421" w14:textId="77777777" w:rsidR="00E555AA" w:rsidRPr="001D000D" w:rsidRDefault="00E555AA" w:rsidP="00E555AA">
            <w:pPr>
              <w:pStyle w:val="Default"/>
              <w:rPr>
                <w:sz w:val="20"/>
                <w:szCs w:val="20"/>
              </w:rPr>
            </w:pPr>
            <w:r w:rsidRPr="001D000D">
              <w:rPr>
                <w:sz w:val="20"/>
                <w:szCs w:val="20"/>
              </w:rPr>
              <w:t>-</w:t>
            </w:r>
          </w:p>
        </w:tc>
        <w:tc>
          <w:tcPr>
            <w:tcW w:w="926" w:type="dxa"/>
          </w:tcPr>
          <w:p w14:paraId="21143319" w14:textId="77777777" w:rsidR="00E555AA" w:rsidRPr="001D000D" w:rsidRDefault="00E555AA" w:rsidP="00E555AA">
            <w:pPr>
              <w:pStyle w:val="Default"/>
              <w:rPr>
                <w:sz w:val="20"/>
                <w:szCs w:val="20"/>
              </w:rPr>
            </w:pPr>
            <w:r w:rsidRPr="001D000D">
              <w:rPr>
                <w:sz w:val="20"/>
                <w:szCs w:val="20"/>
              </w:rPr>
              <w:t>Ano</w:t>
            </w:r>
          </w:p>
        </w:tc>
      </w:tr>
      <w:tr w:rsidR="00E555AA" w:rsidRPr="001D000D" w14:paraId="13365521" w14:textId="77777777" w:rsidTr="00E555AA">
        <w:trPr>
          <w:trHeight w:val="93"/>
        </w:trPr>
        <w:tc>
          <w:tcPr>
            <w:tcW w:w="4214" w:type="dxa"/>
          </w:tcPr>
          <w:p w14:paraId="528A5D9A" w14:textId="77777777" w:rsidR="00E555AA" w:rsidRPr="001D000D" w:rsidRDefault="00E555AA" w:rsidP="00E555AA">
            <w:pPr>
              <w:pStyle w:val="Default"/>
              <w:rPr>
                <w:sz w:val="20"/>
                <w:szCs w:val="20"/>
              </w:rPr>
            </w:pPr>
            <w:r w:rsidRPr="001D000D">
              <w:rPr>
                <w:sz w:val="20"/>
                <w:szCs w:val="20"/>
              </w:rPr>
              <w:t xml:space="preserve">Informování o problému </w:t>
            </w:r>
          </w:p>
        </w:tc>
        <w:tc>
          <w:tcPr>
            <w:tcW w:w="925" w:type="dxa"/>
          </w:tcPr>
          <w:p w14:paraId="2135B1B1" w14:textId="77777777" w:rsidR="00E555AA" w:rsidRPr="001D000D" w:rsidRDefault="00E555AA" w:rsidP="00E555AA">
            <w:pPr>
              <w:pStyle w:val="Default"/>
              <w:rPr>
                <w:sz w:val="20"/>
                <w:szCs w:val="20"/>
              </w:rPr>
            </w:pPr>
            <w:r w:rsidRPr="001D000D">
              <w:rPr>
                <w:sz w:val="20"/>
                <w:szCs w:val="20"/>
              </w:rPr>
              <w:t xml:space="preserve">Hodin </w:t>
            </w:r>
          </w:p>
        </w:tc>
        <w:tc>
          <w:tcPr>
            <w:tcW w:w="926" w:type="dxa"/>
          </w:tcPr>
          <w:p w14:paraId="23EE977D" w14:textId="77777777" w:rsidR="00E555AA" w:rsidRPr="001D000D" w:rsidRDefault="00E555AA" w:rsidP="00E555AA">
            <w:pPr>
              <w:pStyle w:val="Default"/>
              <w:rPr>
                <w:sz w:val="20"/>
                <w:szCs w:val="20"/>
              </w:rPr>
            </w:pPr>
            <w:r w:rsidRPr="001D000D">
              <w:rPr>
                <w:sz w:val="20"/>
                <w:szCs w:val="20"/>
              </w:rPr>
              <w:t>2</w:t>
            </w:r>
          </w:p>
        </w:tc>
      </w:tr>
    </w:tbl>
    <w:p w14:paraId="266C87BD" w14:textId="77777777" w:rsidR="006B5D5A" w:rsidRPr="001D000D" w:rsidRDefault="006B5D5A">
      <w:pPr>
        <w:ind w:left="1068"/>
        <w:rPr>
          <w:rFonts w:ascii="Arial" w:hAnsi="Arial" w:cs="Arial"/>
          <w:snapToGrid w:val="0"/>
          <w:sz w:val="18"/>
          <w:szCs w:val="18"/>
        </w:rPr>
      </w:pPr>
    </w:p>
    <w:p w14:paraId="2CA032B5" w14:textId="77777777" w:rsidR="006B5D5A" w:rsidRPr="001D000D" w:rsidRDefault="006B5D5A">
      <w:pPr>
        <w:ind w:left="720"/>
        <w:rPr>
          <w:rFonts w:ascii="Arial" w:hAnsi="Arial" w:cs="Arial"/>
          <w:snapToGrid w:val="0"/>
          <w:sz w:val="18"/>
          <w:szCs w:val="18"/>
        </w:rPr>
      </w:pPr>
    </w:p>
    <w:p w14:paraId="18C60374" w14:textId="77777777" w:rsidR="00E62270" w:rsidRPr="001D000D" w:rsidRDefault="00E62270">
      <w:pPr>
        <w:ind w:left="720"/>
        <w:rPr>
          <w:rFonts w:ascii="Arial" w:hAnsi="Arial" w:cs="Arial"/>
          <w:snapToGrid w:val="0"/>
          <w:sz w:val="18"/>
          <w:szCs w:val="18"/>
        </w:rPr>
      </w:pPr>
    </w:p>
    <w:p w14:paraId="7F7F275E" w14:textId="77777777" w:rsidR="00E62270" w:rsidRPr="001D000D" w:rsidRDefault="00E62270">
      <w:pPr>
        <w:ind w:left="720"/>
        <w:rPr>
          <w:rFonts w:ascii="Arial" w:hAnsi="Arial" w:cs="Arial"/>
          <w:snapToGrid w:val="0"/>
          <w:sz w:val="18"/>
          <w:szCs w:val="18"/>
        </w:rPr>
      </w:pPr>
    </w:p>
    <w:sectPr w:rsidR="00E62270" w:rsidRPr="001D000D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12EBF" w14:textId="77777777" w:rsidR="00973E6B" w:rsidRDefault="00973E6B">
      <w:r>
        <w:separator/>
      </w:r>
    </w:p>
  </w:endnote>
  <w:endnote w:type="continuationSeparator" w:id="0">
    <w:p w14:paraId="76430CF2" w14:textId="77777777" w:rsidR="00973E6B" w:rsidRDefault="00973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8"/>
        <w:szCs w:val="18"/>
      </w:rPr>
      <w:id w:val="50718430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985DBEA" w14:textId="77777777" w:rsidR="00097657" w:rsidRPr="00097657" w:rsidRDefault="00097657">
            <w:pPr>
              <w:pStyle w:val="Zp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7657">
              <w:rPr>
                <w:rFonts w:ascii="Arial" w:hAnsi="Arial" w:cs="Arial"/>
                <w:sz w:val="18"/>
                <w:szCs w:val="18"/>
              </w:rPr>
              <w:t xml:space="preserve">Stránka </w:t>
            </w:r>
            <w:r w:rsidRPr="00097657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097657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097657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402CA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5</w:t>
            </w:r>
            <w:r w:rsidRPr="00097657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097657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097657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097657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097657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402CA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5</w:t>
            </w:r>
            <w:r w:rsidRPr="00097657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5F527E1E" w14:textId="77777777" w:rsidR="001330E5" w:rsidRPr="00097657" w:rsidRDefault="001330E5" w:rsidP="00097657">
    <w:pPr>
      <w:pStyle w:val="Zpat"/>
      <w:pBdr>
        <w:bottom w:val="single" w:sz="6" w:space="1" w:color="auto"/>
      </w:pBdr>
      <w:jc w:val="center"/>
      <w:rPr>
        <w:rFonts w:ascii="Arial" w:hAnsi="Arial" w:cs="Arial"/>
        <w:sz w:val="18"/>
        <w:szCs w:val="18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3B4474" w14:textId="77777777" w:rsidR="00973E6B" w:rsidRDefault="00973E6B">
      <w:r>
        <w:separator/>
      </w:r>
    </w:p>
  </w:footnote>
  <w:footnote w:type="continuationSeparator" w:id="0">
    <w:p w14:paraId="37305066" w14:textId="77777777" w:rsidR="00973E6B" w:rsidRDefault="00973E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86517F"/>
    <w:multiLevelType w:val="hybridMultilevel"/>
    <w:tmpl w:val="2FC4E4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E95F4D"/>
    <w:multiLevelType w:val="hybridMultilevel"/>
    <w:tmpl w:val="11F2CFD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CBC1BB4">
      <w:start w:val="4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8E4D16"/>
    <w:multiLevelType w:val="hybridMultilevel"/>
    <w:tmpl w:val="359E78B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C854CD"/>
    <w:multiLevelType w:val="hybridMultilevel"/>
    <w:tmpl w:val="A8A08A8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6C6A5B"/>
    <w:multiLevelType w:val="hybridMultilevel"/>
    <w:tmpl w:val="EDD47F7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4888498">
    <w:abstractNumId w:val="1"/>
  </w:num>
  <w:num w:numId="2" w16cid:durableId="831337295">
    <w:abstractNumId w:val="2"/>
  </w:num>
  <w:num w:numId="3" w16cid:durableId="201481051">
    <w:abstractNumId w:val="4"/>
  </w:num>
  <w:num w:numId="4" w16cid:durableId="169321757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04525608">
    <w:abstractNumId w:val="0"/>
  </w:num>
  <w:num w:numId="6" w16cid:durableId="1090078310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A9D"/>
    <w:rsid w:val="000124EC"/>
    <w:rsid w:val="000168BA"/>
    <w:rsid w:val="0003186F"/>
    <w:rsid w:val="000427C8"/>
    <w:rsid w:val="00056F5E"/>
    <w:rsid w:val="00060485"/>
    <w:rsid w:val="00062D86"/>
    <w:rsid w:val="00063EC1"/>
    <w:rsid w:val="00066E1E"/>
    <w:rsid w:val="00066FD3"/>
    <w:rsid w:val="000678DA"/>
    <w:rsid w:val="00084576"/>
    <w:rsid w:val="00086538"/>
    <w:rsid w:val="00097657"/>
    <w:rsid w:val="000B3FA5"/>
    <w:rsid w:val="000B4033"/>
    <w:rsid w:val="000B4B5C"/>
    <w:rsid w:val="000C1922"/>
    <w:rsid w:val="000D222A"/>
    <w:rsid w:val="000D7EF7"/>
    <w:rsid w:val="000F221F"/>
    <w:rsid w:val="000F3BC9"/>
    <w:rsid w:val="0012297B"/>
    <w:rsid w:val="001330E5"/>
    <w:rsid w:val="00141F8B"/>
    <w:rsid w:val="00144A6F"/>
    <w:rsid w:val="001702B2"/>
    <w:rsid w:val="00175A0D"/>
    <w:rsid w:val="0018460C"/>
    <w:rsid w:val="00186C0E"/>
    <w:rsid w:val="001C7F96"/>
    <w:rsid w:val="001D000D"/>
    <w:rsid w:val="001E1788"/>
    <w:rsid w:val="001E7ABE"/>
    <w:rsid w:val="001F28B1"/>
    <w:rsid w:val="001F5BAA"/>
    <w:rsid w:val="002028C1"/>
    <w:rsid w:val="00210549"/>
    <w:rsid w:val="00213F2A"/>
    <w:rsid w:val="00216743"/>
    <w:rsid w:val="00227A87"/>
    <w:rsid w:val="00234FBE"/>
    <w:rsid w:val="002463C0"/>
    <w:rsid w:val="00252B43"/>
    <w:rsid w:val="00266766"/>
    <w:rsid w:val="0027336D"/>
    <w:rsid w:val="002864EA"/>
    <w:rsid w:val="002A3D4F"/>
    <w:rsid w:val="002B0DAB"/>
    <w:rsid w:val="002B112A"/>
    <w:rsid w:val="002B1D92"/>
    <w:rsid w:val="002C6905"/>
    <w:rsid w:val="002C7A72"/>
    <w:rsid w:val="002C7F05"/>
    <w:rsid w:val="002D5434"/>
    <w:rsid w:val="002E2A92"/>
    <w:rsid w:val="002F1A65"/>
    <w:rsid w:val="002F4AA1"/>
    <w:rsid w:val="002F73ED"/>
    <w:rsid w:val="0030153B"/>
    <w:rsid w:val="00303C67"/>
    <w:rsid w:val="00313E42"/>
    <w:rsid w:val="0033792E"/>
    <w:rsid w:val="003400D8"/>
    <w:rsid w:val="0035038F"/>
    <w:rsid w:val="00352FFC"/>
    <w:rsid w:val="00385D3F"/>
    <w:rsid w:val="00391AF8"/>
    <w:rsid w:val="00396D09"/>
    <w:rsid w:val="00396FBD"/>
    <w:rsid w:val="003A21F2"/>
    <w:rsid w:val="003B3804"/>
    <w:rsid w:val="003C7485"/>
    <w:rsid w:val="003D1669"/>
    <w:rsid w:val="003E5133"/>
    <w:rsid w:val="003F23FE"/>
    <w:rsid w:val="003F251A"/>
    <w:rsid w:val="004012B1"/>
    <w:rsid w:val="00402CAC"/>
    <w:rsid w:val="004049DD"/>
    <w:rsid w:val="00426B2B"/>
    <w:rsid w:val="00431B67"/>
    <w:rsid w:val="004357BE"/>
    <w:rsid w:val="0044493C"/>
    <w:rsid w:val="00451306"/>
    <w:rsid w:val="004573E9"/>
    <w:rsid w:val="00462E5B"/>
    <w:rsid w:val="0046577F"/>
    <w:rsid w:val="004736E4"/>
    <w:rsid w:val="00477AB5"/>
    <w:rsid w:val="0048515E"/>
    <w:rsid w:val="004923C0"/>
    <w:rsid w:val="004A2DED"/>
    <w:rsid w:val="004A4F02"/>
    <w:rsid w:val="004B042E"/>
    <w:rsid w:val="004B3824"/>
    <w:rsid w:val="004C364C"/>
    <w:rsid w:val="004C4E34"/>
    <w:rsid w:val="004D3A76"/>
    <w:rsid w:val="004E11D4"/>
    <w:rsid w:val="004E7825"/>
    <w:rsid w:val="004E796F"/>
    <w:rsid w:val="004F27EB"/>
    <w:rsid w:val="004F660B"/>
    <w:rsid w:val="005017B0"/>
    <w:rsid w:val="0050382E"/>
    <w:rsid w:val="00505563"/>
    <w:rsid w:val="005157FF"/>
    <w:rsid w:val="005212F4"/>
    <w:rsid w:val="00521CA0"/>
    <w:rsid w:val="0052439A"/>
    <w:rsid w:val="0055624A"/>
    <w:rsid w:val="00557293"/>
    <w:rsid w:val="005674B0"/>
    <w:rsid w:val="00576628"/>
    <w:rsid w:val="005860A5"/>
    <w:rsid w:val="005871AF"/>
    <w:rsid w:val="00590A9D"/>
    <w:rsid w:val="005A2E2B"/>
    <w:rsid w:val="005B46CD"/>
    <w:rsid w:val="005C32EB"/>
    <w:rsid w:val="005E2354"/>
    <w:rsid w:val="005E4C8C"/>
    <w:rsid w:val="006152B4"/>
    <w:rsid w:val="006158A5"/>
    <w:rsid w:val="00652230"/>
    <w:rsid w:val="00657672"/>
    <w:rsid w:val="00666E45"/>
    <w:rsid w:val="006677D1"/>
    <w:rsid w:val="00672D11"/>
    <w:rsid w:val="00684140"/>
    <w:rsid w:val="006847C9"/>
    <w:rsid w:val="00686B6F"/>
    <w:rsid w:val="00690882"/>
    <w:rsid w:val="006923FC"/>
    <w:rsid w:val="00693ED8"/>
    <w:rsid w:val="006A369C"/>
    <w:rsid w:val="006B280C"/>
    <w:rsid w:val="006B5D5A"/>
    <w:rsid w:val="006B6F56"/>
    <w:rsid w:val="00752968"/>
    <w:rsid w:val="00756D6E"/>
    <w:rsid w:val="00757A98"/>
    <w:rsid w:val="00773262"/>
    <w:rsid w:val="00774C98"/>
    <w:rsid w:val="007750BC"/>
    <w:rsid w:val="00783D77"/>
    <w:rsid w:val="0079147C"/>
    <w:rsid w:val="00791655"/>
    <w:rsid w:val="007956C9"/>
    <w:rsid w:val="00795B5D"/>
    <w:rsid w:val="00796569"/>
    <w:rsid w:val="007D184E"/>
    <w:rsid w:val="007F2224"/>
    <w:rsid w:val="00813AE6"/>
    <w:rsid w:val="00826236"/>
    <w:rsid w:val="00845715"/>
    <w:rsid w:val="0084729F"/>
    <w:rsid w:val="00870006"/>
    <w:rsid w:val="008814F9"/>
    <w:rsid w:val="0088283D"/>
    <w:rsid w:val="008844CC"/>
    <w:rsid w:val="00890D4D"/>
    <w:rsid w:val="008A576B"/>
    <w:rsid w:val="008B158F"/>
    <w:rsid w:val="008B3AB8"/>
    <w:rsid w:val="008D31E3"/>
    <w:rsid w:val="008D3DC7"/>
    <w:rsid w:val="008F1FD0"/>
    <w:rsid w:val="008F5D07"/>
    <w:rsid w:val="00905FFF"/>
    <w:rsid w:val="00917E3D"/>
    <w:rsid w:val="009253CF"/>
    <w:rsid w:val="00941D93"/>
    <w:rsid w:val="00947DDF"/>
    <w:rsid w:val="009539C3"/>
    <w:rsid w:val="00973E6B"/>
    <w:rsid w:val="0097639C"/>
    <w:rsid w:val="00982DFF"/>
    <w:rsid w:val="00985571"/>
    <w:rsid w:val="00995E4B"/>
    <w:rsid w:val="009B1D3E"/>
    <w:rsid w:val="009C4EBD"/>
    <w:rsid w:val="009D3E64"/>
    <w:rsid w:val="009E2221"/>
    <w:rsid w:val="009E2A91"/>
    <w:rsid w:val="009F04DE"/>
    <w:rsid w:val="00A02C41"/>
    <w:rsid w:val="00A10D6F"/>
    <w:rsid w:val="00A16FD9"/>
    <w:rsid w:val="00A20CEF"/>
    <w:rsid w:val="00A53C38"/>
    <w:rsid w:val="00A60905"/>
    <w:rsid w:val="00A66BB2"/>
    <w:rsid w:val="00A80F42"/>
    <w:rsid w:val="00A82E8A"/>
    <w:rsid w:val="00A84BEF"/>
    <w:rsid w:val="00A93A1F"/>
    <w:rsid w:val="00A95794"/>
    <w:rsid w:val="00AA4342"/>
    <w:rsid w:val="00AA73B8"/>
    <w:rsid w:val="00AB111F"/>
    <w:rsid w:val="00AB30F3"/>
    <w:rsid w:val="00AC7E0A"/>
    <w:rsid w:val="00AD031E"/>
    <w:rsid w:val="00AD0C01"/>
    <w:rsid w:val="00AD49C6"/>
    <w:rsid w:val="00AD6B49"/>
    <w:rsid w:val="00AF3697"/>
    <w:rsid w:val="00AF769A"/>
    <w:rsid w:val="00B10C74"/>
    <w:rsid w:val="00B17A33"/>
    <w:rsid w:val="00B252C3"/>
    <w:rsid w:val="00B26C06"/>
    <w:rsid w:val="00B50A59"/>
    <w:rsid w:val="00B514C8"/>
    <w:rsid w:val="00B63386"/>
    <w:rsid w:val="00B63BD5"/>
    <w:rsid w:val="00B70F46"/>
    <w:rsid w:val="00B87B5F"/>
    <w:rsid w:val="00BC70AC"/>
    <w:rsid w:val="00BD5C79"/>
    <w:rsid w:val="00BE0273"/>
    <w:rsid w:val="00BF5315"/>
    <w:rsid w:val="00BF5EAE"/>
    <w:rsid w:val="00C02DD5"/>
    <w:rsid w:val="00C06462"/>
    <w:rsid w:val="00C0682D"/>
    <w:rsid w:val="00C14AD0"/>
    <w:rsid w:val="00C22C57"/>
    <w:rsid w:val="00C25304"/>
    <w:rsid w:val="00C25FD5"/>
    <w:rsid w:val="00C3151E"/>
    <w:rsid w:val="00C32921"/>
    <w:rsid w:val="00C442BD"/>
    <w:rsid w:val="00C57DD4"/>
    <w:rsid w:val="00C66C53"/>
    <w:rsid w:val="00C7772A"/>
    <w:rsid w:val="00C77A7E"/>
    <w:rsid w:val="00C93856"/>
    <w:rsid w:val="00C94C00"/>
    <w:rsid w:val="00CA0664"/>
    <w:rsid w:val="00CB7347"/>
    <w:rsid w:val="00CC0E14"/>
    <w:rsid w:val="00CC6F10"/>
    <w:rsid w:val="00CC7FCF"/>
    <w:rsid w:val="00CD2314"/>
    <w:rsid w:val="00CD297B"/>
    <w:rsid w:val="00CD57AD"/>
    <w:rsid w:val="00CE1365"/>
    <w:rsid w:val="00CE660E"/>
    <w:rsid w:val="00CE6CED"/>
    <w:rsid w:val="00D1501A"/>
    <w:rsid w:val="00D22716"/>
    <w:rsid w:val="00D240D2"/>
    <w:rsid w:val="00D24B54"/>
    <w:rsid w:val="00D2695C"/>
    <w:rsid w:val="00D30789"/>
    <w:rsid w:val="00D32F32"/>
    <w:rsid w:val="00D3486B"/>
    <w:rsid w:val="00D61EB1"/>
    <w:rsid w:val="00D70F1D"/>
    <w:rsid w:val="00D77D79"/>
    <w:rsid w:val="00D8134E"/>
    <w:rsid w:val="00DA1F4B"/>
    <w:rsid w:val="00DA5F1C"/>
    <w:rsid w:val="00DB7998"/>
    <w:rsid w:val="00DD255F"/>
    <w:rsid w:val="00DD314B"/>
    <w:rsid w:val="00DE7109"/>
    <w:rsid w:val="00E113FF"/>
    <w:rsid w:val="00E237B9"/>
    <w:rsid w:val="00E25BD6"/>
    <w:rsid w:val="00E42552"/>
    <w:rsid w:val="00E555AA"/>
    <w:rsid w:val="00E56194"/>
    <w:rsid w:val="00E61811"/>
    <w:rsid w:val="00E62270"/>
    <w:rsid w:val="00E84331"/>
    <w:rsid w:val="00E96EB8"/>
    <w:rsid w:val="00EA5D43"/>
    <w:rsid w:val="00EB0349"/>
    <w:rsid w:val="00EB1F3A"/>
    <w:rsid w:val="00EC1F9F"/>
    <w:rsid w:val="00EC3D90"/>
    <w:rsid w:val="00EC71AD"/>
    <w:rsid w:val="00EE6B62"/>
    <w:rsid w:val="00F05C51"/>
    <w:rsid w:val="00F124F3"/>
    <w:rsid w:val="00F20ACB"/>
    <w:rsid w:val="00F30E6D"/>
    <w:rsid w:val="00F4017E"/>
    <w:rsid w:val="00F42E39"/>
    <w:rsid w:val="00F54AC3"/>
    <w:rsid w:val="00F54C89"/>
    <w:rsid w:val="00F611E5"/>
    <w:rsid w:val="00F6451D"/>
    <w:rsid w:val="00F721E0"/>
    <w:rsid w:val="00F772B3"/>
    <w:rsid w:val="00F84E58"/>
    <w:rsid w:val="00F8542F"/>
    <w:rsid w:val="00F90809"/>
    <w:rsid w:val="00F9290C"/>
    <w:rsid w:val="00F9457B"/>
    <w:rsid w:val="00FA1841"/>
    <w:rsid w:val="00FA255E"/>
    <w:rsid w:val="00FA43CD"/>
    <w:rsid w:val="00FA5C7A"/>
    <w:rsid w:val="00FC5CDD"/>
    <w:rsid w:val="00FD6843"/>
    <w:rsid w:val="00FF67E0"/>
    <w:rsid w:val="00FF7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B25CBA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napToGrid w:val="0"/>
      <w:sz w:val="36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i/>
      <w:snapToGrid w:val="0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snapToGrid w:val="0"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odsazen">
    <w:name w:val="Body Text Indent"/>
    <w:basedOn w:val="Normln"/>
    <w:pPr>
      <w:ind w:left="360"/>
    </w:pPr>
    <w:rPr>
      <w:snapToGrid w:val="0"/>
    </w:rPr>
  </w:style>
  <w:style w:type="paragraph" w:styleId="Zkladntextodsazen2">
    <w:name w:val="Body Text Indent 2"/>
    <w:basedOn w:val="Normln"/>
    <w:pPr>
      <w:ind w:left="708"/>
    </w:pPr>
    <w:rPr>
      <w:snapToGrid w:val="0"/>
    </w:r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link w:val="TextkomenteChar"/>
    <w:semiHidden/>
  </w:style>
  <w:style w:type="character" w:styleId="Sledovanodkaz">
    <w:name w:val="FollowedHyperlink"/>
    <w:rPr>
      <w:color w:val="800080"/>
      <w:u w:val="single"/>
    </w:rPr>
  </w:style>
  <w:style w:type="character" w:styleId="Hypertextovodkaz">
    <w:name w:val="Hyperlink"/>
    <w:rPr>
      <w:color w:val="0000FF"/>
      <w:u w:val="single"/>
    </w:rPr>
  </w:style>
  <w:style w:type="paragraph" w:styleId="Textbubliny">
    <w:name w:val="Balloon Text"/>
    <w:basedOn w:val="Normln"/>
    <w:semiHidden/>
    <w:rsid w:val="00590A9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D68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E62270"/>
    <w:pPr>
      <w:ind w:left="720"/>
      <w:contextualSpacing/>
    </w:pPr>
    <w:rPr>
      <w:rFonts w:ascii="Arial" w:eastAsiaTheme="minorHAnsi" w:hAnsi="Arial" w:cstheme="minorBidi"/>
      <w:szCs w:val="22"/>
      <w:lang w:eastAsia="en-US"/>
    </w:rPr>
  </w:style>
  <w:style w:type="paragraph" w:customStyle="1" w:styleId="Default">
    <w:name w:val="Default"/>
    <w:rsid w:val="00E6227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097657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5C79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BD5C79"/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5C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16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1037</Words>
  <Characters>5908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2022-02-15T09:34:00Z</dcterms:created>
  <dcterms:modified xsi:type="dcterms:W3CDTF">2023-04-18T10:25:00Z</dcterms:modified>
</cp:coreProperties>
</file>