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24C6F" w14:textId="0331D95D" w:rsidR="006D6F7B" w:rsidRDefault="006D6F7B" w:rsidP="006D6F7B">
      <w:pPr>
        <w:jc w:val="right"/>
      </w:pPr>
      <w:r>
        <w:t>Załącznik nr 2b</w:t>
      </w:r>
      <w:r w:rsidR="00291B08">
        <w:t xml:space="preserve"> do SWZ</w:t>
      </w:r>
    </w:p>
    <w:p w14:paraId="6D168612" w14:textId="77777777" w:rsidR="006D6F7B" w:rsidRDefault="006D6F7B"/>
    <w:tbl>
      <w:tblPr>
        <w:tblW w:w="98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4090"/>
        <w:gridCol w:w="90"/>
        <w:gridCol w:w="5102"/>
      </w:tblGrid>
      <w:tr w:rsidR="00C57040" w:rsidRPr="00C5142F" w14:paraId="7DC303CC" w14:textId="77777777" w:rsidTr="00810B9F">
        <w:trPr>
          <w:trHeight w:val="255"/>
        </w:trPr>
        <w:tc>
          <w:tcPr>
            <w:tcW w:w="9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38E2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lang w:eastAsia="pl-PL"/>
              </w:rPr>
              <w:t>FORMULARZ SPECYFIKACJI TECHNICZNEJ OFEROWANEGO SPRZĘTU - HARWESTER</w:t>
            </w:r>
          </w:p>
        </w:tc>
      </w:tr>
      <w:tr w:rsidR="00C57040" w:rsidRPr="00C5142F" w14:paraId="24D5FFAD" w14:textId="77777777" w:rsidTr="00810B9F">
        <w:trPr>
          <w:trHeight w:val="27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B72D" w14:textId="77777777" w:rsidR="00C57040" w:rsidRPr="009E0E1A" w:rsidRDefault="00C57040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FBCF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1276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C57040" w:rsidRPr="00C5142F" w14:paraId="6A2AB7BD" w14:textId="77777777" w:rsidTr="00810B9F">
        <w:trPr>
          <w:trHeight w:val="960"/>
        </w:trPr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5C46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i/>
                <w:iCs/>
                <w:lang w:eastAsia="pl-PL"/>
              </w:rPr>
              <w:t>Lp.</w:t>
            </w:r>
          </w:p>
        </w:tc>
        <w:tc>
          <w:tcPr>
            <w:tcW w:w="4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CDC2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i/>
                <w:iCs/>
                <w:lang w:eastAsia="pl-PL"/>
              </w:rPr>
              <w:t>Wymagania zamawiającego</w:t>
            </w:r>
          </w:p>
        </w:tc>
        <w:tc>
          <w:tcPr>
            <w:tcW w:w="5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44CF7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i/>
                <w:iCs/>
                <w:lang w:eastAsia="pl-PL"/>
              </w:rPr>
              <w:t>Parametry oferowanej przez Wykonawcę maszyny *</w:t>
            </w:r>
          </w:p>
          <w:p w14:paraId="7681DD7E" w14:textId="77777777" w:rsidR="009E0E1A" w:rsidRDefault="009E0E1A" w:rsidP="009E0E1A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i/>
                <w:iCs/>
                <w:color w:val="385623" w:themeColor="accent6" w:themeShade="80"/>
                <w:lang w:eastAsia="pl-PL"/>
              </w:rPr>
              <w:t>1.</w:t>
            </w:r>
            <w:r w:rsidRPr="009E0E1A"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 </w:t>
            </w:r>
            <w:r w:rsidR="00810B9F" w:rsidRPr="009E0E1A"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W tej kolumnie należy zadeklarować spełnienie warunku. </w:t>
            </w:r>
          </w:p>
          <w:p w14:paraId="5F740791" w14:textId="69C4D643" w:rsidR="009E0E1A" w:rsidRDefault="009E0E1A" w:rsidP="009E0E1A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   </w:t>
            </w:r>
            <w:r w:rsidRPr="009E0E1A">
              <w:rPr>
                <w:rFonts w:ascii="Arial" w:hAnsi="Arial" w:cs="Arial"/>
                <w:b/>
                <w:bCs/>
                <w:i/>
                <w:iCs/>
                <w:color w:val="385623" w:themeColor="accent6" w:themeShade="80"/>
                <w:lang w:eastAsia="pl-PL"/>
              </w:rPr>
              <w:t>2.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 </w:t>
            </w:r>
            <w:r w:rsidR="00810B9F" w:rsidRPr="009E0E1A"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Wymóg określony w kolumnie „Wymagania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       </w:t>
            </w:r>
            <w:r w:rsidR="00810B9F" w:rsidRPr="009E0E1A"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zamawiającego” to poziom minimum. </w:t>
            </w:r>
            <w:r w:rsidR="007E71D5"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>Wpisanie parametru poniżej minimum będzie oznaczał brak spełnienia warunku</w:t>
            </w:r>
          </w:p>
          <w:p w14:paraId="6E706DA1" w14:textId="2617394E" w:rsidR="00810B9F" w:rsidRPr="009E0E1A" w:rsidRDefault="009E0E1A" w:rsidP="009E0E1A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lang w:eastAsia="pl-PL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   </w:t>
            </w:r>
            <w:r w:rsidRPr="009E0E1A">
              <w:rPr>
                <w:rFonts w:ascii="Arial" w:hAnsi="Arial" w:cs="Arial"/>
                <w:b/>
                <w:bCs/>
                <w:i/>
                <w:iCs/>
                <w:color w:val="385623" w:themeColor="accent6" w:themeShade="80"/>
                <w:lang w:eastAsia="pl-PL"/>
              </w:rPr>
              <w:t>3.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 </w:t>
            </w:r>
            <w:r w:rsidR="00810B9F" w:rsidRPr="009E0E1A"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Brak wypełnienia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>któregokolwiek wiersza z określonym wymogiem</w:t>
            </w:r>
            <w:r w:rsidR="007E71D5"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 będzie oznaczał brak spełnienia tego warunku</w:t>
            </w:r>
          </w:p>
        </w:tc>
      </w:tr>
      <w:tr w:rsidR="00C57040" w:rsidRPr="00C5142F" w14:paraId="09632490" w14:textId="77777777" w:rsidTr="00810B9F">
        <w:trPr>
          <w:trHeight w:val="390"/>
        </w:trPr>
        <w:tc>
          <w:tcPr>
            <w:tcW w:w="98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7D06A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i/>
                <w:iCs/>
                <w:lang w:eastAsia="pl-PL"/>
              </w:rPr>
              <w:t>1. Wymagania ogólne:</w:t>
            </w:r>
          </w:p>
        </w:tc>
      </w:tr>
      <w:tr w:rsidR="00C57040" w:rsidRPr="000E7C42" w14:paraId="0E1EB980" w14:textId="77777777" w:rsidTr="00810B9F">
        <w:trPr>
          <w:trHeight w:val="405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68AD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1.1.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28FCF" w14:textId="77777777" w:rsidR="00C57040" w:rsidRPr="009E0E1A" w:rsidRDefault="00C57040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Sprzęt fabrycznie nowy.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3E5AB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 </w:t>
            </w:r>
          </w:p>
        </w:tc>
      </w:tr>
      <w:tr w:rsidR="00C57040" w:rsidRPr="000E7C42" w14:paraId="6DCA1144" w14:textId="77777777" w:rsidTr="007E71D5">
        <w:trPr>
          <w:trHeight w:val="259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17F3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1.2.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6A4CF" w14:textId="6F3E7A8C" w:rsidR="00C57040" w:rsidRPr="009E0E1A" w:rsidRDefault="00C57040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 w:rsidRPr="009E0E1A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 xml:space="preserve"> Rok produkcji 2023.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D89BF" w14:textId="131D76B2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C57040" w:rsidRPr="000E7C42" w14:paraId="197BF2ED" w14:textId="77777777" w:rsidTr="00810B9F">
        <w:trPr>
          <w:trHeight w:val="1113"/>
        </w:trPr>
        <w:tc>
          <w:tcPr>
            <w:tcW w:w="5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5656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1.3.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CE2317" w14:textId="77777777" w:rsidR="00C57040" w:rsidRPr="009E0E1A" w:rsidRDefault="00C57040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 w:rsidRPr="009E0E1A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 xml:space="preserve"> Dopuszczony do pracy w Polsce i w krajach Unii Europejskiej na podstawie świadectwa homologacji krajowej lub wspólnoty europejskiej.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52151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 </w:t>
            </w:r>
          </w:p>
        </w:tc>
      </w:tr>
      <w:tr w:rsidR="00C57040" w:rsidRPr="00C5142F" w14:paraId="112A8A0E" w14:textId="77777777" w:rsidTr="00810B9F">
        <w:trPr>
          <w:trHeight w:val="60"/>
        </w:trPr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3210D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6FB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lang w:eastAsia="pl-PL"/>
              </w:rPr>
            </w:pPr>
          </w:p>
        </w:tc>
        <w:tc>
          <w:tcPr>
            <w:tcW w:w="5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38B0E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lang w:eastAsia="pl-PL"/>
              </w:rPr>
            </w:pPr>
          </w:p>
        </w:tc>
      </w:tr>
      <w:tr w:rsidR="00C57040" w:rsidRPr="00C5142F" w14:paraId="7BA829BF" w14:textId="77777777" w:rsidTr="00810B9F">
        <w:trPr>
          <w:trHeight w:val="255"/>
        </w:trPr>
        <w:tc>
          <w:tcPr>
            <w:tcW w:w="98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F921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lang w:eastAsia="pl-PL"/>
              </w:rPr>
              <w:t>2. Wymagania eksploatacyjne</w:t>
            </w:r>
          </w:p>
        </w:tc>
      </w:tr>
      <w:tr w:rsidR="00C57040" w:rsidRPr="00C5142F" w14:paraId="0E531DDB" w14:textId="77777777" w:rsidTr="00810B9F">
        <w:trPr>
          <w:trHeight w:val="1179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7E84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2.1.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09126" w14:textId="69F11725" w:rsidR="00C57040" w:rsidRPr="009E0E1A" w:rsidRDefault="00C57040" w:rsidP="006D0216">
            <w:p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Charakterystyka miejsca pracy: tereny nizinne i górskie o nachyleniu do 35% prostopadle do warstwicy, zręby zupełne, rębnie gniazdowe, </w:t>
            </w:r>
            <w:r w:rsidR="00CF3555" w:rsidRPr="009E0E1A">
              <w:rPr>
                <w:rFonts w:ascii="Arial" w:hAnsi="Arial" w:cs="Arial"/>
                <w:color w:val="FF0000"/>
                <w:lang w:eastAsia="pl-PL"/>
              </w:rPr>
              <w:t>większość prac w trzebieżach</w:t>
            </w:r>
            <w:r w:rsidRPr="009E0E1A">
              <w:rPr>
                <w:rFonts w:ascii="Arial" w:hAnsi="Arial" w:cs="Arial"/>
                <w:color w:val="FF0000"/>
                <w:lang w:eastAsia="pl-PL"/>
              </w:rPr>
              <w:t xml:space="preserve"> późn</w:t>
            </w:r>
            <w:r w:rsidR="00CF3555" w:rsidRPr="009E0E1A">
              <w:rPr>
                <w:rFonts w:ascii="Arial" w:hAnsi="Arial" w:cs="Arial"/>
                <w:color w:val="FF0000"/>
                <w:lang w:eastAsia="pl-PL"/>
              </w:rPr>
              <w:t>ych</w:t>
            </w:r>
            <w:r w:rsidRPr="009E0E1A">
              <w:rPr>
                <w:rFonts w:ascii="Arial" w:hAnsi="Arial" w:cs="Arial"/>
                <w:color w:val="FF0000"/>
                <w:lang w:eastAsia="pl-PL"/>
              </w:rPr>
              <w:t xml:space="preserve"> </w:t>
            </w:r>
            <w:r w:rsidRPr="009E0E1A">
              <w:rPr>
                <w:rFonts w:ascii="Arial" w:hAnsi="Arial" w:cs="Arial"/>
                <w:lang w:eastAsia="pl-PL"/>
              </w:rPr>
              <w:t>głównie  w drzewostanach iglastych.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D611C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C57040" w:rsidRPr="001E10EE" w14:paraId="149C8BDE" w14:textId="77777777" w:rsidTr="00810B9F">
        <w:trPr>
          <w:trHeight w:val="255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1441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2.2.</w:t>
            </w:r>
          </w:p>
        </w:tc>
        <w:tc>
          <w:tcPr>
            <w:tcW w:w="9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ED634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lang w:eastAsia="pl-PL"/>
              </w:rPr>
              <w:t>Wskaźniki eksploatacyjne:</w:t>
            </w:r>
          </w:p>
        </w:tc>
      </w:tr>
      <w:tr w:rsidR="00C57040" w:rsidRPr="00C5142F" w14:paraId="538803F2" w14:textId="77777777" w:rsidTr="00810B9F">
        <w:trPr>
          <w:trHeight w:val="273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8A9B" w14:textId="77777777" w:rsidR="00C57040" w:rsidRPr="009E0E1A" w:rsidRDefault="00C57040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836AC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okres użytkowania - cały rok,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4093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C57040" w:rsidRPr="00C5142F" w14:paraId="0EEE730B" w14:textId="77777777" w:rsidTr="00810B9F">
        <w:trPr>
          <w:trHeight w:val="51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2BC4" w14:textId="77777777" w:rsidR="00C57040" w:rsidRPr="009E0E1A" w:rsidRDefault="00C57040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7B14F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możliwość pracy w godzinach wieczornych i nocnych,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9D288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C57040" w:rsidRPr="00C5142F" w14:paraId="21E60F96" w14:textId="77777777" w:rsidTr="00810B9F">
        <w:trPr>
          <w:trHeight w:val="51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29FC" w14:textId="77777777" w:rsidR="00C57040" w:rsidRPr="009E0E1A" w:rsidRDefault="00C57040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7A335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możliwość przejazdów i transportu po drogach publicznych ( zestaw oświetlenia drogowego z możliwością montażu i demontażu w lesie)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CE911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C57040" w:rsidRPr="00C5142F" w14:paraId="32653A79" w14:textId="77777777" w:rsidTr="00810B9F">
        <w:trPr>
          <w:trHeight w:val="76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C23D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2.3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86258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Przeznaczenie użytkowe: ścinka, okrzesywanie, przerzynka, manipulacja i układanie drewna.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1AF0C" w14:textId="77777777" w:rsidR="00C57040" w:rsidRPr="009E0E1A" w:rsidRDefault="00C57040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778F9359" w14:textId="77777777" w:rsidTr="00810B9F">
        <w:trPr>
          <w:trHeight w:val="63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08FF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2.4.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3250F" w14:textId="5168CD69" w:rsidR="00F2271F" w:rsidRPr="009E0E1A" w:rsidRDefault="00F2271F" w:rsidP="00F2271F">
            <w:p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Charakterystyka obrabianego materiału: drzewa o średnicy w miejscu ścinki</w:t>
            </w:r>
            <w:r w:rsidR="00ED3B43" w:rsidRPr="009E0E1A">
              <w:rPr>
                <w:rFonts w:ascii="Arial" w:hAnsi="Arial" w:cs="Arial"/>
                <w:lang w:eastAsia="pl-PL"/>
              </w:rPr>
              <w:t xml:space="preserve"> </w:t>
            </w:r>
            <w:r w:rsidR="00ED3B43" w:rsidRPr="009E0E1A">
              <w:rPr>
                <w:rFonts w:ascii="Arial" w:hAnsi="Arial" w:cs="Arial"/>
                <w:color w:val="C45911" w:themeColor="accent2" w:themeShade="BF"/>
                <w:lang w:eastAsia="pl-PL"/>
              </w:rPr>
              <w:t>przynajmniej</w:t>
            </w:r>
            <w:r w:rsidRPr="009E0E1A">
              <w:rPr>
                <w:rFonts w:ascii="Arial" w:hAnsi="Arial" w:cs="Arial"/>
                <w:color w:val="C45911" w:themeColor="accent2" w:themeShade="BF"/>
                <w:lang w:eastAsia="pl-PL"/>
              </w:rPr>
              <w:t xml:space="preserve"> </w:t>
            </w:r>
            <w:r w:rsidR="00ED3B43" w:rsidRPr="009E0E1A">
              <w:rPr>
                <w:rFonts w:ascii="Arial" w:hAnsi="Arial" w:cs="Arial"/>
                <w:color w:val="C45911" w:themeColor="accent2" w:themeShade="BF"/>
                <w:lang w:eastAsia="pl-PL"/>
              </w:rPr>
              <w:t>580</w:t>
            </w:r>
            <w:r w:rsidRPr="009E0E1A">
              <w:rPr>
                <w:rFonts w:ascii="Arial" w:hAnsi="Arial" w:cs="Arial"/>
                <w:color w:val="C45911" w:themeColor="accent2" w:themeShade="BF"/>
                <w:lang w:eastAsia="pl-PL"/>
              </w:rPr>
              <w:t xml:space="preserve"> mm</w:t>
            </w:r>
            <w:r w:rsidRPr="009E0E1A">
              <w:rPr>
                <w:rFonts w:ascii="Arial" w:hAnsi="Arial" w:cs="Arial"/>
                <w:lang w:eastAsia="pl-PL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18532" w14:textId="2045D67D" w:rsidR="00144978" w:rsidRPr="009E0E1A" w:rsidRDefault="00144978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64A77155" w14:textId="77777777" w:rsidTr="00810B9F">
        <w:trPr>
          <w:trHeight w:val="417"/>
        </w:trPr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4A269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lang w:eastAsia="pl-PL"/>
              </w:rPr>
              <w:t>3. Wymagania techniczne</w:t>
            </w:r>
          </w:p>
        </w:tc>
      </w:tr>
      <w:tr w:rsidR="00F2271F" w:rsidRPr="00C5142F" w14:paraId="3FE44413" w14:textId="77777777" w:rsidTr="00810B9F">
        <w:trPr>
          <w:trHeight w:val="62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A5E5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3.1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FF7C4" w14:textId="6F7199E2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Podwozie: kołowe, przegubowe 8x8 zaczepy holownicze z przodu i z tyłu maszyny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0EF2B" w14:textId="4A09B895" w:rsidR="00144978" w:rsidRPr="009E0E1A" w:rsidRDefault="00144978" w:rsidP="006D6F7B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A547D" w14:paraId="569BB395" w14:textId="77777777" w:rsidTr="00810B9F">
        <w:trPr>
          <w:trHeight w:val="391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65B2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3.2.</w:t>
            </w:r>
          </w:p>
        </w:tc>
        <w:tc>
          <w:tcPr>
            <w:tcW w:w="9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E1A82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lang w:eastAsia="pl-PL"/>
              </w:rPr>
              <w:t>Wymiary:</w:t>
            </w:r>
          </w:p>
        </w:tc>
      </w:tr>
      <w:tr w:rsidR="00F2271F" w:rsidRPr="00C5142F" w14:paraId="49DEEEA3" w14:textId="77777777" w:rsidTr="00810B9F">
        <w:trPr>
          <w:trHeight w:val="289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4A79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6DAA6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szerokość do 3000 mm,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EF237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5B88EAAE" w14:textId="77777777" w:rsidTr="00810B9F">
        <w:trPr>
          <w:trHeight w:val="26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C812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920C0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prześwit – min. 600 mm,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A20CC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3FF04D40" w14:textId="77777777" w:rsidTr="00810B9F">
        <w:trPr>
          <w:trHeight w:val="213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F45F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AE36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wysokość transportowa do 3 900 mm.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E3552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24539B76" w14:textId="77777777" w:rsidTr="006D6F7B">
        <w:trPr>
          <w:trHeight w:val="25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6E84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3.3.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C5E65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bookmarkStart w:id="0" w:name="_Hlk117146753"/>
            <w:r w:rsidRPr="009E0E1A">
              <w:rPr>
                <w:rFonts w:ascii="Arial" w:hAnsi="Arial" w:cs="Arial"/>
                <w:lang w:eastAsia="pl-PL"/>
              </w:rPr>
              <w:t>Zawieszenie:</w:t>
            </w:r>
          </w:p>
          <w:p w14:paraId="5C2E3B7B" w14:textId="1ED9B30B" w:rsidR="00F2271F" w:rsidRPr="009E0E1A" w:rsidRDefault="00342ACE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Przynajmniej jedna </w:t>
            </w:r>
            <w:r w:rsidR="00F2271F" w:rsidRPr="009E0E1A">
              <w:rPr>
                <w:rFonts w:ascii="Arial" w:hAnsi="Arial" w:cs="Arial"/>
                <w:lang w:eastAsia="pl-PL"/>
              </w:rPr>
              <w:t>o</w:t>
            </w:r>
            <w:r>
              <w:rPr>
                <w:rFonts w:ascii="Arial" w:hAnsi="Arial" w:cs="Arial"/>
                <w:lang w:eastAsia="pl-PL"/>
              </w:rPr>
              <w:t>ś</w:t>
            </w:r>
            <w:r w:rsidR="00F2271F" w:rsidRPr="009E0E1A">
              <w:rPr>
                <w:rFonts w:ascii="Arial" w:hAnsi="Arial" w:cs="Arial"/>
                <w:lang w:eastAsia="pl-PL"/>
              </w:rPr>
              <w:t xml:space="preserve"> z wózkiem </w:t>
            </w:r>
            <w:proofErr w:type="spellStart"/>
            <w:r w:rsidR="00F2271F" w:rsidRPr="009E0E1A">
              <w:rPr>
                <w:rFonts w:ascii="Arial" w:hAnsi="Arial" w:cs="Arial"/>
                <w:lang w:eastAsia="pl-PL"/>
              </w:rPr>
              <w:t>boogi</w:t>
            </w:r>
            <w:proofErr w:type="spellEnd"/>
            <w:r w:rsidR="00F2271F" w:rsidRPr="009E0E1A">
              <w:rPr>
                <w:rFonts w:ascii="Arial" w:hAnsi="Arial" w:cs="Arial"/>
                <w:lang w:eastAsia="pl-PL"/>
              </w:rPr>
              <w:t xml:space="preserve"> ( w przypadku 8x8)</w:t>
            </w:r>
            <w:bookmarkEnd w:id="0"/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CCD79" w14:textId="335E0A7F" w:rsidR="00144978" w:rsidRPr="009E0E1A" w:rsidRDefault="00144978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5B7327D9" w14:textId="77777777" w:rsidTr="00810B9F">
        <w:trPr>
          <w:trHeight w:val="27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C520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lastRenderedPageBreak/>
              <w:t>3.4.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A2C7F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Hamulce: dwuobwodowe, w pełni hydrauliczne, wielotarczowe, działające na wszystkie koła.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9F61B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1E10EE" w14:paraId="6E8102C3" w14:textId="77777777" w:rsidTr="00810B9F">
        <w:trPr>
          <w:trHeight w:val="255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98F4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3.5.</w:t>
            </w:r>
          </w:p>
        </w:tc>
        <w:tc>
          <w:tcPr>
            <w:tcW w:w="9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4C2C7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lang w:eastAsia="pl-PL"/>
              </w:rPr>
              <w:t>Silnik napędowy:</w:t>
            </w:r>
          </w:p>
        </w:tc>
      </w:tr>
      <w:tr w:rsidR="00F2271F" w:rsidRPr="00C5142F" w14:paraId="775BDC11" w14:textId="77777777" w:rsidTr="00810B9F">
        <w:trPr>
          <w:trHeight w:val="108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F510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D5B54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wysokoprężny, spełniający aktualne (obowiązujące w Unii Europejskiej i w Polsce) normy emisji spalin, moc minimalna 150 kW, moment obrotowy pow. 900 </w:t>
            </w:r>
            <w:proofErr w:type="spellStart"/>
            <w:r w:rsidRPr="009E0E1A">
              <w:rPr>
                <w:rFonts w:ascii="Arial" w:hAnsi="Arial" w:cs="Arial"/>
                <w:lang w:eastAsia="pl-PL"/>
              </w:rPr>
              <w:t>Nm</w:t>
            </w:r>
            <w:proofErr w:type="spellEnd"/>
            <w:r w:rsidRPr="009E0E1A">
              <w:rPr>
                <w:rFonts w:ascii="Arial" w:hAnsi="Arial" w:cs="Arial"/>
                <w:lang w:eastAsia="pl-PL"/>
              </w:rPr>
              <w:t xml:space="preserve"> przy 1200 do 1500 </w:t>
            </w:r>
            <w:proofErr w:type="spellStart"/>
            <w:r w:rsidRPr="009E0E1A">
              <w:rPr>
                <w:rFonts w:ascii="Arial" w:hAnsi="Arial" w:cs="Arial"/>
                <w:lang w:eastAsia="pl-PL"/>
              </w:rPr>
              <w:t>obr</w:t>
            </w:r>
            <w:proofErr w:type="spellEnd"/>
            <w:r w:rsidRPr="009E0E1A">
              <w:rPr>
                <w:rFonts w:ascii="Arial" w:hAnsi="Arial" w:cs="Arial"/>
                <w:lang w:eastAsia="pl-PL"/>
              </w:rPr>
              <w:t>/min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56A4C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1E10EE" w14:paraId="74327E4D" w14:textId="77777777" w:rsidTr="00810B9F">
        <w:trPr>
          <w:trHeight w:val="255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7F0D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3.6.</w:t>
            </w:r>
          </w:p>
        </w:tc>
        <w:tc>
          <w:tcPr>
            <w:tcW w:w="9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4C766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lang w:eastAsia="pl-PL"/>
              </w:rPr>
              <w:t>Żuraw hydrauliczny:</w:t>
            </w:r>
          </w:p>
        </w:tc>
      </w:tr>
      <w:tr w:rsidR="00F2271F" w:rsidRPr="00C5142F" w14:paraId="0F4E71C4" w14:textId="77777777" w:rsidTr="00810B9F">
        <w:trPr>
          <w:trHeight w:val="25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3FB1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C3C8C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moment udźwigu - ponad 160 </w:t>
            </w:r>
            <w:proofErr w:type="spellStart"/>
            <w:r w:rsidRPr="009E0E1A">
              <w:rPr>
                <w:rFonts w:ascii="Arial" w:hAnsi="Arial" w:cs="Arial"/>
                <w:lang w:eastAsia="pl-PL"/>
              </w:rPr>
              <w:t>kNm</w:t>
            </w:r>
            <w:proofErr w:type="spellEnd"/>
            <w:r w:rsidRPr="009E0E1A">
              <w:rPr>
                <w:rFonts w:ascii="Arial" w:hAnsi="Arial" w:cs="Arial"/>
                <w:lang w:eastAsia="pl-PL"/>
              </w:rPr>
              <w:t>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B9921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6A111972" w14:textId="77777777" w:rsidTr="00810B9F">
        <w:trPr>
          <w:trHeight w:val="25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1989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3727C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Moment obrotu minimum 40 </w:t>
            </w:r>
            <w:proofErr w:type="spellStart"/>
            <w:r w:rsidRPr="009E0E1A">
              <w:rPr>
                <w:rFonts w:ascii="Arial" w:hAnsi="Arial" w:cs="Arial"/>
                <w:lang w:eastAsia="pl-PL"/>
              </w:rPr>
              <w:t>kNm</w:t>
            </w:r>
            <w:proofErr w:type="spellEnd"/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BF774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5CBC3CA1" w14:textId="77777777" w:rsidTr="006D6F7B">
        <w:trPr>
          <w:trHeight w:val="25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1171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BEC85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wysięg - minimum 11,0 m,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DADAA" w14:textId="59C18B13" w:rsidR="00B12965" w:rsidRPr="009E0E1A" w:rsidRDefault="00B12965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4DFA4F93" w14:textId="77777777" w:rsidTr="006D6F7B">
        <w:trPr>
          <w:trHeight w:val="25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DF94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40A9C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kąt obrotu żurawia - minimum 220°,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7ADFB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6BDD0161" w14:textId="77777777" w:rsidTr="006D6F7B">
        <w:trPr>
          <w:trHeight w:val="25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88A1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5543E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color w:val="FF0000"/>
                <w:lang w:eastAsia="pl-PL"/>
              </w:rPr>
            </w:pPr>
            <w:r w:rsidRPr="009E0E1A">
              <w:rPr>
                <w:rFonts w:ascii="Arial" w:hAnsi="Arial" w:cs="Arial"/>
                <w:color w:val="FF0000"/>
                <w:lang w:eastAsia="pl-PL"/>
              </w:rPr>
              <w:t>amortyzacja ruchu żurawia,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D9A81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B66305" w:rsidRPr="00C5142F" w14:paraId="1B43D2EB" w14:textId="77777777" w:rsidTr="00810B9F">
        <w:trPr>
          <w:trHeight w:val="76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BE45" w14:textId="77777777" w:rsidR="00B66305" w:rsidRPr="009E0E1A" w:rsidRDefault="00B66305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90C7F" w14:textId="1C6CFBBD" w:rsidR="00B66305" w:rsidRPr="009E0E1A" w:rsidRDefault="00B66305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Amortyzowany żuraw, kabina lub fotel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13D27" w14:textId="77777777" w:rsidR="00B66305" w:rsidRPr="009E0E1A" w:rsidRDefault="00B66305" w:rsidP="00F2271F">
            <w:pPr>
              <w:suppressAutoHyphens w:val="0"/>
              <w:jc w:val="center"/>
              <w:rPr>
                <w:color w:val="00B050"/>
              </w:rPr>
            </w:pPr>
          </w:p>
        </w:tc>
      </w:tr>
      <w:tr w:rsidR="00F2271F" w:rsidRPr="00C5142F" w14:paraId="25E4C56A" w14:textId="77777777" w:rsidTr="006D6F7B">
        <w:trPr>
          <w:trHeight w:val="76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E120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37E8" w14:textId="5A67EB55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żuraw umiejscowiony niezależnie od kabiny, </w:t>
            </w:r>
            <w:r w:rsidR="00342ACE">
              <w:rPr>
                <w:rFonts w:ascii="Arial" w:hAnsi="Arial" w:cs="Arial"/>
                <w:lang w:eastAsia="pl-PL"/>
              </w:rPr>
              <w:t>lub z kabiną</w:t>
            </w:r>
            <w:r w:rsidRPr="009E0E1A">
              <w:rPr>
                <w:rFonts w:ascii="Arial" w:hAnsi="Arial" w:cs="Arial"/>
                <w:lang w:eastAsia="pl-PL"/>
              </w:rPr>
              <w:br/>
              <w:t>operatora. Dodatkowo osłony zabezpieczające maskę silnika przed uszkodzeniami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C8A5C" w14:textId="2B3EF6F5" w:rsidR="00D7352E" w:rsidRPr="009E0E1A" w:rsidRDefault="00D7352E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3A98FE23" w14:textId="77777777" w:rsidTr="00810B9F">
        <w:trPr>
          <w:trHeight w:val="51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2CC1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FB942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równoległy, z końcowym ramieniem teleskopowym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30E51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2B602729" w14:textId="77777777" w:rsidTr="00810B9F">
        <w:trPr>
          <w:trHeight w:val="64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4DD9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93C1A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zawór odcinający na przewodach doprowadzających i odprowadzających olej hydrauliczny z głowicy,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362C1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28189D62" w14:textId="77777777" w:rsidTr="00810B9F">
        <w:trPr>
          <w:trHeight w:val="25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0758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589D4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urządzenie podgrzewające olej hydrauliczny.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57DD1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15015E27" w14:textId="77777777" w:rsidTr="00810B9F">
        <w:trPr>
          <w:trHeight w:val="25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8600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3.7.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3A031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Siła uciągu harwestera: minimum 150 </w:t>
            </w:r>
            <w:proofErr w:type="spellStart"/>
            <w:r w:rsidRPr="009E0E1A">
              <w:rPr>
                <w:rFonts w:ascii="Arial" w:hAnsi="Arial" w:cs="Arial"/>
                <w:lang w:eastAsia="pl-PL"/>
              </w:rPr>
              <w:t>kN</w:t>
            </w:r>
            <w:proofErr w:type="spellEnd"/>
            <w:r w:rsidRPr="009E0E1A">
              <w:rPr>
                <w:rFonts w:ascii="Arial" w:hAnsi="Arial" w:cs="Arial"/>
                <w:lang w:eastAsia="pl-PL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54AC0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1E10EE" w14:paraId="37E78BA4" w14:textId="77777777" w:rsidTr="00810B9F">
        <w:trPr>
          <w:trHeight w:val="255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ACB2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3.8.</w:t>
            </w:r>
          </w:p>
        </w:tc>
        <w:tc>
          <w:tcPr>
            <w:tcW w:w="9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F2126" w14:textId="0A7E09AD" w:rsidR="00F2271F" w:rsidRPr="009E0E1A" w:rsidRDefault="00F2271F" w:rsidP="006D6F7B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lang w:eastAsia="pl-PL"/>
              </w:rPr>
              <w:t xml:space="preserve">Głowica robocza: </w:t>
            </w:r>
          </w:p>
        </w:tc>
      </w:tr>
      <w:tr w:rsidR="00F2271F" w:rsidRPr="00C5142F" w14:paraId="5496E72A" w14:textId="77777777" w:rsidTr="00810B9F">
        <w:trPr>
          <w:trHeight w:val="51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EE71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C330E" w14:textId="0414D025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element tnący - piła łańcuchowa, długość </w:t>
            </w:r>
            <w:r w:rsidR="00B12965" w:rsidRPr="009E0E1A">
              <w:rPr>
                <w:rFonts w:ascii="Arial" w:hAnsi="Arial" w:cs="Arial"/>
                <w:color w:val="FF0000"/>
                <w:lang w:eastAsia="pl-PL"/>
              </w:rPr>
              <w:t>dostosowana do max średnicy cięcia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F56EF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3CD3D41C" w14:textId="77777777" w:rsidTr="00810B9F">
        <w:trPr>
          <w:trHeight w:val="25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1604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C7689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prędkość przesuwu drewna – min. 4 m/s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C52DD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071A9363" w14:textId="77777777" w:rsidTr="006D6F7B">
        <w:trPr>
          <w:trHeight w:val="25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F843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CDDC2" w14:textId="2DBFF64A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średnica cięcia -  </w:t>
            </w:r>
            <w:r w:rsidR="00BA22EA" w:rsidRPr="009E0E1A">
              <w:rPr>
                <w:rFonts w:ascii="Arial" w:hAnsi="Arial" w:cs="Arial"/>
                <w:color w:val="C45911" w:themeColor="accent2" w:themeShade="BF"/>
                <w:lang w:eastAsia="pl-PL"/>
              </w:rPr>
              <w:t>580 mm i więcej</w:t>
            </w:r>
            <w:r w:rsidRPr="009E0E1A">
              <w:rPr>
                <w:rFonts w:ascii="Arial" w:hAnsi="Arial" w:cs="Arial"/>
                <w:lang w:eastAsia="pl-PL"/>
              </w:rPr>
              <w:t>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436E4" w14:textId="359AFF7C" w:rsidR="00247CC7" w:rsidRPr="009E0E1A" w:rsidRDefault="00247CC7" w:rsidP="00B12965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0F3A4A08" w14:textId="77777777" w:rsidTr="006D6F7B">
        <w:trPr>
          <w:trHeight w:val="25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E62D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F2270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hydrauliczny napinacz łańcucha piły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91793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37773B36" w14:textId="77777777" w:rsidTr="006D6F7B">
        <w:trPr>
          <w:trHeight w:val="25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D066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5BB70" w14:textId="12070B9F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waga maksymalnie </w:t>
            </w:r>
            <w:r w:rsidR="00BA22EA" w:rsidRPr="009E0E1A">
              <w:rPr>
                <w:rFonts w:ascii="Arial" w:hAnsi="Arial" w:cs="Arial"/>
                <w:color w:val="C45911" w:themeColor="accent2" w:themeShade="BF"/>
                <w:lang w:eastAsia="pl-PL"/>
              </w:rPr>
              <w:t>1200</w:t>
            </w:r>
            <w:r w:rsidRPr="009E0E1A">
              <w:rPr>
                <w:rFonts w:ascii="Arial" w:hAnsi="Arial" w:cs="Arial"/>
                <w:lang w:eastAsia="pl-PL"/>
              </w:rPr>
              <w:t xml:space="preserve"> kg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47E20" w14:textId="3D3DE4C4" w:rsidR="00CA2079" w:rsidRPr="009E0E1A" w:rsidRDefault="00CA2079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1AD50217" w14:textId="77777777" w:rsidTr="006D6F7B">
        <w:trPr>
          <w:trHeight w:val="25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592F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566B9" w14:textId="25859003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średnica otwarcia rolek min. </w:t>
            </w:r>
            <w:r w:rsidR="0091290D">
              <w:rPr>
                <w:rFonts w:ascii="Arial" w:hAnsi="Arial" w:cs="Arial"/>
                <w:lang w:eastAsia="pl-PL"/>
              </w:rPr>
              <w:t>500 mm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28A6C" w14:textId="5F785863" w:rsidR="00247CC7" w:rsidRPr="009E0E1A" w:rsidRDefault="00247CC7" w:rsidP="00C26DDD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56EAAF1C" w14:textId="77777777" w:rsidTr="00810B9F">
        <w:trPr>
          <w:trHeight w:val="25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F050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9239A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siła posuwu drewna - min. 25 </w:t>
            </w:r>
            <w:proofErr w:type="spellStart"/>
            <w:r w:rsidRPr="009E0E1A">
              <w:rPr>
                <w:rFonts w:ascii="Arial" w:hAnsi="Arial" w:cs="Arial"/>
                <w:lang w:eastAsia="pl-PL"/>
              </w:rPr>
              <w:t>kN</w:t>
            </w:r>
            <w:proofErr w:type="spellEnd"/>
            <w:r w:rsidRPr="009E0E1A">
              <w:rPr>
                <w:rFonts w:ascii="Arial" w:hAnsi="Arial" w:cs="Arial"/>
                <w:lang w:eastAsia="pl-PL"/>
              </w:rPr>
              <w:t>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78C35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735B65C5" w14:textId="77777777" w:rsidTr="006D6F7B">
        <w:trPr>
          <w:trHeight w:val="51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A78F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FA966" w14:textId="7ED8261B" w:rsidR="00F2271F" w:rsidRPr="009E0E1A" w:rsidRDefault="0091290D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Minimum 3 rolki</w:t>
            </w:r>
            <w:r w:rsidR="00BA22EA" w:rsidRPr="009E0E1A">
              <w:rPr>
                <w:rFonts w:ascii="Arial" w:hAnsi="Arial" w:cs="Arial"/>
                <w:lang w:eastAsia="pl-PL"/>
              </w:rPr>
              <w:t xml:space="preserve"> posuwu drewna</w:t>
            </w:r>
            <w:r w:rsidR="00F2271F" w:rsidRPr="009E0E1A">
              <w:rPr>
                <w:rFonts w:ascii="Arial" w:hAnsi="Arial" w:cs="Arial"/>
                <w:lang w:eastAsia="pl-PL"/>
              </w:rPr>
              <w:t xml:space="preserve"> z hydromotorami</w:t>
            </w:r>
            <w:r w:rsidR="00342ACE">
              <w:rPr>
                <w:rFonts w:ascii="Arial" w:hAnsi="Arial" w:cs="Arial"/>
                <w:lang w:eastAsia="pl-PL"/>
              </w:rPr>
              <w:t xml:space="preserve"> </w:t>
            </w:r>
            <w:r w:rsidR="00342ACE" w:rsidRPr="008D63FA">
              <w:rPr>
                <w:rFonts w:ascii="Arial" w:hAnsi="Arial" w:cs="Arial"/>
                <w:color w:val="FF0000"/>
                <w:lang w:eastAsia="pl-PL"/>
              </w:rPr>
              <w:t>(kryterium pozacenowe)</w:t>
            </w:r>
            <w:r w:rsidR="00342ACE" w:rsidRPr="00342ACE">
              <w:rPr>
                <w:rFonts w:ascii="Arial" w:hAnsi="Arial" w:cs="Arial"/>
                <w:color w:val="FF0000"/>
                <w:vertAlign w:val="superscript"/>
                <w:lang w:eastAsia="pl-PL"/>
              </w:rPr>
              <w:t>9</w:t>
            </w:r>
            <w:r w:rsidR="00342ACE" w:rsidRPr="008D63FA">
              <w:rPr>
                <w:rFonts w:ascii="Arial" w:hAnsi="Arial" w:cs="Arial"/>
                <w:color w:val="FF0000"/>
                <w:vertAlign w:val="superscript"/>
                <w:lang w:eastAsia="pl-PL"/>
              </w:rPr>
              <w:t>)</w:t>
            </w:r>
          </w:p>
          <w:p w14:paraId="0BC4B906" w14:textId="5AEE045C" w:rsidR="006F2FFE" w:rsidRPr="009E0E1A" w:rsidRDefault="006F2FFE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AC4C5" w14:textId="47F06F74" w:rsidR="00247CC7" w:rsidRPr="009E0E1A" w:rsidRDefault="00247CC7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310C90C7" w14:textId="77777777" w:rsidTr="006D6F7B">
        <w:trPr>
          <w:trHeight w:val="51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3D37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52A31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minimum 4 ruchome, dwustronnie okrzesujące noże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07105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1C404E1C" w14:textId="77777777" w:rsidTr="006D6F7B">
        <w:trPr>
          <w:trHeight w:val="25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F277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4A6B6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minimum jeden stały nóż okrzesujący,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C41AD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720F371D" w14:textId="77777777" w:rsidTr="006D6F7B">
        <w:trPr>
          <w:trHeight w:val="51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4DDA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4A18D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urządzenie pomiarowe, amortyzowana rolka z kołem zębatym,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673A4" w14:textId="7E9592A2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72E0441E" w14:textId="77777777" w:rsidTr="006D6F7B">
        <w:trPr>
          <w:trHeight w:val="25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39E3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39819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proofErr w:type="spellStart"/>
            <w:r w:rsidRPr="009E0E1A">
              <w:rPr>
                <w:rFonts w:ascii="Arial" w:hAnsi="Arial" w:cs="Arial"/>
                <w:lang w:eastAsia="pl-PL"/>
              </w:rPr>
              <w:t>zawiesie</w:t>
            </w:r>
            <w:proofErr w:type="spellEnd"/>
            <w:r w:rsidRPr="009E0E1A">
              <w:rPr>
                <w:rFonts w:ascii="Arial" w:hAnsi="Arial" w:cs="Arial"/>
                <w:lang w:eastAsia="pl-PL"/>
              </w:rPr>
              <w:t xml:space="preserve"> głowicy z podwójnym hamulcem,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EE0BC" w14:textId="4B274990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1E10EE" w14:paraId="5DDD563A" w14:textId="77777777" w:rsidTr="00810B9F">
        <w:trPr>
          <w:trHeight w:val="255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191A" w14:textId="49D8FCC9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3.9.</w:t>
            </w:r>
          </w:p>
        </w:tc>
        <w:tc>
          <w:tcPr>
            <w:tcW w:w="9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9CAFF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lang w:eastAsia="pl-PL"/>
              </w:rPr>
              <w:t>Wskaźniki jakości pracy:</w:t>
            </w:r>
          </w:p>
        </w:tc>
      </w:tr>
      <w:tr w:rsidR="00F2271F" w:rsidRPr="00C5142F" w14:paraId="1490B044" w14:textId="77777777" w:rsidTr="00810B9F">
        <w:trPr>
          <w:trHeight w:val="51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D4C0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B8FE1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jakość okrzesywania b. dobra i dobra zgodnie z PN-93/D-95000 z nowelizacjami,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AB8A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1E10EE" w14:paraId="23A4DF9C" w14:textId="77777777" w:rsidTr="00810B9F">
        <w:trPr>
          <w:trHeight w:val="255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E019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3.10.</w:t>
            </w:r>
          </w:p>
        </w:tc>
        <w:tc>
          <w:tcPr>
            <w:tcW w:w="9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FC5D2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lang w:eastAsia="pl-PL"/>
              </w:rPr>
              <w:t>Wymagane wyposażenie dodatkowe:</w:t>
            </w:r>
          </w:p>
        </w:tc>
      </w:tr>
      <w:tr w:rsidR="00F2271F" w:rsidRPr="00C5142F" w14:paraId="666C794B" w14:textId="77777777" w:rsidTr="00810B9F">
        <w:trPr>
          <w:trHeight w:val="51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20BE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BCDEC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możliwość automatycznego pomiaru i rejestracji miąższości wyrabianego drewna,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7B9B6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74CC43AD" w14:textId="77777777" w:rsidTr="00810B9F">
        <w:trPr>
          <w:trHeight w:val="467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2DF3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DBF35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możliwość odczytywania danych z komputera pokładowym na komputerze zewnętrznym (</w:t>
            </w:r>
            <w:proofErr w:type="spellStart"/>
            <w:r w:rsidRPr="009E0E1A">
              <w:rPr>
                <w:rFonts w:ascii="Arial" w:hAnsi="Arial" w:cs="Arial"/>
                <w:lang w:eastAsia="pl-PL"/>
              </w:rPr>
              <w:t>internet</w:t>
            </w:r>
            <w:proofErr w:type="spellEnd"/>
            <w:r w:rsidRPr="009E0E1A">
              <w:rPr>
                <w:rFonts w:ascii="Arial" w:hAnsi="Arial" w:cs="Arial"/>
                <w:lang w:eastAsia="pl-PL"/>
              </w:rPr>
              <w:t>)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D3EBA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0A4DB059" w14:textId="77777777" w:rsidTr="00810B9F">
        <w:trPr>
          <w:trHeight w:val="25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4972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3.11.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76F29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Ogumienie: specjalistyczne do prac w lesie, ze stalowymi wzmocnieniami, o szerokości co najmniej 700 mm.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03C15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62442817" w14:textId="77777777" w:rsidTr="00810B9F">
        <w:trPr>
          <w:trHeight w:val="841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FB14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3.12.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729AD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Przekładnia napędowa: układ przeniesienia napędu hydrostatyczno-mechaniczny, napęd na wszystkie koła z możliwością blokady mechanizmów różnicowych.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68B8A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614C5848" w14:textId="77777777" w:rsidTr="006D6F7B">
        <w:trPr>
          <w:trHeight w:val="76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D70A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3.13.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08EEC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Układ hydrauliczny - </w:t>
            </w:r>
            <w:r w:rsidRPr="009E0E1A">
              <w:rPr>
                <w:rFonts w:ascii="Arial" w:hAnsi="Arial" w:cs="Arial"/>
                <w:color w:val="FF0000"/>
                <w:lang w:eastAsia="pl-PL"/>
              </w:rPr>
              <w:t xml:space="preserve">tzw. system </w:t>
            </w:r>
            <w:proofErr w:type="spellStart"/>
            <w:r w:rsidRPr="009E0E1A">
              <w:rPr>
                <w:rFonts w:ascii="Arial" w:hAnsi="Arial" w:cs="Arial"/>
                <w:color w:val="FF0000"/>
                <w:lang w:eastAsia="pl-PL"/>
              </w:rPr>
              <w:t>Load</w:t>
            </w:r>
            <w:proofErr w:type="spellEnd"/>
            <w:r w:rsidRPr="009E0E1A">
              <w:rPr>
                <w:rFonts w:ascii="Arial" w:hAnsi="Arial" w:cs="Arial"/>
                <w:color w:val="FF0000"/>
                <w:lang w:eastAsia="pl-PL"/>
              </w:rPr>
              <w:t xml:space="preserve"> </w:t>
            </w:r>
            <w:proofErr w:type="spellStart"/>
            <w:r w:rsidRPr="009E0E1A">
              <w:rPr>
                <w:rFonts w:ascii="Arial" w:hAnsi="Arial" w:cs="Arial"/>
                <w:color w:val="FF0000"/>
                <w:lang w:eastAsia="pl-PL"/>
              </w:rPr>
              <w:t>sensing</w:t>
            </w:r>
            <w:proofErr w:type="spellEnd"/>
            <w:r w:rsidRPr="009E0E1A">
              <w:rPr>
                <w:rFonts w:ascii="Arial" w:hAnsi="Arial" w:cs="Arial"/>
                <w:lang w:eastAsia="pl-PL"/>
              </w:rPr>
              <w:t xml:space="preserve">. </w:t>
            </w:r>
            <w:r w:rsidRPr="009E0E1A">
              <w:rPr>
                <w:rFonts w:ascii="Arial" w:hAnsi="Arial" w:cs="Arial"/>
                <w:color w:val="FF0000"/>
                <w:lang w:eastAsia="pl-PL"/>
              </w:rPr>
              <w:t>Pompa próżniowa w układzie hydraulicznym.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7C9F9" w14:textId="0459541D" w:rsidR="00B12965" w:rsidRPr="009E0E1A" w:rsidRDefault="00B12965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16534EFE" w14:textId="77777777" w:rsidTr="006D6F7B">
        <w:trPr>
          <w:trHeight w:val="159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A1B1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3.14 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ECD7A" w14:textId="57270015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napęd minimum dwie pompy hydrauliczne: </w:t>
            </w:r>
            <w:r w:rsidR="00624A65" w:rsidRPr="009E0E1A">
              <w:rPr>
                <w:rFonts w:ascii="Arial" w:hAnsi="Arial" w:cs="Arial"/>
                <w:lang w:eastAsia="pl-PL"/>
              </w:rPr>
              <w:t>pracy</w:t>
            </w:r>
            <w:r w:rsidRPr="009E0E1A">
              <w:rPr>
                <w:rFonts w:ascii="Arial" w:hAnsi="Arial" w:cs="Arial"/>
                <w:lang w:eastAsia="pl-PL"/>
              </w:rPr>
              <w:t xml:space="preserve"> i napęd</w:t>
            </w:r>
            <w:r w:rsidR="00624A65" w:rsidRPr="009E0E1A">
              <w:rPr>
                <w:rFonts w:ascii="Arial" w:hAnsi="Arial" w:cs="Arial"/>
                <w:lang w:eastAsia="pl-PL"/>
              </w:rPr>
              <w:t>u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DBAC8" w14:textId="71FC7EB3" w:rsidR="00C26DDD" w:rsidRPr="009E0E1A" w:rsidRDefault="00C26DDD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30E7007B" w14:textId="77777777" w:rsidTr="00810B9F">
        <w:trPr>
          <w:trHeight w:val="14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A32EE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080F8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07FE4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1E10EE" w14:paraId="5E2A3830" w14:textId="77777777" w:rsidTr="00810B9F">
        <w:trPr>
          <w:trHeight w:val="255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406F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3.15.</w:t>
            </w:r>
          </w:p>
        </w:tc>
        <w:tc>
          <w:tcPr>
            <w:tcW w:w="9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6B353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lang w:eastAsia="pl-PL"/>
              </w:rPr>
              <w:t>Kabina operatora:</w:t>
            </w:r>
          </w:p>
        </w:tc>
      </w:tr>
      <w:tr w:rsidR="00F2271F" w:rsidRPr="00C5142F" w14:paraId="644028ED" w14:textId="77777777" w:rsidTr="00810B9F">
        <w:trPr>
          <w:trHeight w:val="355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7CC1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0C07E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spełniająca wymagania kabiny bezpiecznej (ROPS, FOPS, OPS),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58D73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452EE516" w14:textId="77777777" w:rsidTr="00810B9F">
        <w:trPr>
          <w:trHeight w:val="255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F620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4DDED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klimatyzacja automatyczna lub półautomatyczna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29EB2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5538017C" w14:textId="77777777" w:rsidTr="006D6F7B">
        <w:trPr>
          <w:trHeight w:val="411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4F57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B87FC" w14:textId="45AD0A4E" w:rsidR="00F2271F" w:rsidRPr="008D63FA" w:rsidRDefault="008D63FA" w:rsidP="00F2271F">
            <w:pPr>
              <w:suppressAutoHyphens w:val="0"/>
              <w:jc w:val="center"/>
              <w:rPr>
                <w:rFonts w:ascii="Arial" w:hAnsi="Arial" w:cs="Arial"/>
                <w:color w:val="C45911" w:themeColor="accent2" w:themeShade="BF"/>
                <w:vertAlign w:val="superscript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S</w:t>
            </w:r>
            <w:r w:rsidR="00F2271F" w:rsidRPr="009E0E1A">
              <w:rPr>
                <w:rFonts w:ascii="Arial" w:hAnsi="Arial" w:cs="Arial"/>
                <w:lang w:eastAsia="pl-PL"/>
              </w:rPr>
              <w:t>amopoziomująca</w:t>
            </w:r>
            <w:r>
              <w:rPr>
                <w:rFonts w:ascii="Arial" w:hAnsi="Arial" w:cs="Arial"/>
                <w:lang w:eastAsia="pl-PL"/>
              </w:rPr>
              <w:t xml:space="preserve"> (niwelowana)</w:t>
            </w:r>
            <w:r w:rsidRPr="008D63FA">
              <w:rPr>
                <w:rFonts w:ascii="Arial" w:hAnsi="Arial" w:cs="Arial"/>
                <w:lang w:eastAsia="pl-PL"/>
              </w:rPr>
              <w:t xml:space="preserve"> kabina </w:t>
            </w:r>
            <w:r w:rsidRPr="008D63FA">
              <w:rPr>
                <w:rFonts w:ascii="Arial" w:hAnsi="Arial" w:cs="Arial"/>
                <w:color w:val="538135" w:themeColor="accent6" w:themeShade="BF"/>
                <w:lang w:eastAsia="pl-PL"/>
              </w:rPr>
              <w:t>(lub fotel z podnóżkiem)</w:t>
            </w:r>
            <w:r w:rsidR="00F2271F" w:rsidRPr="008D63FA">
              <w:rPr>
                <w:rFonts w:ascii="Arial" w:hAnsi="Arial" w:cs="Arial"/>
                <w:color w:val="538135" w:themeColor="accent6" w:themeShade="BF"/>
                <w:lang w:eastAsia="pl-PL"/>
              </w:rPr>
              <w:t xml:space="preserve"> </w:t>
            </w:r>
            <w:r w:rsidR="00F2271F" w:rsidRPr="009E0E1A">
              <w:rPr>
                <w:rFonts w:ascii="Arial" w:hAnsi="Arial" w:cs="Arial"/>
                <w:lang w:eastAsia="pl-PL"/>
              </w:rPr>
              <w:t>automatycznie z możliwością wyłączenia</w:t>
            </w:r>
            <w:r w:rsidR="00803C07" w:rsidRPr="009E0E1A">
              <w:rPr>
                <w:rFonts w:ascii="Arial" w:hAnsi="Arial" w:cs="Arial"/>
                <w:lang w:eastAsia="pl-PL"/>
              </w:rPr>
              <w:t xml:space="preserve"> </w:t>
            </w:r>
            <w:r w:rsidR="00803C07" w:rsidRPr="008D63FA">
              <w:rPr>
                <w:rFonts w:ascii="Arial" w:hAnsi="Arial" w:cs="Arial"/>
                <w:color w:val="FF0000"/>
                <w:lang w:eastAsia="pl-PL"/>
              </w:rPr>
              <w:t>(kryterium pozacenowe)</w:t>
            </w:r>
            <w:r w:rsidRPr="008D63FA">
              <w:rPr>
                <w:rFonts w:ascii="Arial" w:hAnsi="Arial" w:cs="Arial"/>
                <w:color w:val="FF0000"/>
                <w:vertAlign w:val="superscript"/>
                <w:lang w:eastAsia="pl-PL"/>
              </w:rPr>
              <w:t>5)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C9E0D" w14:textId="0615A214" w:rsidR="00E27A84" w:rsidRPr="009E0E1A" w:rsidRDefault="00E27A84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74067B91" w14:textId="77777777" w:rsidTr="006D6F7B">
        <w:trPr>
          <w:trHeight w:val="401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C4B1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FA18E" w14:textId="16EA0102" w:rsidR="00F2271F" w:rsidRPr="0091290D" w:rsidRDefault="0091290D" w:rsidP="00F2271F">
            <w:pPr>
              <w:suppressAutoHyphens w:val="0"/>
              <w:jc w:val="center"/>
              <w:rPr>
                <w:rFonts w:ascii="Arial" w:hAnsi="Arial" w:cs="Arial"/>
                <w:vertAlign w:val="superscript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O</w:t>
            </w:r>
            <w:r w:rsidR="00F2271F" w:rsidRPr="009E0E1A">
              <w:rPr>
                <w:rFonts w:ascii="Arial" w:hAnsi="Arial" w:cs="Arial"/>
                <w:lang w:eastAsia="pl-PL"/>
              </w:rPr>
              <w:t>brotowa</w:t>
            </w:r>
            <w:r w:rsidRPr="008D63FA">
              <w:rPr>
                <w:rFonts w:ascii="Arial" w:hAnsi="Arial" w:cs="Arial"/>
                <w:lang w:eastAsia="pl-PL"/>
              </w:rPr>
              <w:t xml:space="preserve"> kabina </w:t>
            </w:r>
            <w:r w:rsidRPr="008D63FA">
              <w:rPr>
                <w:rFonts w:ascii="Arial" w:hAnsi="Arial" w:cs="Arial"/>
                <w:color w:val="538135" w:themeColor="accent6" w:themeShade="BF"/>
                <w:lang w:eastAsia="pl-PL"/>
              </w:rPr>
              <w:t>(lub</w:t>
            </w:r>
            <w:r w:rsidR="00342ACE">
              <w:rPr>
                <w:rFonts w:ascii="Arial" w:hAnsi="Arial" w:cs="Arial"/>
                <w:color w:val="538135" w:themeColor="accent6" w:themeShade="BF"/>
                <w:lang w:eastAsia="pl-PL"/>
              </w:rPr>
              <w:t xml:space="preserve"> obrotowy</w:t>
            </w:r>
            <w:r w:rsidRPr="008D63FA">
              <w:rPr>
                <w:rFonts w:ascii="Arial" w:hAnsi="Arial" w:cs="Arial"/>
                <w:color w:val="538135" w:themeColor="accent6" w:themeShade="BF"/>
                <w:lang w:eastAsia="pl-PL"/>
              </w:rPr>
              <w:t xml:space="preserve"> fotel z podnóżkiem)</w:t>
            </w:r>
            <w:r w:rsidR="00F2271F" w:rsidRPr="009E0E1A">
              <w:rPr>
                <w:rFonts w:ascii="Arial" w:hAnsi="Arial" w:cs="Arial"/>
                <w:lang w:eastAsia="pl-PL"/>
              </w:rPr>
              <w:t xml:space="preserve"> </w:t>
            </w:r>
            <w:bookmarkStart w:id="1" w:name="_Hlk118964283"/>
            <w:r w:rsidR="00803C07" w:rsidRPr="0091290D">
              <w:rPr>
                <w:rFonts w:ascii="Arial" w:hAnsi="Arial" w:cs="Arial"/>
                <w:color w:val="FF0000"/>
                <w:lang w:eastAsia="pl-PL"/>
              </w:rPr>
              <w:t>(kryterium pozacenowe)</w:t>
            </w:r>
            <w:bookmarkEnd w:id="1"/>
            <w:r w:rsidRPr="0091290D">
              <w:rPr>
                <w:rFonts w:ascii="Arial" w:hAnsi="Arial" w:cs="Arial"/>
                <w:color w:val="FF0000"/>
                <w:vertAlign w:val="superscript"/>
                <w:lang w:eastAsia="pl-PL"/>
              </w:rPr>
              <w:t>4)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58399" w14:textId="06F77C43" w:rsidR="00E27A84" w:rsidRPr="009E0E1A" w:rsidRDefault="00E27A84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30CD860F" w14:textId="77777777" w:rsidTr="00810B9F">
        <w:trPr>
          <w:trHeight w:val="51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A9E0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1B41D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z fotelem stałym w przypadku kabiny obrotowej lub obrotowym w przypadku kabiny stałej o kąt minimum 180 stopni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7B027" w14:textId="5F66C325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7D4A93B1" w14:textId="77777777" w:rsidTr="00810B9F">
        <w:trPr>
          <w:trHeight w:val="255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C8A3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9F13A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system filtracji powietrza,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81A02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1FACEEFC" w14:textId="77777777" w:rsidTr="00810B9F">
        <w:trPr>
          <w:trHeight w:val="255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ECC1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780E7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schody składane hydraulicznie lub mechanicznie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90120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0F9676EA" w14:textId="77777777" w:rsidTr="00810B9F">
        <w:trPr>
          <w:trHeight w:val="1149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0287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2CBBD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fotel operatora pneumatyczny (na poduszce powietrznej) z układem wentylowania, z możliwością regulacji rozstawu podłokietników ze zintegrowanym z nim pasem bezpieczeństwa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ECB34" w14:textId="7B5B7B16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59F355D4" w14:textId="77777777" w:rsidTr="00810B9F">
        <w:trPr>
          <w:trHeight w:val="51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AD80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8CDB5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wyposażona w kurtyny przeciwsłoneczne antyrefleksyjne na wszystkich szybach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87A29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4DAE1146" w14:textId="77777777" w:rsidTr="00810B9F">
        <w:trPr>
          <w:trHeight w:val="51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852C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1DD0C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wyposażona w apteczkę i gaśnicę przeciwpożarową,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9FD0F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1A3834EA" w14:textId="77777777" w:rsidTr="00342ACE">
        <w:trPr>
          <w:trHeight w:val="828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88B1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DB51C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wyposażona w instalację radiową z radioodtwarzaczem CD/MP3 oraz zestaw głośno </w:t>
            </w:r>
            <w:r w:rsidRPr="0091290D">
              <w:rPr>
                <w:rFonts w:ascii="Arial" w:hAnsi="Arial" w:cs="Arial"/>
                <w:color w:val="538135" w:themeColor="accent6" w:themeShade="BF"/>
                <w:lang w:eastAsia="pl-PL"/>
              </w:rPr>
              <w:t>mówiący i instalację wzmacniającą sygnał do telefonu komórkowego,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BF99" w14:textId="02CFDCEF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64B90C79" w14:textId="77777777" w:rsidTr="00810B9F">
        <w:trPr>
          <w:trHeight w:val="765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B0CC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5805C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wyposażona w system alarmowy antykradzieżowy(dźwiękowy i z powiadamianiem GSM na telefon komórkowy)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A4C2D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44895851" w14:textId="77777777" w:rsidTr="00810B9F">
        <w:trPr>
          <w:trHeight w:val="51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6BA7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EBC83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wycieraczki przedniej i bocznych szyb ze spryskiwaczami,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2B512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1235A5F8" w14:textId="77777777" w:rsidTr="00810B9F">
        <w:trPr>
          <w:trHeight w:val="51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011A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D2EF2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monitor komputera min. 12" z powłoką antyrefleksyjną, 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EADFE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377201D6" w14:textId="77777777" w:rsidTr="00810B9F">
        <w:trPr>
          <w:trHeight w:val="80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D384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3.16.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B402C" w14:textId="79696253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Oświetlenie robocze umożliwiające pracę w nocy, lampy do oświetlenia koron drzew i tzw. trzebieżowe (umiejscowione po bokach maszyny)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9D44A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1166C24F" w14:textId="77777777" w:rsidTr="00810B9F">
        <w:trPr>
          <w:trHeight w:val="51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3840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lastRenderedPageBreak/>
              <w:t>3.17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3A9FF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Oprogramowanie komputera w języku polskim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D5EB3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60169957" w14:textId="77777777" w:rsidTr="00810B9F">
        <w:trPr>
          <w:trHeight w:val="255"/>
        </w:trPr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91CE7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lang w:eastAsia="pl-PL"/>
              </w:rPr>
              <w:t>4. Wyposażenie maszyny</w:t>
            </w:r>
          </w:p>
        </w:tc>
      </w:tr>
      <w:tr w:rsidR="00F2271F" w:rsidRPr="00C5142F" w14:paraId="1E9E1DCB" w14:textId="77777777" w:rsidTr="00810B9F">
        <w:trPr>
          <w:trHeight w:val="76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8D20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4.1.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3DB65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Wszystkie znaki i komunikaty ostrzegawcze oraz informacyjne na maszynie muszą być czytelne (piktogramy).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47235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2874AB89" w14:textId="77777777" w:rsidTr="00810B9F">
        <w:trPr>
          <w:trHeight w:val="137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B39D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4.2.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C50B9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Zestaw umożliwiający poruszanie się maszyny po drogach publicznych (lusterka, oświetlenie w tym ostrzegawcze, kierunkowskazy, tablice ostrzegawcze itp.). Zestaw może być demontowany do pracy w lesie.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19602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1E10EE" w14:paraId="6341DD4A" w14:textId="77777777" w:rsidTr="00810B9F">
        <w:trPr>
          <w:trHeight w:val="255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7453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4.3.</w:t>
            </w:r>
          </w:p>
        </w:tc>
        <w:tc>
          <w:tcPr>
            <w:tcW w:w="9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C478D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lang w:eastAsia="pl-PL"/>
              </w:rPr>
              <w:t>Komplet narzędzi zezwalający na:</w:t>
            </w:r>
          </w:p>
        </w:tc>
      </w:tr>
      <w:tr w:rsidR="00F2271F" w:rsidRPr="00C5142F" w14:paraId="707F1E18" w14:textId="77777777" w:rsidTr="00810B9F">
        <w:trPr>
          <w:trHeight w:val="51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3D64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7198A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podstawowe regulacje maszyny dokonywane przez operatora,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BB8D9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51280805" w14:textId="77777777" w:rsidTr="00810B9F">
        <w:trPr>
          <w:trHeight w:val="765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6093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FC9EE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wymianę płynów eksploatacyjnych (olej silnikowy, oleje hydrauliczne, przekładniowe itp.),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2AA31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265E07F5" w14:textId="77777777" w:rsidTr="00810B9F">
        <w:trPr>
          <w:trHeight w:val="51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8914" w14:textId="77777777" w:rsidR="00F2271F" w:rsidRPr="009E0E1A" w:rsidRDefault="00F2271F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F6EE7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wymianę elementów eksploatacyjnych (filtry, węże hydrauliczne itp.).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E54F5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207595F2" w14:textId="77777777" w:rsidTr="00810B9F">
        <w:trPr>
          <w:trHeight w:val="449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0A64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4.4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F3D47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wymianę wyposażenia tnącego w głowicy (prowadnice, łańcuchy)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E80F2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51462019" w14:textId="77777777" w:rsidTr="00810B9F">
        <w:trPr>
          <w:trHeight w:val="51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61C49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4.5.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7FF47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Pompa elektryczna fabrycznie zamontowana do napełniania zbiornika paliwa.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909B5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1326299D" w14:textId="77777777" w:rsidTr="00810B9F">
        <w:trPr>
          <w:trHeight w:val="76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3388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4.6.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790B7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Pompa elektryczna fabrycznie zamontowana do napełnienia zbiornika oleju hydraulicznego.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7B20B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3F2F0A4D" w14:textId="77777777" w:rsidTr="00810B9F">
        <w:trPr>
          <w:trHeight w:val="51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28CD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4.7.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5263A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Zapasowy układ tnący (2 prowadnice, 5 łańcuchów).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84C2D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3EB63AB8" w14:textId="77777777" w:rsidTr="00810B9F">
        <w:trPr>
          <w:trHeight w:val="76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0F68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4.8.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ACB51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Elektryczna szlifierka do ostrzenia łańcuchów (z dodatkowym dociskiem łańcucha podczas ostrzenia)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6C7A8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4159E9BD" w14:textId="77777777" w:rsidTr="006D26BD">
        <w:trPr>
          <w:trHeight w:val="737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71A5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4.9.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FA7C1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Fabryczny system kontroli: pomiaru zużycia i poziomu paliwa w zbiorniku, czasu oraz trybu pracy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33E4C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6D26BD" w:rsidRPr="001E10EE" w14:paraId="3AFE8898" w14:textId="77777777" w:rsidTr="00AE4E15">
        <w:trPr>
          <w:trHeight w:val="255"/>
        </w:trPr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1B7E" w14:textId="77777777" w:rsidR="006D26BD" w:rsidRPr="009E0E1A" w:rsidRDefault="006D26BD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 </w:t>
            </w:r>
          </w:p>
          <w:p w14:paraId="7B7462C8" w14:textId="76AFA6C4" w:rsidR="006D26BD" w:rsidRPr="009E0E1A" w:rsidRDefault="006D26BD" w:rsidP="00F2271F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 xml:space="preserve">5. </w:t>
            </w:r>
            <w:r w:rsidRPr="009E0E1A">
              <w:rPr>
                <w:rFonts w:ascii="Arial" w:hAnsi="Arial" w:cs="Arial"/>
                <w:b/>
                <w:bCs/>
                <w:lang w:eastAsia="pl-PL"/>
              </w:rPr>
              <w:t>Wyposażenie dodatkowe:</w:t>
            </w:r>
          </w:p>
        </w:tc>
      </w:tr>
      <w:tr w:rsidR="00562A07" w:rsidRPr="00C5142F" w14:paraId="42CCBB1D" w14:textId="77777777" w:rsidTr="006D26BD">
        <w:trPr>
          <w:trHeight w:val="33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D76BB" w14:textId="77777777" w:rsidR="00562A07" w:rsidRDefault="006D26BD" w:rsidP="00F2271F">
            <w:pPr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5.1</w:t>
            </w:r>
          </w:p>
          <w:p w14:paraId="5839702B" w14:textId="6CD23378" w:rsidR="006D26BD" w:rsidRPr="009E0E1A" w:rsidRDefault="006D26BD" w:rsidP="00F2271F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0F851" w14:textId="2BE98B0D" w:rsidR="00562A07" w:rsidRPr="009E0E1A" w:rsidRDefault="00562A07" w:rsidP="00F2271F">
            <w:pPr>
              <w:suppressAutoHyphens w:val="0"/>
              <w:jc w:val="center"/>
              <w:rPr>
                <w:rFonts w:ascii="Arial" w:hAnsi="Arial" w:cs="Arial"/>
                <w:color w:val="FF0000"/>
                <w:lang w:eastAsia="pl-PL"/>
              </w:rPr>
            </w:pPr>
            <w:r w:rsidRPr="008D63FA">
              <w:rPr>
                <w:rFonts w:ascii="Arial" w:hAnsi="Arial" w:cs="Arial"/>
                <w:lang w:eastAsia="pl-PL"/>
              </w:rPr>
              <w:t>Olej hydrauliczny biodegradowalny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2F4F9" w14:textId="77777777" w:rsidR="00562A07" w:rsidRPr="009E0E1A" w:rsidRDefault="00562A07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1B46173D" w14:textId="77777777" w:rsidTr="006D26BD">
        <w:trPr>
          <w:trHeight w:val="68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0576" w14:textId="3F528CB9" w:rsidR="00F2271F" w:rsidRPr="009E0E1A" w:rsidRDefault="006D26BD" w:rsidP="00F2271F">
            <w:pPr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5.2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D5C53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możliwość oceny wydajności pracy operatora, porównanie pracy poszczególnych operatorów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BE1E6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1996D792" w14:textId="77777777" w:rsidTr="006D26BD">
        <w:trPr>
          <w:trHeight w:val="51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3B1A" w14:textId="53263B1D" w:rsidR="00F2271F" w:rsidRPr="009E0E1A" w:rsidRDefault="006D26BD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5.3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63A47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dodatkowe schowki (skrzynie) na narzędzia, zamontowane na maszynie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66393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65186764" w14:textId="77777777" w:rsidTr="006D26BD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CC5D" w14:textId="5DDD6CEA" w:rsidR="00F2271F" w:rsidRPr="009E0E1A" w:rsidRDefault="006D26BD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5.4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4DAD5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automatyczny system przeciwpożarowy,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C0F6B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35071D50" w14:textId="77777777" w:rsidTr="006D26BD">
        <w:trPr>
          <w:trHeight w:val="51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5A57" w14:textId="583B26AC" w:rsidR="00F2271F" w:rsidRPr="009E0E1A" w:rsidRDefault="006D26BD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5.5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DB4D7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 układ centralnego smarowania maszyny oraz żurawia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F720C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390EA70E" w14:textId="77777777" w:rsidTr="006D26BD">
        <w:trPr>
          <w:trHeight w:val="51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4FB7" w14:textId="63EDA76C" w:rsidR="00F2271F" w:rsidRPr="009E0E1A" w:rsidRDefault="006D26BD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5.6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B0E87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system GPS monitorujący położenie maszyny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90C03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5A4F09C8" w14:textId="77777777" w:rsidTr="006D26BD">
        <w:trPr>
          <w:trHeight w:val="51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A75F" w14:textId="508A3F5B" w:rsidR="00F2271F" w:rsidRPr="009E0E1A" w:rsidRDefault="006D26BD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5.7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08E79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 xml:space="preserve">System monitorowania pozycji położenia, pracy maszyny, dostępność systemu kontroli (parametrów) maszyny na minimum 5 lat z dostępem na </w:t>
            </w:r>
            <w:proofErr w:type="spellStart"/>
            <w:r w:rsidRPr="009E0E1A">
              <w:rPr>
                <w:rFonts w:ascii="Arial" w:hAnsi="Arial" w:cs="Arial"/>
                <w:lang w:eastAsia="pl-PL"/>
              </w:rPr>
              <w:t>smartfona</w:t>
            </w:r>
            <w:proofErr w:type="spellEnd"/>
            <w:r w:rsidRPr="009E0E1A">
              <w:rPr>
                <w:rFonts w:ascii="Arial" w:hAnsi="Arial" w:cs="Arial"/>
                <w:lang w:eastAsia="pl-PL"/>
              </w:rPr>
              <w:t>.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6A32E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11672F" w:rsidRPr="00C5142F" w14:paraId="5C160A40" w14:textId="77777777" w:rsidTr="006D26BD">
        <w:trPr>
          <w:trHeight w:val="51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DC2C" w14:textId="0326278E" w:rsidR="0011672F" w:rsidRPr="009E0E1A" w:rsidRDefault="006D26BD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5.8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63102" w14:textId="77777777" w:rsidR="0011672F" w:rsidRPr="009E0E1A" w:rsidRDefault="0011672F" w:rsidP="0011672F">
            <w:pPr>
              <w:rPr>
                <w:color w:val="C45911" w:themeColor="accent2" w:themeShade="BF"/>
              </w:rPr>
            </w:pPr>
            <w:r w:rsidRPr="009E0E1A">
              <w:rPr>
                <w:color w:val="C45911" w:themeColor="accent2" w:themeShade="BF"/>
              </w:rPr>
              <w:t>•</w:t>
            </w:r>
            <w:r w:rsidRPr="009E0E1A">
              <w:rPr>
                <w:color w:val="C45911" w:themeColor="accent2" w:themeShade="BF"/>
              </w:rPr>
              <w:tab/>
              <w:t xml:space="preserve">Komputer harwestera wyposażony w układ GPS nanosi swoją pozycji na mapę </w:t>
            </w:r>
            <w:r w:rsidRPr="009E0E1A">
              <w:rPr>
                <w:color w:val="C45911" w:themeColor="accent2" w:themeShade="BF"/>
              </w:rPr>
              <w:lastRenderedPageBreak/>
              <w:t xml:space="preserve">cyfrową, dając "ślad" przemieszczania się maszyny w drzewostanie. </w:t>
            </w:r>
          </w:p>
          <w:p w14:paraId="6922FE34" w14:textId="77777777" w:rsidR="0011672F" w:rsidRPr="009E0E1A" w:rsidRDefault="0011672F" w:rsidP="0011672F">
            <w:pPr>
              <w:rPr>
                <w:color w:val="C45911" w:themeColor="accent2" w:themeShade="BF"/>
              </w:rPr>
            </w:pPr>
            <w:r w:rsidRPr="009E0E1A">
              <w:rPr>
                <w:color w:val="C45911" w:themeColor="accent2" w:themeShade="BF"/>
              </w:rPr>
              <w:t>•</w:t>
            </w:r>
            <w:r w:rsidRPr="009E0E1A">
              <w:rPr>
                <w:color w:val="C45911" w:themeColor="accent2" w:themeShade="BF"/>
              </w:rPr>
              <w:tab/>
              <w:t xml:space="preserve">Oprogramowanie harwestera umieszczania na mapie numerycznej lokalizację wyrobionych przez harwester sortymentów. Mapa z tymi informacjami jest następnie przekazywana przez moduł GSM do systemu, który daje możliwość podglądu przez np. leśniczego w czasie rzeczywistym stanu zaawansowania prac, ilości pozyskanego drewna w rozbiciu na poszczególne sortymenty wraz z ich lokalizacją. </w:t>
            </w:r>
          </w:p>
          <w:p w14:paraId="7E7F00FB" w14:textId="77777777" w:rsidR="0011672F" w:rsidRPr="009E0E1A" w:rsidRDefault="0011672F" w:rsidP="0011672F">
            <w:pPr>
              <w:rPr>
                <w:color w:val="C45911" w:themeColor="accent2" w:themeShade="BF"/>
              </w:rPr>
            </w:pPr>
            <w:r w:rsidRPr="009E0E1A">
              <w:rPr>
                <w:color w:val="C45911" w:themeColor="accent2" w:themeShade="BF"/>
              </w:rPr>
              <w:t>•</w:t>
            </w:r>
            <w:r w:rsidRPr="009E0E1A">
              <w:rPr>
                <w:color w:val="C45911" w:themeColor="accent2" w:themeShade="BF"/>
              </w:rPr>
              <w:tab/>
              <w:t xml:space="preserve">System komputerowy harwestera umożliwia przekazanie zebranych informacji i do forwardera. </w:t>
            </w:r>
            <w:bookmarkStart w:id="2" w:name="_Hlk118884369"/>
          </w:p>
          <w:p w14:paraId="12FCC24E" w14:textId="5BA5DA9E" w:rsidR="0011672F" w:rsidRPr="009E0E1A" w:rsidRDefault="0011672F" w:rsidP="0011672F">
            <w:pPr>
              <w:rPr>
                <w:color w:val="C45911" w:themeColor="accent2" w:themeShade="BF"/>
              </w:rPr>
            </w:pPr>
            <w:r w:rsidRPr="009E0E1A">
              <w:rPr>
                <w:color w:val="C45911" w:themeColor="accent2" w:themeShade="BF"/>
              </w:rPr>
              <w:t>Maszyna jest wyposażona w system zawierający mapy numeryczne oraz dostęp do GPS. Posiada system komputerowy umożliwiający komunikację z forwarderem.</w:t>
            </w:r>
            <w:bookmarkEnd w:id="2"/>
          </w:p>
          <w:p w14:paraId="04C0BF3C" w14:textId="7175207C" w:rsidR="00CD1704" w:rsidRPr="009E0E1A" w:rsidRDefault="00CD1704" w:rsidP="0011672F">
            <w:pPr>
              <w:rPr>
                <w:color w:val="C45911" w:themeColor="accent2" w:themeShade="BF"/>
              </w:rPr>
            </w:pPr>
          </w:p>
          <w:p w14:paraId="356C1E06" w14:textId="558A676B" w:rsidR="00CD1704" w:rsidRPr="008D63FA" w:rsidRDefault="00810B9F" w:rsidP="0011672F">
            <w:pPr>
              <w:rPr>
                <w:b/>
                <w:bCs/>
                <w:color w:val="538135" w:themeColor="accent6" w:themeShade="BF"/>
              </w:rPr>
            </w:pPr>
            <w:r w:rsidRPr="008D63FA">
              <w:rPr>
                <w:b/>
                <w:bCs/>
                <w:color w:val="538135" w:themeColor="accent6" w:themeShade="BF"/>
              </w:rPr>
              <w:t>Dopuszcza się inne rozwiązanie ze zbliżoną funkcjonalnością.</w:t>
            </w:r>
          </w:p>
          <w:p w14:paraId="61BA4818" w14:textId="0744783C" w:rsidR="0011672F" w:rsidRPr="008D63FA" w:rsidRDefault="008D63FA" w:rsidP="00F2271F">
            <w:pPr>
              <w:suppressAutoHyphens w:val="0"/>
              <w:jc w:val="center"/>
              <w:rPr>
                <w:rFonts w:ascii="Arial" w:hAnsi="Arial" w:cs="Arial"/>
                <w:color w:val="C45911" w:themeColor="accent2" w:themeShade="BF"/>
                <w:vertAlign w:val="superscript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  <w:r w:rsidRPr="00B006E9">
              <w:rPr>
                <w:rFonts w:ascii="Arial" w:hAnsi="Arial" w:cs="Arial"/>
                <w:color w:val="FF0000"/>
                <w:lang w:eastAsia="pl-PL"/>
              </w:rPr>
              <w:t>(kryterium pozacenowe)</w:t>
            </w:r>
            <w:r>
              <w:rPr>
                <w:rFonts w:ascii="Arial" w:hAnsi="Arial" w:cs="Arial"/>
                <w:color w:val="FF0000"/>
                <w:vertAlign w:val="superscript"/>
                <w:lang w:eastAsia="pl-PL"/>
              </w:rPr>
              <w:t>8)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C9ED4" w14:textId="77777777" w:rsidR="0011672F" w:rsidRPr="009E0E1A" w:rsidRDefault="0011672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50A5F7A4" w14:textId="77777777" w:rsidTr="00342ACE">
        <w:trPr>
          <w:trHeight w:val="18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110E" w14:textId="3EDB66C7" w:rsidR="00F2271F" w:rsidRPr="009E0E1A" w:rsidRDefault="006D26BD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5.9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5FFEE" w14:textId="359C87E4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system podgrzewający filtry paliwa</w:t>
            </w:r>
            <w:r w:rsidR="00803C07" w:rsidRPr="009E0E1A">
              <w:rPr>
                <w:rFonts w:ascii="Arial" w:hAnsi="Arial" w:cs="Arial"/>
                <w:lang w:eastAsia="pl-PL"/>
              </w:rPr>
              <w:t xml:space="preserve"> </w:t>
            </w:r>
            <w:r w:rsidR="00803C07" w:rsidRPr="008D63FA">
              <w:rPr>
                <w:rFonts w:ascii="Arial" w:hAnsi="Arial" w:cs="Arial"/>
                <w:color w:val="FF0000"/>
                <w:lang w:eastAsia="pl-PL"/>
              </w:rPr>
              <w:t>(kryterium pozacenowe)</w:t>
            </w:r>
            <w:r w:rsidR="008D63FA">
              <w:rPr>
                <w:rFonts w:ascii="Arial" w:hAnsi="Arial" w:cs="Arial"/>
                <w:color w:val="FF0000"/>
                <w:vertAlign w:val="superscript"/>
                <w:lang w:eastAsia="pl-PL"/>
              </w:rPr>
              <w:t>5)</w:t>
            </w:r>
            <w:r w:rsidRPr="008D63FA">
              <w:rPr>
                <w:rFonts w:ascii="Arial" w:hAnsi="Arial" w:cs="Arial"/>
                <w:color w:val="FF0000"/>
                <w:lang w:eastAsia="pl-PL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82FFE" w14:textId="3AF804FE" w:rsidR="00E27A84" w:rsidRPr="009E0E1A" w:rsidRDefault="00E27A84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46F13470" w14:textId="77777777" w:rsidTr="006D26BD">
        <w:trPr>
          <w:trHeight w:val="32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3CA7" w14:textId="2B6A805E" w:rsidR="00F2271F" w:rsidRPr="009E0E1A" w:rsidRDefault="006D26BD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5.10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323C0" w14:textId="77777777" w:rsidR="00F2271F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system podgrzewania oleju hydraulicznego</w:t>
            </w:r>
            <w:r w:rsidR="008D63FA">
              <w:rPr>
                <w:rFonts w:ascii="Arial" w:hAnsi="Arial" w:cs="Arial"/>
                <w:lang w:eastAsia="pl-PL"/>
              </w:rPr>
              <w:t xml:space="preserve"> </w:t>
            </w:r>
            <w:r w:rsidR="008D63FA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. </w:t>
            </w:r>
            <w:r w:rsidR="008D63FA" w:rsidRPr="00B006E9">
              <w:rPr>
                <w:rFonts w:ascii="Arial" w:hAnsi="Arial" w:cs="Arial"/>
                <w:color w:val="FF0000"/>
                <w:lang w:eastAsia="pl-PL"/>
              </w:rPr>
              <w:t>(kryterium pozacenowe)</w:t>
            </w:r>
            <w:r w:rsidR="008D63FA">
              <w:rPr>
                <w:rFonts w:ascii="Arial" w:hAnsi="Arial" w:cs="Arial"/>
                <w:color w:val="FF0000"/>
                <w:vertAlign w:val="superscript"/>
                <w:lang w:eastAsia="pl-PL"/>
              </w:rPr>
              <w:t>5)</w:t>
            </w:r>
            <w:r w:rsidRPr="009E0E1A">
              <w:rPr>
                <w:rFonts w:ascii="Arial" w:hAnsi="Arial" w:cs="Arial"/>
                <w:lang w:eastAsia="pl-PL"/>
              </w:rPr>
              <w:t xml:space="preserve"> </w:t>
            </w:r>
          </w:p>
          <w:p w14:paraId="2B957FA0" w14:textId="558C37BD" w:rsidR="00246342" w:rsidRPr="009E0E1A" w:rsidRDefault="00246342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DF65E" w14:textId="57E46A40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4396E47F" w14:textId="77777777" w:rsidTr="00342ACE">
        <w:trPr>
          <w:trHeight w:val="51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80AF" w14:textId="74574678" w:rsidR="00F2271F" w:rsidRPr="009E0E1A" w:rsidRDefault="006D26BD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5.11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4F232" w14:textId="77777777" w:rsidR="00F2271F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kamera z widokiem na tył maszyny z lampą (za operatorem)</w:t>
            </w:r>
            <w:r w:rsidR="007A4B8B" w:rsidRPr="009E0E1A">
              <w:rPr>
                <w:rFonts w:ascii="Arial" w:hAnsi="Arial" w:cs="Arial"/>
                <w:lang w:eastAsia="pl-PL"/>
              </w:rPr>
              <w:t xml:space="preserve"> lub działająca z lampami wstecznymi</w:t>
            </w:r>
          </w:p>
          <w:p w14:paraId="6CD684CD" w14:textId="559A83F3" w:rsidR="00246342" w:rsidRPr="009E0E1A" w:rsidRDefault="00246342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19465" w14:textId="70CCFB41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7BBE570C" w14:textId="77777777" w:rsidTr="00342ACE">
        <w:trPr>
          <w:trHeight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B514" w14:textId="7B946474" w:rsidR="00F2271F" w:rsidRPr="009E0E1A" w:rsidRDefault="006D26BD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5.12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78C33" w14:textId="77777777" w:rsidR="00F2271F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wyposażenie techniczne oferowane przez Wykonawcę, którego nie wymieniono w specyfikacji.</w:t>
            </w:r>
          </w:p>
          <w:p w14:paraId="44D78B0B" w14:textId="2C8B09E6" w:rsidR="00246342" w:rsidRPr="009E0E1A" w:rsidRDefault="00246342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E097A" w14:textId="38D19997" w:rsidR="00144978" w:rsidRPr="009E0E1A" w:rsidRDefault="00144978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37F0E2A6" w14:textId="77777777" w:rsidTr="00810B9F">
        <w:trPr>
          <w:trHeight w:val="255"/>
        </w:trPr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E5D5F" w14:textId="74D86D4A" w:rsidR="00F2271F" w:rsidRPr="009E0E1A" w:rsidRDefault="006D26BD" w:rsidP="00F2271F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6</w:t>
            </w:r>
            <w:r w:rsidR="00F2271F" w:rsidRPr="009E0E1A">
              <w:rPr>
                <w:rFonts w:ascii="Arial" w:hAnsi="Arial" w:cs="Arial"/>
                <w:b/>
                <w:bCs/>
                <w:lang w:eastAsia="pl-PL"/>
              </w:rPr>
              <w:t xml:space="preserve">. Dokumentacja                                                                                                                                                        </w:t>
            </w:r>
            <w:proofErr w:type="spellStart"/>
            <w:r w:rsidR="00F2271F" w:rsidRPr="009E0E1A">
              <w:rPr>
                <w:rFonts w:ascii="Arial" w:hAnsi="Arial" w:cs="Arial"/>
                <w:lang w:eastAsia="pl-PL"/>
              </w:rPr>
              <w:t>Dokumentacja</w:t>
            </w:r>
            <w:proofErr w:type="spellEnd"/>
            <w:r w:rsidR="00F2271F" w:rsidRPr="009E0E1A">
              <w:rPr>
                <w:rFonts w:ascii="Arial" w:hAnsi="Arial" w:cs="Arial"/>
                <w:lang w:eastAsia="pl-PL"/>
              </w:rPr>
              <w:t xml:space="preserve"> maszyny musi obejmować wszystkie zespoły: maszyna bazowa, żuraw, system komputerowy i głowica ścinkowo - okrzesująca.</w:t>
            </w:r>
          </w:p>
        </w:tc>
      </w:tr>
      <w:tr w:rsidR="00F2271F" w:rsidRPr="00C5142F" w14:paraId="61BCE169" w14:textId="77777777" w:rsidTr="00810B9F">
        <w:trPr>
          <w:trHeight w:val="25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CBAE" w14:textId="5C9610B6" w:rsidR="00F2271F" w:rsidRPr="009E0E1A" w:rsidRDefault="006D26BD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6</w:t>
            </w:r>
            <w:r w:rsidR="00F2271F" w:rsidRPr="009E0E1A">
              <w:rPr>
                <w:rFonts w:ascii="Arial" w:hAnsi="Arial" w:cs="Arial"/>
                <w:lang w:eastAsia="pl-PL"/>
              </w:rPr>
              <w:t>.1.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CEFF6" w14:textId="77777777" w:rsidR="00F2271F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Instrukcja obsługi w języku polskim.</w:t>
            </w:r>
          </w:p>
          <w:p w14:paraId="71198FB9" w14:textId="6466475F" w:rsidR="00246342" w:rsidRPr="009E0E1A" w:rsidRDefault="00246342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BB147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1888FB56" w14:textId="77777777" w:rsidTr="00810B9F">
        <w:trPr>
          <w:trHeight w:val="11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5349" w14:textId="5993F514" w:rsidR="00F2271F" w:rsidRPr="009E0E1A" w:rsidRDefault="006D26BD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6</w:t>
            </w:r>
            <w:r w:rsidR="00F2271F" w:rsidRPr="009E0E1A">
              <w:rPr>
                <w:rFonts w:ascii="Arial" w:hAnsi="Arial" w:cs="Arial"/>
                <w:lang w:eastAsia="pl-PL"/>
              </w:rPr>
              <w:t>.2.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99737" w14:textId="77777777" w:rsidR="00F2271F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Instrukcja serwisowa (czasookresy przeglądów, zakres prac w trakcie przeglądów, rodzaje i ilości wymienionych w trakcie przeglądów środków eksploatacyjnych) w języku polskim.</w:t>
            </w:r>
          </w:p>
          <w:p w14:paraId="4127DEB4" w14:textId="4B1E9226" w:rsidR="00246342" w:rsidRPr="009E0E1A" w:rsidRDefault="00246342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7684C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7A7173D8" w14:textId="77777777" w:rsidTr="00810B9F">
        <w:trPr>
          <w:trHeight w:val="76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CFE8" w14:textId="29034DBA" w:rsidR="00F2271F" w:rsidRPr="009E0E1A" w:rsidRDefault="006D26BD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6</w:t>
            </w:r>
            <w:r w:rsidR="00F2271F" w:rsidRPr="009E0E1A">
              <w:rPr>
                <w:rFonts w:ascii="Arial" w:hAnsi="Arial" w:cs="Arial"/>
                <w:lang w:eastAsia="pl-PL"/>
              </w:rPr>
              <w:t>.3.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A56F2" w14:textId="77777777" w:rsidR="00F2271F" w:rsidRDefault="00F2271F" w:rsidP="00F2271F">
            <w:pPr>
              <w:suppressAutoHyphens w:val="0"/>
              <w:jc w:val="center"/>
              <w:rPr>
                <w:rFonts w:ascii="Arial" w:hAnsi="Arial" w:cs="Arial"/>
                <w:color w:val="FF0000"/>
                <w:vertAlign w:val="superscript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Katalog części zamiennych w języku polskim, dostępny również w wersji elektronicznej, aktualizowany na bieżąco</w:t>
            </w:r>
            <w:r w:rsidR="007A4B8B" w:rsidRPr="009E0E1A">
              <w:rPr>
                <w:rFonts w:ascii="Arial" w:hAnsi="Arial" w:cs="Arial"/>
                <w:lang w:eastAsia="pl-PL"/>
              </w:rPr>
              <w:t xml:space="preserve"> </w:t>
            </w:r>
            <w:r w:rsidR="00894807" w:rsidRPr="008D63FA">
              <w:rPr>
                <w:rFonts w:ascii="Arial" w:hAnsi="Arial" w:cs="Arial"/>
                <w:color w:val="FF0000"/>
                <w:lang w:eastAsia="pl-PL"/>
              </w:rPr>
              <w:t>(kryterium pozacenowe)</w:t>
            </w:r>
            <w:r w:rsidR="008D63FA">
              <w:rPr>
                <w:rFonts w:ascii="Arial" w:hAnsi="Arial" w:cs="Arial"/>
                <w:color w:val="FF0000"/>
                <w:vertAlign w:val="superscript"/>
                <w:lang w:eastAsia="pl-PL"/>
              </w:rPr>
              <w:t>6)</w:t>
            </w:r>
          </w:p>
          <w:p w14:paraId="6B1AE3ED" w14:textId="3CCFA1AE" w:rsidR="00246342" w:rsidRPr="008D63FA" w:rsidRDefault="00246342" w:rsidP="00F2271F">
            <w:pPr>
              <w:suppressAutoHyphens w:val="0"/>
              <w:jc w:val="center"/>
              <w:rPr>
                <w:rFonts w:ascii="Arial" w:hAnsi="Arial" w:cs="Arial"/>
                <w:vertAlign w:val="superscript"/>
                <w:lang w:eastAsia="pl-PL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6E37A" w14:textId="5BFE044E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4ECD7571" w14:textId="77777777" w:rsidTr="00810B9F">
        <w:trPr>
          <w:trHeight w:val="76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0BF8" w14:textId="1A865B0D" w:rsidR="00F2271F" w:rsidRPr="009E0E1A" w:rsidRDefault="006D26BD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6</w:t>
            </w:r>
            <w:r w:rsidR="00F2271F" w:rsidRPr="009E0E1A">
              <w:rPr>
                <w:rFonts w:ascii="Arial" w:hAnsi="Arial" w:cs="Arial"/>
                <w:lang w:eastAsia="pl-PL"/>
              </w:rPr>
              <w:t>.4.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97378" w14:textId="77777777" w:rsidR="00F2271F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Dokumentacja w języku polskim pozwalająca na rejestrację żurawia w Urzędzie Dozoru Technicznego.</w:t>
            </w:r>
          </w:p>
          <w:p w14:paraId="64B6210D" w14:textId="5BE37B2E" w:rsidR="00246342" w:rsidRPr="009E0E1A" w:rsidRDefault="00246342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EE895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6D228295" w14:textId="77777777" w:rsidTr="00810B9F">
        <w:trPr>
          <w:trHeight w:val="52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F5DAC" w14:textId="3AC903C1" w:rsidR="00F2271F" w:rsidRPr="009E0E1A" w:rsidRDefault="006D26BD" w:rsidP="00F2271F">
            <w:pPr>
              <w:suppressAutoHyphens w:val="0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6.</w:t>
            </w:r>
            <w:r w:rsidR="00F2271F" w:rsidRPr="009E0E1A">
              <w:rPr>
                <w:rFonts w:ascii="Arial" w:hAnsi="Arial" w:cs="Arial"/>
                <w:lang w:eastAsia="pl-PL"/>
              </w:rPr>
              <w:t>5.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76AB9" w14:textId="77777777" w:rsidR="00F2271F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Arial" w:hAnsi="Arial" w:cs="Arial"/>
                <w:lang w:eastAsia="pl-PL"/>
              </w:rPr>
              <w:t>Dokument stwierdzający spełnienie wymogów bezpieczeństwa.</w:t>
            </w:r>
          </w:p>
          <w:p w14:paraId="2BF472C3" w14:textId="77777777" w:rsidR="00246342" w:rsidRDefault="00246342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  <w:p w14:paraId="3D595F5C" w14:textId="7B55F712" w:rsidR="00246342" w:rsidRPr="009E0E1A" w:rsidRDefault="00246342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C1807" w14:textId="77777777" w:rsidR="00F2271F" w:rsidRPr="009E0E1A" w:rsidRDefault="00F2271F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F2271F" w:rsidRPr="00C5142F" w14:paraId="5A03CC75" w14:textId="77777777" w:rsidTr="00810B9F">
        <w:trPr>
          <w:trHeight w:val="315"/>
        </w:trPr>
        <w:tc>
          <w:tcPr>
            <w:tcW w:w="98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7740" w14:textId="77EE5696" w:rsidR="00F2271F" w:rsidRPr="009E0E1A" w:rsidRDefault="006D26BD" w:rsidP="00F2271F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7</w:t>
            </w:r>
            <w:r w:rsidR="00F2271F" w:rsidRPr="009E0E1A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.Gwarancja</w:t>
            </w:r>
          </w:p>
        </w:tc>
      </w:tr>
      <w:tr w:rsidR="00F2271F" w:rsidRPr="00C5142F" w14:paraId="7D5C7DE1" w14:textId="77777777" w:rsidTr="00810B9F">
        <w:trPr>
          <w:trHeight w:val="1875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78828" w14:textId="03FD1F78" w:rsidR="00F2271F" w:rsidRPr="009E0E1A" w:rsidRDefault="006D26BD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lastRenderedPageBreak/>
              <w:t>7</w:t>
            </w:r>
            <w:r w:rsidR="00F2271F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.1.</w:t>
            </w:r>
          </w:p>
        </w:tc>
        <w:tc>
          <w:tcPr>
            <w:tcW w:w="4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F56B3" w14:textId="55870680" w:rsidR="00F2271F" w:rsidRPr="00B006E9" w:rsidRDefault="00F2271F" w:rsidP="00F2271F">
            <w:pPr>
              <w:suppressAutoHyphens w:val="0"/>
              <w:jc w:val="center"/>
              <w:rPr>
                <w:rFonts w:ascii="Calibri" w:hAnsi="Calibri" w:cs="Arial"/>
                <w:color w:val="C45911" w:themeColor="accent2" w:themeShade="BF"/>
                <w:sz w:val="22"/>
                <w:szCs w:val="22"/>
                <w:vertAlign w:val="superscript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Wykonawca udzieli co najmniej 24 miesięcznej gwarancji (opcjonalne wydłużenie gwarancji- kryterium pozacenowe) na przedmiot zamówienia (wyłącznie w pełnych latach przeliczonych na miesiące), liczonej od dnia podpisania przez strony protokołu odbioru przedmiotu zamówienia lub od dnia usunięcia wad prawnych, ukrytych lub trudnych do stwierdzenia wad fizycznych. </w:t>
            </w:r>
            <w:r w:rsidR="00894807" w:rsidRPr="00B006E9">
              <w:rPr>
                <w:rFonts w:ascii="Arial" w:hAnsi="Arial" w:cs="Arial"/>
                <w:color w:val="FF0000"/>
                <w:lang w:eastAsia="pl-PL"/>
              </w:rPr>
              <w:t>(kryterium pozacenowe)</w:t>
            </w:r>
            <w:r w:rsidR="00F200FF">
              <w:rPr>
                <w:rFonts w:ascii="Arial" w:hAnsi="Arial" w:cs="Arial"/>
                <w:color w:val="FF0000"/>
                <w:vertAlign w:val="superscript"/>
                <w:lang w:eastAsia="pl-PL"/>
              </w:rPr>
              <w:t xml:space="preserve">3) </w:t>
            </w:r>
            <w:r w:rsidR="00B006E9">
              <w:rPr>
                <w:rFonts w:ascii="Arial" w:hAnsi="Arial" w:cs="Arial"/>
                <w:color w:val="FF0000"/>
                <w:vertAlign w:val="superscript"/>
                <w:lang w:eastAsia="pl-PL"/>
              </w:rPr>
              <w:t>formularz ofertowy)</w:t>
            </w:r>
          </w:p>
        </w:tc>
        <w:tc>
          <w:tcPr>
            <w:tcW w:w="51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DE7A4" w14:textId="24AB9BAB" w:rsidR="003C6B24" w:rsidRPr="009E0E1A" w:rsidRDefault="003C6B24" w:rsidP="00342ACE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F2271F" w:rsidRPr="00C5142F" w14:paraId="31957CD6" w14:textId="77777777" w:rsidTr="00810B9F">
        <w:trPr>
          <w:trHeight w:val="1065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611F4" w14:textId="240662C7" w:rsidR="00F2271F" w:rsidRPr="009E0E1A" w:rsidRDefault="006D26BD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F2271F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.2.</w:t>
            </w:r>
          </w:p>
        </w:tc>
        <w:tc>
          <w:tcPr>
            <w:tcW w:w="92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FBA929" w14:textId="77777777" w:rsidR="00F2271F" w:rsidRPr="009E0E1A" w:rsidRDefault="00F2271F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Udzielona gwarancja obejmuje wszelkie koszty związane z naprawami gwarancyjnymi przedmiotu zamówienia, a w szczególności: koszty dojazdu, robocizny, pobytu serwisantów, transportu maszyny do serwisu, fabrycznie nowych części i materiałów dopuszczonych przez producenta.</w:t>
            </w:r>
          </w:p>
        </w:tc>
      </w:tr>
      <w:tr w:rsidR="00F2271F" w:rsidRPr="00C5142F" w14:paraId="58D40233" w14:textId="77777777" w:rsidTr="00810B9F">
        <w:trPr>
          <w:trHeight w:val="528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2E9A5" w14:textId="671C35B6" w:rsidR="00F2271F" w:rsidRPr="009E0E1A" w:rsidRDefault="006D26BD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F2271F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.3.</w:t>
            </w:r>
          </w:p>
        </w:tc>
        <w:tc>
          <w:tcPr>
            <w:tcW w:w="92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2A38DA" w14:textId="77777777" w:rsidR="00F2271F" w:rsidRPr="009E0E1A" w:rsidRDefault="00F2271F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W okresie gwarancji Wykonawca zapewni okresowe przeglądy gwarancyjne w miejscu postoju maszyny zgodnie z zaleceniami producenta</w:t>
            </w:r>
          </w:p>
        </w:tc>
      </w:tr>
      <w:tr w:rsidR="00F2271F" w:rsidRPr="00C5142F" w14:paraId="038C633E" w14:textId="77777777" w:rsidTr="00810B9F">
        <w:trPr>
          <w:trHeight w:val="1117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533DF" w14:textId="41F5B98B" w:rsidR="00F2271F" w:rsidRPr="009E0E1A" w:rsidRDefault="006D26BD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F2271F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.4.</w:t>
            </w:r>
          </w:p>
        </w:tc>
        <w:tc>
          <w:tcPr>
            <w:tcW w:w="92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3C795" w14:textId="3537AC79" w:rsidR="00F2271F" w:rsidRPr="009E0E1A" w:rsidRDefault="00F2271F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Koszty za przeglądy gwarancyjne i następne  do wysokości pierwszych 6000 </w:t>
            </w:r>
            <w:proofErr w:type="spellStart"/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mtg</w:t>
            </w:r>
            <w:proofErr w:type="spellEnd"/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(motogodzin) pracy maszyny, wykonane zgodnie z zaleceniami producenta maszyny, pokryje Zamawiający  w oparciu o cenę wynikającą z oferty Wykonawcy, zgodnie  z warunkami i zakresem gwarancji</w:t>
            </w:r>
            <w:r w:rsidR="00B006E9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załącznik nr 3 do SWZ</w:t>
            </w:r>
            <w:r w:rsidR="00B006E9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. </w:t>
            </w:r>
            <w:r w:rsidR="00B006E9" w:rsidRPr="00B006E9">
              <w:rPr>
                <w:rFonts w:ascii="Arial" w:hAnsi="Arial" w:cs="Arial"/>
                <w:color w:val="FF0000"/>
                <w:lang w:eastAsia="pl-PL"/>
              </w:rPr>
              <w:t>(kryterium pozacenowe)</w:t>
            </w:r>
            <w:r w:rsidR="00B006E9">
              <w:rPr>
                <w:rFonts w:ascii="Arial" w:hAnsi="Arial" w:cs="Arial"/>
                <w:color w:val="FF0000"/>
                <w:vertAlign w:val="superscript"/>
                <w:lang w:eastAsia="pl-PL"/>
              </w:rPr>
              <w:t>2)</w:t>
            </w:r>
            <w:r w:rsidR="00B006E9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F2271F" w:rsidRPr="00C5142F" w14:paraId="3E627DA4" w14:textId="77777777" w:rsidTr="00810B9F">
        <w:trPr>
          <w:trHeight w:val="822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7F945" w14:textId="3317301C" w:rsidR="00F2271F" w:rsidRPr="009E0E1A" w:rsidRDefault="006D26BD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F2271F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.5.</w:t>
            </w:r>
          </w:p>
        </w:tc>
        <w:tc>
          <w:tcPr>
            <w:tcW w:w="92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2AB4E" w14:textId="77777777" w:rsidR="00F2271F" w:rsidRPr="009E0E1A" w:rsidRDefault="00F2271F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Zakres gwarancji nie obejmuje: płynów eksploatacyjnych, filtrów, pasków, bezpieczników, żarówek, okładzin hamulcowych, o ile nie stwierdzono ich wad uzasadniających ich wymianę w ramach gwarancji.</w:t>
            </w:r>
          </w:p>
        </w:tc>
      </w:tr>
      <w:tr w:rsidR="00F2271F" w:rsidRPr="00C5142F" w14:paraId="359D23F8" w14:textId="77777777" w:rsidTr="00810B9F">
        <w:trPr>
          <w:trHeight w:val="1118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AE029" w14:textId="030D37E1" w:rsidR="00F2271F" w:rsidRPr="009E0E1A" w:rsidRDefault="006D26BD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F2271F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.6.</w:t>
            </w:r>
          </w:p>
        </w:tc>
        <w:tc>
          <w:tcPr>
            <w:tcW w:w="92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F65EBB" w14:textId="77777777" w:rsidR="00F2271F" w:rsidRPr="009E0E1A" w:rsidRDefault="00F2271F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W przypadku wymiany części w okresie gwarancji na fabrycznie nowe, Wykonawca udzieli na te części gwarancji takiej jak dla całego przedmiotu zamówienia lub gwarancji producenta, jeżeli byłaby korzystniejsza dla Zamawiającego (bieg gwarancji rozpoczyna się w dniu odbioru naprawy).</w:t>
            </w:r>
          </w:p>
        </w:tc>
      </w:tr>
      <w:tr w:rsidR="00F2271F" w:rsidRPr="00C5142F" w14:paraId="26A21DF7" w14:textId="77777777" w:rsidTr="00810B9F">
        <w:trPr>
          <w:trHeight w:val="836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9BAA2" w14:textId="0E36C483" w:rsidR="00F2271F" w:rsidRPr="009E0E1A" w:rsidRDefault="006D26BD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F2271F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.7.</w:t>
            </w:r>
          </w:p>
        </w:tc>
        <w:tc>
          <w:tcPr>
            <w:tcW w:w="92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F9B504" w14:textId="15939588" w:rsidR="00F2271F" w:rsidRPr="009E0E1A" w:rsidRDefault="00F2271F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Wykonawca zapewni, że użyte w trakcie przeglądów i napraw części i materiały będą fabrycznie nowe i </w:t>
            </w:r>
            <w:r w:rsidR="00342ACE">
              <w:rPr>
                <w:rFonts w:ascii="Calibri" w:hAnsi="Calibri" w:cs="Arial"/>
                <w:sz w:val="22"/>
                <w:szCs w:val="22"/>
                <w:lang w:eastAsia="pl-PL"/>
              </w:rPr>
              <w:t>oryginalne</w:t>
            </w: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, obowiązującymi przepisami oraz normami i normatywami obowiązującymi w Polsce i Unii europejskiej.</w:t>
            </w:r>
          </w:p>
        </w:tc>
      </w:tr>
      <w:tr w:rsidR="00F2271F" w:rsidRPr="00C5142F" w14:paraId="172E7CA5" w14:textId="77777777" w:rsidTr="00810B9F">
        <w:trPr>
          <w:trHeight w:val="124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45975" w14:textId="17BE103A" w:rsidR="00F2271F" w:rsidRPr="009E0E1A" w:rsidRDefault="006D26BD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F2271F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.8.</w:t>
            </w:r>
          </w:p>
        </w:tc>
        <w:tc>
          <w:tcPr>
            <w:tcW w:w="92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12C88" w14:textId="76A5192D" w:rsidR="0016152C" w:rsidRPr="00D93DA9" w:rsidRDefault="00F2271F" w:rsidP="00D93DA9">
            <w:pPr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Czas pracy serwisu gwarancyjnego wyniesie 6 dni w tygodniu ( od poniedziałku do soboty z wyłączeniem świąt ustawowych)</w:t>
            </w:r>
            <w:r w:rsidR="0016152C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. </w:t>
            </w:r>
            <w:r w:rsidR="0016152C" w:rsidRPr="00D93DA9">
              <w:rPr>
                <w:rFonts w:ascii="Calibri" w:hAnsi="Calibri" w:cs="Arial"/>
                <w:sz w:val="22"/>
                <w:szCs w:val="22"/>
                <w:lang w:eastAsia="pl-PL"/>
              </w:rPr>
              <w:t>Obsługę gwarancyjną i pogwarancyjną będzie prowadziła firma …………, kod pocztowy………. miejscowość…………., ulica ………………. nr……; NIP ……………………………..</w:t>
            </w:r>
          </w:p>
          <w:p w14:paraId="08C8B759" w14:textId="769614B3" w:rsidR="00F2271F" w:rsidRPr="009E0E1A" w:rsidRDefault="0016152C" w:rsidP="00D93DA9">
            <w:pPr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D93DA9">
              <w:rPr>
                <w:rFonts w:ascii="Calibri" w:hAnsi="Calibri" w:cs="Arial"/>
                <w:sz w:val="22"/>
                <w:szCs w:val="22"/>
                <w:lang w:eastAsia="pl-PL"/>
              </w:rPr>
              <w:t>Regon ……………………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F2271F" w:rsidRPr="00C5142F" w14:paraId="64F6658A" w14:textId="77777777" w:rsidTr="00810B9F">
        <w:trPr>
          <w:trHeight w:val="833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078F7" w14:textId="07C64E22" w:rsidR="00F2271F" w:rsidRPr="009E0E1A" w:rsidRDefault="006D26BD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F2271F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.9.</w:t>
            </w:r>
          </w:p>
        </w:tc>
        <w:tc>
          <w:tcPr>
            <w:tcW w:w="92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DD9052" w14:textId="66589B8E" w:rsidR="00F2271F" w:rsidRPr="009E0E1A" w:rsidRDefault="00F2271F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Wykonawca usunie zgłoszoną awarię przedmiotu zamówienia w ciągu </w:t>
            </w:r>
            <w:r w:rsidR="004E409B">
              <w:rPr>
                <w:rFonts w:ascii="Calibri" w:hAnsi="Calibri" w:cs="Arial"/>
                <w:sz w:val="22"/>
                <w:szCs w:val="22"/>
                <w:lang w:eastAsia="pl-PL"/>
              </w:rPr>
              <w:t>5</w:t>
            </w:r>
            <w:r w:rsidR="00CB544A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kolejnych dni pracy serwisu, następujących po przesłaniu zgłoszenia awarii faksem lub pocztą elektroniczną.</w:t>
            </w:r>
          </w:p>
        </w:tc>
      </w:tr>
      <w:tr w:rsidR="00F2271F" w:rsidRPr="00C5142F" w14:paraId="46FB5FA0" w14:textId="77777777" w:rsidTr="00810B9F">
        <w:trPr>
          <w:trHeight w:val="1256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25179" w14:textId="51F9EFBA" w:rsidR="00F2271F" w:rsidRPr="009E0E1A" w:rsidRDefault="006D26BD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7.</w:t>
            </w:r>
            <w:r w:rsidR="00F2271F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10.</w:t>
            </w:r>
          </w:p>
        </w:tc>
        <w:tc>
          <w:tcPr>
            <w:tcW w:w="92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1C6FD6" w14:textId="73ABC8C8" w:rsidR="00F2271F" w:rsidRPr="009E0E1A" w:rsidRDefault="00F2271F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W wyjątkowych, niezależnych od Wykonawcy okolicznościach, Wykonawca ma prawo zwrócić się do Zamawiającego przed terminem określonym w pkt. 6.9 z uzasadnionym wnioskiem o wydłużenie terminu usunięcia awarii przedmiotu zamówienia </w:t>
            </w:r>
            <w:r w:rsidRPr="009E0E1A"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  <w:t xml:space="preserve">o kolejne </w:t>
            </w:r>
            <w:r w:rsidR="004E409B"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  <w:t>5</w:t>
            </w:r>
            <w:r w:rsidRPr="009E0E1A"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  <w:t xml:space="preserve"> dni pracy serwisu</w:t>
            </w: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. Ostateczna decyzja co do uznania zasadności wniosku leży w gestii Zamawiającego.</w:t>
            </w:r>
          </w:p>
        </w:tc>
      </w:tr>
      <w:tr w:rsidR="00F2271F" w:rsidRPr="00C5142F" w14:paraId="413F05EE" w14:textId="77777777" w:rsidTr="00810B9F">
        <w:trPr>
          <w:trHeight w:val="878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052C5" w14:textId="6AD4533C" w:rsidR="00F2271F" w:rsidRPr="009E0E1A" w:rsidRDefault="006D26BD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7.</w:t>
            </w:r>
            <w:r w:rsidR="00F2271F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11.</w:t>
            </w:r>
          </w:p>
        </w:tc>
        <w:tc>
          <w:tcPr>
            <w:tcW w:w="92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C41AA6" w14:textId="77777777" w:rsidR="00F2271F" w:rsidRPr="009E0E1A" w:rsidRDefault="00F2271F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W przypadku napraw nieobjętych gwarancją przez serwis w okresie jej obowiązywania, Zamawiający pokryje uzasadnione, uzgodnione i zaakceptowane koszty części, materiałów, dojazdów do przedmiotu zamówienia, robocizny i pobytu serwisantów.</w:t>
            </w:r>
          </w:p>
        </w:tc>
      </w:tr>
      <w:tr w:rsidR="00F2271F" w:rsidRPr="00C5142F" w14:paraId="035D38EA" w14:textId="77777777" w:rsidTr="00810B9F">
        <w:trPr>
          <w:trHeight w:val="1967"/>
        </w:trPr>
        <w:tc>
          <w:tcPr>
            <w:tcW w:w="5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35B12" w14:textId="40EEAE76" w:rsidR="00F2271F" w:rsidRPr="009E0E1A" w:rsidRDefault="006D26BD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lastRenderedPageBreak/>
              <w:t>7</w:t>
            </w:r>
            <w:r w:rsidR="00F2271F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.12.</w:t>
            </w:r>
          </w:p>
        </w:tc>
        <w:tc>
          <w:tcPr>
            <w:tcW w:w="92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992B0" w14:textId="49D10338" w:rsidR="00F2271F" w:rsidRPr="009E0E1A" w:rsidRDefault="00F2271F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W ramach uprawnień w zakresie gwarancji przy sprzedaży, Zamawiający ma prawo do wymiany przedmiotu sprzedaży na nowy, taki sam lub inny o parametrach technicznych i eksploatacyjnych nie niższych od parametrów maszyny wymienianej, wolny od wad, jeżeli w okresie gwarancji przedmiot umowy będzie naprawiany 5 razy</w:t>
            </w:r>
            <w:r w:rsidR="00B1516A"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, a maszyna nadal będzie wskazywała wady uniemożliwiające używanie jej zgodnie z przeznaczeniem albo Wykonawca złoży oświadczenie w formie pisemnej, że usunięcie wady maszyny jest niemożliwe. W takim przypadku termin rękojmi i gwarancji rozpocznie bieg z chwilą protokolarnego przekazania nowej maszyny do użytkowania.</w:t>
            </w:r>
          </w:p>
        </w:tc>
      </w:tr>
      <w:tr w:rsidR="00F2271F" w:rsidRPr="00C5142F" w14:paraId="53AFB4F9" w14:textId="77777777" w:rsidTr="00810B9F">
        <w:trPr>
          <w:trHeight w:val="368"/>
        </w:trPr>
        <w:tc>
          <w:tcPr>
            <w:tcW w:w="98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5D2DB8" w14:textId="7E4F59D3" w:rsidR="00F2271F" w:rsidRPr="009E0E1A" w:rsidRDefault="006D26BD" w:rsidP="00F2271F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8</w:t>
            </w:r>
            <w:r w:rsidR="00F2271F" w:rsidRPr="009E0E1A">
              <w:rPr>
                <w:rFonts w:ascii="Arial" w:hAnsi="Arial" w:cs="Arial"/>
                <w:b/>
                <w:bCs/>
                <w:lang w:eastAsia="pl-PL"/>
              </w:rPr>
              <w:t>. Szkolenie:</w:t>
            </w:r>
          </w:p>
        </w:tc>
      </w:tr>
      <w:tr w:rsidR="00246342" w:rsidRPr="00C5142F" w14:paraId="5AA28048" w14:textId="77777777" w:rsidTr="00F06FA1">
        <w:trPr>
          <w:trHeight w:val="12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E9917" w14:textId="23BF535A" w:rsidR="00246342" w:rsidRPr="009E0E1A" w:rsidRDefault="00246342" w:rsidP="00F2271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8</w:t>
            </w: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.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FF2CE" w14:textId="1A9324C1" w:rsidR="00246342" w:rsidRPr="009E0E1A" w:rsidRDefault="00246342" w:rsidP="00F2271F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Szkolenie teoretyczne z obsługi, eksploatacji, programowania maszyny przed terminem odbioru przedmiotu zamówienia – co najmniej 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16</w:t>
            </w: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godziny z wykorzystaniem symulatora na każdego operatora</w:t>
            </w:r>
          </w:p>
        </w:tc>
      </w:tr>
      <w:tr w:rsidR="004E409B" w:rsidRPr="00C5142F" w14:paraId="104C9292" w14:textId="77777777" w:rsidTr="00A6453E">
        <w:trPr>
          <w:trHeight w:val="89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033E2" w14:textId="2AD6D300" w:rsidR="004E409B" w:rsidRPr="009E0E1A" w:rsidRDefault="004E409B" w:rsidP="004E409B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8.2</w:t>
            </w:r>
          </w:p>
        </w:tc>
        <w:tc>
          <w:tcPr>
            <w:tcW w:w="9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34C3E8" w14:textId="14E9174A" w:rsidR="004E409B" w:rsidRPr="009E0E1A" w:rsidRDefault="004E409B" w:rsidP="004E409B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C4241A">
              <w:rPr>
                <w:rFonts w:ascii="Calibri" w:hAnsi="Calibri" w:cs="Arial"/>
                <w:sz w:val="22"/>
                <w:szCs w:val="22"/>
                <w:lang w:eastAsia="pl-PL"/>
              </w:rPr>
              <w:t>szkolenie praktyczne po odbiorze przed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miotu zamówienia – co najmniej 16</w:t>
            </w:r>
            <w:r w:rsidRPr="00C424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godzin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na operatora (2 osoby)</w:t>
            </w:r>
            <w:r w:rsidRPr="00C424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na maszynach stanowiących przedmiot umowy.</w:t>
            </w:r>
          </w:p>
        </w:tc>
      </w:tr>
      <w:tr w:rsidR="004E409B" w:rsidRPr="00C5142F" w14:paraId="7A2A0605" w14:textId="77777777" w:rsidTr="00246342">
        <w:trPr>
          <w:trHeight w:val="719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FA51B" w14:textId="74B81D1D" w:rsidR="004E409B" w:rsidRPr="009E0E1A" w:rsidRDefault="004E409B" w:rsidP="004E409B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8.3</w:t>
            </w:r>
          </w:p>
        </w:tc>
        <w:tc>
          <w:tcPr>
            <w:tcW w:w="9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FDCE4" w14:textId="1C8A89AB" w:rsidR="004E409B" w:rsidRPr="009E0E1A" w:rsidRDefault="004E409B" w:rsidP="004E409B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szkolenie w zakresie bieżących napraw i obsługi dla każdego z operatorów,</w:t>
            </w:r>
          </w:p>
        </w:tc>
      </w:tr>
      <w:tr w:rsidR="004E409B" w:rsidRPr="00C5142F" w14:paraId="7E9CC55B" w14:textId="77777777" w:rsidTr="009A089F">
        <w:trPr>
          <w:trHeight w:val="557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5DCF0" w14:textId="693475BE" w:rsidR="004E409B" w:rsidRPr="009E0E1A" w:rsidRDefault="004E409B" w:rsidP="004E409B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8.4</w:t>
            </w:r>
          </w:p>
        </w:tc>
        <w:tc>
          <w:tcPr>
            <w:tcW w:w="9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DB09A" w14:textId="302BB506" w:rsidR="004E409B" w:rsidRPr="009E0E1A" w:rsidRDefault="004E409B" w:rsidP="004E409B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Cykl </w:t>
            </w: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szkole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ń</w:t>
            </w: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win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ien</w:t>
            </w: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być zakończon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y</w:t>
            </w: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egzaminem i wystawieniem certyfikatu dla operatorów,</w:t>
            </w:r>
          </w:p>
        </w:tc>
      </w:tr>
      <w:tr w:rsidR="004E409B" w:rsidRPr="00C5142F" w14:paraId="206EFC81" w14:textId="77777777" w:rsidTr="002F3717">
        <w:trPr>
          <w:trHeight w:val="1401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C23DA" w14:textId="3AFE925A" w:rsidR="004E409B" w:rsidRPr="009E0E1A" w:rsidRDefault="004E409B" w:rsidP="004E409B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8.5</w:t>
            </w:r>
          </w:p>
        </w:tc>
        <w:tc>
          <w:tcPr>
            <w:tcW w:w="9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F766C" w14:textId="3859FFA1" w:rsidR="004E409B" w:rsidRPr="009E0E1A" w:rsidRDefault="004E409B" w:rsidP="004E409B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wszelkie koszty związane ze szkoleniem (dojazdy, wyżywienie, zakwaterowanie, zużyte paliwo podczas pracy maszyny, ewentualny przerzut maszyny) pokryje Wykonawca.</w:t>
            </w:r>
          </w:p>
        </w:tc>
      </w:tr>
    </w:tbl>
    <w:p w14:paraId="0FBBF05A" w14:textId="3CF78A1A" w:rsidR="005B1458" w:rsidRDefault="005B1458"/>
    <w:p w14:paraId="7874C6A6" w14:textId="77777777" w:rsidR="0097388F" w:rsidRDefault="0097388F" w:rsidP="0097388F">
      <w:pPr>
        <w:jc w:val="center"/>
        <w:rPr>
          <w:color w:val="FF0000"/>
        </w:rPr>
      </w:pPr>
    </w:p>
    <w:p w14:paraId="32F5D39A" w14:textId="77777777" w:rsidR="0097388F" w:rsidRDefault="0097388F" w:rsidP="0097388F">
      <w:pPr>
        <w:jc w:val="center"/>
        <w:rPr>
          <w:color w:val="FF0000"/>
        </w:rPr>
      </w:pPr>
    </w:p>
    <w:p w14:paraId="7F79CEEC" w14:textId="77777777" w:rsidR="0097388F" w:rsidRDefault="0097388F"/>
    <w:p w14:paraId="22D4BB4B" w14:textId="5621F334" w:rsidR="00C57040" w:rsidRDefault="00C57040"/>
    <w:tbl>
      <w:tblPr>
        <w:tblW w:w="876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67"/>
      </w:tblGrid>
      <w:tr w:rsidR="00C57040" w:rsidRPr="00C57040" w14:paraId="6846A61B" w14:textId="77777777" w:rsidTr="006D0216">
        <w:trPr>
          <w:trHeight w:val="255"/>
        </w:trPr>
        <w:tc>
          <w:tcPr>
            <w:tcW w:w="8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23CE3" w14:textId="77777777" w:rsidR="00C57040" w:rsidRPr="00C57040" w:rsidRDefault="00C57040" w:rsidP="00C57040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C57040">
              <w:rPr>
                <w:rFonts w:ascii="Arial" w:hAnsi="Arial" w:cs="Arial"/>
                <w:lang w:eastAsia="pl-PL"/>
              </w:rPr>
              <w:t>* Wykonawca wpisuje odpowiednio:</w:t>
            </w:r>
          </w:p>
        </w:tc>
      </w:tr>
      <w:tr w:rsidR="00C57040" w:rsidRPr="00C57040" w14:paraId="57D6B03D" w14:textId="77777777" w:rsidTr="006D0216">
        <w:trPr>
          <w:trHeight w:val="540"/>
        </w:trPr>
        <w:tc>
          <w:tcPr>
            <w:tcW w:w="8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F4B3F" w14:textId="77777777" w:rsidR="00C57040" w:rsidRPr="00C57040" w:rsidRDefault="00C57040" w:rsidP="00C57040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C57040">
              <w:rPr>
                <w:rFonts w:ascii="Arial" w:hAnsi="Arial" w:cs="Arial"/>
                <w:lang w:eastAsia="pl-PL"/>
              </w:rPr>
              <w:t>1. Jeżeli maszyna posiada parametr wyrażony cyfrowo - Wykonawca wpisuje rzeczywisty parametr cyfrowo.</w:t>
            </w:r>
          </w:p>
        </w:tc>
      </w:tr>
      <w:tr w:rsidR="00C57040" w:rsidRPr="00C57040" w14:paraId="7E1E7D95" w14:textId="77777777" w:rsidTr="006D0216">
        <w:trPr>
          <w:trHeight w:val="267"/>
        </w:trPr>
        <w:tc>
          <w:tcPr>
            <w:tcW w:w="8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3F3D8" w14:textId="77777777" w:rsidR="00C57040" w:rsidRPr="00C57040" w:rsidRDefault="00C57040" w:rsidP="00C57040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C57040">
              <w:rPr>
                <w:rFonts w:ascii="Arial" w:hAnsi="Arial" w:cs="Arial"/>
                <w:lang w:eastAsia="pl-PL"/>
              </w:rPr>
              <w:t>2. Jeżeli maszyna posiada parametr wyrażony opisowo - Wykonawca opisując odpowiada na wymagania postawione przez Zamawiającego.</w:t>
            </w:r>
          </w:p>
        </w:tc>
      </w:tr>
    </w:tbl>
    <w:p w14:paraId="6F7BEC40" w14:textId="6DFE7A62" w:rsidR="00C57040" w:rsidRDefault="00C57040"/>
    <w:p w14:paraId="56A9E841" w14:textId="4F3FD9C2" w:rsidR="00246342" w:rsidRDefault="00246342"/>
    <w:p w14:paraId="5F91C0A4" w14:textId="77777777" w:rsidR="00246342" w:rsidRDefault="00246342"/>
    <w:p w14:paraId="4ADEB256" w14:textId="5C6C7A1D" w:rsidR="00246342" w:rsidRDefault="00246342"/>
    <w:p w14:paraId="48958174" w14:textId="2A940D98" w:rsidR="00246342" w:rsidRDefault="00246342"/>
    <w:p w14:paraId="0CDA3A84" w14:textId="2B039992" w:rsidR="00246342" w:rsidRDefault="00246342"/>
    <w:p w14:paraId="475CD102" w14:textId="77777777" w:rsidR="00246342" w:rsidRDefault="00246342" w:rsidP="00246342">
      <w:pPr>
        <w:suppressAutoHyphens w:val="0"/>
        <w:jc w:val="right"/>
      </w:pPr>
      <w:r>
        <w:t>………………………………………………</w:t>
      </w:r>
    </w:p>
    <w:p w14:paraId="4ECB26F9" w14:textId="77777777" w:rsidR="00246342" w:rsidRDefault="00246342" w:rsidP="00246342">
      <w:pPr>
        <w:suppressAutoHyphens w:val="0"/>
        <w:jc w:val="center"/>
      </w:pPr>
      <w:r>
        <w:t xml:space="preserve">                                                                                                                    Podpis Wykonawcy                                            </w:t>
      </w:r>
    </w:p>
    <w:p w14:paraId="442731AF" w14:textId="77777777" w:rsidR="00246342" w:rsidRDefault="00246342"/>
    <w:sectPr w:rsidR="00246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E768E0"/>
    <w:multiLevelType w:val="hybridMultilevel"/>
    <w:tmpl w:val="A1A25A36"/>
    <w:lvl w:ilvl="0" w:tplc="39C479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08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51F"/>
    <w:rsid w:val="0000051F"/>
    <w:rsid w:val="0011672F"/>
    <w:rsid w:val="00144978"/>
    <w:rsid w:val="0016152C"/>
    <w:rsid w:val="00234F68"/>
    <w:rsid w:val="00246342"/>
    <w:rsid w:val="00247CC7"/>
    <w:rsid w:val="00291B08"/>
    <w:rsid w:val="00331B9F"/>
    <w:rsid w:val="00342ACE"/>
    <w:rsid w:val="00342D84"/>
    <w:rsid w:val="003C6B24"/>
    <w:rsid w:val="003E6CA6"/>
    <w:rsid w:val="004E409B"/>
    <w:rsid w:val="005607CC"/>
    <w:rsid w:val="00562A07"/>
    <w:rsid w:val="005B1458"/>
    <w:rsid w:val="005C6092"/>
    <w:rsid w:val="00624A65"/>
    <w:rsid w:val="006D26BD"/>
    <w:rsid w:val="006D6F7B"/>
    <w:rsid w:val="006F2FFE"/>
    <w:rsid w:val="007A4B8B"/>
    <w:rsid w:val="007E71D5"/>
    <w:rsid w:val="00803C07"/>
    <w:rsid w:val="00810B9F"/>
    <w:rsid w:val="00894807"/>
    <w:rsid w:val="008D63FA"/>
    <w:rsid w:val="0091290D"/>
    <w:rsid w:val="00946414"/>
    <w:rsid w:val="00947082"/>
    <w:rsid w:val="0097388F"/>
    <w:rsid w:val="009E0E1A"/>
    <w:rsid w:val="00B006E9"/>
    <w:rsid w:val="00B12965"/>
    <w:rsid w:val="00B1516A"/>
    <w:rsid w:val="00B66305"/>
    <w:rsid w:val="00BA22EA"/>
    <w:rsid w:val="00C26DDD"/>
    <w:rsid w:val="00C57040"/>
    <w:rsid w:val="00CA2079"/>
    <w:rsid w:val="00CB544A"/>
    <w:rsid w:val="00CD1704"/>
    <w:rsid w:val="00CF3555"/>
    <w:rsid w:val="00D7352E"/>
    <w:rsid w:val="00D93DA9"/>
    <w:rsid w:val="00E27A84"/>
    <w:rsid w:val="00E50ABA"/>
    <w:rsid w:val="00ED229D"/>
    <w:rsid w:val="00ED3B43"/>
    <w:rsid w:val="00F200FF"/>
    <w:rsid w:val="00F2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CAD5"/>
  <w15:chartTrackingRefBased/>
  <w15:docId w15:val="{B4900FCB-8A31-4423-AC23-36572DA7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0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0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7</Pages>
  <Words>1971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Mądra</dc:creator>
  <cp:keywords/>
  <dc:description/>
  <cp:lastModifiedBy>1226 N.Cierpiszewo Martyna Smoleń</cp:lastModifiedBy>
  <cp:revision>33</cp:revision>
  <cp:lastPrinted>2023-03-15T08:31:00Z</cp:lastPrinted>
  <dcterms:created xsi:type="dcterms:W3CDTF">2022-10-20T06:10:00Z</dcterms:created>
  <dcterms:modified xsi:type="dcterms:W3CDTF">2023-03-15T08:33:00Z</dcterms:modified>
</cp:coreProperties>
</file>