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6BB" w:rsidRPr="006D0812" w:rsidRDefault="00625794" w:rsidP="00A57352">
      <w:pPr>
        <w:pStyle w:val="Nzev"/>
      </w:pPr>
      <w:r w:rsidRPr="006D0812">
        <w:rPr>
          <w:noProof/>
          <w:lang w:eastAsia="cs-CZ"/>
        </w:rPr>
        <mc:AlternateContent>
          <mc:Choice Requires="wps">
            <w:drawing>
              <wp:anchor distT="0" distB="0" distL="114300" distR="114300" simplePos="0" relativeHeight="251660288" behindDoc="0" locked="0" layoutInCell="1" allowOverlap="1">
                <wp:simplePos x="0" y="0"/>
                <wp:positionH relativeFrom="page">
                  <wp:posOffset>3094990</wp:posOffset>
                </wp:positionH>
                <wp:positionV relativeFrom="page">
                  <wp:posOffset>1062355</wp:posOffset>
                </wp:positionV>
                <wp:extent cx="3441700" cy="252095"/>
                <wp:effectExtent l="0" t="0" r="6350" b="14605"/>
                <wp:wrapNone/>
                <wp:docPr id="7"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07251" w:rsidRPr="00321BCC" w:rsidRDefault="00107251" w:rsidP="00321BCC">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43.7pt;margin-top:83.65pt;width:271pt;height:19.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" filled="f" stroked="f" strokeweight=".5pt">
                <v:textbox inset="0,0,.4mm,0">
                  <w:txbxContent>
                    <w:p w:rsidR="00107251" w:rsidRPr="00321BCC" w:rsidRDefault="00107251" w:rsidP="00321BCC">
                      <w:pPr>
                        <w:pStyle w:val="DocumentSubtitleCzechRadio"/>
                      </w:pPr>
                    </w:p>
                  </w:txbxContent>
                </v:textbox>
                <w10:wrap anchorx="page" anchory="page"/>
              </v:shape>
            </w:pict>
          </mc:Fallback>
        </mc:AlternateContent>
      </w:r>
      <w:r w:rsidRPr="006D0812">
        <w:rPr>
          <w:noProof/>
          <w:lang w:eastAsia="cs-CZ"/>
        </w:rPr>
        <mc:AlternateContent>
          <mc:Choice Requires="wps">
            <w:drawing>
              <wp:anchor distT="0" distB="0" distL="114300" distR="114300" simplePos="0" relativeHeight="251658240" behindDoc="0" locked="0" layoutInCell="1" allowOverlap="1">
                <wp:simplePos x="0" y="0"/>
                <wp:positionH relativeFrom="page">
                  <wp:posOffset>3094990</wp:posOffset>
                </wp:positionH>
                <wp:positionV relativeFrom="page">
                  <wp:posOffset>597535</wp:posOffset>
                </wp:positionV>
                <wp:extent cx="3441700" cy="428625"/>
                <wp:effectExtent l="0" t="0" r="6350" b="9525"/>
                <wp:wrapNone/>
                <wp:docPr id="3"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07251" w:rsidRPr="00321BCC" w:rsidRDefault="00107251" w:rsidP="00321BCC">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243.7pt;margin-top:47.05pt;width:271pt;height:3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" filled="f" stroked="f" strokeweight=".5pt">
                <v:textbox inset="0,0,0,0">
                  <w:txbxContent>
                    <w:p w:rsidR="00107251" w:rsidRPr="00321BCC" w:rsidRDefault="00107251" w:rsidP="00321BCC">
                      <w:pPr>
                        <w:pStyle w:val="DocumentTitleCzechRadio"/>
                      </w:pPr>
                    </w:p>
                  </w:txbxContent>
                </v:textbox>
                <w10:wrap anchorx="page" anchory="page"/>
              </v:shape>
            </w:pict>
          </mc:Fallback>
        </mc:AlternateContent>
      </w:r>
      <w:r w:rsidRPr="006D0812">
        <w:rPr>
          <w:noProof/>
          <w:lang w:eastAsia="cs-CZ"/>
        </w:rPr>
        <mc:AlternateContent>
          <mc:Choice Requires="wps">
            <w:drawing>
              <wp:anchor distT="0" distB="0" distL="114300" distR="114300" simplePos="0" relativeHeight="251664384" behindDoc="0" locked="0" layoutInCell="1" allowOverlap="1">
                <wp:simplePos x="0" y="0"/>
                <wp:positionH relativeFrom="page">
                  <wp:posOffset>3094990</wp:posOffset>
                </wp:positionH>
                <wp:positionV relativeFrom="page">
                  <wp:posOffset>1062355</wp:posOffset>
                </wp:positionV>
                <wp:extent cx="3441700" cy="252095"/>
                <wp:effectExtent l="0" t="0" r="6350" b="14605"/>
                <wp:wrapNone/>
                <wp:docPr id="6"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07251" w:rsidRPr="00321BCC" w:rsidRDefault="00107251" w:rsidP="00BA16BB">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43.7pt;margin-top:83.65pt;width:271pt;height:19.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" filled="f" stroked="f" strokeweight=".5pt">
                <v:textbox inset="0,0,.4mm,0">
                  <w:txbxContent>
                    <w:p w:rsidR="00107251" w:rsidRPr="00321BCC" w:rsidRDefault="00107251" w:rsidP="00BA16BB">
                      <w:pPr>
                        <w:pStyle w:val="DocumentSubtitleCzechRadio"/>
                      </w:pPr>
                    </w:p>
                  </w:txbxContent>
                </v:textbox>
                <w10:wrap anchorx="page" anchory="page"/>
              </v:shape>
            </w:pict>
          </mc:Fallback>
        </mc:AlternateContent>
      </w:r>
      <w:r w:rsidRPr="006D0812">
        <w:rPr>
          <w:noProof/>
          <w:lang w:eastAsia="cs-CZ"/>
        </w:rPr>
        <mc:AlternateContent>
          <mc:Choice Requires="wps">
            <w:drawing>
              <wp:anchor distT="0" distB="0" distL="114300" distR="114300" simplePos="0" relativeHeight="251662336" behindDoc="0" locked="0" layoutInCell="1" allowOverlap="1">
                <wp:simplePos x="0" y="0"/>
                <wp:positionH relativeFrom="page">
                  <wp:posOffset>3094990</wp:posOffset>
                </wp:positionH>
                <wp:positionV relativeFrom="page">
                  <wp:posOffset>597535</wp:posOffset>
                </wp:positionV>
                <wp:extent cx="3441700" cy="428625"/>
                <wp:effectExtent l="0" t="0" r="6350" b="9525"/>
                <wp:wrapNone/>
                <wp:docPr id="4"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07251" w:rsidRPr="00321BCC" w:rsidRDefault="00107251" w:rsidP="00BA16BB">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43.7pt;margin-top:47.05pt;width:271pt;height:3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" filled="f" stroked="f" strokeweight=".5pt">
                <v:textbox inset="0,0,0,0">
                  <w:txbxContent>
                    <w:p w:rsidR="00107251" w:rsidRPr="00321BCC" w:rsidRDefault="00107251" w:rsidP="00BA16BB">
                      <w:pPr>
                        <w:pStyle w:val="DocumentTitleCzechRadio"/>
                      </w:pPr>
                    </w:p>
                  </w:txbxContent>
                </v:textbox>
                <w10:wrap anchorx="page" anchory="page"/>
              </v:shape>
            </w:pict>
          </mc:Fallback>
        </mc:AlternateContent>
      </w:r>
      <w:r w:rsidR="00182D39" w:rsidRPr="006D0812">
        <w:t>KUPNÍ SMLOUVA</w:t>
      </w:r>
    </w:p>
    <w:p w:rsidR="00D640B8" w:rsidRDefault="00625794" w:rsidP="00D640B8">
      <w:pPr>
        <w:pStyle w:val="SubjectName-ContractCzechRadio"/>
        <w:jc w:val="center"/>
      </w:pPr>
      <w:r>
        <w:t>č. _CISLO_SMLOUVY_</w:t>
      </w:r>
    </w:p>
    <w:p w:rsidR="00D640B8" w:rsidRDefault="00D640B8" w:rsidP="00BA16BB">
      <w:pPr>
        <w:pStyle w:val="SubjectName-ContractCzechRadio"/>
      </w:pPr>
    </w:p>
    <w:p w:rsidR="00BA16BB" w:rsidRPr="006D0812" w:rsidRDefault="00625794" w:rsidP="00BA16BB">
      <w:pPr>
        <w:pStyle w:val="SubjectName-ContractCzechRadio"/>
      </w:pPr>
      <w:r w:rsidRPr="006D0812">
        <w:t>Český rozhlas</w:t>
      </w:r>
    </w:p>
    <w:p w:rsidR="00BA16BB" w:rsidRPr="006D0812" w:rsidRDefault="00625794" w:rsidP="00BA16BB">
      <w:pPr>
        <w:pStyle w:val="SubjectSpecification-ContractCzechRadio"/>
      </w:pPr>
      <w:r w:rsidRPr="006D0812">
        <w:t>zřízený zákonem č. 484/1991 Sb., o Českém rozhlasu</w:t>
      </w:r>
    </w:p>
    <w:p w:rsidR="00BA16BB" w:rsidRPr="006D0812" w:rsidRDefault="00625794" w:rsidP="00BA16BB">
      <w:pPr>
        <w:pStyle w:val="SubjectSpecification-ContractCzechRadio"/>
      </w:pPr>
      <w:r w:rsidRPr="006D0812">
        <w:t>nezapisuje se do obchodního rejstříku</w:t>
      </w:r>
    </w:p>
    <w:p w:rsidR="00BA16BB" w:rsidRPr="006D0812" w:rsidRDefault="00625794" w:rsidP="00BA16BB">
      <w:pPr>
        <w:pStyle w:val="SubjectSpecification-ContractCzechRadio"/>
      </w:pPr>
      <w:r w:rsidRPr="006D0812">
        <w:t>se sídlem Vinohradská 12, 120 99 Praha 2</w:t>
      </w:r>
    </w:p>
    <w:p w:rsidR="00BA16BB" w:rsidRPr="007905AF" w:rsidRDefault="00625794" w:rsidP="00BA16BB">
      <w:pPr>
        <w:pStyle w:val="SubjectSpecification-ContractCzechRadio"/>
      </w:pPr>
      <w:r w:rsidRPr="007905AF">
        <w:t>zastoupený</w:t>
      </w:r>
      <w:r w:rsidR="00860E1C" w:rsidRPr="00284E9F">
        <w:rPr>
          <w:color w:val="auto"/>
        </w:rPr>
        <w:t xml:space="preserve">: </w:t>
      </w:r>
      <w:r w:rsidR="00746705" w:rsidRPr="007F191E">
        <w:rPr>
          <w:rFonts w:cs="Arial"/>
          <w:color w:val="auto"/>
          <w:szCs w:val="20"/>
        </w:rPr>
        <w:t>Mgr. Reném Zavoralem, generálním ředitelem</w:t>
      </w:r>
    </w:p>
    <w:p w:rsidR="00BA16BB" w:rsidRPr="007905AF" w:rsidRDefault="00625794" w:rsidP="00BA16BB">
      <w:pPr>
        <w:pStyle w:val="SubjectSpecification-ContractCzechRadio"/>
      </w:pPr>
      <w:r w:rsidRPr="007905AF">
        <w:t>IČ</w:t>
      </w:r>
      <w:r w:rsidR="00000C29">
        <w:t>O</w:t>
      </w:r>
      <w:r w:rsidRPr="007905AF">
        <w:t xml:space="preserve"> 45245053, DIČ CZ45245053</w:t>
      </w:r>
    </w:p>
    <w:p w:rsidR="00BA16BB" w:rsidRPr="007905AF" w:rsidRDefault="00625794" w:rsidP="00BA16BB">
      <w:pPr>
        <w:pStyle w:val="SubjectSpecification-ContractCzechRadio"/>
      </w:pPr>
      <w:r w:rsidRPr="007905AF">
        <w:t>bankovní spojení: Raiffeisenbank a.s., č</w:t>
      </w:r>
      <w:r w:rsidR="000B2886">
        <w:t>íslo</w:t>
      </w:r>
      <w:r w:rsidR="000B2886" w:rsidRPr="007905AF">
        <w:t xml:space="preserve"> </w:t>
      </w:r>
      <w:r w:rsidRPr="007905AF">
        <w:t>ú</w:t>
      </w:r>
      <w:r w:rsidR="000B2886">
        <w:t>čtu</w:t>
      </w:r>
      <w:r w:rsidR="000B2886" w:rsidRPr="007905AF">
        <w:t xml:space="preserve">: </w:t>
      </w:r>
      <w:r w:rsidRPr="007905AF">
        <w:t>1001040797/5500</w:t>
      </w:r>
    </w:p>
    <w:p w:rsidR="00746705" w:rsidRPr="007F191E" w:rsidRDefault="00625794" w:rsidP="00746705">
      <w:pPr>
        <w:pStyle w:val="SubjectSpecification-ContractCzechRadio"/>
        <w:rPr>
          <w:rFonts w:cs="Arial"/>
          <w:color w:val="auto"/>
          <w:szCs w:val="20"/>
        </w:rPr>
      </w:pPr>
      <w:r w:rsidRPr="007905AF">
        <w:t xml:space="preserve">zástupce pro věcná jednání </w:t>
      </w:r>
      <w:r w:rsidRPr="007905AF">
        <w:tab/>
      </w:r>
      <w:r w:rsidRPr="007F191E">
        <w:rPr>
          <w:rFonts w:cs="Arial"/>
          <w:color w:val="auto"/>
          <w:szCs w:val="20"/>
        </w:rPr>
        <w:t>Martin Šebek</w:t>
      </w:r>
    </w:p>
    <w:p w:rsidR="00746705" w:rsidRPr="007F191E" w:rsidRDefault="00625794" w:rsidP="00746705">
      <w:pPr>
        <w:pStyle w:val="SubjectSpecification-ContractCzechRadio"/>
        <w:rPr>
          <w:rFonts w:cs="Arial"/>
          <w:color w:val="auto"/>
        </w:rPr>
      </w:pPr>
      <w:r w:rsidRPr="007F191E">
        <w:rPr>
          <w:rFonts w:cs="Arial"/>
          <w:color w:val="auto"/>
        </w:rPr>
        <w:tab/>
      </w:r>
      <w:r w:rsidRPr="007F191E">
        <w:rPr>
          <w:rFonts w:cs="Arial"/>
          <w:color w:val="auto"/>
        </w:rPr>
        <w:tab/>
      </w:r>
      <w:r w:rsidRPr="007F191E">
        <w:rPr>
          <w:rFonts w:cs="Arial"/>
          <w:color w:val="auto"/>
        </w:rPr>
        <w:tab/>
      </w:r>
      <w:r w:rsidRPr="007F191E">
        <w:rPr>
          <w:rFonts w:cs="Arial"/>
          <w:color w:val="auto"/>
        </w:rPr>
        <w:tab/>
      </w:r>
      <w:r w:rsidRPr="007F191E">
        <w:rPr>
          <w:rFonts w:cs="Arial"/>
          <w:color w:val="auto"/>
        </w:rPr>
        <w:tab/>
      </w:r>
      <w:r w:rsidRPr="007F191E">
        <w:rPr>
          <w:rFonts w:cs="Arial"/>
          <w:color w:val="auto"/>
        </w:rPr>
        <w:tab/>
      </w:r>
      <w:r w:rsidRPr="007F191E">
        <w:rPr>
          <w:rFonts w:cs="Arial"/>
          <w:color w:val="auto"/>
        </w:rPr>
        <w:tab/>
      </w:r>
      <w:r w:rsidRPr="007F191E">
        <w:rPr>
          <w:rFonts w:cs="Arial"/>
          <w:color w:val="auto"/>
        </w:rPr>
        <w:tab/>
      </w:r>
      <w:r w:rsidRPr="007F191E">
        <w:rPr>
          <w:rFonts w:cs="Arial"/>
          <w:color w:val="auto"/>
        </w:rPr>
        <w:tab/>
        <w:t>tel.: +420 606 674 467</w:t>
      </w:r>
    </w:p>
    <w:p w:rsidR="00746705" w:rsidRPr="007F191E" w:rsidRDefault="00625794" w:rsidP="00746705">
      <w:pPr>
        <w:pStyle w:val="SubjectSpecification-ContractCzechRadio"/>
        <w:rPr>
          <w:rFonts w:cs="Arial"/>
          <w:color w:val="auto"/>
        </w:rPr>
      </w:pPr>
      <w:r w:rsidRPr="007F191E">
        <w:rPr>
          <w:rFonts w:cs="Arial"/>
          <w:color w:val="auto"/>
        </w:rPr>
        <w:tab/>
      </w:r>
      <w:r w:rsidRPr="007F191E">
        <w:rPr>
          <w:rFonts w:cs="Arial"/>
          <w:color w:val="auto"/>
        </w:rPr>
        <w:tab/>
      </w:r>
      <w:r w:rsidRPr="007F191E">
        <w:rPr>
          <w:rFonts w:cs="Arial"/>
          <w:color w:val="auto"/>
        </w:rPr>
        <w:tab/>
      </w:r>
      <w:r w:rsidRPr="007F191E">
        <w:rPr>
          <w:rFonts w:cs="Arial"/>
          <w:color w:val="auto"/>
        </w:rPr>
        <w:tab/>
      </w:r>
      <w:r w:rsidRPr="007F191E">
        <w:rPr>
          <w:rFonts w:cs="Arial"/>
          <w:color w:val="auto"/>
        </w:rPr>
        <w:tab/>
      </w:r>
      <w:r w:rsidRPr="007F191E">
        <w:rPr>
          <w:rFonts w:cs="Arial"/>
          <w:color w:val="auto"/>
        </w:rPr>
        <w:tab/>
      </w:r>
      <w:r w:rsidRPr="007F191E">
        <w:rPr>
          <w:rFonts w:cs="Arial"/>
          <w:color w:val="auto"/>
        </w:rPr>
        <w:tab/>
      </w:r>
      <w:r w:rsidRPr="007F191E">
        <w:rPr>
          <w:rFonts w:cs="Arial"/>
          <w:color w:val="auto"/>
        </w:rPr>
        <w:tab/>
      </w:r>
      <w:r w:rsidRPr="007F191E">
        <w:rPr>
          <w:rFonts w:cs="Arial"/>
          <w:color w:val="auto"/>
        </w:rPr>
        <w:tab/>
        <w:t xml:space="preserve">e-mail: </w:t>
      </w:r>
      <w:hyperlink r:id="rId8" w:history="1">
        <w:r w:rsidRPr="007F191E">
          <w:rPr>
            <w:rStyle w:val="Hypertextovodkaz"/>
            <w:rFonts w:cs="Arial"/>
            <w:u w:val="none"/>
          </w:rPr>
          <w:t>martin.sebek@rozhlas.cz</w:t>
        </w:r>
      </w:hyperlink>
      <w:r w:rsidRPr="007F191E">
        <w:rPr>
          <w:rFonts w:cs="Arial"/>
          <w:color w:val="auto"/>
        </w:rPr>
        <w:t xml:space="preserve"> </w:t>
      </w:r>
    </w:p>
    <w:p w:rsidR="00182D39" w:rsidRPr="007905AF" w:rsidRDefault="00625794" w:rsidP="00746705">
      <w:pPr>
        <w:pStyle w:val="SubjectSpecification-ContractCzechRadio"/>
      </w:pPr>
      <w:r w:rsidRPr="007905AF">
        <w:t>(dále jen jako „</w:t>
      </w:r>
      <w:r w:rsidRPr="007905AF">
        <w:rPr>
          <w:b/>
        </w:rPr>
        <w:t>kupující</w:t>
      </w:r>
      <w:r w:rsidRPr="007905AF">
        <w:t>“</w:t>
      </w:r>
      <w:r w:rsidR="007905AF">
        <w:t xml:space="preserve"> nebo „</w:t>
      </w:r>
      <w:r w:rsidR="007905AF" w:rsidRPr="007905AF">
        <w:rPr>
          <w:b/>
        </w:rPr>
        <w:t>Český rozhlas</w:t>
      </w:r>
      <w:r w:rsidR="007905AF">
        <w:t>“</w:t>
      </w:r>
      <w:r w:rsidRPr="007905AF">
        <w:t>)</w:t>
      </w:r>
    </w:p>
    <w:p w:rsidR="00182D39" w:rsidRPr="006D0812" w:rsidRDefault="00182D39" w:rsidP="00BA16BB"/>
    <w:p w:rsidR="00BA16BB" w:rsidRPr="006D0812" w:rsidRDefault="00625794" w:rsidP="00BA16BB">
      <w:r w:rsidRPr="006D0812">
        <w:t>a</w:t>
      </w:r>
    </w:p>
    <w:p w:rsidR="00BA16BB" w:rsidRPr="006D0812" w:rsidRDefault="00BA16BB" w:rsidP="00BA16BB"/>
    <w:p w:rsidR="006D0812" w:rsidRDefault="00625794" w:rsidP="006D0812">
      <w:pPr>
        <w:pStyle w:val="SubjectName-ContractCzechRadio"/>
        <w:rPr>
          <w:rFonts w:cs="Arial"/>
          <w:szCs w:val="20"/>
        </w:rPr>
      </w:pPr>
      <w:r w:rsidRPr="00434FCA">
        <w:rPr>
          <w:rFonts w:cs="Arial"/>
          <w:szCs w:val="20"/>
        </w:rPr>
        <w:t>[</w:t>
      </w:r>
      <w:r w:rsidRPr="00434FCA">
        <w:rPr>
          <w:rFonts w:cs="Arial"/>
          <w:szCs w:val="20"/>
          <w:highlight w:val="yellow"/>
        </w:rPr>
        <w:t xml:space="preserve">DOPLNIT JMÉNO A PŘÍJMENÍ NEBO FIRMU </w:t>
      </w:r>
      <w:r w:rsidR="005C6706" w:rsidRPr="005C6706">
        <w:rPr>
          <w:rFonts w:cs="Arial"/>
          <w:szCs w:val="20"/>
          <w:highlight w:val="yellow"/>
        </w:rPr>
        <w:t>PRODÁVAJÍCÍHO</w:t>
      </w:r>
      <w:r w:rsidRPr="00434FCA">
        <w:rPr>
          <w:rFonts w:cs="Arial"/>
          <w:szCs w:val="20"/>
        </w:rPr>
        <w:t>]</w:t>
      </w:r>
    </w:p>
    <w:p w:rsidR="008F1458" w:rsidRPr="007905AF" w:rsidRDefault="00625794" w:rsidP="008F1458">
      <w:pPr>
        <w:pStyle w:val="SubjectSpecification-ContractCzechRadio"/>
      </w:pPr>
      <w:r w:rsidRPr="007905AF">
        <w:rPr>
          <w:rFonts w:cs="Arial"/>
          <w:szCs w:val="20"/>
        </w:rPr>
        <w:t>[</w:t>
      </w:r>
      <w:r w:rsidRPr="007905AF">
        <w:rPr>
          <w:highlight w:val="yellow"/>
        </w:rPr>
        <w:t>DOPLNIT ZÁPIS DO OBCHODNÍHO REJSTŘÍKU ČI DO JINÉHO REJSTŘÍKU</w:t>
      </w:r>
      <w:r w:rsidRPr="007905AF">
        <w:rPr>
          <w:rFonts w:cs="Arial"/>
          <w:szCs w:val="20"/>
          <w:highlight w:val="yellow"/>
        </w:rPr>
        <w:t>]</w:t>
      </w:r>
    </w:p>
    <w:p w:rsidR="006D0812" w:rsidRPr="007905AF" w:rsidRDefault="00625794" w:rsidP="006D0812">
      <w:pPr>
        <w:pStyle w:val="SubjectSpecification-ContractCzechRadio"/>
        <w:rPr>
          <w:rFonts w:cs="Arial"/>
          <w:szCs w:val="20"/>
        </w:rPr>
      </w:pPr>
      <w:r w:rsidRPr="007905AF">
        <w:rPr>
          <w:rFonts w:cs="Arial"/>
          <w:szCs w:val="20"/>
        </w:rPr>
        <w:t>[</w:t>
      </w:r>
      <w:r w:rsidRPr="007905AF">
        <w:rPr>
          <w:rFonts w:cs="Arial"/>
          <w:szCs w:val="20"/>
          <w:highlight w:val="yellow"/>
        </w:rPr>
        <w:t xml:space="preserve">DOPLNIT MÍSTO PODNIKÁNÍ/BYDLIŠTĚ/SÍDLO </w:t>
      </w:r>
      <w:r w:rsidR="005C6706" w:rsidRPr="007905AF">
        <w:rPr>
          <w:rFonts w:cs="Arial"/>
          <w:szCs w:val="20"/>
          <w:highlight w:val="yellow"/>
        </w:rPr>
        <w:t>PRODÁVAJÍCÍHO</w:t>
      </w:r>
      <w:r w:rsidRPr="007905AF">
        <w:rPr>
          <w:rFonts w:cs="Arial"/>
          <w:szCs w:val="20"/>
        </w:rPr>
        <w:t>]</w:t>
      </w:r>
    </w:p>
    <w:p w:rsidR="004C40C4" w:rsidRDefault="00625794" w:rsidP="006D0812">
      <w:pPr>
        <w:pStyle w:val="SubjectSpecification-ContractCzechRadio"/>
        <w:rPr>
          <w:rFonts w:cs="Arial"/>
          <w:szCs w:val="20"/>
        </w:rPr>
      </w:pPr>
      <w:r w:rsidRPr="007905AF">
        <w:rPr>
          <w:rFonts w:cs="Arial"/>
          <w:szCs w:val="20"/>
        </w:rPr>
        <w:t>zastoupen</w:t>
      </w:r>
      <w:r w:rsidR="00615AA9">
        <w:rPr>
          <w:rFonts w:cs="Arial"/>
          <w:szCs w:val="20"/>
        </w:rPr>
        <w:t>á</w:t>
      </w:r>
      <w:r w:rsidRPr="007905AF">
        <w:rPr>
          <w:rFonts w:cs="Arial"/>
          <w:szCs w:val="20"/>
        </w:rPr>
        <w:t>: [</w:t>
      </w:r>
      <w:r w:rsidRPr="007905AF">
        <w:rPr>
          <w:rFonts w:cs="Arial"/>
          <w:szCs w:val="20"/>
          <w:highlight w:val="yellow"/>
        </w:rPr>
        <w:t>V PŘÍPADĚ PRÁVNICKÉ OSOBY DOPLNIT ZÁSTUPCE</w:t>
      </w:r>
      <w:r w:rsidRPr="007905AF">
        <w:rPr>
          <w:rFonts w:cs="Arial"/>
          <w:szCs w:val="20"/>
        </w:rPr>
        <w:t xml:space="preserve">] </w:t>
      </w:r>
    </w:p>
    <w:p w:rsidR="006D0812" w:rsidRPr="007905AF" w:rsidRDefault="00625794" w:rsidP="006D0812">
      <w:pPr>
        <w:pStyle w:val="SubjectSpecification-ContractCzechRadio"/>
        <w:rPr>
          <w:rFonts w:cs="Arial"/>
          <w:szCs w:val="20"/>
        </w:rPr>
      </w:pPr>
      <w:r w:rsidRPr="007905AF">
        <w:rPr>
          <w:rFonts w:cs="Arial"/>
          <w:szCs w:val="20"/>
        </w:rPr>
        <w:t>[</w:t>
      </w:r>
      <w:r w:rsidRPr="007905AF">
        <w:rPr>
          <w:rFonts w:cs="Arial"/>
          <w:szCs w:val="20"/>
          <w:highlight w:val="yellow"/>
        </w:rPr>
        <w:t>DOPLNIT RČ nebo IČ</w:t>
      </w:r>
      <w:r w:rsidR="00000C29">
        <w:rPr>
          <w:rFonts w:cs="Arial"/>
          <w:szCs w:val="20"/>
          <w:highlight w:val="yellow"/>
        </w:rPr>
        <w:t>O</w:t>
      </w:r>
      <w:r w:rsidR="000F5809" w:rsidRPr="007905AF">
        <w:rPr>
          <w:rFonts w:cs="Arial"/>
          <w:szCs w:val="20"/>
          <w:highlight w:val="yellow"/>
        </w:rPr>
        <w:t>, DIČ</w:t>
      </w:r>
      <w:r w:rsidRPr="007905AF">
        <w:rPr>
          <w:rFonts w:cs="Arial"/>
          <w:szCs w:val="20"/>
          <w:highlight w:val="yellow"/>
        </w:rPr>
        <w:t xml:space="preserve"> </w:t>
      </w:r>
      <w:r w:rsidR="005C6706" w:rsidRPr="007905AF">
        <w:rPr>
          <w:rFonts w:cs="Arial"/>
          <w:szCs w:val="20"/>
          <w:highlight w:val="yellow"/>
        </w:rPr>
        <w:t>PRODÁVAJÍCÍHO</w:t>
      </w:r>
      <w:r w:rsidRPr="007905AF">
        <w:rPr>
          <w:rFonts w:cs="Arial"/>
          <w:szCs w:val="20"/>
        </w:rPr>
        <w:t>]</w:t>
      </w:r>
    </w:p>
    <w:p w:rsidR="00546A76" w:rsidRPr="007417F7" w:rsidRDefault="00625794" w:rsidP="00546A76">
      <w:pPr>
        <w:pStyle w:val="SubjectSpecification-ContractCzechRadio"/>
        <w:rPr>
          <w:rFonts w:cs="Arial"/>
          <w:szCs w:val="20"/>
        </w:rPr>
      </w:pPr>
      <w:r w:rsidRPr="007905AF">
        <w:rPr>
          <w:rFonts w:cs="Arial"/>
          <w:szCs w:val="20"/>
        </w:rPr>
        <w:t>bankovní spojení: [</w:t>
      </w:r>
      <w:r w:rsidRPr="007905AF">
        <w:rPr>
          <w:rFonts w:cs="Arial"/>
          <w:szCs w:val="20"/>
          <w:highlight w:val="yellow"/>
        </w:rPr>
        <w:t>DOPLNIT</w:t>
      </w:r>
      <w:r w:rsidRPr="007905AF">
        <w:rPr>
          <w:rFonts w:cs="Arial"/>
          <w:szCs w:val="20"/>
        </w:rPr>
        <w:t>], č</w:t>
      </w:r>
      <w:r w:rsidR="00CF42F3">
        <w:rPr>
          <w:rFonts w:cs="Arial"/>
          <w:szCs w:val="20"/>
        </w:rPr>
        <w:t>íslo</w:t>
      </w:r>
      <w:r w:rsidR="00CF42F3" w:rsidRPr="007905AF">
        <w:rPr>
          <w:rFonts w:cs="Arial"/>
          <w:szCs w:val="20"/>
        </w:rPr>
        <w:t xml:space="preserve"> </w:t>
      </w:r>
      <w:r w:rsidRPr="007905AF">
        <w:rPr>
          <w:rFonts w:cs="Arial"/>
          <w:szCs w:val="20"/>
        </w:rPr>
        <w:t>ú</w:t>
      </w:r>
      <w:r w:rsidR="00CF42F3">
        <w:rPr>
          <w:rFonts w:cs="Arial"/>
          <w:szCs w:val="20"/>
        </w:rPr>
        <w:t>čtu:</w:t>
      </w:r>
      <w:r w:rsidR="00CF42F3" w:rsidRPr="007905AF">
        <w:rPr>
          <w:rFonts w:cs="Arial"/>
          <w:szCs w:val="20"/>
        </w:rPr>
        <w:t xml:space="preserve"> </w:t>
      </w:r>
      <w:r w:rsidRPr="007905AF">
        <w:rPr>
          <w:rFonts w:cs="Arial"/>
          <w:szCs w:val="20"/>
        </w:rPr>
        <w:t>[</w:t>
      </w:r>
      <w:r w:rsidRPr="007905AF">
        <w:rPr>
          <w:rFonts w:cs="Arial"/>
          <w:szCs w:val="20"/>
          <w:highlight w:val="yellow"/>
        </w:rPr>
        <w:t>DOPLNIT</w:t>
      </w:r>
      <w:r w:rsidRPr="007905AF">
        <w:rPr>
          <w:rFonts w:cs="Arial"/>
          <w:szCs w:val="20"/>
        </w:rPr>
        <w:t>]</w:t>
      </w:r>
    </w:p>
    <w:p w:rsidR="006D0812" w:rsidRPr="007905AF" w:rsidRDefault="00625794" w:rsidP="006D0812">
      <w:pPr>
        <w:pStyle w:val="SubjectSpecification-ContractCzechRadio"/>
      </w:pPr>
      <w:r w:rsidRPr="007905AF">
        <w:t xml:space="preserve">zástupce pro věcná jednání </w:t>
      </w:r>
      <w:r w:rsidRPr="007905AF">
        <w:tab/>
      </w:r>
      <w:r w:rsidRPr="007905AF">
        <w:rPr>
          <w:rFonts w:cs="Arial"/>
          <w:szCs w:val="20"/>
        </w:rPr>
        <w:t>[</w:t>
      </w:r>
      <w:r w:rsidRPr="007905AF">
        <w:rPr>
          <w:rFonts w:cs="Arial"/>
          <w:szCs w:val="20"/>
          <w:highlight w:val="yellow"/>
        </w:rPr>
        <w:t>DOPLNIT</w:t>
      </w:r>
      <w:r w:rsidRPr="007905AF">
        <w:rPr>
          <w:rFonts w:cs="Arial"/>
          <w:szCs w:val="20"/>
        </w:rPr>
        <w:t>]</w:t>
      </w:r>
    </w:p>
    <w:p w:rsidR="006D0812" w:rsidRPr="007905AF" w:rsidRDefault="00625794" w:rsidP="006D0812">
      <w:pPr>
        <w:pStyle w:val="SubjectSpecification-ContractCzechRadio"/>
      </w:pPr>
      <w:r w:rsidRPr="007905AF">
        <w:tab/>
      </w:r>
      <w:r w:rsidRPr="007905AF">
        <w:tab/>
      </w:r>
      <w:r w:rsidRPr="007905AF">
        <w:tab/>
      </w:r>
      <w:r w:rsidRPr="007905AF">
        <w:tab/>
      </w:r>
      <w:r w:rsidRPr="007905AF">
        <w:tab/>
      </w:r>
      <w:r w:rsidRPr="007905AF">
        <w:tab/>
      </w:r>
      <w:r w:rsidRPr="007905AF">
        <w:tab/>
      </w:r>
      <w:r w:rsidRPr="007905AF">
        <w:tab/>
      </w:r>
      <w:r w:rsidRPr="007905AF">
        <w:tab/>
        <w:t xml:space="preserve">tel.: +420 </w:t>
      </w:r>
      <w:r w:rsidRPr="007905AF">
        <w:rPr>
          <w:rFonts w:cs="Arial"/>
          <w:szCs w:val="20"/>
        </w:rPr>
        <w:t>[</w:t>
      </w:r>
      <w:r w:rsidRPr="007905AF">
        <w:rPr>
          <w:rFonts w:cs="Arial"/>
          <w:szCs w:val="20"/>
          <w:highlight w:val="yellow"/>
        </w:rPr>
        <w:t>DOPLNIT</w:t>
      </w:r>
      <w:r w:rsidRPr="007905AF">
        <w:rPr>
          <w:rFonts w:cs="Arial"/>
          <w:szCs w:val="20"/>
        </w:rPr>
        <w:t>]</w:t>
      </w:r>
    </w:p>
    <w:p w:rsidR="006D0812" w:rsidRPr="007905AF" w:rsidRDefault="00625794" w:rsidP="006D0812">
      <w:pPr>
        <w:pStyle w:val="SubjectSpecification-ContractCzechRadio"/>
      </w:pPr>
      <w:r w:rsidRPr="007905AF">
        <w:tab/>
      </w:r>
      <w:r w:rsidRPr="007905AF">
        <w:tab/>
      </w:r>
      <w:r w:rsidRPr="007905AF">
        <w:tab/>
      </w:r>
      <w:r w:rsidRPr="007905AF">
        <w:tab/>
      </w:r>
      <w:r w:rsidRPr="007905AF">
        <w:tab/>
      </w:r>
      <w:r w:rsidRPr="007905AF">
        <w:tab/>
      </w:r>
      <w:r w:rsidRPr="007905AF">
        <w:tab/>
      </w:r>
      <w:r w:rsidRPr="007905AF">
        <w:tab/>
      </w:r>
      <w:r w:rsidRPr="007905AF">
        <w:tab/>
        <w:t xml:space="preserve">e-mail: </w:t>
      </w:r>
      <w:r w:rsidRPr="007905AF">
        <w:rPr>
          <w:rFonts w:cs="Arial"/>
          <w:szCs w:val="20"/>
        </w:rPr>
        <w:t>[</w:t>
      </w:r>
      <w:r w:rsidRPr="007905AF">
        <w:rPr>
          <w:rFonts w:cs="Arial"/>
          <w:szCs w:val="20"/>
          <w:highlight w:val="yellow"/>
        </w:rPr>
        <w:t>DOPLNIT</w:t>
      </w:r>
      <w:r w:rsidR="007905AF" w:rsidRPr="007905AF">
        <w:rPr>
          <w:rFonts w:cs="Arial"/>
          <w:szCs w:val="20"/>
        </w:rPr>
        <w:t>]</w:t>
      </w:r>
    </w:p>
    <w:p w:rsidR="00182D39" w:rsidRPr="007905AF" w:rsidRDefault="00625794" w:rsidP="006D0812">
      <w:pPr>
        <w:pStyle w:val="SubjectSpecification-ContractCzechRadio"/>
      </w:pPr>
      <w:r w:rsidRPr="007905AF">
        <w:t>(dále jen jako „</w:t>
      </w:r>
      <w:r w:rsidRPr="007905AF">
        <w:rPr>
          <w:b/>
        </w:rPr>
        <w:t>prodávající</w:t>
      </w:r>
      <w:r w:rsidRPr="007905AF">
        <w:t>“)</w:t>
      </w:r>
    </w:p>
    <w:p w:rsidR="00E9560E" w:rsidRPr="007905AF" w:rsidRDefault="00E9560E" w:rsidP="00BA16BB">
      <w:pPr>
        <w:pStyle w:val="SubjectSpecification-ContractCzechRadio"/>
      </w:pPr>
    </w:p>
    <w:p w:rsidR="00182D39" w:rsidRPr="007905AF" w:rsidRDefault="00625794" w:rsidP="00BA16BB">
      <w:pPr>
        <w:pStyle w:val="SubjectSpecification-ContractCzechRadio"/>
      </w:pPr>
      <w:r w:rsidRPr="007905AF">
        <w:t>(dále společně jen jako „</w:t>
      </w:r>
      <w:r w:rsidRPr="007905AF">
        <w:rPr>
          <w:b/>
        </w:rPr>
        <w:t>smluvní strany</w:t>
      </w:r>
      <w:r w:rsidRPr="007905AF">
        <w:t>“</w:t>
      </w:r>
      <w:r w:rsidR="00000C29">
        <w:t xml:space="preserve"> anebo jednotlivě </w:t>
      </w:r>
      <w:r w:rsidR="00CE5C0F">
        <w:t xml:space="preserve">také </w:t>
      </w:r>
      <w:r w:rsidR="00000C29">
        <w:t>jako „</w:t>
      </w:r>
      <w:r w:rsidR="00000C29" w:rsidRPr="00D640B8">
        <w:rPr>
          <w:b/>
        </w:rPr>
        <w:t>smluvní strana</w:t>
      </w:r>
      <w:r w:rsidR="00000C29">
        <w:t>“</w:t>
      </w:r>
      <w:r w:rsidRPr="007905AF">
        <w:t>)</w:t>
      </w:r>
    </w:p>
    <w:p w:rsidR="00182D39" w:rsidRPr="006D0812" w:rsidRDefault="00182D39" w:rsidP="00BA16BB"/>
    <w:p w:rsidR="00BA16BB" w:rsidRPr="006D0812" w:rsidRDefault="00625794" w:rsidP="00182D39">
      <w:pPr>
        <w:jc w:val="center"/>
      </w:pPr>
      <w:r w:rsidRPr="006D0812">
        <w:t>uzavírají</w:t>
      </w:r>
      <w:r w:rsidR="00182D39" w:rsidRPr="006D0812">
        <w:t xml:space="preserve"> v souladu s ustanovením § 2079 a násl. z</w:t>
      </w:r>
      <w:r w:rsidR="004C0FE9">
        <w:t>ákona</w:t>
      </w:r>
      <w:r w:rsidR="00182D39" w:rsidRPr="006D0812">
        <w:t xml:space="preserve"> č. 89/2012 Sb., občanský zákoník</w:t>
      </w:r>
      <w:r w:rsidR="00BE6222" w:rsidRPr="006D0812">
        <w:t>, ve znění pozdějších předpisů (dále jen „</w:t>
      </w:r>
      <w:r w:rsidR="00BE6222" w:rsidRPr="007905AF">
        <w:rPr>
          <w:b/>
        </w:rPr>
        <w:t>OZ</w:t>
      </w:r>
      <w:r w:rsidR="00BE6222" w:rsidRPr="006D0812">
        <w:t xml:space="preserve">“) </w:t>
      </w:r>
      <w:r w:rsidR="00E17BAD">
        <w:t>v rámci veřejné zakázky č.</w:t>
      </w:r>
      <w:r w:rsidR="00AB30B5">
        <w:t xml:space="preserve"> </w:t>
      </w:r>
      <w:r w:rsidR="00E17BAD">
        <w:t xml:space="preserve">j. </w:t>
      </w:r>
      <w:r w:rsidR="00746705">
        <w:rPr>
          <w:rFonts w:cs="Arial"/>
          <w:b/>
          <w:szCs w:val="20"/>
        </w:rPr>
        <w:t>MR15/2023</w:t>
      </w:r>
      <w:r w:rsidR="00E17BAD">
        <w:rPr>
          <w:rFonts w:cs="Arial"/>
          <w:b/>
          <w:szCs w:val="20"/>
        </w:rPr>
        <w:t xml:space="preserve"> </w:t>
      </w:r>
      <w:r w:rsidR="00D938A0" w:rsidRPr="00D640B8">
        <w:rPr>
          <w:rFonts w:cs="Arial"/>
          <w:szCs w:val="20"/>
        </w:rPr>
        <w:t>s názvem</w:t>
      </w:r>
      <w:r w:rsidR="00D938A0">
        <w:rPr>
          <w:rFonts w:cs="Arial"/>
          <w:b/>
          <w:szCs w:val="20"/>
        </w:rPr>
        <w:t xml:space="preserve"> </w:t>
      </w:r>
      <w:r w:rsidR="00746705">
        <w:rPr>
          <w:rFonts w:cs="Arial"/>
          <w:b/>
          <w:szCs w:val="20"/>
        </w:rPr>
        <w:t>Obnova DAW</w:t>
      </w:r>
      <w:r w:rsidR="00D938A0">
        <w:rPr>
          <w:rFonts w:cs="Arial"/>
          <w:b/>
          <w:szCs w:val="20"/>
        </w:rPr>
        <w:t xml:space="preserve"> </w:t>
      </w:r>
      <w:r w:rsidR="00D938A0" w:rsidRPr="00D640B8">
        <w:rPr>
          <w:rFonts w:cs="Arial"/>
          <w:szCs w:val="20"/>
        </w:rPr>
        <w:t>(dále jen jako „</w:t>
      </w:r>
      <w:r w:rsidR="00D938A0" w:rsidRPr="00D938A0">
        <w:rPr>
          <w:rFonts w:cs="Arial"/>
          <w:b/>
          <w:szCs w:val="20"/>
        </w:rPr>
        <w:t>veřejná zakázka</w:t>
      </w:r>
      <w:r w:rsidR="00D938A0" w:rsidRPr="00D640B8">
        <w:rPr>
          <w:rFonts w:cs="Arial"/>
          <w:szCs w:val="20"/>
        </w:rPr>
        <w:t xml:space="preserve">“) </w:t>
      </w:r>
      <w:r w:rsidR="00182D39" w:rsidRPr="006D0812">
        <w:t>tuto kupní smlouvu (dále jen jako „</w:t>
      </w:r>
      <w:r w:rsidR="00182D39" w:rsidRPr="007905AF">
        <w:rPr>
          <w:b/>
        </w:rPr>
        <w:t>smlouva</w:t>
      </w:r>
      <w:r w:rsidR="00182D39" w:rsidRPr="006D0812">
        <w:t>“)</w:t>
      </w:r>
    </w:p>
    <w:p w:rsidR="00BA16BB" w:rsidRPr="006D0812" w:rsidRDefault="00625794" w:rsidP="00BA16BB">
      <w:pPr>
        <w:pStyle w:val="Heading-Number-ContractCzechRadio"/>
      </w:pPr>
      <w:r w:rsidRPr="006D0812">
        <w:t>Předmět smlouvy</w:t>
      </w:r>
    </w:p>
    <w:p w:rsidR="00BA16BB" w:rsidRDefault="00625794" w:rsidP="00A57352">
      <w:pPr>
        <w:pStyle w:val="ListNumber-ContractCzechRadio"/>
        <w:jc w:val="both"/>
      </w:pPr>
      <w:r w:rsidRPr="006D0812">
        <w:t xml:space="preserve">Předmětem </w:t>
      </w:r>
      <w:r w:rsidR="00884C6F" w:rsidRPr="006D0812">
        <w:t xml:space="preserve">této smlouvy je </w:t>
      </w:r>
      <w:r w:rsidR="00E4753C" w:rsidRPr="006D0812">
        <w:t xml:space="preserve">povinnost </w:t>
      </w:r>
      <w:r w:rsidR="00884C6F" w:rsidRPr="006D0812">
        <w:t>prodávajícího odevzdat kupujícímu věc</w:t>
      </w:r>
      <w:r w:rsidR="00746705">
        <w:t>i</w:t>
      </w:r>
      <w:r w:rsidR="00884C6F" w:rsidRPr="006D0812">
        <w:t xml:space="preserve">, </w:t>
      </w:r>
      <w:r w:rsidR="00746705" w:rsidRPr="007F191E">
        <w:rPr>
          <w:rFonts w:cs="Arial"/>
        </w:rPr>
        <w:t xml:space="preserve">které jsou předmětem koupě, a to </w:t>
      </w:r>
      <w:r w:rsidR="00746705" w:rsidRPr="007F191E">
        <w:rPr>
          <w:rFonts w:cs="Arial"/>
          <w:b/>
          <w:bCs/>
        </w:rPr>
        <w:t>pět</w:t>
      </w:r>
      <w:r w:rsidR="00746705" w:rsidRPr="007F191E">
        <w:rPr>
          <w:rFonts w:cs="Arial"/>
          <w:b/>
        </w:rPr>
        <w:t xml:space="preserve"> kusů DAW stanic včetně příslušenství a softwarového vybavení pro pracoviště Českého rozhlasu v Praze</w:t>
      </w:r>
      <w:r w:rsidR="00746705" w:rsidRPr="007F191E">
        <w:rPr>
          <w:rFonts w:cs="Arial"/>
        </w:rPr>
        <w:t>,</w:t>
      </w:r>
      <w:r w:rsidR="00746705" w:rsidRPr="007F191E">
        <w:rPr>
          <w:rFonts w:cs="Arial"/>
          <w:b/>
        </w:rPr>
        <w:t xml:space="preserve"> </w:t>
      </w:r>
      <w:r w:rsidR="00746705" w:rsidRPr="007F191E">
        <w:rPr>
          <w:rFonts w:cs="Arial"/>
        </w:rPr>
        <w:t>blíže specifikované v příloze č. 2 této smlouvy (dále také jako „</w:t>
      </w:r>
      <w:r w:rsidR="00746705" w:rsidRPr="007F191E">
        <w:rPr>
          <w:rFonts w:cs="Arial"/>
          <w:b/>
        </w:rPr>
        <w:t>zboží</w:t>
      </w:r>
      <w:r w:rsidR="00746705" w:rsidRPr="007F191E">
        <w:rPr>
          <w:rFonts w:cs="Arial"/>
        </w:rPr>
        <w:t>“)</w:t>
      </w:r>
      <w:r w:rsidR="00884C6F" w:rsidRPr="006D0812">
        <w:t xml:space="preserve"> a umožnit kupujícímu nabýt vlastnické právo ke zboží na straně jedné a </w:t>
      </w:r>
      <w:r w:rsidR="00E4753C" w:rsidRPr="006D0812">
        <w:t xml:space="preserve">povinnost </w:t>
      </w:r>
      <w:r w:rsidR="00884C6F" w:rsidRPr="006D0812">
        <w:t>kupujícího zboží převzít a zaplatit prodávajícímu kupní cenu na straně druhé</w:t>
      </w:r>
      <w:r w:rsidR="007905AF">
        <w:rPr>
          <w:rFonts w:cs="Arial"/>
        </w:rPr>
        <w:t>;</w:t>
      </w:r>
      <w:r w:rsidR="007905AF">
        <w:t xml:space="preserve"> to vše </w:t>
      </w:r>
      <w:r w:rsidR="007905AF" w:rsidRPr="006D0812">
        <w:t>dle podmínek stanovených</w:t>
      </w:r>
      <w:r w:rsidR="007905AF">
        <w:t xml:space="preserve"> touto smlouvou</w:t>
      </w:r>
      <w:r w:rsidR="00884C6F" w:rsidRPr="006D0812">
        <w:t xml:space="preserve">. </w:t>
      </w:r>
    </w:p>
    <w:p w:rsidR="00042C34" w:rsidRPr="007F191E" w:rsidRDefault="00625794" w:rsidP="00042C34">
      <w:pPr>
        <w:pStyle w:val="ListNumber-ContractCzechRadio"/>
        <w:jc w:val="both"/>
        <w:rPr>
          <w:rFonts w:cs="Arial"/>
        </w:rPr>
      </w:pPr>
      <w:r w:rsidRPr="007F191E">
        <w:rPr>
          <w:rFonts w:cs="Arial"/>
        </w:rPr>
        <w:t xml:space="preserve">Součástí plnění ze strany prodávajícího je také zajištění kompletní instalace, nastavení a </w:t>
      </w:r>
      <w:r>
        <w:rPr>
          <w:rFonts w:cs="Arial"/>
        </w:rPr>
        <w:t xml:space="preserve">plné </w:t>
      </w:r>
      <w:r w:rsidRPr="007F191E">
        <w:rPr>
          <w:rFonts w:cs="Arial"/>
        </w:rPr>
        <w:t>zprovoznění zboží u kupujícího (dále jen „</w:t>
      </w:r>
      <w:r w:rsidRPr="007F191E">
        <w:rPr>
          <w:rFonts w:cs="Arial"/>
          <w:b/>
        </w:rPr>
        <w:t>instalace</w:t>
      </w:r>
      <w:r w:rsidRPr="007F191E">
        <w:rPr>
          <w:rFonts w:cs="Arial"/>
        </w:rPr>
        <w:t>“).</w:t>
      </w:r>
    </w:p>
    <w:p w:rsidR="00042C34" w:rsidRPr="007F191E" w:rsidRDefault="00625794" w:rsidP="00042C34">
      <w:pPr>
        <w:pStyle w:val="ListNumber-ContractCzechRadio"/>
        <w:jc w:val="both"/>
        <w:rPr>
          <w:rFonts w:cs="Arial"/>
        </w:rPr>
      </w:pPr>
      <w:r w:rsidRPr="007F191E">
        <w:rPr>
          <w:rFonts w:cs="Arial"/>
        </w:rPr>
        <w:t>V případě, že je prodávající dle specifikace zboží povinen odevzdat zboží</w:t>
      </w:r>
      <w:r>
        <w:rPr>
          <w:rFonts w:cs="Arial"/>
        </w:rPr>
        <w:t>, které vyžaduje ke své funkčnosti licence či podlicence,</w:t>
      </w:r>
      <w:r w:rsidRPr="007F191E">
        <w:rPr>
          <w:rFonts w:cs="Arial"/>
        </w:rPr>
        <w:t xml:space="preserve"> </w:t>
      </w:r>
      <w:r>
        <w:rPr>
          <w:rFonts w:cs="Arial"/>
        </w:rPr>
        <w:t xml:space="preserve">je povinen </w:t>
      </w:r>
      <w:r w:rsidRPr="007F191E">
        <w:rPr>
          <w:rFonts w:cs="Arial"/>
        </w:rPr>
        <w:t xml:space="preserve">poskytnout kupujícímu </w:t>
      </w:r>
      <w:r>
        <w:rPr>
          <w:rFonts w:cs="Arial"/>
        </w:rPr>
        <w:t xml:space="preserve">i tyto </w:t>
      </w:r>
      <w:r w:rsidRPr="007F191E">
        <w:rPr>
          <w:rFonts w:cs="Arial"/>
        </w:rPr>
        <w:t>potřebné licence či podlicence</w:t>
      </w:r>
      <w:r>
        <w:rPr>
          <w:rFonts w:cs="Arial"/>
        </w:rPr>
        <w:t xml:space="preserve"> a</w:t>
      </w:r>
      <w:r w:rsidRPr="007F191E">
        <w:rPr>
          <w:rFonts w:cs="Arial"/>
        </w:rPr>
        <w:t xml:space="preserve"> řádné poskytnutí těchto licencí či podlicencí </w:t>
      </w:r>
      <w:r>
        <w:rPr>
          <w:rFonts w:cs="Arial"/>
        </w:rPr>
        <w:t xml:space="preserve">je </w:t>
      </w:r>
      <w:r w:rsidRPr="007F191E">
        <w:rPr>
          <w:rFonts w:cs="Arial"/>
        </w:rPr>
        <w:t xml:space="preserve">považováno za součást zboží, bez něhož není možné zboží považovat za řádně odevzdané. Prodávající je povinen zajistit </w:t>
      </w:r>
      <w:r w:rsidRPr="007F191E">
        <w:rPr>
          <w:rFonts w:cs="Arial"/>
        </w:rPr>
        <w:lastRenderedPageBreak/>
        <w:t>poskytnutí licence či podlicence ke zboží bez časového a územního omezení. Odměna za poskytnutí licence či podlicence, je plně zahrnuta v ceně zboží</w:t>
      </w:r>
      <w:r w:rsidR="009065B4">
        <w:rPr>
          <w:rFonts w:cs="Arial"/>
        </w:rPr>
        <w:t xml:space="preserve"> dle této smlouvy</w:t>
      </w:r>
      <w:r w:rsidRPr="007F191E">
        <w:rPr>
          <w:rFonts w:cs="Arial"/>
        </w:rPr>
        <w:t>.</w:t>
      </w:r>
    </w:p>
    <w:p w:rsidR="00BA16BB" w:rsidRPr="006D0812" w:rsidRDefault="00625794" w:rsidP="00BA16BB">
      <w:pPr>
        <w:pStyle w:val="Heading-Number-ContractCzechRadio"/>
      </w:pPr>
      <w:r w:rsidRPr="006D0812">
        <w:t>Místo a doba plnění</w:t>
      </w:r>
    </w:p>
    <w:p w:rsidR="00BA16BB" w:rsidRPr="009065B4" w:rsidRDefault="00625794" w:rsidP="009065B4">
      <w:pPr>
        <w:pStyle w:val="ListNumber-ContractCzechRadio"/>
        <w:jc w:val="both"/>
        <w:rPr>
          <w:rFonts w:cs="Arial"/>
        </w:rPr>
      </w:pPr>
      <w:r w:rsidRPr="006D0812">
        <w:t xml:space="preserve">Místem plnění a odevzdání zboží je </w:t>
      </w:r>
      <w:r w:rsidR="009065B4">
        <w:t xml:space="preserve">sídlo kupujícího na adrese </w:t>
      </w:r>
      <w:r w:rsidR="009065B4" w:rsidRPr="007F191E">
        <w:rPr>
          <w:rFonts w:cs="Arial"/>
          <w:b/>
        </w:rPr>
        <w:t xml:space="preserve">Český </w:t>
      </w:r>
      <w:r w:rsidR="00547EF8">
        <w:rPr>
          <w:rFonts w:cs="Arial"/>
          <w:b/>
        </w:rPr>
        <w:t>rozhlas, Vinohradská 12, 120 00</w:t>
      </w:r>
      <w:r w:rsidR="009065B4" w:rsidRPr="007F191E">
        <w:rPr>
          <w:rFonts w:cs="Arial"/>
          <w:b/>
        </w:rPr>
        <w:t xml:space="preserve"> Praha 2</w:t>
      </w:r>
      <w:r w:rsidR="009065B4" w:rsidRPr="007F191E">
        <w:rPr>
          <w:rFonts w:cs="Arial"/>
        </w:rPr>
        <w:t>.</w:t>
      </w:r>
    </w:p>
    <w:p w:rsidR="00BA16BB" w:rsidRDefault="00625794" w:rsidP="00A57352">
      <w:pPr>
        <w:pStyle w:val="ListNumber-ContractCzechRadio"/>
        <w:jc w:val="both"/>
      </w:pPr>
      <w:r w:rsidRPr="007F191E">
        <w:rPr>
          <w:rFonts w:cs="Arial"/>
        </w:rPr>
        <w:t xml:space="preserve">Prodávající se zavazuje odevzdat zboží kupujícímu a provést jeho instalaci v místě plnění na vlastní náklad nejpozději do </w:t>
      </w:r>
      <w:r w:rsidRPr="007F191E">
        <w:rPr>
          <w:rFonts w:cs="Arial"/>
          <w:b/>
        </w:rPr>
        <w:t>12</w:t>
      </w:r>
      <w:r w:rsidRPr="007F191E">
        <w:rPr>
          <w:rFonts w:cs="Arial"/>
          <w:b/>
          <w:szCs w:val="20"/>
        </w:rPr>
        <w:t xml:space="preserve"> týdnů od účinnosti této smlouvy</w:t>
      </w:r>
      <w:r w:rsidRPr="007F191E">
        <w:rPr>
          <w:rFonts w:cs="Arial"/>
          <w:szCs w:val="20"/>
        </w:rPr>
        <w:t>.</w:t>
      </w:r>
      <w:r w:rsidR="006D0812" w:rsidRPr="006D0812">
        <w:rPr>
          <w:rFonts w:cs="Arial"/>
          <w:szCs w:val="20"/>
        </w:rPr>
        <w:t xml:space="preserve"> </w:t>
      </w:r>
      <w:r w:rsidR="00A11BC0" w:rsidRPr="006D0812">
        <w:t xml:space="preserve">Prodávající je povinen </w:t>
      </w:r>
      <w:r w:rsidR="003A1915" w:rsidRPr="006D0812">
        <w:t xml:space="preserve">odevzdání zboží oznámit kupujícímu nejméně </w:t>
      </w:r>
      <w:r>
        <w:t>tři</w:t>
      </w:r>
      <w:r w:rsidR="003A1915" w:rsidRPr="006D0812">
        <w:t xml:space="preserve"> pracovní dny předem na e-mail </w:t>
      </w:r>
      <w:r w:rsidR="00EE76E0">
        <w:t>zástupce pro věcná jednání kupujícího dle</w:t>
      </w:r>
      <w:r w:rsidR="007905AF">
        <w:t xml:space="preserve"> </w:t>
      </w:r>
      <w:r w:rsidR="003A1915" w:rsidRPr="006D0812">
        <w:t>této smlouvy.</w:t>
      </w:r>
      <w:r w:rsidR="005D4C3A" w:rsidRPr="006D0812">
        <w:t xml:space="preserve"> </w:t>
      </w:r>
    </w:p>
    <w:p w:rsidR="009065B4" w:rsidRDefault="00625794" w:rsidP="009065B4">
      <w:pPr>
        <w:pStyle w:val="ListNumber-ContractCzechRadio"/>
        <w:jc w:val="both"/>
        <w:rPr>
          <w:rFonts w:cs="Arial"/>
        </w:rPr>
      </w:pPr>
      <w:r w:rsidRPr="007F191E">
        <w:rPr>
          <w:rFonts w:cs="Arial"/>
        </w:rPr>
        <w:t xml:space="preserve">Bude-li se prodávající při plnění pohybovat v objektech kupujícího, je povinen dodržovat pravidla bezpečnosti a ochrany zdraví při práci, pravidla požární bezpečnosti a vnitřní předpisy kupujícího, se kterými byl </w:t>
      </w:r>
      <w:r w:rsidR="0070007A">
        <w:rPr>
          <w:rFonts w:cs="Arial"/>
        </w:rPr>
        <w:t xml:space="preserve">při podpisu této smlouvy </w:t>
      </w:r>
      <w:r w:rsidRPr="007F191E">
        <w:rPr>
          <w:rFonts w:cs="Arial"/>
        </w:rPr>
        <w:t>seznámen. Přílohou</w:t>
      </w:r>
      <w:r w:rsidR="005F4201">
        <w:rPr>
          <w:rFonts w:cs="Arial"/>
        </w:rPr>
        <w:t xml:space="preserve"> č. 4</w:t>
      </w:r>
      <w:r w:rsidRPr="007F191E">
        <w:rPr>
          <w:rFonts w:cs="Arial"/>
        </w:rPr>
        <w:t xml:space="preserve"> této smlouvy jsou „Podmínky provádění činností externích osob v objektech ČRo“, které je prodávající povinen dodržovat.</w:t>
      </w:r>
    </w:p>
    <w:p w:rsidR="0070007A" w:rsidRPr="007F191E" w:rsidRDefault="00625794" w:rsidP="0070007A">
      <w:pPr>
        <w:pStyle w:val="ListNumber-ContractCzechRadio"/>
        <w:spacing w:after="240"/>
        <w:jc w:val="both"/>
        <w:rPr>
          <w:rFonts w:cs="Arial"/>
        </w:rPr>
      </w:pPr>
      <w:r w:rsidRPr="007F191E">
        <w:rPr>
          <w:rFonts w:cs="Arial"/>
        </w:rPr>
        <w:t xml:space="preserve">Prodávající se zavazuje uvést místo plnění </w:t>
      </w:r>
      <w:r>
        <w:rPr>
          <w:rFonts w:cs="Arial"/>
        </w:rPr>
        <w:t xml:space="preserve">v objektech kupujícího </w:t>
      </w:r>
      <w:r w:rsidRPr="007F191E">
        <w:rPr>
          <w:rFonts w:cs="Arial"/>
        </w:rPr>
        <w:t>do původního stavu a na vlastní náklady odstranit v souladu s platnými právními předpisy odpad vzniklý při instalaci zboží spolu s veškerým nevyužitým materiálem</w:t>
      </w:r>
      <w:r>
        <w:rPr>
          <w:rFonts w:cs="Arial"/>
        </w:rPr>
        <w:t>, a to co ekologicky nejšetrnějším způsobem</w:t>
      </w:r>
      <w:r w:rsidRPr="007F191E">
        <w:rPr>
          <w:rFonts w:cs="Arial"/>
        </w:rPr>
        <w:t>. Současně prodávající podpisem této smlouvy prohlašuje, že se dostatečným způsobem seznámil s místem plnění, a je tak plně způsobilý k řádnému plnění povinností dle této smlouvy.</w:t>
      </w:r>
    </w:p>
    <w:p w:rsidR="00BA16BB" w:rsidRPr="006D0812" w:rsidRDefault="00625794" w:rsidP="00BA16BB">
      <w:pPr>
        <w:pStyle w:val="Heading-Number-ContractCzechRadio"/>
      </w:pPr>
      <w:r w:rsidRPr="006D0812">
        <w:t>Cena zboží a platební podmínky</w:t>
      </w:r>
    </w:p>
    <w:p w:rsidR="00BA16BB" w:rsidRPr="006D0812" w:rsidRDefault="00625794" w:rsidP="00A57352">
      <w:pPr>
        <w:pStyle w:val="ListNumber-ContractCzechRadio"/>
        <w:jc w:val="both"/>
      </w:pPr>
      <w:r w:rsidRPr="006D0812">
        <w:t>C</w:t>
      </w:r>
      <w:r w:rsidR="007905AF">
        <w:t>elková c</w:t>
      </w:r>
      <w:r w:rsidRPr="006D0812">
        <w:t xml:space="preserve">ena zboží je </w:t>
      </w:r>
      <w:r w:rsidR="00E17BAD">
        <w:t xml:space="preserve">dána nabídkou prodávajícího ve veřejné zakázce </w:t>
      </w:r>
      <w:r w:rsidRPr="006D0812">
        <w:t>a</w:t>
      </w:r>
      <w:r w:rsidR="00AB30B5">
        <w:t> </w:t>
      </w:r>
      <w:r w:rsidRPr="006D0812">
        <w:t xml:space="preserve">činí </w:t>
      </w:r>
      <w:r w:rsidR="006D0812" w:rsidRPr="00366797">
        <w:rPr>
          <w:rFonts w:cs="Arial"/>
          <w:b/>
          <w:szCs w:val="20"/>
        </w:rPr>
        <w:t>[</w:t>
      </w:r>
      <w:r w:rsidR="006D0812" w:rsidRPr="00366797">
        <w:rPr>
          <w:rFonts w:cs="Arial"/>
          <w:b/>
          <w:szCs w:val="20"/>
          <w:highlight w:val="yellow"/>
        </w:rPr>
        <w:t>DOPLNIT</w:t>
      </w:r>
      <w:r w:rsidR="006D0812" w:rsidRPr="00366797">
        <w:rPr>
          <w:rFonts w:cs="Arial"/>
          <w:b/>
          <w:szCs w:val="20"/>
        </w:rPr>
        <w:t>]</w:t>
      </w:r>
      <w:r w:rsidR="006D0812">
        <w:rPr>
          <w:rFonts w:cs="Arial"/>
          <w:b/>
          <w:szCs w:val="20"/>
        </w:rPr>
        <w:t>,</w:t>
      </w:r>
      <w:r w:rsidR="00AB30B5">
        <w:rPr>
          <w:rFonts w:cs="Arial"/>
          <w:b/>
          <w:szCs w:val="20"/>
        </w:rPr>
        <w:t>-</w:t>
      </w:r>
      <w:r w:rsidR="006D0812" w:rsidRPr="007905AF">
        <w:rPr>
          <w:rFonts w:cs="Arial"/>
          <w:b/>
          <w:szCs w:val="20"/>
        </w:rPr>
        <w:t xml:space="preserve"> </w:t>
      </w:r>
      <w:r w:rsidRPr="007905AF">
        <w:rPr>
          <w:b/>
        </w:rPr>
        <w:t>Kč</w:t>
      </w:r>
      <w:r w:rsidR="007905AF" w:rsidRPr="007905AF">
        <w:t xml:space="preserve"> </w:t>
      </w:r>
      <w:r w:rsidRPr="006D0812">
        <w:t>(slovy</w:t>
      </w:r>
      <w:r w:rsidRPr="00E42158">
        <w:t xml:space="preserve">: </w:t>
      </w:r>
      <w:r w:rsidR="006D0812" w:rsidRPr="00E42158">
        <w:rPr>
          <w:rFonts w:cs="Arial"/>
          <w:szCs w:val="20"/>
        </w:rPr>
        <w:t>[</w:t>
      </w:r>
      <w:r w:rsidR="006D0812" w:rsidRPr="00E42158">
        <w:rPr>
          <w:rFonts w:cs="Arial"/>
          <w:szCs w:val="20"/>
          <w:highlight w:val="yellow"/>
        </w:rPr>
        <w:t>DOPLNIT</w:t>
      </w:r>
      <w:r w:rsidR="006D0812" w:rsidRPr="00E42158">
        <w:rPr>
          <w:rFonts w:cs="Arial"/>
          <w:szCs w:val="20"/>
        </w:rPr>
        <w:t xml:space="preserve">] </w:t>
      </w:r>
      <w:r w:rsidRPr="00E42158">
        <w:t>korun českých)</w:t>
      </w:r>
      <w:r w:rsidRPr="00D640B8">
        <w:rPr>
          <w:b/>
        </w:rPr>
        <w:t xml:space="preserve"> bez DPH</w:t>
      </w:r>
      <w:r w:rsidRPr="00E42158">
        <w:t xml:space="preserve">. </w:t>
      </w:r>
      <w:r w:rsidR="00361449">
        <w:t>R</w:t>
      </w:r>
      <w:r w:rsidR="00361449" w:rsidRPr="00AF32E6">
        <w:t>ežim</w:t>
      </w:r>
      <w:r w:rsidR="00361449">
        <w:t xml:space="preserve"> DPH</w:t>
      </w:r>
      <w:r w:rsidR="00361449" w:rsidRPr="00AF32E6">
        <w:t xml:space="preserve"> </w:t>
      </w:r>
      <w:r w:rsidR="00361449">
        <w:t>bude uplatněn v souladu se</w:t>
      </w:r>
      <w:r w:rsidR="00361449" w:rsidRPr="007A0E70">
        <w:t xml:space="preserve"> zákon</w:t>
      </w:r>
      <w:r w:rsidR="00361449">
        <w:t>em</w:t>
      </w:r>
      <w:r w:rsidR="00361449" w:rsidRPr="007A0E70">
        <w:t xml:space="preserve"> č. 235/2004 Sb., o </w:t>
      </w:r>
      <w:r w:rsidR="00361449">
        <w:t>dani z přidané hodnoty, ve znění pozdějších předpisů (dále jen „</w:t>
      </w:r>
      <w:r w:rsidR="00547EF8">
        <w:rPr>
          <w:b/>
        </w:rPr>
        <w:t>Z</w:t>
      </w:r>
      <w:r w:rsidR="00361449" w:rsidRPr="00E02CC8">
        <w:rPr>
          <w:b/>
        </w:rPr>
        <w:t>DPH</w:t>
      </w:r>
      <w:r w:rsidR="00361449">
        <w:t>“)</w:t>
      </w:r>
      <w:r w:rsidR="00361449" w:rsidRPr="007A0E70">
        <w:t>.</w:t>
      </w:r>
      <w:r w:rsidR="00EE76E0" w:rsidRPr="00E42158">
        <w:t xml:space="preserve"> Rozpis ceny je uveden v příloze této smlouvy.</w:t>
      </w:r>
    </w:p>
    <w:p w:rsidR="003C4AF2" w:rsidRPr="007F191E" w:rsidRDefault="00625794" w:rsidP="003C4AF2">
      <w:pPr>
        <w:pStyle w:val="ListNumber-ContractCzechRadio"/>
        <w:jc w:val="both"/>
        <w:rPr>
          <w:rFonts w:cs="Arial"/>
        </w:rPr>
      </w:pPr>
      <w:r w:rsidRPr="006D0812">
        <w:t>Ce</w:t>
      </w:r>
      <w:r w:rsidR="007905AF">
        <w:t>na</w:t>
      </w:r>
      <w:r w:rsidRPr="006D0812">
        <w:t xml:space="preserve"> dle předchozího odstavce je konečná a zahrnuje veškeré náklady prodávajícího související s odevzdáním zboží dle této smlouvy (např. doprava zboží do místa odevzdání, zabalení zboží</w:t>
      </w:r>
      <w:r w:rsidR="007700B6">
        <w:t xml:space="preserve">, cla a jiné poplatky, a další náklady nezbytné k řádnému </w:t>
      </w:r>
      <w:r w:rsidR="00CF42F3">
        <w:t>s</w:t>
      </w:r>
      <w:r w:rsidR="007700B6">
        <w:t>plnění této smlouvy</w:t>
      </w:r>
      <w:r w:rsidRPr="006D0812">
        <w:t>).</w:t>
      </w:r>
      <w:r w:rsidR="00CF42F3">
        <w:t xml:space="preserve"> Kupující neposkytuje prodávajícímu jakékoliv zálohy.</w:t>
      </w:r>
      <w:r w:rsidRPr="003C4AF2">
        <w:rPr>
          <w:rFonts w:cs="Arial"/>
        </w:rPr>
        <w:t xml:space="preserve"> </w:t>
      </w:r>
      <w:r w:rsidRPr="007F191E">
        <w:rPr>
          <w:rFonts w:cs="Arial"/>
        </w:rPr>
        <w:t>Prodávající není oprávněn za instalaci zboží požadovat zaplacení jakékoli částky nad rámec částky uvedené v předchozím odstavci tohoto článku smlouvy.</w:t>
      </w:r>
    </w:p>
    <w:p w:rsidR="00BA16BB" w:rsidRPr="006D0812" w:rsidRDefault="00625794" w:rsidP="00A57352">
      <w:pPr>
        <w:pStyle w:val="ListNumber-ContractCzechRadio"/>
        <w:jc w:val="both"/>
      </w:pPr>
      <w:r w:rsidRPr="006D0812">
        <w:t xml:space="preserve">Úhrada ceny bude provedena </w:t>
      </w:r>
      <w:r w:rsidR="00471E2D">
        <w:t xml:space="preserve">kupujícím </w:t>
      </w:r>
      <w:r w:rsidRPr="006D0812">
        <w:t xml:space="preserve">po odevzdání </w:t>
      </w:r>
      <w:r w:rsidR="003C4AF2">
        <w:t xml:space="preserve">veškerého </w:t>
      </w:r>
      <w:r w:rsidRPr="006D0812">
        <w:t>zboží</w:t>
      </w:r>
      <w:r w:rsidR="003C4AF2">
        <w:t xml:space="preserve"> </w:t>
      </w:r>
      <w:r w:rsidR="007905AF">
        <w:t xml:space="preserve">kupujícímu </w:t>
      </w:r>
      <w:r w:rsidRPr="006D0812">
        <w:t>na základě daňového dokladu (</w:t>
      </w:r>
      <w:r w:rsidR="007905AF">
        <w:t>dále jen „</w:t>
      </w:r>
      <w:r w:rsidR="00451B2D" w:rsidRPr="00451B2D">
        <w:rPr>
          <w:b/>
        </w:rPr>
        <w:t>faktura</w:t>
      </w:r>
      <w:r w:rsidR="007905AF">
        <w:t>“</w:t>
      </w:r>
      <w:r w:rsidRPr="006D0812">
        <w:t>)</w:t>
      </w:r>
      <w:r w:rsidR="00F62186" w:rsidRPr="006D0812">
        <w:t>.</w:t>
      </w:r>
      <w:r w:rsidRPr="006D0812">
        <w:t xml:space="preserve"> Prodávající má právo na zaplacení ceny </w:t>
      </w:r>
      <w:r w:rsidR="00891DFD" w:rsidRPr="006D0812">
        <w:t xml:space="preserve">okamžikem řádného splnění svého závazku, tedy okamžikem odevzdání veškerého </w:t>
      </w:r>
      <w:r w:rsidR="007D00EF">
        <w:t>plnění</w:t>
      </w:r>
      <w:r w:rsidR="007D00EF" w:rsidRPr="006D0812">
        <w:t xml:space="preserve"> </w:t>
      </w:r>
      <w:r w:rsidR="00891DFD" w:rsidRPr="006D0812">
        <w:t xml:space="preserve">kupujícímu dle této smlouvy. </w:t>
      </w:r>
    </w:p>
    <w:p w:rsidR="007417F7" w:rsidRDefault="00625794" w:rsidP="00A57352">
      <w:pPr>
        <w:pStyle w:val="ListNumber-ContractCzechRadio"/>
        <w:jc w:val="both"/>
      </w:pPr>
      <w:r>
        <w:t xml:space="preserve">Splatnost faktury činí 24 dnů od data jejího vystavení </w:t>
      </w:r>
      <w:r w:rsidR="00603DAD">
        <w:t xml:space="preserve">prodávajícím </w:t>
      </w:r>
      <w:r>
        <w:t xml:space="preserve">za předpokladu jejího doručení kupujícímu do 3 dnů od data vystavení. V případě pozdějšího doručení faktury činí </w:t>
      </w:r>
      <w:r w:rsidR="00ED5247">
        <w:t xml:space="preserve">lhůta </w:t>
      </w:r>
      <w:r>
        <w:t xml:space="preserve">splatnosti faktury 21 dnů ode dne jejího skutečného doručení kupujícímu. </w:t>
      </w:r>
      <w:r w:rsidR="00CF42F3" w:rsidRPr="00BC1D89">
        <w:t xml:space="preserve">Využije-li </w:t>
      </w:r>
      <w:r w:rsidR="00CF42F3">
        <w:t>prodávající</w:t>
      </w:r>
      <w:r w:rsidR="00CF42F3" w:rsidRPr="00BC1D89">
        <w:t xml:space="preserve"> možnost zaslat </w:t>
      </w:r>
      <w:r w:rsidR="00CF42F3">
        <w:t>kupujícímu</w:t>
      </w:r>
      <w:r w:rsidR="00CF42F3" w:rsidRPr="00BC1D89">
        <w:t xml:space="preserve"> fakturu elektronickou poštou, je povinen ji zaslat v PDF formátu ze své e-mailové adresy na e-mailovou adresu </w:t>
      </w:r>
      <w:r w:rsidR="00CF42F3">
        <w:t>kupujícího</w:t>
      </w:r>
      <w:r w:rsidR="00CF42F3" w:rsidRPr="00BC1D89">
        <w:t xml:space="preserve"> </w:t>
      </w:r>
      <w:hyperlink r:id="rId9" w:history="1">
        <w:r w:rsidR="00CF42F3" w:rsidRPr="00A202CF">
          <w:rPr>
            <w:rStyle w:val="Hypertextovodkaz"/>
            <w:b/>
          </w:rPr>
          <w:t>fakturace@rozhlas.cz</w:t>
        </w:r>
      </w:hyperlink>
      <w:r w:rsidR="00CF42F3" w:rsidRPr="0041566C">
        <w:t xml:space="preserve"> a v kopii na e-mailovou adresu zástupce </w:t>
      </w:r>
      <w:r w:rsidR="00CF42F3">
        <w:t>kupujícího</w:t>
      </w:r>
      <w:r w:rsidR="00CF42F3" w:rsidRPr="0041566C">
        <w:t xml:space="preserve"> pro věcná jednání dle této smlouvy</w:t>
      </w:r>
      <w:r w:rsidR="00CF42F3" w:rsidRPr="00BC1D89">
        <w:t xml:space="preserve">. Za den doručení faktury se v takovém případě považuje </w:t>
      </w:r>
      <w:r w:rsidR="00CF42F3">
        <w:t>den jejího doručení do uvedených e-mailových</w:t>
      </w:r>
      <w:r w:rsidR="00CF42F3" w:rsidRPr="00BC1D89">
        <w:t xml:space="preserve"> </w:t>
      </w:r>
      <w:r w:rsidR="00CF42F3">
        <w:t>schránek</w:t>
      </w:r>
      <w:r w:rsidR="00CF42F3" w:rsidRPr="00BC1D89">
        <w:t xml:space="preserve"> </w:t>
      </w:r>
      <w:r w:rsidR="00CF42F3">
        <w:t>kupujícího</w:t>
      </w:r>
      <w:r w:rsidR="00CF42F3" w:rsidRPr="00BC1D89">
        <w:t>.</w:t>
      </w:r>
    </w:p>
    <w:p w:rsidR="005D4C3A" w:rsidRPr="006D0812" w:rsidRDefault="00625794" w:rsidP="00A57352">
      <w:pPr>
        <w:pStyle w:val="ListNumber-ContractCzechRadio"/>
        <w:jc w:val="both"/>
      </w:pPr>
      <w:r w:rsidRPr="006D0812">
        <w:lastRenderedPageBreak/>
        <w:t>Faktura musí mít veškeré náležitosti dle platných právních předpisů</w:t>
      </w:r>
      <w:r w:rsidR="00F62186" w:rsidRPr="006D0812">
        <w:t xml:space="preserve"> a její </w:t>
      </w:r>
      <w:r w:rsidR="00CF42F3">
        <w:t>přílohou</w:t>
      </w:r>
      <w:r w:rsidR="00CF42F3" w:rsidRPr="006D0812">
        <w:t xml:space="preserve"> </w:t>
      </w:r>
      <w:r w:rsidR="00F62186" w:rsidRPr="006D0812">
        <w:t xml:space="preserve">musí být kopie protokolu o </w:t>
      </w:r>
      <w:r w:rsidR="009C5B0E" w:rsidRPr="006D0812">
        <w:t>odevzdání</w:t>
      </w:r>
      <w:r w:rsidR="00606C9E" w:rsidRPr="006D0812">
        <w:t xml:space="preserve"> </w:t>
      </w:r>
      <w:r w:rsidR="00CF42F3">
        <w:t>potvrzeného</w:t>
      </w:r>
      <w:r w:rsidR="00CF42F3" w:rsidRPr="006D0812">
        <w:t xml:space="preserve"> </w:t>
      </w:r>
      <w:r w:rsidR="00CF42F3">
        <w:t>oprávněnými</w:t>
      </w:r>
      <w:r w:rsidR="00CF42F3" w:rsidRPr="006D0812">
        <w:t xml:space="preserve"> </w:t>
      </w:r>
      <w:r w:rsidR="00CF42F3">
        <w:t xml:space="preserve">zástupci </w:t>
      </w:r>
      <w:r w:rsidR="00CF42F3" w:rsidRPr="006D0812">
        <w:t>smluvní</w:t>
      </w:r>
      <w:r w:rsidR="00CF42F3">
        <w:t>ch</w:t>
      </w:r>
      <w:r w:rsidR="00CF42F3" w:rsidRPr="006D0812">
        <w:t xml:space="preserve"> </w:t>
      </w:r>
      <w:r w:rsidR="00606C9E" w:rsidRPr="006D0812">
        <w:t>stran</w:t>
      </w:r>
      <w:r w:rsidR="00F62186" w:rsidRPr="006D0812">
        <w:t>.</w:t>
      </w:r>
      <w:r w:rsidRPr="006D0812">
        <w:t xml:space="preserve"> V případě, že faktura neobsahuje tyto náležitosti nebo obsahuje nesprávné údaje, je kupující oprávněn fakturu vrátit prodávajícímu a ten je povinen vystavit fakturu novou nebo ji opravit. Po tuto dobu </w:t>
      </w:r>
      <w:r w:rsidR="00ED5247">
        <w:t>lhůta</w:t>
      </w:r>
      <w:r w:rsidR="00ED5247" w:rsidRPr="006D0812">
        <w:t xml:space="preserve"> </w:t>
      </w:r>
      <w:r w:rsidRPr="006D0812">
        <w:t xml:space="preserve">splatnosti neběží a začíná plynout </w:t>
      </w:r>
      <w:r w:rsidR="00AA107C">
        <w:t>od počátku</w:t>
      </w:r>
      <w:r w:rsidR="00AA107C" w:rsidRPr="006D0812">
        <w:t xml:space="preserve"> </w:t>
      </w:r>
      <w:r w:rsidRPr="006D0812">
        <w:t>okamžikem doručení nové nebo opravené faktury</w:t>
      </w:r>
      <w:r w:rsidR="007905AF">
        <w:t xml:space="preserve"> kupujícímu</w:t>
      </w:r>
      <w:r w:rsidRPr="006D0812">
        <w:t>.</w:t>
      </w:r>
    </w:p>
    <w:p w:rsidR="005D4C3A" w:rsidRDefault="00625794" w:rsidP="00A57352">
      <w:pPr>
        <w:pStyle w:val="ListNumber-ContractCzechRadio"/>
        <w:jc w:val="both"/>
      </w:pPr>
      <w:r>
        <w:t>Prodávající jako p</w:t>
      </w:r>
      <w:r w:rsidRPr="006D0812">
        <w:t xml:space="preserve">oskytovatel zdanitelného plnění prohlašuje, že není v souladu s § 106a </w:t>
      </w:r>
      <w:r w:rsidR="00547EF8">
        <w:t>Z</w:t>
      </w:r>
      <w:r w:rsidR="00361449">
        <w:t>DPH</w:t>
      </w:r>
      <w:r w:rsidR="003735CB">
        <w:t>,</w:t>
      </w:r>
      <w:r w:rsidR="00AB1E80" w:rsidRPr="006D0812">
        <w:t xml:space="preserve"> </w:t>
      </w:r>
      <w:r w:rsidRPr="006D0812">
        <w:t xml:space="preserve">tzv. nespolehlivým plátcem. Smluvní strany se dohodly, že v případě, že Český rozhlas jako příjemce zdanitelného plnění  bude ručit v souladu s § 109 </w:t>
      </w:r>
      <w:r w:rsidR="00547EF8">
        <w:t>Z</w:t>
      </w:r>
      <w:r w:rsidRPr="006D0812">
        <w:t>DPH za nezaplacenou DPH (zejména v případě, že bude poskytovatel zdanitelného plnění prohlášen za nespolehlivého plátce), je Český rozhlas oprávněn odvést DPH přímo na účet příslušného správce daně. Odvedením DPH na účet příslušného správce daně v případech dle předchozí věty se považuje tato část ceny zdanitelného plnění za řádně uhrazenou. Český rozhlas je povinen o provedení úhrady DPH dle tohoto odstavce vydat poskytovateli zdanitelného  plnění písemný doklad. Český rozhlas má právo odstoupit od této smlouvy v případě, že poskytovatel zdanitelného plnění bude v průběhu trvání této smlouvy prohlášen za nespolehlivého plátce.</w:t>
      </w:r>
    </w:p>
    <w:p w:rsidR="00A4450D" w:rsidRPr="006D0812" w:rsidRDefault="00625794" w:rsidP="00A4450D">
      <w:pPr>
        <w:pStyle w:val="Heading-Number-ContractCzechRadio"/>
      </w:pPr>
      <w:r w:rsidRPr="006D0812">
        <w:t>Odevzdání a převzetí zboží</w:t>
      </w:r>
    </w:p>
    <w:p w:rsidR="00A4450D" w:rsidRDefault="00625794" w:rsidP="00A4450D">
      <w:pPr>
        <w:pStyle w:val="ListNumber-ContractCzechRadio"/>
        <w:jc w:val="both"/>
      </w:pPr>
      <w:r w:rsidRPr="006D0812">
        <w:t xml:space="preserve">Smluvní strany potvrdí odevzdání zboží v ujednaném množství, jakosti a provedení podpisem protokolu o odevzdání, který tvoří nedílnou součást této smlouvy jako </w:t>
      </w:r>
      <w:r>
        <w:t xml:space="preserve">její </w:t>
      </w:r>
      <w:r w:rsidRPr="006D0812">
        <w:t>příloha</w:t>
      </w:r>
      <w:r w:rsidR="007A347C">
        <w:t xml:space="preserve"> č. 1</w:t>
      </w:r>
      <w:r>
        <w:t xml:space="preserve"> </w:t>
      </w:r>
      <w:r w:rsidRPr="006D0812">
        <w:t>(dále jen „</w:t>
      </w:r>
      <w:r w:rsidRPr="007905AF">
        <w:rPr>
          <w:b/>
        </w:rPr>
        <w:t>protokol o odevzdání</w:t>
      </w:r>
      <w:r w:rsidRPr="006D0812">
        <w:t>“)</w:t>
      </w:r>
      <w:r>
        <w:t>,</w:t>
      </w:r>
      <w:r w:rsidRPr="006D0812">
        <w:t xml:space="preserve"> a je</w:t>
      </w:r>
      <w:r>
        <w:t xml:space="preserve">hož kopie </w:t>
      </w:r>
      <w:r w:rsidRPr="006D0812">
        <w:t xml:space="preserve">musí být </w:t>
      </w:r>
      <w:r w:rsidR="00B37F25">
        <w:t>přílohou</w:t>
      </w:r>
      <w:r w:rsidRPr="006D0812">
        <w:t xml:space="preserve"> faktury. Kupující je oprávněn odmítnout převzetí zboží (či jednotlivého kusu</w:t>
      </w:r>
      <w:r>
        <w:t xml:space="preserve"> zboží</w:t>
      </w:r>
      <w:r w:rsidRPr="006D0812">
        <w:t>), které není v souladu s touto smlouvou. V takovém případě smluvní strany sepíší protokol o odevzdání v rozsahu, v jakém došlo ke skutečnému převzetí zboží kupujícím, a ohledně vadného zboží uvedou do protokolu skutečnosti, které bránily převzetí, počet vadných kusů a další důležité okolnosti. Prodávající splnil řádně svou povinnost z této smlouvy až okamžikem odevzdání veškerého zboží (tj. v množství, jakosti a provedení) dle této smlouvy.</w:t>
      </w:r>
      <w:r w:rsidR="00B37F25" w:rsidRPr="00B37F25">
        <w:t xml:space="preserve"> </w:t>
      </w:r>
      <w:r w:rsidR="00B37F25">
        <w:t>Rozhodující je podpis protokolu o odevzdání bez vad a nedodělků oprávněnými zástupci obou smluvních stran.</w:t>
      </w:r>
    </w:p>
    <w:p w:rsidR="00A4450D" w:rsidRPr="006D0812" w:rsidRDefault="00625794" w:rsidP="00A4450D">
      <w:pPr>
        <w:pStyle w:val="ListNumber-ContractCzechRadio"/>
        <w:jc w:val="both"/>
      </w:pPr>
      <w:r w:rsidRPr="006D0812">
        <w:t>Odevzdáním zboží je současné splnění následujících podmínek</w:t>
      </w:r>
      <w:r w:rsidR="00860E1C">
        <w:t>;</w:t>
      </w:r>
      <w:r w:rsidRPr="006D0812">
        <w:t xml:space="preserve"> </w:t>
      </w:r>
    </w:p>
    <w:p w:rsidR="00A4450D" w:rsidRPr="006D0812" w:rsidRDefault="00625794" w:rsidP="00A4450D">
      <w:pPr>
        <w:pStyle w:val="ListLetter-ContractCzechRadio"/>
        <w:jc w:val="both"/>
      </w:pPr>
      <w:r w:rsidRPr="006D0812">
        <w:t xml:space="preserve">umožnění kupujícímu nakládat </w:t>
      </w:r>
      <w:r w:rsidR="007A347C">
        <w:t xml:space="preserve">s již instalovaným </w:t>
      </w:r>
      <w:r w:rsidRPr="006D0812">
        <w:t>zbožím v místě plnění podle této smlouvy;</w:t>
      </w:r>
    </w:p>
    <w:p w:rsidR="00A4450D" w:rsidRPr="006D0812" w:rsidRDefault="00625794" w:rsidP="00A4450D">
      <w:pPr>
        <w:pStyle w:val="ListLetter-ContractCzechRadio"/>
        <w:jc w:val="both"/>
      </w:pPr>
      <w:r w:rsidRPr="006D0812">
        <w:t xml:space="preserve">faktické předání </w:t>
      </w:r>
      <w:r>
        <w:t xml:space="preserve">zboží </w:t>
      </w:r>
      <w:r w:rsidRPr="006D0812">
        <w:t>kupujícímu</w:t>
      </w:r>
      <w:r>
        <w:t xml:space="preserve"> (vč. kompletní dokumentace ke zboží)</w:t>
      </w:r>
      <w:r w:rsidRPr="006D0812">
        <w:t>;</w:t>
      </w:r>
    </w:p>
    <w:p w:rsidR="00A4450D" w:rsidRDefault="00625794" w:rsidP="00860E1C">
      <w:pPr>
        <w:pStyle w:val="ListLetter-ContractCzechRadio"/>
        <w:jc w:val="both"/>
      </w:pPr>
      <w:r>
        <w:t xml:space="preserve">podpis </w:t>
      </w:r>
      <w:r w:rsidRPr="006D0812">
        <w:t>protokolu o odevzdání</w:t>
      </w:r>
      <w:r>
        <w:t xml:space="preserve"> oběma smluvními stranami.</w:t>
      </w:r>
    </w:p>
    <w:p w:rsidR="007A347C" w:rsidRPr="007F191E" w:rsidRDefault="00625794" w:rsidP="007A347C">
      <w:pPr>
        <w:pStyle w:val="ListNumber-ContractCzechRadio"/>
        <w:jc w:val="both"/>
        <w:rPr>
          <w:rFonts w:cs="Arial"/>
        </w:rPr>
      </w:pPr>
      <w:r w:rsidRPr="007F191E">
        <w:rPr>
          <w:rFonts w:cs="Arial"/>
        </w:rPr>
        <w:t xml:space="preserve">Má-li být řádné provedení instalace zboží prokázáno provedením ujednaných zkoušek, považuje se instalace zboží za řádně dokončenou úspěšným provedením </w:t>
      </w:r>
      <w:r>
        <w:rPr>
          <w:rFonts w:cs="Arial"/>
        </w:rPr>
        <w:t xml:space="preserve">těchto </w:t>
      </w:r>
      <w:r w:rsidRPr="007F191E">
        <w:rPr>
          <w:rFonts w:cs="Arial"/>
        </w:rPr>
        <w:t>zkoušek. K účasti na nich prodávající kupujícího včas písemnou a prokazatelně doručenou formou přizve</w:t>
      </w:r>
      <w:r>
        <w:rPr>
          <w:rFonts w:cs="Arial"/>
        </w:rPr>
        <w:t xml:space="preserve">, a to </w:t>
      </w:r>
      <w:r w:rsidRPr="00547EF8">
        <w:rPr>
          <w:rFonts w:cs="Arial"/>
          <w:b/>
        </w:rPr>
        <w:t>minimálně jeden pracovní den</w:t>
      </w:r>
      <w:r>
        <w:rPr>
          <w:rFonts w:cs="Arial"/>
        </w:rPr>
        <w:t xml:space="preserve"> před jejich konáním</w:t>
      </w:r>
      <w:r w:rsidRPr="007F191E">
        <w:rPr>
          <w:rFonts w:cs="Arial"/>
        </w:rPr>
        <w:t>. Výsledek zkoušky se zachytí v zápisu, který je prodávající povinen kupujícímu předat.</w:t>
      </w:r>
    </w:p>
    <w:p w:rsidR="008D4999" w:rsidRPr="006D0812" w:rsidRDefault="00625794" w:rsidP="00A57352">
      <w:pPr>
        <w:pStyle w:val="Heading-Number-ContractCzechRadio"/>
      </w:pPr>
      <w:r w:rsidRPr="006D0812">
        <w:t>Vlastnické právo, přechod nebezpečí škody</w:t>
      </w:r>
    </w:p>
    <w:p w:rsidR="00F62186" w:rsidRPr="006D0812" w:rsidRDefault="00625794" w:rsidP="008D4999">
      <w:pPr>
        <w:pStyle w:val="ListNumber-ContractCzechRadio"/>
        <w:jc w:val="both"/>
      </w:pPr>
      <w:r w:rsidRPr="006D0812">
        <w:t>Smluvní strany se dohodly na tom, že</w:t>
      </w:r>
      <w:r w:rsidR="00507768" w:rsidRPr="006D0812">
        <w:t xml:space="preserve"> k převodu</w:t>
      </w:r>
      <w:r w:rsidRPr="006D0812">
        <w:t xml:space="preserve"> vlastnické</w:t>
      </w:r>
      <w:r w:rsidR="00507768" w:rsidRPr="006D0812">
        <w:t>ho</w:t>
      </w:r>
      <w:r w:rsidRPr="006D0812">
        <w:t xml:space="preserve"> práv</w:t>
      </w:r>
      <w:r w:rsidR="00507768" w:rsidRPr="006D0812">
        <w:t>a</w:t>
      </w:r>
      <w:r w:rsidR="008755CA" w:rsidRPr="006D0812">
        <w:t xml:space="preserve"> ke zboží</w:t>
      </w:r>
      <w:r w:rsidR="007A347C">
        <w:t xml:space="preserve"> (resp. k poskytnutí licencí a podlicencí)</w:t>
      </w:r>
      <w:r w:rsidRPr="006D0812">
        <w:t xml:space="preserve"> </w:t>
      </w:r>
      <w:r w:rsidR="00507768" w:rsidRPr="006D0812">
        <w:t>dochází</w:t>
      </w:r>
      <w:r w:rsidRPr="006D0812">
        <w:t xml:space="preserve"> z prodávajícího na kupujícího okamžikem odevzdání </w:t>
      </w:r>
      <w:r w:rsidR="007905AF">
        <w:t xml:space="preserve">zboží </w:t>
      </w:r>
      <w:r w:rsidRPr="006D0812">
        <w:t xml:space="preserve">kupujícímu (tj. zástupci pro věcná jednání dle této smlouvy nebo jiné </w:t>
      </w:r>
      <w:r w:rsidR="009C5B0E" w:rsidRPr="006D0812">
        <w:t>prokazatelně</w:t>
      </w:r>
      <w:r w:rsidRPr="006D0812">
        <w:t xml:space="preserve"> </w:t>
      </w:r>
      <w:r w:rsidR="00F91193">
        <w:t xml:space="preserve">kupujícím </w:t>
      </w:r>
      <w:r w:rsidRPr="006D0812">
        <w:t xml:space="preserve">pověřené osobě). </w:t>
      </w:r>
    </w:p>
    <w:p w:rsidR="008D4999" w:rsidRPr="006D0812" w:rsidRDefault="00625794" w:rsidP="007905AF">
      <w:pPr>
        <w:pStyle w:val="ListNumber-ContractCzechRadio"/>
        <w:jc w:val="both"/>
      </w:pPr>
      <w:r w:rsidRPr="006D0812">
        <w:lastRenderedPageBreak/>
        <w:t xml:space="preserve">Smluvní strany se dále dohodly na tom, že nebezpečí škody na zboží přechází </w:t>
      </w:r>
      <w:r w:rsidR="007905AF">
        <w:t xml:space="preserve">z prodávajícího </w:t>
      </w:r>
      <w:r w:rsidRPr="006D0812">
        <w:t xml:space="preserve">na kupujícího současně s nabytím vlastnického práva ke zboží dle </w:t>
      </w:r>
      <w:r w:rsidR="007905AF">
        <w:t>tohoto článku smlouvy</w:t>
      </w:r>
      <w:r w:rsidRPr="006D0812">
        <w:t>.</w:t>
      </w:r>
    </w:p>
    <w:p w:rsidR="00A11BC0" w:rsidRPr="006D0812" w:rsidRDefault="00625794" w:rsidP="00A11BC0">
      <w:pPr>
        <w:pStyle w:val="Heading-Number-ContractCzechRadio"/>
      </w:pPr>
      <w:r w:rsidRPr="000B7CB2">
        <w:t xml:space="preserve">Záruka za jakost </w:t>
      </w:r>
      <w:r>
        <w:t>a odpovědnost za vady</w:t>
      </w:r>
    </w:p>
    <w:p w:rsidR="00A11BC0" w:rsidRPr="006D0812" w:rsidRDefault="00625794" w:rsidP="00A57352">
      <w:pPr>
        <w:pStyle w:val="ListNumber-ContractCzechRadio"/>
        <w:jc w:val="both"/>
      </w:pPr>
      <w:r w:rsidRPr="006D0812">
        <w:t xml:space="preserve">Prodávající prohlašuje, že </w:t>
      </w:r>
      <w:r w:rsidR="00031908" w:rsidRPr="006D0812">
        <w:t xml:space="preserve">zboží </w:t>
      </w:r>
      <w:r w:rsidRPr="006D0812">
        <w:t xml:space="preserve">odevzdané </w:t>
      </w:r>
      <w:r w:rsidR="00031908">
        <w:t xml:space="preserve">dle této smlouvy </w:t>
      </w:r>
      <w:r w:rsidR="00031908" w:rsidRPr="000B7CB2">
        <w:t>(včetně jeho jednotlivých součástek a veškerého příslušenství)</w:t>
      </w:r>
      <w:r w:rsidR="00031908">
        <w:t xml:space="preserve"> </w:t>
      </w:r>
      <w:r w:rsidRPr="006D0812">
        <w:t>je nové, nepoužívané, bez faktických a právních vad a odpovídá této smlouvě a platným právním předpisům.</w:t>
      </w:r>
    </w:p>
    <w:p w:rsidR="00540F2C" w:rsidRPr="006D0812" w:rsidRDefault="00625794" w:rsidP="00A57352">
      <w:pPr>
        <w:pStyle w:val="ListNumber-ContractCzechRadio"/>
        <w:jc w:val="both"/>
      </w:pPr>
      <w:r w:rsidRPr="006D0812">
        <w:t>Prodávající poskytuje na zboží záruku za jakost v </w:t>
      </w:r>
      <w:r w:rsidRPr="00E42158">
        <w:t xml:space="preserve">délce </w:t>
      </w:r>
      <w:r w:rsidR="007A347C">
        <w:rPr>
          <w:rFonts w:cs="Arial"/>
          <w:b/>
          <w:szCs w:val="20"/>
        </w:rPr>
        <w:t>24</w:t>
      </w:r>
      <w:r w:rsidR="00C9493F" w:rsidRPr="00860E1C">
        <w:rPr>
          <w:b/>
        </w:rPr>
        <w:t xml:space="preserve"> měsíců</w:t>
      </w:r>
      <w:r w:rsidRPr="006D0812">
        <w:t>. Záru</w:t>
      </w:r>
      <w:r w:rsidR="00F62186" w:rsidRPr="006D0812">
        <w:t>ční doba</w:t>
      </w:r>
      <w:r w:rsidRPr="006D0812">
        <w:t xml:space="preserve"> počíná běžet okamžikem </w:t>
      </w:r>
      <w:r w:rsidR="00AD3095" w:rsidRPr="006D0812">
        <w:t>odevzdáním</w:t>
      </w:r>
      <w:r w:rsidRPr="006D0812">
        <w:t xml:space="preserve"> zboží kupujícím</w:t>
      </w:r>
      <w:r w:rsidR="00AD3095" w:rsidRPr="006D0812">
        <w:t>u</w:t>
      </w:r>
      <w:r w:rsidRPr="006D0812">
        <w:t>. Zárukou za jakost</w:t>
      </w:r>
      <w:r w:rsidR="00AD3095" w:rsidRPr="006D0812">
        <w:t xml:space="preserve"> se</w:t>
      </w:r>
      <w:r w:rsidRPr="006D0812">
        <w:t xml:space="preserve"> prodávající </w:t>
      </w:r>
      <w:r w:rsidR="00AD3095" w:rsidRPr="006D0812">
        <w:t>zavazuje</w:t>
      </w:r>
      <w:r w:rsidRPr="006D0812">
        <w:t>, že zboží bude po dobu odpovídající záruce způsobilé ke svému</w:t>
      </w:r>
      <w:r w:rsidR="00AD3095" w:rsidRPr="006D0812">
        <w:t xml:space="preserve"> obvyklému účelu</w:t>
      </w:r>
      <w:r w:rsidRPr="006D0812">
        <w:t>, jeho kvalita bude odpovídat této smlouvě a zachová si vlastnosti touto smlouvou vymezené</w:t>
      </w:r>
      <w:r w:rsidR="008D7C03">
        <w:t>,</w:t>
      </w:r>
      <w:r w:rsidRPr="006D0812">
        <w:t xml:space="preserve"> popř. obvyklé.</w:t>
      </w:r>
    </w:p>
    <w:p w:rsidR="00AD3095" w:rsidRPr="006D0812" w:rsidRDefault="00625794" w:rsidP="00A57352">
      <w:pPr>
        <w:pStyle w:val="ListNumber-ContractCzechRadio"/>
        <w:jc w:val="both"/>
      </w:pPr>
      <w:r w:rsidRPr="006D0812">
        <w:t>Prodávající je povinen po dobu záruční doby bezplatně odstranit vadu</w:t>
      </w:r>
      <w:r w:rsidR="005264A9" w:rsidRPr="006D0812">
        <w:t xml:space="preserve"> </w:t>
      </w:r>
      <w:r w:rsidR="00474E60">
        <w:t xml:space="preserve">zboží </w:t>
      </w:r>
      <w:r w:rsidR="005264A9" w:rsidRPr="006D0812">
        <w:t>dodáním nového zboží nebo dodáním chybějícího zboží</w:t>
      </w:r>
      <w:r w:rsidRPr="006D0812">
        <w:t xml:space="preserve"> nebo </w:t>
      </w:r>
      <w:r w:rsidR="005264A9" w:rsidRPr="006D0812">
        <w:t xml:space="preserve">vadu </w:t>
      </w:r>
      <w:r w:rsidRPr="006D0812">
        <w:t xml:space="preserve">zboží </w:t>
      </w:r>
      <w:r w:rsidR="005264A9" w:rsidRPr="006D0812">
        <w:t xml:space="preserve">bezplatně odstranit její opravou </w:t>
      </w:r>
      <w:r w:rsidRPr="006D0812">
        <w:t xml:space="preserve">dle povahy vady, která se na zboží objeví, a to nejpozději do </w:t>
      </w:r>
      <w:r w:rsidR="007417F7">
        <w:t>10</w:t>
      </w:r>
      <w:r w:rsidRPr="006D0812">
        <w:t xml:space="preserve"> dní od jejího </w:t>
      </w:r>
      <w:r w:rsidR="00F527BB">
        <w:t xml:space="preserve">písemného </w:t>
      </w:r>
      <w:r w:rsidR="008D7C03">
        <w:t>oznámení</w:t>
      </w:r>
      <w:r w:rsidRPr="006D0812">
        <w:t xml:space="preserve"> kupujícím. V případě, že bude prodávající v prodlení s výměnou zboží za nové</w:t>
      </w:r>
      <w:r w:rsidR="005264A9" w:rsidRPr="006D0812">
        <w:t xml:space="preserve"> nebo dodáním chybějícího zboží nebo s</w:t>
      </w:r>
      <w:r w:rsidRPr="006D0812">
        <w:t xml:space="preserve"> </w:t>
      </w:r>
      <w:r w:rsidR="005264A9" w:rsidRPr="006D0812">
        <w:t xml:space="preserve">odstraněním vady její opravou </w:t>
      </w:r>
      <w:r w:rsidRPr="006D0812">
        <w:t xml:space="preserve">je kupující oprávněn vadu odstranit sám na náklady prodávajícího nebo odstoupit od smlouvy v odpovídajícím rozsahu. </w:t>
      </w:r>
      <w:r w:rsidR="00F025F7">
        <w:t>V případě, že kupující vadu zboží odstraní sám na náklady prodávajícího, je prodávající povinen</w:t>
      </w:r>
      <w:r w:rsidRPr="006D0812">
        <w:t xml:space="preserve"> </w:t>
      </w:r>
      <w:r w:rsidR="00F025F7">
        <w:t>tyto náklady kupujícímu neprodleně uhradit.</w:t>
      </w:r>
    </w:p>
    <w:p w:rsidR="00C3424D" w:rsidRDefault="00625794" w:rsidP="00A57352">
      <w:pPr>
        <w:pStyle w:val="ListNumber-ContractCzechRadio"/>
        <w:jc w:val="both"/>
      </w:pPr>
      <w:r>
        <w:t>Záruční doba neběží po dobu, po kterou kupující nemůže zboží pro jeho vady, za které odpovídá prodávající, užívat. Při dodání nového anebo chybějícího zboží běží záruční doba dle tohoto článku smlouvy od počátku.</w:t>
      </w:r>
    </w:p>
    <w:p w:rsidR="00BE5D60" w:rsidRDefault="00625794" w:rsidP="00A57352">
      <w:pPr>
        <w:pStyle w:val="ListNumber-ContractCzechRadio"/>
        <w:jc w:val="both"/>
      </w:pPr>
      <w:r w:rsidRPr="006D0812">
        <w:t xml:space="preserve">Výše uvedená ustanovení </w:t>
      </w:r>
      <w:r w:rsidR="00CB02B2">
        <w:t>tohoto článku</w:t>
      </w:r>
      <w:r w:rsidR="00CB02B2" w:rsidRPr="006D0812">
        <w:t xml:space="preserve"> </w:t>
      </w:r>
      <w:r w:rsidRPr="006D0812">
        <w:t xml:space="preserve">smlouvy se přiměřeně použijí i na vady </w:t>
      </w:r>
      <w:r w:rsidR="00CB02B2">
        <w:t>dokumentace zboží</w:t>
      </w:r>
      <w:r w:rsidRPr="006D0812">
        <w:t xml:space="preserve"> </w:t>
      </w:r>
      <w:r w:rsidR="00851E5F" w:rsidRPr="006D0812">
        <w:t>nutn</w:t>
      </w:r>
      <w:r w:rsidR="00851E5F">
        <w:t>é</w:t>
      </w:r>
      <w:r w:rsidR="00851E5F" w:rsidRPr="006D0812">
        <w:t xml:space="preserve"> </w:t>
      </w:r>
      <w:r w:rsidRPr="006D0812">
        <w:t xml:space="preserve">pro </w:t>
      </w:r>
      <w:r w:rsidR="00CB02B2">
        <w:t xml:space="preserve">jeho </w:t>
      </w:r>
      <w:r w:rsidRPr="006D0812">
        <w:t>užívání.</w:t>
      </w:r>
    </w:p>
    <w:p w:rsidR="00AD3095" w:rsidRPr="006D0812" w:rsidRDefault="00625794" w:rsidP="00A57352">
      <w:pPr>
        <w:pStyle w:val="ListNumber-ContractCzechRadio"/>
        <w:jc w:val="both"/>
      </w:pPr>
      <w:r>
        <w:t xml:space="preserve">Prodávající je povinen uhradit kupujícímu náklady vzniklé </w:t>
      </w:r>
      <w:r w:rsidR="005B278C">
        <w:t>při uplatnění jeho práv a nároků</w:t>
      </w:r>
      <w:r>
        <w:t xml:space="preserve"> z odpovědnosti za vady.</w:t>
      </w:r>
    </w:p>
    <w:p w:rsidR="008D1F83" w:rsidRPr="006D0812" w:rsidRDefault="00625794" w:rsidP="008D1F83">
      <w:pPr>
        <w:pStyle w:val="Heading-Number-ContractCzechRadio"/>
      </w:pPr>
      <w:r w:rsidRPr="006D0812">
        <w:t>Změny smlouvy</w:t>
      </w:r>
    </w:p>
    <w:p w:rsidR="008D1F83" w:rsidRPr="006D0812" w:rsidRDefault="00625794" w:rsidP="0023258C">
      <w:pPr>
        <w:pStyle w:val="ListNumber-ContractCzechRadio"/>
        <w:jc w:val="both"/>
      </w:pPr>
      <w:r w:rsidRPr="006D0812">
        <w:t>Tato smlouva může být změněna pouze písemným</w:t>
      </w:r>
      <w:r w:rsidR="008D7C03">
        <w:t>i</w:t>
      </w:r>
      <w:r w:rsidRPr="006D0812">
        <w:t xml:space="preserve"> </w:t>
      </w:r>
      <w:r w:rsidR="008D7C03">
        <w:t>d</w:t>
      </w:r>
      <w:r w:rsidRPr="006D0812">
        <w:t xml:space="preserve">odatky ke smlouvě </w:t>
      </w:r>
      <w:r w:rsidR="008D7C03">
        <w:t xml:space="preserve">vzestupně číslovanými </w:t>
      </w:r>
      <w:r w:rsidRPr="006D0812">
        <w:t xml:space="preserve">počínaje </w:t>
      </w:r>
      <w:r w:rsidR="00A71C6C">
        <w:t xml:space="preserve">řadovým </w:t>
      </w:r>
      <w:r w:rsidRPr="006D0812">
        <w:t>číslem 1</w:t>
      </w:r>
      <w:r w:rsidR="00A71C6C">
        <w:t>.</w:t>
      </w:r>
      <w:r w:rsidRPr="006D0812">
        <w:t xml:space="preserve"> a podeps</w:t>
      </w:r>
      <w:r w:rsidR="008D7C03">
        <w:t>anými</w:t>
      </w:r>
      <w:r w:rsidRPr="006D0812">
        <w:t xml:space="preserve"> oprávněnými osobami obou smluvních stran. </w:t>
      </w:r>
    </w:p>
    <w:p w:rsidR="008D1F83" w:rsidRPr="006D0812" w:rsidRDefault="00625794" w:rsidP="0023258C">
      <w:pPr>
        <w:pStyle w:val="ListNumber-ContractCzechRadio"/>
        <w:jc w:val="both"/>
      </w:pPr>
      <w:r w:rsidRPr="006D0812">
        <w:t>Jakékoliv jiné dokumenty zejména zápisy, protokoly, přejímky apod. se za změnu smlouvy nepovažují.</w:t>
      </w:r>
      <w:r w:rsidRPr="006D0812">
        <w:rPr>
          <w:noProof/>
          <w:lang w:eastAsia="cs-CZ"/>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1828800" cy="1828800"/>
                <wp:effectExtent l="0" t="0" r="0" b="0"/>
                <wp:wrapNone/>
                <wp:docPr id="8" name="Textové pole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07251" w:rsidRPr="008519AB" w:rsidRDefault="00107251" w:rsidP="008D1F83">
                            <w:pPr>
                              <w:pStyle w:val="ListNumber-ContractCzechRadio"/>
                              <w:numPr>
                                <w:ilvl w:val="0"/>
                                <w:numId w:val="0"/>
                              </w:num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ové pole 8" o:spid="_x0000_s1030" type="#_x0000_t202" style="position:absolute;left:0;text-align:left;margin-left:0;margin-top:0;width:2in;height:2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" filled="f" stroked="f">
                <v:textbox style="mso-fit-shape-to-text:t">
                  <w:txbxContent>
                    <w:p w:rsidR="00107251" w:rsidRPr="008519AB" w:rsidRDefault="00107251" w:rsidP="008D1F83">
                      <w:pPr>
                        <w:pStyle w:val="ListNumber-ContractCzechRadio"/>
                        <w:numPr>
                          <w:ilvl w:val="0"/>
                          <w:numId w:val="0"/>
                        </w:numPr>
                      </w:pPr>
                    </w:p>
                  </w:txbxContent>
                </v:textbox>
              </v:shape>
            </w:pict>
          </mc:Fallback>
        </mc:AlternateContent>
      </w:r>
    </w:p>
    <w:p w:rsidR="00A11BC0" w:rsidRPr="006D0812" w:rsidRDefault="00625794" w:rsidP="00A11BC0">
      <w:pPr>
        <w:pStyle w:val="Heading-Number-ContractCzechRadio"/>
      </w:pPr>
      <w:r w:rsidRPr="006D0812">
        <w:t>Sankce</w:t>
      </w:r>
    </w:p>
    <w:p w:rsidR="001C316E" w:rsidRPr="007417F7" w:rsidRDefault="00625794" w:rsidP="0023258C">
      <w:pPr>
        <w:pStyle w:val="ListNumber-ContractCzechRadio"/>
        <w:jc w:val="both"/>
        <w:rPr>
          <w:b/>
          <w:szCs w:val="24"/>
        </w:rPr>
      </w:pPr>
      <w:r w:rsidRPr="006D0812">
        <w:t xml:space="preserve">Bude-li prodávající v prodlení s odevzdáním zboží, zavazuje se zaplatit kupujícímu smluvní pokutu ve výši </w:t>
      </w:r>
      <w:r w:rsidR="007A347C">
        <w:rPr>
          <w:b/>
        </w:rPr>
        <w:t>1.500</w:t>
      </w:r>
      <w:r w:rsidR="00E2514A" w:rsidRPr="00860E1C">
        <w:rPr>
          <w:b/>
        </w:rPr>
        <w:t>,-</w:t>
      </w:r>
      <w:r w:rsidR="00A4450D" w:rsidRPr="00860E1C">
        <w:rPr>
          <w:b/>
        </w:rPr>
        <w:t xml:space="preserve"> Kč</w:t>
      </w:r>
      <w:r w:rsidR="00A4450D">
        <w:t xml:space="preserve"> </w:t>
      </w:r>
      <w:r w:rsidRPr="006D0812">
        <w:t xml:space="preserve">za každý </w:t>
      </w:r>
      <w:r w:rsidR="007417F7">
        <w:t xml:space="preserve">započatý </w:t>
      </w:r>
      <w:r w:rsidRPr="006D0812">
        <w:t>den prodlení.</w:t>
      </w:r>
    </w:p>
    <w:p w:rsidR="007417F7" w:rsidRPr="007417F7" w:rsidRDefault="00625794" w:rsidP="007417F7">
      <w:pPr>
        <w:pStyle w:val="ListNumber-ContractCzechRadio"/>
        <w:jc w:val="both"/>
        <w:rPr>
          <w:b/>
          <w:szCs w:val="24"/>
        </w:rPr>
      </w:pPr>
      <w:r w:rsidRPr="006D0812">
        <w:t>Bude-li prodávající v prodlení s</w:t>
      </w:r>
      <w:r>
        <w:t xml:space="preserve"> vyřízením reklamace </w:t>
      </w:r>
      <w:r w:rsidRPr="006D0812">
        <w:t xml:space="preserve">zboží, zavazuje se zaplatit kupujícímu smluvní pokutu </w:t>
      </w:r>
      <w:r w:rsidR="00A4450D" w:rsidRPr="00CF2EDD">
        <w:t xml:space="preserve">ve </w:t>
      </w:r>
      <w:r w:rsidR="00A4450D" w:rsidRPr="00BF05E5">
        <w:t xml:space="preserve">výši </w:t>
      </w:r>
      <w:r w:rsidR="007A347C" w:rsidRPr="007A347C">
        <w:rPr>
          <w:b/>
        </w:rPr>
        <w:t>1.500</w:t>
      </w:r>
      <w:r w:rsidR="00E2514A" w:rsidRPr="00860E1C">
        <w:rPr>
          <w:b/>
        </w:rPr>
        <w:t>,-</w:t>
      </w:r>
      <w:r w:rsidR="00A4450D" w:rsidRPr="00860E1C">
        <w:rPr>
          <w:b/>
        </w:rPr>
        <w:t xml:space="preserve"> Kč</w:t>
      </w:r>
      <w:r w:rsidRPr="006D0812">
        <w:t xml:space="preserve"> za každý </w:t>
      </w:r>
      <w:r w:rsidR="003B5BE5">
        <w:t xml:space="preserve">jednotlivý případ a každý </w:t>
      </w:r>
      <w:r>
        <w:t xml:space="preserve">započatý </w:t>
      </w:r>
      <w:r w:rsidRPr="006D0812">
        <w:t>den prodlení.</w:t>
      </w:r>
    </w:p>
    <w:p w:rsidR="00546A76" w:rsidRPr="00CF2EDD" w:rsidRDefault="00625794" w:rsidP="00546A76">
      <w:pPr>
        <w:pStyle w:val="ListNumber-ContractCzechRadio"/>
        <w:jc w:val="both"/>
        <w:rPr>
          <w:b/>
          <w:szCs w:val="24"/>
        </w:rPr>
      </w:pPr>
      <w:r w:rsidRPr="00565B8F">
        <w:t xml:space="preserve">Bude-li </w:t>
      </w:r>
      <w:r>
        <w:t>kupující</w:t>
      </w:r>
      <w:r w:rsidRPr="00565B8F">
        <w:t xml:space="preserve"> v prodlení s</w:t>
      </w:r>
      <w:r>
        <w:t>e zaplacením ceny</w:t>
      </w:r>
      <w:r w:rsidR="00BE5D60">
        <w:t xml:space="preserve"> zboží</w:t>
      </w:r>
      <w:r w:rsidRPr="00565B8F">
        <w:t xml:space="preserve">, zavazuje se </w:t>
      </w:r>
      <w:r>
        <w:t>kupující</w:t>
      </w:r>
      <w:r w:rsidRPr="00565B8F">
        <w:t xml:space="preserve"> zaplatit </w:t>
      </w:r>
      <w:r>
        <w:t>prodávajícímu</w:t>
      </w:r>
      <w:r w:rsidRPr="00565B8F">
        <w:t xml:space="preserve"> smluvní </w:t>
      </w:r>
      <w:r w:rsidRPr="00CF2EDD">
        <w:t xml:space="preserve">pokutu ve </w:t>
      </w:r>
      <w:r w:rsidR="00EE76E0">
        <w:t xml:space="preserve">výši </w:t>
      </w:r>
      <w:r w:rsidR="00EE76E0" w:rsidRPr="00860E1C">
        <w:rPr>
          <w:b/>
        </w:rPr>
        <w:t xml:space="preserve">0,05 </w:t>
      </w:r>
      <w:r w:rsidRPr="00860E1C">
        <w:rPr>
          <w:b/>
        </w:rPr>
        <w:t>%</w:t>
      </w:r>
      <w:r w:rsidRPr="00BF05E5">
        <w:t xml:space="preserve"> z</w:t>
      </w:r>
      <w:r>
        <w:t xml:space="preserve"> dlužné částky </w:t>
      </w:r>
      <w:r w:rsidRPr="00CF2EDD">
        <w:t xml:space="preserve">za každý </w:t>
      </w:r>
      <w:r w:rsidR="007417F7">
        <w:t xml:space="preserve">započatý </w:t>
      </w:r>
      <w:r w:rsidRPr="00CF2EDD">
        <w:t xml:space="preserve">den prodlení. </w:t>
      </w:r>
    </w:p>
    <w:p w:rsidR="00E966D0" w:rsidRPr="00E966D0" w:rsidRDefault="00625794" w:rsidP="00860E1C">
      <w:pPr>
        <w:pStyle w:val="ListNumber-ContractCzechRadio"/>
        <w:jc w:val="both"/>
      </w:pPr>
      <w:r>
        <w:lastRenderedPageBreak/>
        <w:t xml:space="preserve">Smluvní pokuty jsou splatné ve lhůtě </w:t>
      </w:r>
      <w:r w:rsidR="00534898">
        <w:t>15</w:t>
      </w:r>
      <w:r>
        <w:t xml:space="preserve"> dnů od </w:t>
      </w:r>
      <w:r w:rsidR="009E79F9">
        <w:t>data doručení písemné výzvy k jejich</w:t>
      </w:r>
      <w:r>
        <w:t xml:space="preserve"> </w:t>
      </w:r>
      <w:r w:rsidR="003F25A3">
        <w:t>úhradě</w:t>
      </w:r>
      <w:r>
        <w:t xml:space="preserve"> druhé smluvní straně.</w:t>
      </w:r>
    </w:p>
    <w:p w:rsidR="00E966D0" w:rsidRPr="00860E1C" w:rsidRDefault="00625794" w:rsidP="00860E1C">
      <w:pPr>
        <w:pStyle w:val="ListNumber-ContractCzechRadio"/>
        <w:jc w:val="both"/>
        <w:rPr>
          <w:b/>
        </w:rPr>
      </w:pPr>
      <w:r>
        <w:t xml:space="preserve">Uplatněním nároku na smluvní pokutu či jejím uhrazením nezaniká právo </w:t>
      </w:r>
      <w:r w:rsidR="000F7B50">
        <w:t>kupujícího</w:t>
      </w:r>
      <w:r>
        <w:t xml:space="preserve"> na náhradu škody v plné výši, vznikla-li škoda z téhož právního důvodu, pro který je požadována úhrada smluvní pokuty.</w:t>
      </w:r>
      <w:r w:rsidRPr="002663BF">
        <w:t xml:space="preserve"> </w:t>
      </w:r>
      <w:r>
        <w:t xml:space="preserve">Nárok </w:t>
      </w:r>
      <w:r w:rsidR="000F7B50">
        <w:t>kupujícího</w:t>
      </w:r>
      <w:r>
        <w:t xml:space="preserve"> na náhradu škody se uplatněním smluvní pokuty nesnižuje.</w:t>
      </w:r>
    </w:p>
    <w:p w:rsidR="00BE6AFE" w:rsidRPr="00BE6AFE" w:rsidRDefault="00625794" w:rsidP="00860E1C">
      <w:pPr>
        <w:pStyle w:val="ListNumber-ContractCzechRadio"/>
        <w:jc w:val="both"/>
      </w:pPr>
      <w:r w:rsidRPr="00860E1C">
        <w:t xml:space="preserve">V případě, kdy </w:t>
      </w:r>
      <w:r w:rsidR="005D39D9">
        <w:t>by</w:t>
      </w:r>
      <w:r w:rsidRPr="00860E1C">
        <w:t xml:space="preserve"> nesplnění některé povinnosti dle této smlouvy, pro kterou je stanovena smluvní pokuta, </w:t>
      </w:r>
      <w:r w:rsidR="005D39D9">
        <w:t xml:space="preserve">bylo </w:t>
      </w:r>
      <w:r w:rsidRPr="00860E1C">
        <w:t xml:space="preserve">prokazatelně způsobeno </w:t>
      </w:r>
      <w:r w:rsidR="00F025F7">
        <w:t>mimořádnou nepředvídatelnou a nepřekonatelnou překážkou vzniklou</w:t>
      </w:r>
      <w:r w:rsidR="00F025F7" w:rsidRPr="00F025F7">
        <w:t xml:space="preserve"> nezávisle na vůli</w:t>
      </w:r>
      <w:r w:rsidR="00F025F7">
        <w:t xml:space="preserve"> smluvní strany</w:t>
      </w:r>
      <w:r w:rsidRPr="00860E1C">
        <w:t>, není smluvní strana, která tuto smluvní povinnost nesplnila povinna k úhradě smluvní pokuty</w:t>
      </w:r>
      <w:r w:rsidR="00B53DC3">
        <w:t>, která se k takové smluvní povinnosti vztahuje</w:t>
      </w:r>
      <w:r w:rsidRPr="00860E1C">
        <w:t xml:space="preserve">. </w:t>
      </w:r>
      <w:r w:rsidR="007B75B6">
        <w:t>O vzniku takové překážky je smluvní strana povinna bez zbytečného odkladu písemně informovat druhou smluvní stranu</w:t>
      </w:r>
      <w:r w:rsidR="003B5BE5">
        <w:t>,</w:t>
      </w:r>
      <w:r w:rsidR="003B5BE5" w:rsidRPr="003B5BE5">
        <w:t xml:space="preserve"> </w:t>
      </w:r>
      <w:r w:rsidR="003B5BE5">
        <w:t xml:space="preserve">v opačném případě </w:t>
      </w:r>
      <w:r w:rsidR="002C2293">
        <w:t>zůstává</w:t>
      </w:r>
      <w:r w:rsidR="003B5BE5">
        <w:t xml:space="preserve"> nárok druhé smluvní strany na úhradu smluvní pokuty zachován</w:t>
      </w:r>
      <w:r w:rsidR="007B75B6">
        <w:t>.</w:t>
      </w:r>
    </w:p>
    <w:p w:rsidR="00A4450D" w:rsidRDefault="00625794" w:rsidP="00A11BC0">
      <w:pPr>
        <w:pStyle w:val="Heading-Number-ContractCzechRadio"/>
      </w:pPr>
      <w:r>
        <w:t>Zánik smlouvy</w:t>
      </w:r>
    </w:p>
    <w:p w:rsidR="009A79CD" w:rsidRPr="00D73EC2" w:rsidRDefault="00625794" w:rsidP="009A79CD">
      <w:pPr>
        <w:pStyle w:val="ListNumber-ContractCzechRadio"/>
        <w:jc w:val="both"/>
      </w:pPr>
      <w:r w:rsidRPr="00B63CDB">
        <w:rPr>
          <w:lang w:eastAsia="cs-CZ"/>
        </w:rPr>
        <w:t xml:space="preserve">Smlouva zaniká buď </w:t>
      </w:r>
      <w:r>
        <w:rPr>
          <w:lang w:eastAsia="cs-CZ"/>
        </w:rPr>
        <w:t xml:space="preserve">(1) </w:t>
      </w:r>
      <w:r w:rsidRPr="00B63CDB">
        <w:rPr>
          <w:lang w:eastAsia="cs-CZ"/>
        </w:rPr>
        <w:t xml:space="preserve">řádným a včasným splněním, </w:t>
      </w:r>
      <w:r>
        <w:rPr>
          <w:lang w:eastAsia="cs-CZ"/>
        </w:rPr>
        <w:t xml:space="preserve">(2) </w:t>
      </w:r>
      <w:r w:rsidRPr="00B63CDB">
        <w:rPr>
          <w:spacing w:val="-4"/>
          <w:lang w:eastAsia="cs-CZ"/>
        </w:rPr>
        <w:t xml:space="preserve">dohodou, anebo </w:t>
      </w:r>
      <w:r>
        <w:rPr>
          <w:spacing w:val="-4"/>
          <w:lang w:eastAsia="cs-CZ"/>
        </w:rPr>
        <w:t xml:space="preserve">(3) </w:t>
      </w:r>
      <w:r w:rsidRPr="00B63CDB">
        <w:rPr>
          <w:spacing w:val="-4"/>
          <w:lang w:eastAsia="cs-CZ"/>
        </w:rPr>
        <w:t xml:space="preserve">odstoupením. </w:t>
      </w:r>
    </w:p>
    <w:p w:rsidR="009A79CD" w:rsidRDefault="00625794" w:rsidP="009A79CD">
      <w:pPr>
        <w:pStyle w:val="ListNumber-ContractCzechRadio"/>
        <w:jc w:val="both"/>
      </w:pPr>
      <w:r>
        <w:t xml:space="preserve">K ukončení smlouvy písemnou </w:t>
      </w:r>
      <w:r w:rsidRPr="00C55596">
        <w:rPr>
          <w:u w:val="single"/>
        </w:rPr>
        <w:t>dohodou</w:t>
      </w:r>
      <w:r>
        <w:t xml:space="preserve"> se vyžaduje písemný konsensus smluvních stran učiněný osobami oprávněnými je zastupovat. Součástí dohody o ukončení musí být vypořádání vzájemných pohledávek a dluhů vč. pohledávek a dluhů vyplývajících ze smlouvy. </w:t>
      </w:r>
    </w:p>
    <w:p w:rsidR="009A79CD" w:rsidRPr="009A79CD" w:rsidRDefault="00625794" w:rsidP="00860E1C">
      <w:pPr>
        <w:pStyle w:val="ListNumber-ContractCzechRadio"/>
        <w:jc w:val="both"/>
      </w:pPr>
      <w:r>
        <w:t xml:space="preserve">Každá ze smluvních stran má právo od smlouvy písemně </w:t>
      </w:r>
      <w:r w:rsidRPr="00C55596">
        <w:rPr>
          <w:u w:val="single"/>
        </w:rPr>
        <w:t>odstoupit</w:t>
      </w:r>
      <w:r>
        <w:t xml:space="preserve">, pokud s druhou smluvní stranou probíhá insolvenční řízení, v němž bylo vydáno rozhodnutí o úpadku, nebo byl-li konkurs zrušen pro nedostatek majetku nebo vstoupí-li druhá smluvní strana do likvidace za předpokladu, že je právnickou osobou. </w:t>
      </w:r>
    </w:p>
    <w:p w:rsidR="00A4450D" w:rsidRPr="002354C7" w:rsidRDefault="00625794" w:rsidP="00A4450D">
      <w:pPr>
        <w:pStyle w:val="ListNumber-ContractCzechRadio"/>
      </w:pPr>
      <w:r w:rsidRPr="002354C7">
        <w:t>Kupující je oprávněn od této smlouvy odstoupit</w:t>
      </w:r>
      <w:r w:rsidR="00F303A2" w:rsidRPr="002354C7">
        <w:t xml:space="preserve"> zejména</w:t>
      </w:r>
      <w:r w:rsidRPr="002354C7">
        <w:t xml:space="preserve">: </w:t>
      </w:r>
    </w:p>
    <w:p w:rsidR="00A4450D" w:rsidRPr="002354C7" w:rsidRDefault="00625794" w:rsidP="00A4450D">
      <w:pPr>
        <w:pStyle w:val="ListLetter-ContractCzechRadio"/>
        <w:jc w:val="both"/>
      </w:pPr>
      <w:r w:rsidRPr="002354C7">
        <w:t xml:space="preserve">v případě prodlení prodávajícího s odevzdáním zboží nebo jeho části o více než </w:t>
      </w:r>
      <w:r w:rsidR="002C5CE3">
        <w:t>15</w:t>
      </w:r>
      <w:r w:rsidRPr="002354C7">
        <w:t xml:space="preserve"> dní; </w:t>
      </w:r>
    </w:p>
    <w:p w:rsidR="00A4450D" w:rsidRPr="002354C7" w:rsidRDefault="00625794" w:rsidP="00A4450D">
      <w:pPr>
        <w:pStyle w:val="ListLetter-ContractCzechRadio"/>
        <w:jc w:val="both"/>
      </w:pPr>
      <w:r w:rsidRPr="002354C7">
        <w:rPr>
          <w:rFonts w:eastAsia="Times New Roman" w:cs="Arial"/>
          <w:bCs/>
          <w:kern w:val="32"/>
          <w:szCs w:val="20"/>
        </w:rPr>
        <w:t>v případě prodlení s odstraněním vady zboží o více než 10 dní nebo v případě opakovaného (alespoň třikrát po dobu záruční doby) prodlení s odstraněním vady o více než 5 dní;</w:t>
      </w:r>
    </w:p>
    <w:p w:rsidR="00A4450D" w:rsidRPr="002354C7" w:rsidRDefault="00625794" w:rsidP="00A4450D">
      <w:pPr>
        <w:pStyle w:val="ListLetter-ContractCzechRadio"/>
        <w:jc w:val="both"/>
      </w:pPr>
      <w:r w:rsidRPr="002354C7">
        <w:t xml:space="preserve">v případě, že se u více jak 5 % kusů zboží projeví vady; </w:t>
      </w:r>
    </w:p>
    <w:p w:rsidR="00A4450D" w:rsidRPr="002354C7" w:rsidRDefault="00625794" w:rsidP="00A4450D">
      <w:pPr>
        <w:pStyle w:val="ListLetter-ContractCzechRadio"/>
        <w:jc w:val="both"/>
      </w:pPr>
      <w:r w:rsidRPr="002354C7">
        <w:t xml:space="preserve">je-li to stanoveno touto smlouvou. </w:t>
      </w:r>
    </w:p>
    <w:p w:rsidR="00A4450D" w:rsidRPr="002638B5" w:rsidRDefault="00625794" w:rsidP="00860E1C">
      <w:pPr>
        <w:pStyle w:val="ListNumber-ContractCzechRadio"/>
        <w:jc w:val="both"/>
      </w:pPr>
      <w:r w:rsidRPr="006D0812">
        <w:rPr>
          <w:rFonts w:eastAsia="Times New Roman" w:cs="Arial"/>
          <w:bCs/>
          <w:kern w:val="32"/>
          <w:szCs w:val="20"/>
        </w:rPr>
        <w:t xml:space="preserve">Odstoupení </w:t>
      </w:r>
      <w:r>
        <w:rPr>
          <w:rFonts w:eastAsia="Times New Roman" w:cs="Arial"/>
          <w:bCs/>
          <w:kern w:val="32"/>
          <w:szCs w:val="20"/>
        </w:rPr>
        <w:t xml:space="preserve">od smlouvy </w:t>
      </w:r>
      <w:r w:rsidRPr="006D0812">
        <w:rPr>
          <w:rFonts w:eastAsia="Times New Roman" w:cs="Arial"/>
          <w:bCs/>
          <w:kern w:val="32"/>
          <w:szCs w:val="20"/>
        </w:rPr>
        <w:t>musí být učiněno písemně</w:t>
      </w:r>
      <w:r>
        <w:rPr>
          <w:rFonts w:eastAsia="Times New Roman" w:cs="Arial"/>
          <w:bCs/>
          <w:kern w:val="32"/>
          <w:szCs w:val="20"/>
        </w:rPr>
        <w:t>, musí v něm být popsán konkrétní důvod odstoupení a být podepsán oprávněným zástupcem smluvní strany, v opačném případě se odstoupení považuje za neplatné. Účinky</w:t>
      </w:r>
      <w:r w:rsidRPr="006D0812">
        <w:rPr>
          <w:rFonts w:eastAsia="Times New Roman" w:cs="Arial"/>
          <w:bCs/>
          <w:kern w:val="32"/>
          <w:szCs w:val="20"/>
        </w:rPr>
        <w:t xml:space="preserve"> </w:t>
      </w:r>
      <w:r>
        <w:rPr>
          <w:rFonts w:eastAsia="Times New Roman" w:cs="Arial"/>
          <w:bCs/>
          <w:kern w:val="32"/>
          <w:szCs w:val="20"/>
        </w:rPr>
        <w:t xml:space="preserve">odstoupení </w:t>
      </w:r>
      <w:r w:rsidRPr="006D0812">
        <w:rPr>
          <w:rFonts w:eastAsia="Times New Roman" w:cs="Arial"/>
          <w:bCs/>
          <w:kern w:val="32"/>
          <w:szCs w:val="20"/>
        </w:rPr>
        <w:t xml:space="preserve">nastávají </w:t>
      </w:r>
      <w:r>
        <w:rPr>
          <w:rFonts w:eastAsia="Times New Roman" w:cs="Arial"/>
          <w:bCs/>
          <w:kern w:val="32"/>
          <w:szCs w:val="20"/>
        </w:rPr>
        <w:t>okamžikem</w:t>
      </w:r>
      <w:r w:rsidRPr="006D0812">
        <w:rPr>
          <w:rFonts w:eastAsia="Times New Roman" w:cs="Arial"/>
          <w:bCs/>
          <w:kern w:val="32"/>
          <w:szCs w:val="20"/>
        </w:rPr>
        <w:t xml:space="preserve"> </w:t>
      </w:r>
      <w:r>
        <w:rPr>
          <w:rFonts w:eastAsia="Times New Roman" w:cs="Arial"/>
          <w:bCs/>
          <w:kern w:val="32"/>
          <w:szCs w:val="20"/>
        </w:rPr>
        <w:t>jeho</w:t>
      </w:r>
      <w:r w:rsidRPr="006D0812">
        <w:rPr>
          <w:rFonts w:eastAsia="Times New Roman" w:cs="Arial"/>
          <w:bCs/>
          <w:kern w:val="32"/>
          <w:szCs w:val="20"/>
        </w:rPr>
        <w:t xml:space="preserve"> doručení </w:t>
      </w:r>
      <w:r>
        <w:rPr>
          <w:rFonts w:eastAsia="Times New Roman" w:cs="Arial"/>
          <w:bCs/>
          <w:kern w:val="32"/>
          <w:szCs w:val="20"/>
        </w:rPr>
        <w:t>druhé smluvní straně</w:t>
      </w:r>
      <w:r w:rsidR="00F303A2">
        <w:rPr>
          <w:rFonts w:eastAsia="Times New Roman" w:cs="Arial"/>
          <w:bCs/>
          <w:kern w:val="32"/>
          <w:szCs w:val="20"/>
        </w:rPr>
        <w:t>,</w:t>
      </w:r>
      <w:r w:rsidR="00F303A2" w:rsidRPr="00F303A2">
        <w:rPr>
          <w:rFonts w:eastAsia="Times New Roman" w:cs="Arial"/>
          <w:bCs/>
          <w:kern w:val="32"/>
          <w:szCs w:val="20"/>
        </w:rPr>
        <w:t xml:space="preserve"> </w:t>
      </w:r>
      <w:r w:rsidR="00F303A2">
        <w:rPr>
          <w:rFonts w:eastAsia="Times New Roman" w:cs="Arial"/>
          <w:bCs/>
          <w:kern w:val="32"/>
          <w:szCs w:val="20"/>
        </w:rPr>
        <w:t>příp. později, pokud je tak v odstoupení uvedeno</w:t>
      </w:r>
      <w:r w:rsidRPr="006D0812">
        <w:rPr>
          <w:rFonts w:eastAsia="Times New Roman" w:cs="Arial"/>
          <w:bCs/>
          <w:kern w:val="32"/>
          <w:szCs w:val="20"/>
        </w:rPr>
        <w:t>.</w:t>
      </w:r>
    </w:p>
    <w:p w:rsidR="00A11BC0" w:rsidRPr="006D0812" w:rsidRDefault="00625794" w:rsidP="00A11BC0">
      <w:pPr>
        <w:pStyle w:val="Heading-Number-ContractCzechRadio"/>
      </w:pPr>
      <w:r w:rsidRPr="006D0812">
        <w:t>Závěrečná ustanovení</w:t>
      </w:r>
    </w:p>
    <w:p w:rsidR="00C42714" w:rsidRPr="006D0812" w:rsidRDefault="00625794" w:rsidP="00C42714">
      <w:pPr>
        <w:pStyle w:val="ListNumber-ContractCzechRadio"/>
        <w:jc w:val="both"/>
      </w:pPr>
      <w:r w:rsidRPr="006D0812">
        <w:t>Tato smlouva nabývá platnosti dnem jejího podpisu oběma smluvními stranami</w:t>
      </w:r>
      <w:r w:rsidRPr="00600C6A">
        <w:t xml:space="preserve"> </w:t>
      </w:r>
      <w:r w:rsidRPr="006D0812">
        <w:t>a účinnosti</w:t>
      </w:r>
      <w:r>
        <w:t xml:space="preserve"> dnem </w:t>
      </w:r>
      <w:r w:rsidR="00107251">
        <w:t xml:space="preserve">jejího </w:t>
      </w:r>
      <w:r>
        <w:t xml:space="preserve">uveřejnění v </w:t>
      </w:r>
      <w:r>
        <w:rPr>
          <w:rFonts w:cs="Arial"/>
          <w:szCs w:val="20"/>
        </w:rPr>
        <w:t>registru smluv v souladu se zákonem č. 340/2015 Sb., o zvláštních podmínkách účinnosti některých smluv, uveřejňování těchto smluv a o registru smluv (zákon o registru smluv), v</w:t>
      </w:r>
      <w:r w:rsidR="00EE76E0">
        <w:rPr>
          <w:rFonts w:cs="Arial"/>
          <w:szCs w:val="20"/>
        </w:rPr>
        <w:t>e</w:t>
      </w:r>
      <w:r>
        <w:rPr>
          <w:rFonts w:cs="Arial"/>
          <w:szCs w:val="20"/>
        </w:rPr>
        <w:t xml:space="preserve"> znění</w:t>
      </w:r>
      <w:r w:rsidR="00EE76E0">
        <w:rPr>
          <w:rFonts w:cs="Arial"/>
          <w:szCs w:val="20"/>
        </w:rPr>
        <w:t xml:space="preserve"> pozdějších předpisů</w:t>
      </w:r>
      <w:r>
        <w:rPr>
          <w:rFonts w:cs="Arial"/>
          <w:szCs w:val="20"/>
        </w:rPr>
        <w:t>.</w:t>
      </w:r>
    </w:p>
    <w:p w:rsidR="00043DF0" w:rsidRPr="006D0812" w:rsidRDefault="00625794" w:rsidP="00010ADE">
      <w:pPr>
        <w:pStyle w:val="ListNumber-ContractCzechRadio"/>
        <w:jc w:val="both"/>
      </w:pPr>
      <w:r>
        <w:rPr>
          <w:rFonts w:eastAsia="Times New Roman" w:cs="Arial"/>
          <w:bCs/>
          <w:kern w:val="32"/>
          <w:szCs w:val="20"/>
        </w:rPr>
        <w:lastRenderedPageBreak/>
        <w:t xml:space="preserve">Smluvní strany výslovně sjednávají, že právem rozhodným pro tuto smlouvu je právo České republiky. </w:t>
      </w:r>
      <w:r w:rsidRPr="006D0812">
        <w:rPr>
          <w:rFonts w:eastAsia="Times New Roman" w:cs="Arial"/>
          <w:bCs/>
          <w:kern w:val="32"/>
          <w:szCs w:val="20"/>
        </w:rPr>
        <w:t xml:space="preserve">Práva a povinnosti </w:t>
      </w:r>
      <w:r w:rsidR="002D03F1" w:rsidRPr="006D0812">
        <w:rPr>
          <w:rFonts w:eastAsia="Times New Roman" w:cs="Arial"/>
          <w:bCs/>
          <w:kern w:val="32"/>
          <w:szCs w:val="20"/>
        </w:rPr>
        <w:t>s</w:t>
      </w:r>
      <w:r w:rsidRPr="006D0812">
        <w:rPr>
          <w:rFonts w:eastAsia="Times New Roman" w:cs="Arial"/>
          <w:bCs/>
          <w:kern w:val="32"/>
          <w:szCs w:val="20"/>
        </w:rPr>
        <w:t xml:space="preserve">mluvních stran touto </w:t>
      </w:r>
      <w:r w:rsidR="00A8412E" w:rsidRPr="006D0812">
        <w:rPr>
          <w:rFonts w:eastAsia="Times New Roman" w:cs="Arial"/>
          <w:bCs/>
          <w:kern w:val="32"/>
          <w:szCs w:val="20"/>
        </w:rPr>
        <w:t xml:space="preserve">smlouvou </w:t>
      </w:r>
      <w:r w:rsidRPr="006D0812">
        <w:rPr>
          <w:rFonts w:eastAsia="Times New Roman" w:cs="Arial"/>
          <w:bCs/>
          <w:kern w:val="32"/>
          <w:szCs w:val="20"/>
        </w:rPr>
        <w:t xml:space="preserve">neupravená se řídí </w:t>
      </w:r>
      <w:r w:rsidR="009F0F32">
        <w:rPr>
          <w:rFonts w:eastAsia="Times New Roman" w:cs="Arial"/>
          <w:bCs/>
          <w:kern w:val="32"/>
          <w:szCs w:val="20"/>
        </w:rPr>
        <w:t>zejména</w:t>
      </w:r>
      <w:r>
        <w:rPr>
          <w:rFonts w:eastAsia="Times New Roman" w:cs="Arial"/>
          <w:bCs/>
          <w:kern w:val="32"/>
          <w:szCs w:val="20"/>
        </w:rPr>
        <w:t xml:space="preserve"> </w:t>
      </w:r>
      <w:r w:rsidRPr="006D0812">
        <w:rPr>
          <w:rFonts w:eastAsia="Times New Roman" w:cs="Arial"/>
          <w:bCs/>
          <w:kern w:val="32"/>
          <w:szCs w:val="20"/>
        </w:rPr>
        <w:t xml:space="preserve">příslušnými ustanoveními </w:t>
      </w:r>
      <w:r>
        <w:rPr>
          <w:rFonts w:eastAsia="Times New Roman" w:cs="Arial"/>
          <w:bCs/>
          <w:kern w:val="32"/>
          <w:szCs w:val="20"/>
        </w:rPr>
        <w:t>OZ</w:t>
      </w:r>
      <w:r w:rsidRPr="006D0812">
        <w:rPr>
          <w:rFonts w:eastAsia="Times New Roman" w:cs="Arial"/>
          <w:bCs/>
          <w:kern w:val="32"/>
          <w:szCs w:val="20"/>
        </w:rPr>
        <w:t>.</w:t>
      </w:r>
    </w:p>
    <w:p w:rsidR="00F36299" w:rsidRPr="006D0812" w:rsidRDefault="00625794" w:rsidP="00D72E7D">
      <w:pPr>
        <w:pStyle w:val="ListNumber-ContractCzechRadio"/>
        <w:jc w:val="both"/>
      </w:pPr>
      <w:r w:rsidRPr="006D0812">
        <w:t>Tato smlouva je vyhotovena ve třech stejnopisech s platností originálu, z</w:t>
      </w:r>
      <w:r w:rsidR="0034474B">
        <w:t> </w:t>
      </w:r>
      <w:r w:rsidRPr="006D0812">
        <w:t>nichž</w:t>
      </w:r>
      <w:r w:rsidR="0034474B">
        <w:t xml:space="preserve"> dva obdrží</w:t>
      </w:r>
      <w:r w:rsidRPr="006D0812">
        <w:t xml:space="preserve"> kupující a</w:t>
      </w:r>
      <w:r w:rsidR="0034474B">
        <w:t xml:space="preserve"> jeden</w:t>
      </w:r>
      <w:r w:rsidRPr="006D0812">
        <w:t xml:space="preserve"> prodávající</w:t>
      </w:r>
      <w:r w:rsidR="00107251">
        <w:t xml:space="preserve">. V případě, že bude smlouva uzavřena na dálku za využití elektronických prostředků, zašle </w:t>
      </w:r>
      <w:r w:rsidR="009F0F32">
        <w:t>smluvní strana, je</w:t>
      </w:r>
      <w:r w:rsidR="00D701E1">
        <w:t>n</w:t>
      </w:r>
      <w:r w:rsidR="009F0F32">
        <w:t xml:space="preserve">ž smlouvu podepisuje jako </w:t>
      </w:r>
      <w:r w:rsidR="00107251">
        <w:t>poslední</w:t>
      </w:r>
      <w:r w:rsidR="009F0F32">
        <w:t>,</w:t>
      </w:r>
      <w:r w:rsidR="00107251">
        <w:t xml:space="preserve"> jeden originál smlouvy spolu s jejími přílohami druhé smluvní straně.</w:t>
      </w:r>
    </w:p>
    <w:p w:rsidR="00043DF0" w:rsidRPr="006D0812" w:rsidRDefault="00625794" w:rsidP="00010ADE">
      <w:pPr>
        <w:pStyle w:val="ListNumber-ContractCzechRadio"/>
        <w:jc w:val="both"/>
      </w:pPr>
      <w:r w:rsidRPr="006D0812">
        <w:rPr>
          <w:rFonts w:cs="Arial"/>
          <w:szCs w:val="20"/>
        </w:rPr>
        <w:t>Pro případ sporu vzniklého mezi smluvními stranami se v souladu s ustanovením § 89a zákona č. 99/1963 Sb., občanský soudní řád</w:t>
      </w:r>
      <w:r w:rsidR="00856B46">
        <w:rPr>
          <w:rFonts w:cs="Arial"/>
          <w:szCs w:val="20"/>
        </w:rPr>
        <w:t>, ve znění pozdějších předpisů,</w:t>
      </w:r>
      <w:r w:rsidRPr="006D0812">
        <w:rPr>
          <w:rFonts w:cs="Arial"/>
          <w:szCs w:val="20"/>
        </w:rPr>
        <w:t xml:space="preserve"> sjednává jako místně příslušný </w:t>
      </w:r>
      <w:r w:rsidR="00856B46">
        <w:rPr>
          <w:rFonts w:cs="Arial"/>
          <w:szCs w:val="20"/>
        </w:rPr>
        <w:t xml:space="preserve">soud </w:t>
      </w:r>
      <w:r w:rsidRPr="006D0812">
        <w:rPr>
          <w:rFonts w:cs="Arial"/>
          <w:szCs w:val="20"/>
        </w:rPr>
        <w:t xml:space="preserve">obecný soud </w:t>
      </w:r>
      <w:r w:rsidRPr="006D0812">
        <w:t>podle sídla kupujícího.</w:t>
      </w:r>
    </w:p>
    <w:p w:rsidR="00A820DE" w:rsidRDefault="00625794" w:rsidP="00A820DE">
      <w:pPr>
        <w:pStyle w:val="ListNumber-ContractCzechRadio"/>
        <w:jc w:val="both"/>
      </w:pPr>
      <w:r>
        <w:t>Smluvní strany uvádí, že n</w:t>
      </w:r>
      <w:r w:rsidRPr="002932DA">
        <w:t xml:space="preserve">astane-li zcela mimořádná nepředvídatelná okolnost, která </w:t>
      </w:r>
      <w:r>
        <w:t>plnění z této smlouvy</w:t>
      </w:r>
      <w:r w:rsidRPr="002932DA">
        <w:t xml:space="preserve"> podstatně ztěžuje, </w:t>
      </w:r>
      <w:r>
        <w:t>není kterákoli smluvní strana oprávněna požádat soud, aby podle svého uvážení rozhodl o spravedlivé</w:t>
      </w:r>
      <w:r w:rsidRPr="002932DA">
        <w:t xml:space="preserve"> </w:t>
      </w:r>
      <w:r>
        <w:t>úpravě</w:t>
      </w:r>
      <w:r w:rsidRPr="002932DA">
        <w:t xml:space="preserve"> ceny</w:t>
      </w:r>
      <w:r>
        <w:t xml:space="preserve"> za plnění dle této smlouvy</w:t>
      </w:r>
      <w:r w:rsidRPr="002932DA">
        <w:t xml:space="preserve">, anebo o zrušení smlouvy a o tom, jak se </w:t>
      </w:r>
      <w:r w:rsidR="00BE6AFE">
        <w:t xml:space="preserve">smluvní </w:t>
      </w:r>
      <w:r w:rsidRPr="002932DA">
        <w:t xml:space="preserve">strany vypořádají. </w:t>
      </w:r>
      <w:r>
        <w:t xml:space="preserve">Tímto smluvní strany přebírají ve smyslu ustanovení § 1765 a násl. </w:t>
      </w:r>
      <w:r w:rsidR="00856B46">
        <w:t xml:space="preserve">OZ </w:t>
      </w:r>
      <w:r w:rsidRPr="002932DA">
        <w:t>nebezpečí změny okolností</w:t>
      </w:r>
      <w:r>
        <w:t>.</w:t>
      </w:r>
    </w:p>
    <w:p w:rsidR="00BE6222" w:rsidRPr="00A1527D" w:rsidRDefault="00625794" w:rsidP="00010ADE">
      <w:pPr>
        <w:pStyle w:val="ListNumber-ContractCzechRadio"/>
        <w:jc w:val="both"/>
      </w:pPr>
      <w:r w:rsidRPr="006D0812">
        <w:t xml:space="preserve">Smluvní strany tímto výslovně uvádí, že tato smlouva je závazná až okamžikem jejího </w:t>
      </w:r>
      <w:r w:rsidRPr="00A1527D">
        <w:t>podepsání oběma smluvními stranami</w:t>
      </w:r>
      <w:r w:rsidR="00670762" w:rsidRPr="00A1527D">
        <w:t>. Prodávající</w:t>
      </w:r>
      <w:r w:rsidRPr="00A1527D">
        <w:t xml:space="preserve"> tímto bere na vědomí, že v důsledku specifického organizačního uspořádání kupujícího smluvní strany vylučují pravidla dle ustanovení § 1728 a 17</w:t>
      </w:r>
      <w:r w:rsidR="0001088A" w:rsidRPr="00A1527D">
        <w:t>29</w:t>
      </w:r>
      <w:r w:rsidRPr="00A1527D">
        <w:t xml:space="preserve"> OZ o předsmluvní odpovědnosti a prodávající nemá právo ve smyslu § 2910 </w:t>
      </w:r>
      <w:r w:rsidR="00856B46" w:rsidRPr="00A1527D">
        <w:t xml:space="preserve">OZ </w:t>
      </w:r>
      <w:r w:rsidRPr="00A1527D">
        <w:t>po kupujícím požadovat při neuzavření smlouvy náhradu škody.</w:t>
      </w:r>
    </w:p>
    <w:p w:rsidR="00E17BAD" w:rsidRPr="00A1527D" w:rsidRDefault="00625794" w:rsidP="00E17BAD">
      <w:pPr>
        <w:pStyle w:val="ListNumber-ContractCzechRadio"/>
        <w:jc w:val="both"/>
      </w:pPr>
      <w:r w:rsidRPr="00A1527D">
        <w:t xml:space="preserve">Prodávající bere na vědomí, že kupující je jako zadavatel veřejné zakázky oprávněn v souladu s § 219 </w:t>
      </w:r>
      <w:r w:rsidR="00BE6AFE">
        <w:t>zákona č. 134/2016 Sb., o zadávání veřejných zakázek, ve znění pozdějších předpisů,</w:t>
      </w:r>
      <w:r w:rsidR="00BE6AFE" w:rsidRPr="00A1527D">
        <w:t xml:space="preserve"> </w:t>
      </w:r>
      <w:r w:rsidRPr="00A1527D">
        <w:t xml:space="preserve">uveřejnit na profilu zadavatele tuto smlouvu včetně </w:t>
      </w:r>
      <w:r w:rsidR="00BE6AFE">
        <w:t xml:space="preserve">jejích příloh, </w:t>
      </w:r>
      <w:r w:rsidRPr="00A1527D">
        <w:t>všech jejích změn a dodatků</w:t>
      </w:r>
      <w:r w:rsidR="00BE6AFE">
        <w:t xml:space="preserve"> a</w:t>
      </w:r>
      <w:r w:rsidRPr="00A1527D">
        <w:t xml:space="preserve"> výši skutečně uhrazené ceny za plnění veřejné zakázky.</w:t>
      </w:r>
    </w:p>
    <w:p w:rsidR="00856B46" w:rsidRDefault="00625794" w:rsidP="00860E1C">
      <w:pPr>
        <w:pStyle w:val="ListNumber-ContractCzechRadio"/>
        <w:spacing w:after="0"/>
        <w:jc w:val="both"/>
        <w:rPr>
          <w:rFonts w:cs="Arial"/>
          <w:szCs w:val="20"/>
        </w:rPr>
      </w:pPr>
      <w:r w:rsidRPr="008D7C03">
        <w:rPr>
          <w:rFonts w:cs="Arial"/>
          <w:szCs w:val="20"/>
        </w:rPr>
        <w:t xml:space="preserve">Tato smlouva včetně jejích příloh a případných změn bude uveřejněna </w:t>
      </w:r>
      <w:r w:rsidR="007417F7">
        <w:rPr>
          <w:rFonts w:cs="Arial"/>
          <w:szCs w:val="20"/>
        </w:rPr>
        <w:t xml:space="preserve">kupujícím </w:t>
      </w:r>
      <w:r w:rsidRPr="007417F7">
        <w:rPr>
          <w:rFonts w:cs="Arial"/>
          <w:szCs w:val="20"/>
        </w:rPr>
        <w:t xml:space="preserve">v registru smluv v souladu se zákonem </w:t>
      </w:r>
      <w:r w:rsidR="008A5951">
        <w:rPr>
          <w:rFonts w:cs="Arial"/>
          <w:szCs w:val="20"/>
        </w:rPr>
        <w:t xml:space="preserve">o </w:t>
      </w:r>
      <w:r w:rsidRPr="007417F7">
        <w:rPr>
          <w:rFonts w:cs="Arial"/>
          <w:szCs w:val="20"/>
        </w:rPr>
        <w:t xml:space="preserve">registru smluv. Pokud smlouvu uveřejní v registru smluv prodávající, zašle </w:t>
      </w:r>
      <w:r w:rsidR="007417F7">
        <w:rPr>
          <w:rFonts w:cs="Arial"/>
          <w:szCs w:val="20"/>
        </w:rPr>
        <w:t>kupujícímu</w:t>
      </w:r>
      <w:r w:rsidRPr="007417F7">
        <w:rPr>
          <w:rFonts w:cs="Arial"/>
          <w:szCs w:val="20"/>
        </w:rPr>
        <w:t xml:space="preserve"> potvrzení o uveřejnění této smlouvy bez zbytečného odkladu. Tento </w:t>
      </w:r>
      <w:r w:rsidR="008D7C03" w:rsidRPr="007417F7">
        <w:rPr>
          <w:rFonts w:cs="Arial"/>
          <w:szCs w:val="20"/>
        </w:rPr>
        <w:t>odstavec</w:t>
      </w:r>
      <w:r w:rsidRPr="007417F7">
        <w:rPr>
          <w:rFonts w:cs="Arial"/>
          <w:szCs w:val="20"/>
        </w:rPr>
        <w:t xml:space="preserve"> je samostatnou dohodou smluvních stran oddělitelnou od ostatních ustanovení smlouvy.</w:t>
      </w:r>
    </w:p>
    <w:p w:rsidR="002C5CE3" w:rsidRPr="00860E1C" w:rsidRDefault="002C5CE3" w:rsidP="002C5CE3">
      <w:pPr>
        <w:pStyle w:val="ListNumber-ContractCzechRadio"/>
        <w:numPr>
          <w:ilvl w:val="0"/>
          <w:numId w:val="0"/>
        </w:numPr>
        <w:spacing w:after="0"/>
        <w:ind w:left="312"/>
        <w:jc w:val="both"/>
        <w:rPr>
          <w:rFonts w:cs="Arial"/>
          <w:szCs w:val="20"/>
        </w:rPr>
      </w:pPr>
    </w:p>
    <w:p w:rsidR="00BE6AFE" w:rsidRDefault="00625794" w:rsidP="00860E1C">
      <w:pPr>
        <w:pStyle w:val="ListNumber-ContractCzechRadio"/>
        <w:jc w:val="both"/>
      </w:pPr>
      <w:r w:rsidRPr="00BE6AFE">
        <w:t>Smluvní strany prohlašují, že se seznámily s obsahem této smlouvy, kterou uzavírají na základě své pravé, vážné a svobodné vůle, nikoliv v tísni anebo za nápadně nevýhodných podmínek, což stvrzují svými podpisy.</w:t>
      </w:r>
    </w:p>
    <w:p w:rsidR="00043DF0" w:rsidRPr="006D0812" w:rsidRDefault="00625794" w:rsidP="00043DF0">
      <w:pPr>
        <w:pStyle w:val="ListNumber-ContractCzechRadio"/>
      </w:pPr>
      <w:r w:rsidRPr="006D0812">
        <w:t>Nedílnou součástí této smlouvy je její:</w:t>
      </w:r>
    </w:p>
    <w:p w:rsidR="002C5CE3" w:rsidRPr="007F191E" w:rsidRDefault="00625794" w:rsidP="002C5CE3">
      <w:pPr>
        <w:pStyle w:val="ListNumber-ContractCzechRadio"/>
        <w:numPr>
          <w:ilvl w:val="0"/>
          <w:numId w:val="0"/>
        </w:numPr>
        <w:spacing w:after="0" w:line="276" w:lineRule="auto"/>
        <w:rPr>
          <w:rFonts w:cs="Arial"/>
        </w:rPr>
      </w:pPr>
      <w:r>
        <w:rPr>
          <w:rFonts w:cs="Arial"/>
        </w:rPr>
        <w:tab/>
      </w:r>
      <w:r w:rsidRPr="007F191E">
        <w:rPr>
          <w:rFonts w:cs="Arial"/>
        </w:rPr>
        <w:t>Příloha</w:t>
      </w:r>
      <w:r>
        <w:rPr>
          <w:rFonts w:cs="Arial"/>
        </w:rPr>
        <w:t xml:space="preserve"> č. 1 -</w:t>
      </w:r>
      <w:r w:rsidRPr="007F191E">
        <w:rPr>
          <w:rFonts w:cs="Arial"/>
        </w:rPr>
        <w:t xml:space="preserve"> Protokol o odevzdání</w:t>
      </w:r>
    </w:p>
    <w:p w:rsidR="002C5CE3" w:rsidRPr="007F191E" w:rsidRDefault="00625794" w:rsidP="002C5CE3">
      <w:pPr>
        <w:pStyle w:val="ListNumber-ContractCzechRadio"/>
        <w:numPr>
          <w:ilvl w:val="0"/>
          <w:numId w:val="0"/>
        </w:numPr>
        <w:spacing w:after="0" w:line="276" w:lineRule="auto"/>
        <w:ind w:left="312"/>
        <w:rPr>
          <w:rFonts w:cs="Arial"/>
        </w:rPr>
      </w:pPr>
      <w:r w:rsidRPr="007F191E">
        <w:rPr>
          <w:rFonts w:cs="Arial"/>
        </w:rPr>
        <w:t>Příloha č</w:t>
      </w:r>
      <w:r>
        <w:rPr>
          <w:rFonts w:cs="Arial"/>
        </w:rPr>
        <w:t xml:space="preserve">. 2 - </w:t>
      </w:r>
      <w:r w:rsidRPr="007F191E">
        <w:rPr>
          <w:rFonts w:cs="Arial"/>
        </w:rPr>
        <w:t>Technická specifikace zboží</w:t>
      </w:r>
    </w:p>
    <w:p w:rsidR="002C5CE3" w:rsidRPr="007F191E" w:rsidRDefault="00625794" w:rsidP="002C5CE3">
      <w:pPr>
        <w:pStyle w:val="ListNumber-ContractCzechRadio"/>
        <w:numPr>
          <w:ilvl w:val="0"/>
          <w:numId w:val="0"/>
        </w:numPr>
        <w:spacing w:after="0" w:line="276" w:lineRule="auto"/>
        <w:ind w:left="312"/>
        <w:rPr>
          <w:rFonts w:cs="Arial"/>
        </w:rPr>
      </w:pPr>
      <w:r>
        <w:rPr>
          <w:rFonts w:cs="Arial"/>
        </w:rPr>
        <w:t>Příloha č. 3 - Rozpis ceny zboží</w:t>
      </w:r>
    </w:p>
    <w:p w:rsidR="002C5CE3" w:rsidRDefault="00625794" w:rsidP="002C5CE3">
      <w:pPr>
        <w:pStyle w:val="ListNumber-ContractCzechRadio"/>
        <w:numPr>
          <w:ilvl w:val="0"/>
          <w:numId w:val="0"/>
        </w:numPr>
        <w:spacing w:after="0" w:line="276" w:lineRule="auto"/>
        <w:ind w:left="312"/>
      </w:pPr>
      <w:r>
        <w:rPr>
          <w:rFonts w:cs="Arial"/>
        </w:rPr>
        <w:t xml:space="preserve">Příloha č. 4 - </w:t>
      </w:r>
      <w:r w:rsidRPr="007F191E">
        <w:rPr>
          <w:rFonts w:cs="Arial"/>
        </w:rPr>
        <w:t>Podmínky provádění činností externích osob v objektech</w:t>
      </w:r>
      <w:r>
        <w:rPr>
          <w:rFonts w:cs="Arial"/>
        </w:rPr>
        <w:t xml:space="preserve"> ČRo</w:t>
      </w:r>
    </w:p>
    <w:p w:rsidR="008D7C03" w:rsidRPr="006D0812" w:rsidRDefault="008D7C03" w:rsidP="00E53743">
      <w:pPr>
        <w:pStyle w:val="ListNumber-ContractCzechRadio"/>
        <w:numPr>
          <w:ilvl w:val="0"/>
          <w:numId w:val="0"/>
        </w:numPr>
        <w:ind w:left="312"/>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gridCol w:w="3964"/>
      </w:tblGrid>
      <w:tr w:rsidR="00B12BB5" w:rsidTr="008D7C03">
        <w:trPr>
          <w:jc w:val="center"/>
        </w:trPr>
        <w:tc>
          <w:tcPr>
            <w:tcW w:w="3974" w:type="dxa"/>
          </w:tcPr>
          <w:p w:rsidR="008D7C03" w:rsidRPr="006D0812" w:rsidRDefault="00625794" w:rsidP="00BE5D60">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6D0812">
              <w:t xml:space="preserve">V </w:t>
            </w:r>
            <w:r w:rsidRPr="007905AF">
              <w:rPr>
                <w:rFonts w:cs="Arial"/>
                <w:szCs w:val="20"/>
              </w:rPr>
              <w:t>[</w:t>
            </w:r>
            <w:r w:rsidRPr="00A75658">
              <w:rPr>
                <w:rFonts w:cs="Arial"/>
                <w:szCs w:val="20"/>
                <w:highlight w:val="green"/>
              </w:rPr>
              <w:t>DOPLNIT</w:t>
            </w:r>
            <w:r w:rsidRPr="007905AF">
              <w:rPr>
                <w:rFonts w:cs="Arial"/>
                <w:szCs w:val="20"/>
              </w:rPr>
              <w:t>]</w:t>
            </w:r>
            <w:r w:rsidRPr="006D0812">
              <w:t xml:space="preserve"> dne </w:t>
            </w:r>
            <w:r w:rsidRPr="007905AF">
              <w:rPr>
                <w:rFonts w:cs="Arial"/>
                <w:szCs w:val="20"/>
              </w:rPr>
              <w:t>[</w:t>
            </w:r>
            <w:r w:rsidRPr="00A75658">
              <w:rPr>
                <w:rFonts w:cs="Arial"/>
                <w:szCs w:val="20"/>
                <w:highlight w:val="green"/>
              </w:rPr>
              <w:t>DOPLNIT</w:t>
            </w:r>
            <w:r w:rsidRPr="007905AF">
              <w:rPr>
                <w:rFonts w:cs="Arial"/>
                <w:szCs w:val="20"/>
              </w:rPr>
              <w:t>]</w:t>
            </w:r>
          </w:p>
        </w:tc>
        <w:tc>
          <w:tcPr>
            <w:tcW w:w="3964" w:type="dxa"/>
          </w:tcPr>
          <w:p w:rsidR="008D7C03" w:rsidRPr="006D0812" w:rsidRDefault="00625794" w:rsidP="00BE5D60">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6D0812">
              <w:t xml:space="preserve">V </w:t>
            </w:r>
            <w:r w:rsidRPr="007905AF">
              <w:rPr>
                <w:rFonts w:cs="Arial"/>
                <w:szCs w:val="20"/>
              </w:rPr>
              <w:t>[</w:t>
            </w:r>
            <w:r w:rsidRPr="007905AF">
              <w:rPr>
                <w:rFonts w:cs="Arial"/>
                <w:szCs w:val="20"/>
                <w:highlight w:val="yellow"/>
              </w:rPr>
              <w:t>DOPLNIT</w:t>
            </w:r>
            <w:r w:rsidRPr="007905AF">
              <w:rPr>
                <w:rFonts w:cs="Arial"/>
                <w:szCs w:val="20"/>
              </w:rPr>
              <w:t>]</w:t>
            </w:r>
            <w:r w:rsidR="007417F7">
              <w:rPr>
                <w:rFonts w:cs="Arial"/>
                <w:szCs w:val="20"/>
              </w:rPr>
              <w:t xml:space="preserve"> </w:t>
            </w:r>
            <w:r w:rsidRPr="006D0812">
              <w:t xml:space="preserve">dne </w:t>
            </w:r>
            <w:r w:rsidRPr="007905AF">
              <w:rPr>
                <w:rFonts w:cs="Arial"/>
                <w:szCs w:val="20"/>
              </w:rPr>
              <w:t>[</w:t>
            </w:r>
            <w:r w:rsidRPr="007905AF">
              <w:rPr>
                <w:rFonts w:cs="Arial"/>
                <w:szCs w:val="20"/>
                <w:highlight w:val="yellow"/>
              </w:rPr>
              <w:t>DOPLNIT</w:t>
            </w:r>
            <w:r w:rsidRPr="007905AF">
              <w:rPr>
                <w:rFonts w:cs="Arial"/>
                <w:szCs w:val="20"/>
              </w:rPr>
              <w:t>]</w:t>
            </w:r>
          </w:p>
        </w:tc>
      </w:tr>
      <w:tr w:rsidR="00B12BB5" w:rsidTr="008D7C03">
        <w:trPr>
          <w:jc w:val="center"/>
        </w:trPr>
        <w:tc>
          <w:tcPr>
            <w:tcW w:w="3974" w:type="dxa"/>
          </w:tcPr>
          <w:p w:rsidR="008D7C03" w:rsidRDefault="00625794" w:rsidP="00BE5D60">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D0812">
              <w:rPr>
                <w:rStyle w:val="Siln"/>
              </w:rPr>
              <w:t xml:space="preserve">Za </w:t>
            </w:r>
            <w:r>
              <w:rPr>
                <w:rStyle w:val="Siln"/>
              </w:rPr>
              <w:t>kupujícího</w:t>
            </w:r>
          </w:p>
          <w:p w:rsidR="008D7C03" w:rsidRPr="00A75658" w:rsidRDefault="00625794" w:rsidP="00BE5D60">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green"/>
              </w:rPr>
            </w:pPr>
            <w:r w:rsidRPr="00A75658">
              <w:rPr>
                <w:rFonts w:cs="Arial"/>
                <w:b/>
                <w:szCs w:val="20"/>
                <w:highlight w:val="green"/>
              </w:rPr>
              <w:t>[DOPLNIT JMÉNO A PŘÍJMENÍ]</w:t>
            </w:r>
          </w:p>
          <w:p w:rsidR="008D7C03" w:rsidRPr="006D0812" w:rsidRDefault="00625794" w:rsidP="00BE5D60">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A75658">
              <w:rPr>
                <w:rFonts w:cs="Arial"/>
                <w:b/>
                <w:szCs w:val="20"/>
                <w:highlight w:val="green"/>
              </w:rPr>
              <w:t>[DOPLNIT FUNKCI]</w:t>
            </w:r>
          </w:p>
        </w:tc>
        <w:tc>
          <w:tcPr>
            <w:tcW w:w="3964" w:type="dxa"/>
          </w:tcPr>
          <w:p w:rsidR="008D7C03" w:rsidRDefault="00625794" w:rsidP="00BE5D60">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D0812">
              <w:rPr>
                <w:rStyle w:val="Siln"/>
              </w:rPr>
              <w:t>Za p</w:t>
            </w:r>
            <w:r>
              <w:rPr>
                <w:rStyle w:val="Siln"/>
              </w:rPr>
              <w:t>rodávajícího</w:t>
            </w:r>
          </w:p>
          <w:p w:rsidR="008D7C03" w:rsidRPr="008D7C03" w:rsidRDefault="00625794" w:rsidP="00BE5D60">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8D7C03">
              <w:rPr>
                <w:rFonts w:cs="Arial"/>
                <w:b/>
                <w:szCs w:val="20"/>
                <w:highlight w:val="yellow"/>
              </w:rPr>
              <w:t>[DOPLNIT JMÉNO A PŘÍJMENÍ]</w:t>
            </w:r>
          </w:p>
          <w:p w:rsidR="008D7C03" w:rsidRPr="00DD5D11" w:rsidRDefault="00625794" w:rsidP="00BE5D60">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8D7C03">
              <w:rPr>
                <w:rFonts w:cs="Arial"/>
                <w:b/>
                <w:szCs w:val="20"/>
                <w:highlight w:val="yellow"/>
              </w:rPr>
              <w:t>[DOPLNIT FUNKCI]</w:t>
            </w:r>
          </w:p>
        </w:tc>
      </w:tr>
    </w:tbl>
    <w:p w:rsidR="00F6014B" w:rsidRPr="002C5CE3" w:rsidRDefault="00F6014B" w:rsidP="00881C56">
      <w:pPr>
        <w:rPr>
          <w:b/>
        </w:rPr>
      </w:pPr>
    </w:p>
    <w:p w:rsidR="0006458B" w:rsidRPr="002C5CE3" w:rsidRDefault="00625794" w:rsidP="002C5CE3">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jc w:val="center"/>
        <w:rPr>
          <w:b/>
        </w:rPr>
      </w:pPr>
      <w:r w:rsidRPr="002C5CE3">
        <w:rPr>
          <w:b/>
        </w:rPr>
        <w:t>PŘÍLOHA</w:t>
      </w:r>
      <w:r w:rsidR="0034474B" w:rsidRPr="002C5CE3">
        <w:rPr>
          <w:b/>
        </w:rPr>
        <w:t xml:space="preserve"> č. </w:t>
      </w:r>
      <w:r w:rsidR="002C5CE3" w:rsidRPr="002C5CE3">
        <w:rPr>
          <w:b/>
        </w:rPr>
        <w:t>1</w:t>
      </w:r>
      <w:r w:rsidR="00A1683F" w:rsidRPr="002C5CE3">
        <w:rPr>
          <w:b/>
        </w:rPr>
        <w:t xml:space="preserve"> </w:t>
      </w:r>
      <w:r w:rsidRPr="002C5CE3">
        <w:rPr>
          <w:b/>
        </w:rPr>
        <w:t>– PROTOKOL O ODEVZDÁNÍ</w:t>
      </w:r>
    </w:p>
    <w:p w:rsidR="0006458B" w:rsidRPr="006D0812" w:rsidRDefault="0006458B" w:rsidP="0006458B">
      <w:pPr>
        <w:pStyle w:val="SubjectSpecification-ContractCzechRadio"/>
      </w:pPr>
    </w:p>
    <w:p w:rsidR="0006458B" w:rsidRPr="006D0812" w:rsidRDefault="00625794" w:rsidP="0006458B">
      <w:pPr>
        <w:pStyle w:val="SubjectName-ContractCzechRadio"/>
      </w:pPr>
      <w:r w:rsidRPr="006D0812">
        <w:t>Český rozhlas</w:t>
      </w:r>
    </w:p>
    <w:p w:rsidR="0006458B" w:rsidRPr="006D0812" w:rsidRDefault="00625794" w:rsidP="0006458B">
      <w:pPr>
        <w:pStyle w:val="SubjectSpecification-ContractCzechRadio"/>
      </w:pPr>
      <w:r w:rsidRPr="006D0812">
        <w:t>IČ</w:t>
      </w:r>
      <w:r w:rsidR="00BE6AFE">
        <w:t>O</w:t>
      </w:r>
      <w:r w:rsidRPr="006D0812">
        <w:t xml:space="preserve"> 45245053, DIČ CZ45245053</w:t>
      </w:r>
    </w:p>
    <w:p w:rsidR="002C5CE3" w:rsidRPr="007F191E" w:rsidRDefault="00625794" w:rsidP="002C5CE3">
      <w:pPr>
        <w:pStyle w:val="SubjectSpecification-ContractCzechRadio"/>
        <w:rPr>
          <w:rFonts w:cs="Arial"/>
          <w:color w:val="auto"/>
          <w:szCs w:val="20"/>
        </w:rPr>
      </w:pPr>
      <w:r w:rsidRPr="006D0812">
        <w:t xml:space="preserve">zástupce pro věcná jednání </w:t>
      </w:r>
      <w:r w:rsidRPr="008D7C03">
        <w:tab/>
      </w:r>
      <w:r w:rsidRPr="007F191E">
        <w:rPr>
          <w:rFonts w:cs="Arial"/>
          <w:color w:val="auto"/>
          <w:szCs w:val="20"/>
        </w:rPr>
        <w:t>Martin Šebek</w:t>
      </w:r>
    </w:p>
    <w:p w:rsidR="002C5CE3" w:rsidRPr="007F191E" w:rsidRDefault="00625794" w:rsidP="002C5CE3">
      <w:pPr>
        <w:pStyle w:val="SubjectSpecification-ContractCzechRadio"/>
        <w:rPr>
          <w:rFonts w:cs="Arial"/>
          <w:color w:val="auto"/>
        </w:rPr>
      </w:pPr>
      <w:r w:rsidRPr="007F191E">
        <w:rPr>
          <w:rFonts w:cs="Arial"/>
          <w:color w:val="auto"/>
        </w:rPr>
        <w:tab/>
      </w:r>
      <w:r w:rsidRPr="007F191E">
        <w:rPr>
          <w:rFonts w:cs="Arial"/>
          <w:color w:val="auto"/>
        </w:rPr>
        <w:tab/>
      </w:r>
      <w:r w:rsidRPr="007F191E">
        <w:rPr>
          <w:rFonts w:cs="Arial"/>
          <w:color w:val="auto"/>
        </w:rPr>
        <w:tab/>
      </w:r>
      <w:r w:rsidRPr="007F191E">
        <w:rPr>
          <w:rFonts w:cs="Arial"/>
          <w:color w:val="auto"/>
        </w:rPr>
        <w:tab/>
      </w:r>
      <w:r w:rsidRPr="007F191E">
        <w:rPr>
          <w:rFonts w:cs="Arial"/>
          <w:color w:val="auto"/>
        </w:rPr>
        <w:tab/>
      </w:r>
      <w:r w:rsidRPr="007F191E">
        <w:rPr>
          <w:rFonts w:cs="Arial"/>
          <w:color w:val="auto"/>
        </w:rPr>
        <w:tab/>
      </w:r>
      <w:r w:rsidRPr="007F191E">
        <w:rPr>
          <w:rFonts w:cs="Arial"/>
          <w:color w:val="auto"/>
        </w:rPr>
        <w:tab/>
      </w:r>
      <w:r w:rsidRPr="007F191E">
        <w:rPr>
          <w:rFonts w:cs="Arial"/>
          <w:color w:val="auto"/>
        </w:rPr>
        <w:tab/>
      </w:r>
      <w:r w:rsidRPr="007F191E">
        <w:rPr>
          <w:rFonts w:cs="Arial"/>
          <w:color w:val="auto"/>
        </w:rPr>
        <w:tab/>
        <w:t>tel.: +420 606 674 467</w:t>
      </w:r>
    </w:p>
    <w:p w:rsidR="002C5CE3" w:rsidRPr="007F191E" w:rsidRDefault="00625794" w:rsidP="002C5CE3">
      <w:pPr>
        <w:pStyle w:val="SubjectSpecification-ContractCzechRadio"/>
        <w:rPr>
          <w:rFonts w:cs="Arial"/>
          <w:color w:val="auto"/>
        </w:rPr>
      </w:pPr>
      <w:r w:rsidRPr="007F191E">
        <w:rPr>
          <w:rFonts w:cs="Arial"/>
          <w:color w:val="auto"/>
        </w:rPr>
        <w:tab/>
      </w:r>
      <w:r w:rsidRPr="007F191E">
        <w:rPr>
          <w:rFonts w:cs="Arial"/>
          <w:color w:val="auto"/>
        </w:rPr>
        <w:tab/>
      </w:r>
      <w:r w:rsidRPr="007F191E">
        <w:rPr>
          <w:rFonts w:cs="Arial"/>
          <w:color w:val="auto"/>
        </w:rPr>
        <w:tab/>
      </w:r>
      <w:r w:rsidRPr="007F191E">
        <w:rPr>
          <w:rFonts w:cs="Arial"/>
          <w:color w:val="auto"/>
        </w:rPr>
        <w:tab/>
      </w:r>
      <w:r w:rsidRPr="007F191E">
        <w:rPr>
          <w:rFonts w:cs="Arial"/>
          <w:color w:val="auto"/>
        </w:rPr>
        <w:tab/>
      </w:r>
      <w:r w:rsidRPr="007F191E">
        <w:rPr>
          <w:rFonts w:cs="Arial"/>
          <w:color w:val="auto"/>
        </w:rPr>
        <w:tab/>
      </w:r>
      <w:r w:rsidRPr="007F191E">
        <w:rPr>
          <w:rFonts w:cs="Arial"/>
          <w:color w:val="auto"/>
        </w:rPr>
        <w:tab/>
      </w:r>
      <w:r w:rsidRPr="007F191E">
        <w:rPr>
          <w:rFonts w:cs="Arial"/>
          <w:color w:val="auto"/>
        </w:rPr>
        <w:tab/>
      </w:r>
      <w:r w:rsidRPr="007F191E">
        <w:rPr>
          <w:rFonts w:cs="Arial"/>
          <w:color w:val="auto"/>
        </w:rPr>
        <w:tab/>
        <w:t xml:space="preserve">e-mail: </w:t>
      </w:r>
      <w:hyperlink r:id="rId10" w:history="1">
        <w:r w:rsidRPr="007F191E">
          <w:rPr>
            <w:rStyle w:val="Hypertextovodkaz"/>
            <w:rFonts w:cs="Arial"/>
            <w:u w:val="none"/>
          </w:rPr>
          <w:t>martin.sebek@rozhlas.cz</w:t>
        </w:r>
      </w:hyperlink>
      <w:r w:rsidRPr="007F191E">
        <w:rPr>
          <w:rFonts w:cs="Arial"/>
          <w:color w:val="auto"/>
        </w:rPr>
        <w:t xml:space="preserve"> </w:t>
      </w:r>
    </w:p>
    <w:p w:rsidR="0006458B" w:rsidRPr="008D7C03" w:rsidRDefault="00625794" w:rsidP="002C5CE3">
      <w:pPr>
        <w:pStyle w:val="SubjectSpecification-ContractCzechRadio"/>
      </w:pPr>
      <w:r w:rsidRPr="008D7C03">
        <w:t xml:space="preserve"> (dále jen jako „</w:t>
      </w:r>
      <w:r w:rsidRPr="007417F7">
        <w:rPr>
          <w:b/>
        </w:rPr>
        <w:t>přebírající</w:t>
      </w:r>
      <w:r w:rsidRPr="008D7C03">
        <w:t>“)</w:t>
      </w:r>
    </w:p>
    <w:p w:rsidR="0006458B" w:rsidRPr="006D0812" w:rsidRDefault="0006458B" w:rsidP="0006458B"/>
    <w:p w:rsidR="0006458B" w:rsidRPr="006D0812" w:rsidRDefault="00625794" w:rsidP="0006458B">
      <w:r w:rsidRPr="006D0812">
        <w:t>a</w:t>
      </w:r>
    </w:p>
    <w:p w:rsidR="0006458B" w:rsidRPr="006D0812" w:rsidRDefault="0006458B" w:rsidP="0006458B"/>
    <w:p w:rsidR="0006458B" w:rsidRPr="006D0812" w:rsidRDefault="00625794" w:rsidP="0006458B">
      <w:pPr>
        <w:pStyle w:val="SubjectName-ContractCzechRadio"/>
      </w:pPr>
      <w:r w:rsidRPr="006D0812">
        <w:t>Název</w:t>
      </w:r>
    </w:p>
    <w:p w:rsidR="0006458B" w:rsidRPr="008D7C03" w:rsidRDefault="00625794" w:rsidP="0006458B">
      <w:pPr>
        <w:pStyle w:val="SubjectSpecification-ContractCzechRadio"/>
      </w:pPr>
      <w:r w:rsidRPr="008D7C03">
        <w:t>IČ</w:t>
      </w:r>
      <w:r w:rsidR="00BE6AFE">
        <w:t>O</w:t>
      </w:r>
      <w:r w:rsidRPr="008D7C03">
        <w:t xml:space="preserve"> [</w:t>
      </w:r>
      <w:r w:rsidRPr="008D7C03">
        <w:rPr>
          <w:highlight w:val="yellow"/>
        </w:rPr>
        <w:t>DOPLNIT</w:t>
      </w:r>
      <w:r w:rsidRPr="008D7C03">
        <w:t>], DIČ CZ[</w:t>
      </w:r>
      <w:r w:rsidRPr="008D7C03">
        <w:rPr>
          <w:highlight w:val="yellow"/>
        </w:rPr>
        <w:t>DOPLNIT</w:t>
      </w:r>
      <w:r w:rsidRPr="008D7C03">
        <w:t>]</w:t>
      </w:r>
    </w:p>
    <w:p w:rsidR="0006458B" w:rsidRPr="008D7C03" w:rsidRDefault="00625794" w:rsidP="0006458B">
      <w:pPr>
        <w:pStyle w:val="SubjectSpecification-ContractCzechRadio"/>
      </w:pPr>
      <w:r w:rsidRPr="008D7C03">
        <w:t xml:space="preserve">zástupce pro věcná jednání </w:t>
      </w:r>
      <w:r w:rsidRPr="008D7C03">
        <w:tab/>
      </w:r>
      <w:r w:rsidRPr="008D7C03">
        <w:rPr>
          <w:rFonts w:cs="Arial"/>
          <w:szCs w:val="20"/>
        </w:rPr>
        <w:t>[</w:t>
      </w:r>
      <w:r w:rsidRPr="008D7C03">
        <w:rPr>
          <w:rFonts w:cs="Arial"/>
          <w:szCs w:val="20"/>
          <w:highlight w:val="yellow"/>
        </w:rPr>
        <w:t>DOPLNIT</w:t>
      </w:r>
      <w:r w:rsidRPr="008D7C03">
        <w:rPr>
          <w:rFonts w:cs="Arial"/>
          <w:szCs w:val="20"/>
        </w:rPr>
        <w:t>]</w:t>
      </w:r>
    </w:p>
    <w:p w:rsidR="0006458B" w:rsidRPr="008D7C03" w:rsidRDefault="00625794" w:rsidP="0006458B">
      <w:pPr>
        <w:pStyle w:val="SubjectSpecification-ContractCzechRadio"/>
      </w:pPr>
      <w:r w:rsidRPr="008D7C03">
        <w:tab/>
      </w:r>
      <w:r w:rsidRPr="008D7C03">
        <w:tab/>
      </w:r>
      <w:r w:rsidRPr="008D7C03">
        <w:tab/>
      </w:r>
      <w:r w:rsidRPr="008D7C03">
        <w:tab/>
      </w:r>
      <w:r w:rsidRPr="008D7C03">
        <w:tab/>
      </w:r>
      <w:r w:rsidRPr="008D7C03">
        <w:tab/>
      </w:r>
      <w:r w:rsidRPr="008D7C03">
        <w:tab/>
      </w:r>
      <w:r w:rsidRPr="008D7C03">
        <w:tab/>
      </w:r>
      <w:r w:rsidRPr="008D7C03">
        <w:tab/>
        <w:t xml:space="preserve">tel.: +420 </w:t>
      </w:r>
      <w:r w:rsidRPr="008D7C03">
        <w:rPr>
          <w:rFonts w:cs="Arial"/>
          <w:szCs w:val="20"/>
        </w:rPr>
        <w:t>[</w:t>
      </w:r>
      <w:r w:rsidRPr="008D7C03">
        <w:rPr>
          <w:rFonts w:cs="Arial"/>
          <w:szCs w:val="20"/>
          <w:highlight w:val="yellow"/>
        </w:rPr>
        <w:t>DOPLNIT</w:t>
      </w:r>
      <w:r w:rsidRPr="008D7C03">
        <w:rPr>
          <w:rFonts w:cs="Arial"/>
          <w:szCs w:val="20"/>
        </w:rPr>
        <w:t>]</w:t>
      </w:r>
    </w:p>
    <w:p w:rsidR="00FB6736" w:rsidRPr="008D7C03" w:rsidRDefault="00625794" w:rsidP="0006458B">
      <w:pPr>
        <w:pStyle w:val="SubjectSpecification-ContractCzechRadio"/>
        <w:rPr>
          <w:rFonts w:cs="Arial"/>
          <w:szCs w:val="20"/>
        </w:rPr>
      </w:pPr>
      <w:r w:rsidRPr="008D7C03">
        <w:tab/>
      </w:r>
      <w:r w:rsidRPr="008D7C03">
        <w:tab/>
      </w:r>
      <w:r w:rsidRPr="008D7C03">
        <w:tab/>
      </w:r>
      <w:r w:rsidRPr="008D7C03">
        <w:tab/>
      </w:r>
      <w:r w:rsidRPr="008D7C03">
        <w:tab/>
      </w:r>
      <w:r w:rsidRPr="008D7C03">
        <w:tab/>
      </w:r>
      <w:r w:rsidRPr="008D7C03">
        <w:tab/>
      </w:r>
      <w:r w:rsidRPr="008D7C03">
        <w:tab/>
      </w:r>
      <w:r w:rsidRPr="008D7C03">
        <w:tab/>
        <w:t xml:space="preserve">e-mail: </w:t>
      </w:r>
      <w:r w:rsidRPr="008D7C03">
        <w:rPr>
          <w:rFonts w:cs="Arial"/>
          <w:szCs w:val="20"/>
        </w:rPr>
        <w:t>[</w:t>
      </w:r>
      <w:r w:rsidRPr="008D7C03">
        <w:rPr>
          <w:rFonts w:cs="Arial"/>
          <w:szCs w:val="20"/>
          <w:highlight w:val="yellow"/>
        </w:rPr>
        <w:t>DOPLNIT</w:t>
      </w:r>
    </w:p>
    <w:p w:rsidR="0006458B" w:rsidRPr="008D7C03" w:rsidRDefault="00625794" w:rsidP="0006458B">
      <w:pPr>
        <w:pStyle w:val="SubjectSpecification-ContractCzechRadio"/>
      </w:pPr>
      <w:r w:rsidRPr="008D7C03">
        <w:t>(dále jen jako „</w:t>
      </w:r>
      <w:r w:rsidRPr="007417F7">
        <w:rPr>
          <w:b/>
        </w:rPr>
        <w:t>předávající</w:t>
      </w:r>
      <w:r w:rsidRPr="008D7C03">
        <w:t>“)</w:t>
      </w:r>
    </w:p>
    <w:p w:rsidR="00731E1C" w:rsidRPr="006D0812" w:rsidRDefault="00731E1C" w:rsidP="0023258C">
      <w:pPr>
        <w:pStyle w:val="Heading-Number-ContractCzechRadio"/>
        <w:numPr>
          <w:ilvl w:val="0"/>
          <w:numId w:val="28"/>
        </w:numPr>
      </w:pPr>
    </w:p>
    <w:p w:rsidR="0079034E" w:rsidRPr="006D0812" w:rsidRDefault="00625794" w:rsidP="008D7C03">
      <w:pPr>
        <w:pStyle w:val="ListNumber-ContractCzechRadio"/>
        <w:jc w:val="both"/>
      </w:pPr>
      <w:r w:rsidRPr="006D0812">
        <w:t>Smluvní strany uvádí, že na základě kupní smlouvy ze dne [</w:t>
      </w:r>
      <w:r w:rsidRPr="0006458B">
        <w:rPr>
          <w:b/>
          <w:highlight w:val="yellow"/>
        </w:rPr>
        <w:t>DOPLNIT</w:t>
      </w:r>
      <w:r w:rsidRPr="006D0812">
        <w:t xml:space="preserve">] </w:t>
      </w:r>
      <w:r w:rsidR="00485B5D" w:rsidRPr="006D0812">
        <w:t>odevzdal</w:t>
      </w:r>
      <w:r w:rsidRPr="006D0812">
        <w:t xml:space="preserve"> níže uvedeného dne předávající (jako prodávající) přebírajícímu (jako kupujícímu) následující zboží: </w:t>
      </w:r>
    </w:p>
    <w:p w:rsidR="00731E1C" w:rsidRPr="006D0812" w:rsidRDefault="00625794" w:rsidP="0023258C">
      <w:pPr>
        <w:pStyle w:val="ListNumber-ContractCzechRadio"/>
        <w:numPr>
          <w:ilvl w:val="0"/>
          <w:numId w:val="0"/>
        </w:numPr>
        <w:ind w:left="312"/>
      </w:pPr>
      <w:r w:rsidRPr="006D0812">
        <w:t>………………………………………………………………………………………………</w:t>
      </w:r>
      <w:r w:rsidR="0079034E" w:rsidRPr="006D0812">
        <w:t>……</w:t>
      </w:r>
    </w:p>
    <w:p w:rsidR="0079034E" w:rsidRPr="006D0812" w:rsidRDefault="00625794" w:rsidP="0023258C">
      <w:pPr>
        <w:pStyle w:val="ListNumber-ContractCzechRadio"/>
        <w:numPr>
          <w:ilvl w:val="0"/>
          <w:numId w:val="0"/>
        </w:numPr>
        <w:ind w:left="312"/>
      </w:pPr>
      <w:r w:rsidRPr="006D0812">
        <w:t>……………………………………………………………………………………………………</w:t>
      </w:r>
    </w:p>
    <w:p w:rsidR="00731E1C" w:rsidRPr="006D0812" w:rsidRDefault="00731E1C" w:rsidP="0023258C">
      <w:pPr>
        <w:pStyle w:val="Heading-Number-ContractCzechRadio"/>
      </w:pPr>
    </w:p>
    <w:p w:rsidR="0079034E" w:rsidRPr="006D0812" w:rsidRDefault="00625794" w:rsidP="0023258C">
      <w:pPr>
        <w:pStyle w:val="ListNumber-ContractCzechRadio"/>
      </w:pPr>
      <w:r w:rsidRPr="006D0812">
        <w:rPr>
          <w:b/>
          <w:u w:val="single"/>
        </w:rPr>
        <w:t xml:space="preserve">Přebírající po prohlídce zboží </w:t>
      </w:r>
      <w:r w:rsidR="00731E1C" w:rsidRPr="006D0812">
        <w:rPr>
          <w:b/>
          <w:u w:val="single"/>
        </w:rPr>
        <w:t>potvrzuj</w:t>
      </w:r>
      <w:r w:rsidRPr="006D0812">
        <w:rPr>
          <w:b/>
          <w:u w:val="single"/>
        </w:rPr>
        <w:t>e</w:t>
      </w:r>
      <w:r w:rsidR="00731E1C" w:rsidRPr="006D0812">
        <w:rPr>
          <w:b/>
          <w:u w:val="single"/>
        </w:rPr>
        <w:t xml:space="preserve"> odevzdání zboží v ujednaném množství, jakosti a provedení</w:t>
      </w:r>
      <w:r w:rsidRPr="006D0812">
        <w:t xml:space="preserve">. </w:t>
      </w:r>
    </w:p>
    <w:p w:rsidR="0079034E" w:rsidRPr="006D0812" w:rsidRDefault="00625794" w:rsidP="008D7C03">
      <w:pPr>
        <w:pStyle w:val="ListNumber-ContractCzechRadio"/>
        <w:jc w:val="both"/>
        <w:rPr>
          <w:i/>
        </w:rPr>
      </w:pPr>
      <w:r w:rsidRPr="006D0812">
        <w:rPr>
          <w:i/>
          <w:noProof/>
          <w:lang w:eastAsia="cs-CZ"/>
        </w:rPr>
        <w:t xml:space="preserve">Pro případ, že </w:t>
      </w:r>
      <w:r w:rsidRPr="006D0812">
        <w:rPr>
          <w:i/>
        </w:rPr>
        <w:t>zboží nebylo dodáno v ujednaném množství, jakosti a provedení a</w:t>
      </w:r>
      <w:r w:rsidRPr="006D0812">
        <w:rPr>
          <w:i/>
          <w:noProof/>
          <w:lang w:eastAsia="cs-CZ"/>
        </w:rPr>
        <w:t xml:space="preserve"> přebírající</w:t>
      </w:r>
      <w:r w:rsidRPr="006D0812">
        <w:rPr>
          <w:i/>
        </w:rPr>
        <w:t xml:space="preserve"> </w:t>
      </w:r>
      <w:r w:rsidR="0032045C" w:rsidRPr="006D0812">
        <w:rPr>
          <w:i/>
        </w:rPr>
        <w:t xml:space="preserve">z tohoto důvodu </w:t>
      </w:r>
      <w:r w:rsidRPr="006D0812">
        <w:rPr>
          <w:i/>
        </w:rPr>
        <w:t xml:space="preserve">odmítá převzetí zboží (či </w:t>
      </w:r>
      <w:r w:rsidR="006E75D2" w:rsidRPr="006D0812">
        <w:rPr>
          <w:i/>
        </w:rPr>
        <w:t xml:space="preserve">jeho části nebo </w:t>
      </w:r>
      <w:r w:rsidRPr="006D0812">
        <w:rPr>
          <w:i/>
        </w:rPr>
        <w:t>jednotlivého kusu) strany níže uvedou skutečnosti, které bránily převzetí, počet vadných kusů</w:t>
      </w:r>
      <w:r w:rsidR="006E75D2" w:rsidRPr="006D0812">
        <w:rPr>
          <w:i/>
        </w:rPr>
        <w:t>, termín dodání bezvadného zboží</w:t>
      </w:r>
      <w:r w:rsidRPr="006D0812">
        <w:rPr>
          <w:i/>
        </w:rPr>
        <w:t xml:space="preserve"> a další důležité okolnosti:</w:t>
      </w:r>
    </w:p>
    <w:p w:rsidR="0079034E" w:rsidRPr="006D0812" w:rsidRDefault="00625794" w:rsidP="0023258C">
      <w:pPr>
        <w:pStyle w:val="Heading-Number-ContractCzechRadio"/>
        <w:numPr>
          <w:ilvl w:val="0"/>
          <w:numId w:val="0"/>
        </w:numPr>
        <w:jc w:val="left"/>
        <w:rPr>
          <w:b w:val="0"/>
          <w:i/>
        </w:rPr>
      </w:pPr>
      <w:r w:rsidRPr="006D0812">
        <w:rPr>
          <w:b w:val="0"/>
          <w:i/>
        </w:rPr>
        <w:tab/>
        <w:t>……………………………………………………………………………………………………</w:t>
      </w:r>
    </w:p>
    <w:p w:rsidR="0079034E" w:rsidRPr="006D0812" w:rsidRDefault="00625794" w:rsidP="0023258C">
      <w:pPr>
        <w:pStyle w:val="Heading-Number-ContractCzechRadio"/>
        <w:numPr>
          <w:ilvl w:val="0"/>
          <w:numId w:val="0"/>
        </w:numPr>
        <w:jc w:val="left"/>
        <w:rPr>
          <w:b w:val="0"/>
          <w:i/>
        </w:rPr>
      </w:pPr>
      <w:r w:rsidRPr="006D0812">
        <w:rPr>
          <w:b w:val="0"/>
          <w:i/>
        </w:rPr>
        <w:tab/>
        <w:t>……………………………………………………………………………………………………</w:t>
      </w:r>
    </w:p>
    <w:p w:rsidR="0079034E" w:rsidRPr="006D0812" w:rsidRDefault="00625794" w:rsidP="0023258C">
      <w:pPr>
        <w:pStyle w:val="ListNumber-ContractCzechRadio"/>
      </w:pPr>
      <w:r w:rsidRPr="006D0812">
        <w:t>Tento protokol je vyhotoven ve dvou vyhotoveních</w:t>
      </w:r>
      <w:r w:rsidR="008D7C03">
        <w:t xml:space="preserve"> s platností originálu, z nichž každá smluvní strana obdrží po jednom vyhotovení.</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gridCol w:w="3964"/>
      </w:tblGrid>
      <w:tr w:rsidR="00B12BB5" w:rsidTr="008D7C03">
        <w:trPr>
          <w:jc w:val="center"/>
        </w:trPr>
        <w:tc>
          <w:tcPr>
            <w:tcW w:w="3974" w:type="dxa"/>
          </w:tcPr>
          <w:p w:rsidR="0079034E" w:rsidRPr="006D0812" w:rsidRDefault="00625794" w:rsidP="008D7C03">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6D0812">
              <w:t xml:space="preserve">V </w:t>
            </w:r>
            <w:r w:rsidR="008D7C03" w:rsidRPr="007905AF">
              <w:rPr>
                <w:rFonts w:cs="Arial"/>
                <w:szCs w:val="20"/>
              </w:rPr>
              <w:t>[</w:t>
            </w:r>
            <w:r w:rsidR="008D7C03" w:rsidRPr="00A75658">
              <w:rPr>
                <w:rFonts w:cs="Arial"/>
                <w:szCs w:val="20"/>
                <w:highlight w:val="green"/>
              </w:rPr>
              <w:t>DOPLNIT</w:t>
            </w:r>
            <w:r w:rsidR="008D7C03" w:rsidRPr="007905AF">
              <w:rPr>
                <w:rFonts w:cs="Arial"/>
                <w:szCs w:val="20"/>
              </w:rPr>
              <w:t>]</w:t>
            </w:r>
            <w:r w:rsidRPr="006D0812">
              <w:t xml:space="preserve"> dne </w:t>
            </w:r>
            <w:r w:rsidR="008D7C03" w:rsidRPr="007905AF">
              <w:rPr>
                <w:rFonts w:cs="Arial"/>
                <w:szCs w:val="20"/>
              </w:rPr>
              <w:t>[</w:t>
            </w:r>
            <w:r w:rsidR="008D7C03" w:rsidRPr="00A75658">
              <w:rPr>
                <w:rFonts w:cs="Arial"/>
                <w:szCs w:val="20"/>
                <w:highlight w:val="green"/>
              </w:rPr>
              <w:t>DOPLNIT</w:t>
            </w:r>
            <w:r w:rsidR="008D7C03" w:rsidRPr="007905AF">
              <w:rPr>
                <w:rFonts w:cs="Arial"/>
                <w:szCs w:val="20"/>
              </w:rPr>
              <w:t>]</w:t>
            </w:r>
          </w:p>
        </w:tc>
        <w:tc>
          <w:tcPr>
            <w:tcW w:w="3964" w:type="dxa"/>
          </w:tcPr>
          <w:p w:rsidR="0079034E" w:rsidRPr="006D0812" w:rsidRDefault="00625794" w:rsidP="008D7C03">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6D0812">
              <w:t xml:space="preserve">V </w:t>
            </w:r>
            <w:r w:rsidR="008D7C03" w:rsidRPr="007905AF">
              <w:rPr>
                <w:rFonts w:cs="Arial"/>
                <w:szCs w:val="20"/>
              </w:rPr>
              <w:t>[</w:t>
            </w:r>
            <w:r w:rsidR="008D7C03" w:rsidRPr="007905AF">
              <w:rPr>
                <w:rFonts w:cs="Arial"/>
                <w:szCs w:val="20"/>
                <w:highlight w:val="yellow"/>
              </w:rPr>
              <w:t>DOPLNIT</w:t>
            </w:r>
            <w:r w:rsidR="008D7C03" w:rsidRPr="007905AF">
              <w:rPr>
                <w:rFonts w:cs="Arial"/>
                <w:szCs w:val="20"/>
              </w:rPr>
              <w:t>]</w:t>
            </w:r>
            <w:r w:rsidR="007417F7">
              <w:rPr>
                <w:rFonts w:cs="Arial"/>
                <w:szCs w:val="20"/>
              </w:rPr>
              <w:t xml:space="preserve"> </w:t>
            </w:r>
            <w:r w:rsidRPr="006D0812">
              <w:t xml:space="preserve">dne </w:t>
            </w:r>
            <w:r w:rsidR="008D7C03" w:rsidRPr="007905AF">
              <w:rPr>
                <w:rFonts w:cs="Arial"/>
                <w:szCs w:val="20"/>
              </w:rPr>
              <w:t>[</w:t>
            </w:r>
            <w:r w:rsidR="008D7C03" w:rsidRPr="007905AF">
              <w:rPr>
                <w:rFonts w:cs="Arial"/>
                <w:szCs w:val="20"/>
                <w:highlight w:val="yellow"/>
              </w:rPr>
              <w:t>DOPLNIT</w:t>
            </w:r>
            <w:r w:rsidR="008D7C03" w:rsidRPr="007905AF">
              <w:rPr>
                <w:rFonts w:cs="Arial"/>
                <w:szCs w:val="20"/>
              </w:rPr>
              <w:t>]</w:t>
            </w:r>
          </w:p>
        </w:tc>
      </w:tr>
      <w:tr w:rsidR="00B12BB5" w:rsidTr="008D7C03">
        <w:trPr>
          <w:jc w:val="center"/>
        </w:trPr>
        <w:tc>
          <w:tcPr>
            <w:tcW w:w="3974" w:type="dxa"/>
          </w:tcPr>
          <w:p w:rsidR="0079034E" w:rsidRDefault="00625794" w:rsidP="0023258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D0812">
              <w:rPr>
                <w:rStyle w:val="Siln"/>
              </w:rPr>
              <w:t>Za přebírajícího</w:t>
            </w:r>
          </w:p>
          <w:p w:rsidR="008D7C03" w:rsidRPr="00A75658" w:rsidRDefault="00625794" w:rsidP="008D7C03">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green"/>
              </w:rPr>
            </w:pPr>
            <w:r w:rsidRPr="00A75658">
              <w:rPr>
                <w:rFonts w:cs="Arial"/>
                <w:b/>
                <w:szCs w:val="20"/>
                <w:highlight w:val="green"/>
              </w:rPr>
              <w:t>[DOPLNIT JMÉNO A PŘÍJMENÍ]</w:t>
            </w:r>
          </w:p>
          <w:p w:rsidR="008D7C03" w:rsidRPr="006D0812" w:rsidRDefault="00625794" w:rsidP="008D7C03">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A75658">
              <w:rPr>
                <w:rFonts w:cs="Arial"/>
                <w:b/>
                <w:szCs w:val="20"/>
                <w:highlight w:val="green"/>
              </w:rPr>
              <w:t>[DOPLNIT FUNKCI]</w:t>
            </w:r>
            <w:bookmarkStart w:id="0" w:name="_GoBack"/>
            <w:bookmarkEnd w:id="0"/>
          </w:p>
        </w:tc>
        <w:tc>
          <w:tcPr>
            <w:tcW w:w="3964" w:type="dxa"/>
          </w:tcPr>
          <w:p w:rsidR="0079034E" w:rsidRDefault="00625794" w:rsidP="0023258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D0812">
              <w:rPr>
                <w:rStyle w:val="Siln"/>
              </w:rPr>
              <w:t>Za předávajícího</w:t>
            </w:r>
          </w:p>
          <w:p w:rsidR="008D7C03" w:rsidRPr="008D7C03" w:rsidRDefault="00625794" w:rsidP="008D7C03">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8D7C03">
              <w:rPr>
                <w:rFonts w:cs="Arial"/>
                <w:b/>
                <w:szCs w:val="20"/>
                <w:highlight w:val="yellow"/>
              </w:rPr>
              <w:t>[DOPLNIT JMÉNO A PŘÍJMENÍ]</w:t>
            </w:r>
          </w:p>
          <w:p w:rsidR="008D7C03" w:rsidRPr="00DD5D11" w:rsidRDefault="00625794" w:rsidP="008D7C03">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8D7C03">
              <w:rPr>
                <w:rFonts w:cs="Arial"/>
                <w:b/>
                <w:szCs w:val="20"/>
                <w:highlight w:val="yellow"/>
              </w:rPr>
              <w:t>[DOPLNIT FUNKCI]</w:t>
            </w:r>
          </w:p>
        </w:tc>
      </w:tr>
    </w:tbl>
    <w:p w:rsidR="00731E1C" w:rsidRDefault="00731E1C" w:rsidP="00E53743">
      <w:pPr>
        <w:pStyle w:val="ListNumber-ContractCzechRadio"/>
        <w:numPr>
          <w:ilvl w:val="0"/>
          <w:numId w:val="0"/>
        </w:numPr>
      </w:pPr>
    </w:p>
    <w:p w:rsidR="002C5CE3" w:rsidRPr="007F191E" w:rsidRDefault="00625794" w:rsidP="002C5CE3">
      <w:pPr>
        <w:spacing w:after="120"/>
        <w:jc w:val="center"/>
        <w:rPr>
          <w:rFonts w:cs="Arial"/>
          <w:b/>
          <w:bCs/>
          <w:szCs w:val="20"/>
        </w:rPr>
      </w:pPr>
      <w:r w:rsidRPr="007F191E">
        <w:rPr>
          <w:rFonts w:cs="Arial"/>
          <w:b/>
          <w:bCs/>
          <w:szCs w:val="20"/>
        </w:rPr>
        <w:lastRenderedPageBreak/>
        <w:t>PŘÍLOHA č. 2 – TECHNICKÁ SPECIFIKACE ZBOŽÍ</w:t>
      </w:r>
    </w:p>
    <w:p w:rsidR="002C5CE3" w:rsidRPr="007F191E" w:rsidRDefault="002C5CE3" w:rsidP="002C5CE3">
      <w:pPr>
        <w:spacing w:after="120"/>
        <w:rPr>
          <w:rFonts w:cs="Arial"/>
          <w:szCs w:val="20"/>
        </w:rPr>
      </w:pPr>
    </w:p>
    <w:p w:rsidR="002C5CE3" w:rsidRPr="007F191E" w:rsidRDefault="00625794" w:rsidP="002C5CE3">
      <w:pPr>
        <w:spacing w:after="120"/>
        <w:rPr>
          <w:rFonts w:cs="Arial"/>
          <w:szCs w:val="20"/>
        </w:rPr>
      </w:pPr>
      <w:r w:rsidRPr="007F191E">
        <w:rPr>
          <w:rFonts w:cs="Arial"/>
          <w:szCs w:val="20"/>
        </w:rPr>
        <w:t>Účelem zakázky je pořízení 5 kusů DAW stanic včetně příslušenství a softwarového vybavení (a tedy příslušných licencí) v aktuální dostupné verzi a instalace zařízení na příslušných pracovištích pro výrobní pracoviště ZP4, P22, RS7, M55 a P20 ČRo Praha Vinohrady.</w:t>
      </w:r>
    </w:p>
    <w:p w:rsidR="002C5CE3" w:rsidRPr="007F191E" w:rsidRDefault="002C5CE3" w:rsidP="002C5CE3">
      <w:pPr>
        <w:spacing w:after="120"/>
        <w:rPr>
          <w:rFonts w:cs="Arial"/>
          <w:szCs w:val="20"/>
        </w:rPr>
      </w:pPr>
    </w:p>
    <w:p w:rsidR="002C5CE3" w:rsidRPr="007F191E" w:rsidRDefault="00625794" w:rsidP="002C5CE3">
      <w:pPr>
        <w:spacing w:after="120"/>
        <w:rPr>
          <w:rFonts w:cs="Arial"/>
          <w:b/>
          <w:bCs/>
          <w:szCs w:val="20"/>
        </w:rPr>
      </w:pPr>
      <w:r w:rsidRPr="007F191E">
        <w:rPr>
          <w:rFonts w:cs="Arial"/>
          <w:b/>
          <w:bCs/>
          <w:szCs w:val="20"/>
        </w:rPr>
        <w:t>Praha Vinohrady RS7</w:t>
      </w:r>
    </w:p>
    <w:p w:rsidR="002C5CE3" w:rsidRPr="007F191E" w:rsidRDefault="00625794" w:rsidP="002C5CE3">
      <w:pPr>
        <w:spacing w:after="120"/>
        <w:rPr>
          <w:rFonts w:cs="Arial"/>
          <w:szCs w:val="20"/>
        </w:rPr>
      </w:pPr>
      <w:r w:rsidRPr="007F191E">
        <w:rPr>
          <w:rFonts w:cs="Arial"/>
          <w:szCs w:val="20"/>
        </w:rPr>
        <w:t>Pro režii studiového komplexu RS7 v Praze na Vinohradech, Vinohradská 12, požadujeme DAW stanici kompatibilní s operačním systémem MacOS v minimální konfiguraci:</w:t>
      </w:r>
    </w:p>
    <w:p w:rsidR="002C5CE3" w:rsidRPr="007F191E" w:rsidRDefault="00625794" w:rsidP="002C5CE3">
      <w:pPr>
        <w:spacing w:after="120"/>
        <w:rPr>
          <w:rFonts w:cs="Arial"/>
          <w:szCs w:val="20"/>
        </w:rPr>
      </w:pPr>
      <w:r w:rsidRPr="007F191E">
        <w:rPr>
          <w:rFonts w:cs="Arial"/>
          <w:szCs w:val="20"/>
        </w:rPr>
        <w:tab/>
      </w:r>
    </w:p>
    <w:p w:rsidR="002C5CE3" w:rsidRPr="007F191E" w:rsidRDefault="00625794" w:rsidP="002C5CE3">
      <w:pPr>
        <w:spacing w:after="120"/>
        <w:ind w:left="709"/>
        <w:rPr>
          <w:rFonts w:cs="Arial"/>
          <w:szCs w:val="20"/>
        </w:rPr>
      </w:pPr>
      <w:r w:rsidRPr="007F191E">
        <w:rPr>
          <w:rFonts w:cs="Arial"/>
          <w:szCs w:val="20"/>
        </w:rPr>
        <w:t>procesor 10 jader CPU/24 jader GPU,</w:t>
      </w:r>
    </w:p>
    <w:p w:rsidR="002C5CE3" w:rsidRPr="007F191E" w:rsidRDefault="00625794" w:rsidP="002C5CE3">
      <w:pPr>
        <w:spacing w:after="120"/>
        <w:ind w:left="709"/>
        <w:rPr>
          <w:rFonts w:cs="Arial"/>
          <w:szCs w:val="20"/>
        </w:rPr>
      </w:pPr>
      <w:r w:rsidRPr="007F191E">
        <w:rPr>
          <w:rFonts w:cs="Arial"/>
          <w:szCs w:val="20"/>
        </w:rPr>
        <w:t>64 GB RAM,</w:t>
      </w:r>
    </w:p>
    <w:p w:rsidR="002C5CE3" w:rsidRPr="007F191E" w:rsidRDefault="00625794" w:rsidP="002C5CE3">
      <w:pPr>
        <w:spacing w:after="120"/>
        <w:ind w:left="709"/>
        <w:rPr>
          <w:rFonts w:cs="Arial"/>
          <w:szCs w:val="20"/>
        </w:rPr>
      </w:pPr>
      <w:r w:rsidRPr="007F191E">
        <w:rPr>
          <w:rFonts w:cs="Arial"/>
          <w:szCs w:val="20"/>
        </w:rPr>
        <w:t>4TB interní SSD disk,</w:t>
      </w:r>
    </w:p>
    <w:p w:rsidR="002C5CE3" w:rsidRPr="007F191E" w:rsidRDefault="00625794" w:rsidP="002C5CE3">
      <w:pPr>
        <w:spacing w:after="120"/>
        <w:ind w:left="709"/>
        <w:rPr>
          <w:rFonts w:cs="Arial"/>
          <w:szCs w:val="20"/>
        </w:rPr>
      </w:pPr>
      <w:r w:rsidRPr="007F191E">
        <w:rPr>
          <w:rFonts w:cs="Arial"/>
          <w:szCs w:val="20"/>
        </w:rPr>
        <w:t>10Gbit Ethernet,</w:t>
      </w:r>
    </w:p>
    <w:p w:rsidR="002C5CE3" w:rsidRPr="007F191E" w:rsidRDefault="00625794" w:rsidP="002C5CE3">
      <w:pPr>
        <w:spacing w:after="120"/>
        <w:ind w:left="709"/>
        <w:rPr>
          <w:rFonts w:cs="Arial"/>
          <w:szCs w:val="20"/>
        </w:rPr>
      </w:pPr>
      <w:r w:rsidRPr="007F191E">
        <w:rPr>
          <w:rFonts w:cs="Arial"/>
          <w:szCs w:val="20"/>
        </w:rPr>
        <w:t>4 porty Thunderbolt/USB-C.</w:t>
      </w:r>
    </w:p>
    <w:p w:rsidR="002C5CE3" w:rsidRPr="007F191E" w:rsidRDefault="002C5CE3" w:rsidP="002C5CE3">
      <w:pPr>
        <w:spacing w:after="120"/>
        <w:rPr>
          <w:rFonts w:cs="Arial"/>
          <w:szCs w:val="20"/>
        </w:rPr>
      </w:pPr>
    </w:p>
    <w:p w:rsidR="002C5CE3" w:rsidRPr="007F191E" w:rsidRDefault="00625794" w:rsidP="002C5CE3">
      <w:pPr>
        <w:spacing w:after="120"/>
        <w:rPr>
          <w:rFonts w:cs="Arial"/>
          <w:szCs w:val="20"/>
        </w:rPr>
      </w:pPr>
      <w:r w:rsidRPr="007F191E">
        <w:rPr>
          <w:rFonts w:cs="Arial"/>
          <w:szCs w:val="20"/>
        </w:rPr>
        <w:t>Součástí stanice bude:</w:t>
      </w:r>
    </w:p>
    <w:p w:rsidR="002C5CE3" w:rsidRPr="007F191E" w:rsidRDefault="002C5CE3" w:rsidP="002C5CE3">
      <w:pPr>
        <w:spacing w:after="120"/>
        <w:rPr>
          <w:rFonts w:cs="Arial"/>
          <w:szCs w:val="20"/>
        </w:rPr>
      </w:pPr>
    </w:p>
    <w:p w:rsidR="002C5CE3" w:rsidRPr="007F191E" w:rsidRDefault="00625794" w:rsidP="00547EF8">
      <w:pPr>
        <w:spacing w:after="120"/>
        <w:ind w:left="709"/>
        <w:jc w:val="both"/>
        <w:rPr>
          <w:rFonts w:cs="Arial"/>
          <w:szCs w:val="20"/>
        </w:rPr>
      </w:pPr>
      <w:r w:rsidRPr="007F191E">
        <w:rPr>
          <w:rFonts w:cs="Arial"/>
          <w:szCs w:val="20"/>
        </w:rPr>
        <w:t>expanzní šasi pro montáž do 19‘‘ racku s 3x PCIe 3.0,</w:t>
      </w:r>
    </w:p>
    <w:p w:rsidR="002C5CE3" w:rsidRPr="007F191E" w:rsidRDefault="00625794" w:rsidP="00547EF8">
      <w:pPr>
        <w:spacing w:after="120"/>
        <w:ind w:left="709"/>
        <w:jc w:val="both"/>
        <w:rPr>
          <w:rFonts w:cs="Arial"/>
          <w:szCs w:val="20"/>
        </w:rPr>
      </w:pPr>
      <w:r w:rsidRPr="007F191E">
        <w:rPr>
          <w:rFonts w:cs="Arial"/>
          <w:szCs w:val="20"/>
        </w:rPr>
        <w:t>interní rozšiřující PCIe diskové pole pro čtyři NVME disky, osazené čtyřmi M.2 NVME SSD disky o kapacitě každý minimálně 2 TB paměti MLC, s rychlostí zápisu minimálně 2500 MB/s a životností minimálně 1000 TBW, kompatibilní se systémem MacOS,</w:t>
      </w:r>
    </w:p>
    <w:p w:rsidR="002C5CE3" w:rsidRPr="007F191E" w:rsidRDefault="00625794" w:rsidP="00547EF8">
      <w:pPr>
        <w:spacing w:after="120"/>
        <w:ind w:left="709"/>
        <w:jc w:val="both"/>
        <w:rPr>
          <w:rFonts w:cs="Arial"/>
          <w:szCs w:val="20"/>
        </w:rPr>
      </w:pPr>
      <w:r w:rsidRPr="007F191E">
        <w:rPr>
          <w:rFonts w:cs="Arial"/>
          <w:szCs w:val="20"/>
        </w:rPr>
        <w:t>bezdrátová Bluetooth myš podporující gesta prostředí MacOS,</w:t>
      </w:r>
    </w:p>
    <w:p w:rsidR="002C5CE3" w:rsidRPr="007F191E" w:rsidRDefault="00625794" w:rsidP="00547EF8">
      <w:pPr>
        <w:spacing w:after="120"/>
        <w:ind w:left="709"/>
        <w:jc w:val="both"/>
        <w:rPr>
          <w:rFonts w:cs="Arial"/>
          <w:szCs w:val="20"/>
        </w:rPr>
      </w:pPr>
      <w:r w:rsidRPr="007F191E">
        <w:rPr>
          <w:rFonts w:cs="Arial"/>
          <w:szCs w:val="20"/>
        </w:rPr>
        <w:t>bezdrátová Bluetooth klávesnice s českým rozložením kláves a numerickou částí pro prostředí MacOS,</w:t>
      </w:r>
    </w:p>
    <w:p w:rsidR="002C5CE3" w:rsidRPr="007F191E" w:rsidRDefault="00625794" w:rsidP="00547EF8">
      <w:pPr>
        <w:spacing w:after="120"/>
        <w:ind w:left="709"/>
        <w:jc w:val="both"/>
        <w:rPr>
          <w:rFonts w:cs="Arial"/>
          <w:szCs w:val="20"/>
        </w:rPr>
      </w:pPr>
      <w:r w:rsidRPr="007F191E">
        <w:rPr>
          <w:rFonts w:cs="Arial"/>
          <w:szCs w:val="20"/>
        </w:rPr>
        <w:t>USB externí optická CD/DVD mechanika s možností záznamu/vypalování kompatibilní se systémem MacOS,</w:t>
      </w:r>
    </w:p>
    <w:p w:rsidR="002C5CE3" w:rsidRPr="007F191E" w:rsidRDefault="00625794" w:rsidP="00547EF8">
      <w:pPr>
        <w:spacing w:after="160" w:line="259" w:lineRule="auto"/>
        <w:ind w:left="708"/>
        <w:jc w:val="both"/>
        <w:rPr>
          <w:rFonts w:cs="Arial"/>
          <w:szCs w:val="20"/>
        </w:rPr>
      </w:pPr>
      <w:r w:rsidRPr="007F191E">
        <w:rPr>
          <w:rFonts w:cs="Arial"/>
          <w:szCs w:val="20"/>
        </w:rPr>
        <w:t>externě napájený dock připojený přes rozhraní Thunderbolt 3 nebo vyšší s následující konektivitou:</w:t>
      </w:r>
    </w:p>
    <w:p w:rsidR="002C5CE3" w:rsidRPr="007F191E" w:rsidRDefault="00625794" w:rsidP="002C5CE3">
      <w:pPr>
        <w:spacing w:after="160" w:line="259" w:lineRule="auto"/>
        <w:ind w:left="1418"/>
        <w:rPr>
          <w:rFonts w:cs="Arial"/>
          <w:szCs w:val="20"/>
        </w:rPr>
      </w:pPr>
      <w:r w:rsidRPr="007F191E">
        <w:rPr>
          <w:rFonts w:cs="Arial"/>
          <w:szCs w:val="20"/>
        </w:rPr>
        <w:t xml:space="preserve">minimálně 1x DisplayPort, </w:t>
      </w:r>
      <w:r w:rsidRPr="007F191E">
        <w:rPr>
          <w:rFonts w:cs="Arial"/>
          <w:szCs w:val="20"/>
        </w:rPr>
        <w:br/>
        <w:t xml:space="preserve">minimálně 1x 1 Gbit ethernet, </w:t>
      </w:r>
      <w:r w:rsidRPr="007F191E">
        <w:rPr>
          <w:rFonts w:cs="Arial"/>
          <w:szCs w:val="20"/>
        </w:rPr>
        <w:br/>
        <w:t xml:space="preserve">minimálně 4x USB-A 3.0, </w:t>
      </w:r>
      <w:r w:rsidRPr="007F191E">
        <w:rPr>
          <w:rFonts w:cs="Arial"/>
          <w:szCs w:val="20"/>
        </w:rPr>
        <w:br/>
        <w:t>minimálně 2x Thunderbolt 3,</w:t>
      </w:r>
    </w:p>
    <w:p w:rsidR="002C5CE3" w:rsidRPr="007F191E" w:rsidRDefault="00625794" w:rsidP="002C5CE3">
      <w:pPr>
        <w:spacing w:after="160" w:line="259" w:lineRule="auto"/>
        <w:ind w:left="708"/>
        <w:rPr>
          <w:rFonts w:cs="Arial"/>
          <w:szCs w:val="20"/>
        </w:rPr>
      </w:pPr>
      <w:r w:rsidRPr="007F191E">
        <w:rPr>
          <w:rFonts w:cs="Arial"/>
          <w:szCs w:val="20"/>
        </w:rPr>
        <w:t>adaptér Thunderbolt 3 na Thunderbolt 2,</w:t>
      </w:r>
    </w:p>
    <w:p w:rsidR="002C5CE3" w:rsidRPr="007F191E" w:rsidRDefault="00625794" w:rsidP="002C5CE3">
      <w:pPr>
        <w:spacing w:after="160" w:line="259" w:lineRule="auto"/>
        <w:ind w:left="709"/>
        <w:rPr>
          <w:rFonts w:cs="Arial"/>
          <w:szCs w:val="20"/>
        </w:rPr>
      </w:pPr>
      <w:r w:rsidRPr="007F191E">
        <w:rPr>
          <w:rFonts w:cs="Arial"/>
          <w:szCs w:val="20"/>
        </w:rPr>
        <w:t>adaptér Thunderbolt 2 na Firewire 800,</w:t>
      </w:r>
    </w:p>
    <w:p w:rsidR="002C5CE3" w:rsidRPr="007F191E" w:rsidRDefault="00625794" w:rsidP="002C5CE3">
      <w:pPr>
        <w:spacing w:after="160" w:line="259" w:lineRule="auto"/>
        <w:ind w:left="709"/>
        <w:rPr>
          <w:rFonts w:cs="Arial"/>
          <w:szCs w:val="20"/>
        </w:rPr>
      </w:pPr>
      <w:r w:rsidRPr="007F191E">
        <w:rPr>
          <w:rFonts w:cs="Arial"/>
          <w:szCs w:val="20"/>
        </w:rPr>
        <w:t>adaptér USB-C na 1Gb Ethernet,</w:t>
      </w:r>
    </w:p>
    <w:p w:rsidR="002C5CE3" w:rsidRPr="007F191E" w:rsidRDefault="00625794" w:rsidP="002C5CE3">
      <w:pPr>
        <w:spacing w:after="160" w:line="259" w:lineRule="auto"/>
        <w:ind w:left="709"/>
        <w:rPr>
          <w:rFonts w:cs="Arial"/>
          <w:szCs w:val="20"/>
        </w:rPr>
      </w:pPr>
      <w:r w:rsidRPr="007F191E">
        <w:rPr>
          <w:rFonts w:cs="Arial"/>
          <w:szCs w:val="20"/>
        </w:rPr>
        <w:t>USB-C víceportový digitální AV adaptér pro rozšíření konektivity o HDMI a USB porty,</w:t>
      </w:r>
    </w:p>
    <w:p w:rsidR="002C5CE3" w:rsidRPr="007F191E" w:rsidRDefault="00625794" w:rsidP="002C5CE3">
      <w:pPr>
        <w:spacing w:after="160" w:line="259" w:lineRule="auto"/>
        <w:ind w:left="708"/>
        <w:rPr>
          <w:rFonts w:cs="Arial"/>
          <w:szCs w:val="20"/>
        </w:rPr>
      </w:pPr>
      <w:r w:rsidRPr="007F191E">
        <w:rPr>
          <w:rFonts w:cs="Arial"/>
          <w:szCs w:val="20"/>
        </w:rPr>
        <w:t>USB licenční klíč iLok 3 generace,</w:t>
      </w:r>
    </w:p>
    <w:p w:rsidR="002C5CE3" w:rsidRPr="007F191E" w:rsidRDefault="00625794" w:rsidP="002C5CE3">
      <w:pPr>
        <w:spacing w:after="160" w:line="259" w:lineRule="auto"/>
        <w:ind w:left="708"/>
        <w:rPr>
          <w:rFonts w:cs="Arial"/>
          <w:szCs w:val="20"/>
        </w:rPr>
      </w:pPr>
      <w:r w:rsidRPr="007F191E">
        <w:rPr>
          <w:rFonts w:cs="Arial"/>
          <w:szCs w:val="20"/>
        </w:rPr>
        <w:t>Thunderbolt 3 kabel délky minimálně 0,8 m.</w:t>
      </w:r>
    </w:p>
    <w:p w:rsidR="002C5CE3" w:rsidRPr="007F191E" w:rsidRDefault="002C5CE3" w:rsidP="002C5CE3">
      <w:pPr>
        <w:spacing w:after="160" w:line="259" w:lineRule="auto"/>
        <w:rPr>
          <w:rFonts w:cs="Arial"/>
          <w:szCs w:val="20"/>
        </w:rPr>
      </w:pPr>
    </w:p>
    <w:p w:rsidR="002C5CE3" w:rsidRPr="007F191E" w:rsidRDefault="00625794" w:rsidP="002C5CE3">
      <w:pPr>
        <w:spacing w:after="160" w:line="259" w:lineRule="auto"/>
        <w:rPr>
          <w:rFonts w:cs="Arial"/>
          <w:szCs w:val="20"/>
        </w:rPr>
      </w:pPr>
      <w:r w:rsidRPr="007F191E">
        <w:rPr>
          <w:rFonts w:cs="Arial"/>
          <w:szCs w:val="20"/>
        </w:rPr>
        <w:lastRenderedPageBreak/>
        <w:t>Softwarové vybavení požadujeme následující:</w:t>
      </w:r>
    </w:p>
    <w:p w:rsidR="002C5CE3" w:rsidRPr="007F191E" w:rsidRDefault="00625794" w:rsidP="002C5CE3">
      <w:pPr>
        <w:spacing w:after="160" w:line="259" w:lineRule="auto"/>
        <w:ind w:left="709"/>
        <w:rPr>
          <w:rFonts w:cs="Arial"/>
          <w:szCs w:val="20"/>
        </w:rPr>
      </w:pPr>
      <w:r w:rsidRPr="007F191E">
        <w:rPr>
          <w:rFonts w:cs="Arial"/>
          <w:szCs w:val="20"/>
        </w:rPr>
        <w:t>Avid Pro Tools Ultimate perpetual renewal – 1-Year Software Updates + Support Plan RENEWAL [expires 24 Aug 2023],</w:t>
      </w:r>
    </w:p>
    <w:p w:rsidR="002C5CE3" w:rsidRPr="007F191E" w:rsidRDefault="00625794" w:rsidP="002C5CE3">
      <w:pPr>
        <w:spacing w:after="160" w:line="259" w:lineRule="auto"/>
        <w:ind w:left="709"/>
        <w:rPr>
          <w:rFonts w:cs="Arial"/>
          <w:szCs w:val="20"/>
        </w:rPr>
      </w:pPr>
      <w:r w:rsidRPr="007F191E">
        <w:rPr>
          <w:rFonts w:cs="Arial"/>
          <w:szCs w:val="20"/>
        </w:rPr>
        <w:t>Cockos Reaper,</w:t>
      </w:r>
    </w:p>
    <w:p w:rsidR="002C5CE3" w:rsidRPr="007F191E" w:rsidRDefault="00625794" w:rsidP="002C5CE3">
      <w:pPr>
        <w:spacing w:after="160" w:line="259" w:lineRule="auto"/>
        <w:ind w:left="709"/>
        <w:rPr>
          <w:rFonts w:cs="Arial"/>
          <w:szCs w:val="20"/>
        </w:rPr>
      </w:pPr>
      <w:r w:rsidRPr="007F191E">
        <w:rPr>
          <w:rFonts w:cs="Arial"/>
          <w:szCs w:val="20"/>
        </w:rPr>
        <w:t>Fabfilter FX Bundle,</w:t>
      </w:r>
    </w:p>
    <w:p w:rsidR="002C5CE3" w:rsidRPr="007F191E" w:rsidRDefault="00625794" w:rsidP="002C5CE3">
      <w:pPr>
        <w:spacing w:after="160" w:line="259" w:lineRule="auto"/>
        <w:ind w:left="709"/>
        <w:rPr>
          <w:rFonts w:cs="Arial"/>
          <w:szCs w:val="20"/>
        </w:rPr>
      </w:pPr>
      <w:r w:rsidRPr="007F191E">
        <w:rPr>
          <w:rFonts w:cs="Arial"/>
          <w:szCs w:val="20"/>
        </w:rPr>
        <w:t>iZotope Ozone Advanced (upgrade z verze 8 Advanced),</w:t>
      </w:r>
    </w:p>
    <w:p w:rsidR="002C5CE3" w:rsidRPr="007F191E" w:rsidRDefault="00625794" w:rsidP="002C5CE3">
      <w:pPr>
        <w:spacing w:after="160" w:line="259" w:lineRule="auto"/>
        <w:ind w:left="709"/>
        <w:rPr>
          <w:rFonts w:cs="Arial"/>
          <w:szCs w:val="20"/>
        </w:rPr>
      </w:pPr>
      <w:r w:rsidRPr="007F191E">
        <w:rPr>
          <w:rFonts w:cs="Arial"/>
          <w:szCs w:val="20"/>
        </w:rPr>
        <w:t>iZotope RX Advanced (upgrade z verze 7 Advanced),</w:t>
      </w:r>
    </w:p>
    <w:p w:rsidR="002C5CE3" w:rsidRPr="007F191E" w:rsidRDefault="00625794" w:rsidP="002C5CE3">
      <w:pPr>
        <w:spacing w:after="160" w:line="259" w:lineRule="auto"/>
        <w:ind w:left="709"/>
        <w:rPr>
          <w:rFonts w:cs="Arial"/>
          <w:szCs w:val="20"/>
        </w:rPr>
      </w:pPr>
      <w:r w:rsidRPr="007F191E">
        <w:rPr>
          <w:rFonts w:cs="Arial"/>
          <w:szCs w:val="20"/>
        </w:rPr>
        <w:t>Roxio Toast Titanium,</w:t>
      </w:r>
    </w:p>
    <w:p w:rsidR="002C5CE3" w:rsidRPr="007F191E" w:rsidRDefault="00625794" w:rsidP="002C5CE3">
      <w:pPr>
        <w:spacing w:after="160" w:line="259" w:lineRule="auto"/>
        <w:ind w:left="709"/>
        <w:rPr>
          <w:rFonts w:cs="Arial"/>
          <w:szCs w:val="20"/>
        </w:rPr>
      </w:pPr>
      <w:r w:rsidRPr="007F191E">
        <w:rPr>
          <w:rFonts w:cs="Arial"/>
          <w:szCs w:val="20"/>
        </w:rPr>
        <w:t>Universal Audio UAD Ultimate Bundle (doplnění stávající Universal Audio Heritage Edition),</w:t>
      </w:r>
    </w:p>
    <w:p w:rsidR="002C5CE3" w:rsidRPr="007F191E" w:rsidRDefault="00625794" w:rsidP="002C5CE3">
      <w:pPr>
        <w:spacing w:after="160" w:line="259" w:lineRule="auto"/>
        <w:ind w:left="709"/>
        <w:rPr>
          <w:rFonts w:cs="Arial"/>
          <w:szCs w:val="20"/>
        </w:rPr>
      </w:pPr>
      <w:r w:rsidRPr="007F191E">
        <w:rPr>
          <w:rFonts w:cs="Arial"/>
          <w:szCs w:val="20"/>
        </w:rPr>
        <w:t>Universal Audio UAD Custom 10 Bundle,</w:t>
      </w:r>
    </w:p>
    <w:p w:rsidR="002C5CE3" w:rsidRPr="007F191E" w:rsidRDefault="00625794" w:rsidP="002C5CE3">
      <w:pPr>
        <w:spacing w:after="160" w:line="259" w:lineRule="auto"/>
        <w:ind w:left="709"/>
        <w:rPr>
          <w:rFonts w:cs="Arial"/>
          <w:szCs w:val="20"/>
        </w:rPr>
      </w:pPr>
      <w:r w:rsidRPr="007F191E">
        <w:rPr>
          <w:rFonts w:cs="Arial"/>
          <w:szCs w:val="20"/>
        </w:rPr>
        <w:t>Waves Ultimate Annual Subscription.</w:t>
      </w:r>
    </w:p>
    <w:p w:rsidR="002C5CE3" w:rsidRPr="007F191E" w:rsidRDefault="002C5CE3" w:rsidP="00547EF8">
      <w:pPr>
        <w:spacing w:after="160" w:line="259" w:lineRule="auto"/>
        <w:rPr>
          <w:rFonts w:cs="Arial"/>
          <w:szCs w:val="20"/>
        </w:rPr>
      </w:pPr>
    </w:p>
    <w:p w:rsidR="002C5CE3" w:rsidRPr="007F191E" w:rsidRDefault="00625794" w:rsidP="002C5CE3">
      <w:pPr>
        <w:spacing w:after="160" w:line="259" w:lineRule="auto"/>
        <w:rPr>
          <w:rFonts w:cs="Arial"/>
          <w:b/>
          <w:bCs/>
          <w:szCs w:val="20"/>
        </w:rPr>
      </w:pPr>
      <w:r w:rsidRPr="007F191E">
        <w:rPr>
          <w:rFonts w:cs="Arial"/>
          <w:b/>
          <w:bCs/>
          <w:szCs w:val="20"/>
        </w:rPr>
        <w:t>Praha Vinohrady M55</w:t>
      </w:r>
    </w:p>
    <w:p w:rsidR="002C5CE3" w:rsidRPr="007F191E" w:rsidRDefault="00625794" w:rsidP="00547EF8">
      <w:pPr>
        <w:spacing w:after="120"/>
        <w:jc w:val="both"/>
        <w:rPr>
          <w:rFonts w:cs="Arial"/>
          <w:szCs w:val="20"/>
        </w:rPr>
      </w:pPr>
      <w:r w:rsidRPr="007F191E">
        <w:rPr>
          <w:rFonts w:cs="Arial"/>
          <w:szCs w:val="20"/>
        </w:rPr>
        <w:t>Pro míchací pracoviště M55 v Praze na Vinohradech, Vinohradská 12, požadujeme DAW stanici kompatibilní s operačním systémem MacOS v minimální konfiguraci:</w:t>
      </w:r>
    </w:p>
    <w:p w:rsidR="002C5CE3" w:rsidRPr="007F191E" w:rsidRDefault="00625794" w:rsidP="002C5CE3">
      <w:pPr>
        <w:spacing w:after="120"/>
        <w:rPr>
          <w:rFonts w:cs="Arial"/>
          <w:szCs w:val="20"/>
        </w:rPr>
      </w:pPr>
      <w:r w:rsidRPr="007F191E">
        <w:rPr>
          <w:rFonts w:cs="Arial"/>
          <w:szCs w:val="20"/>
        </w:rPr>
        <w:tab/>
      </w:r>
    </w:p>
    <w:p w:rsidR="002C5CE3" w:rsidRPr="007F191E" w:rsidRDefault="00625794" w:rsidP="002C5CE3">
      <w:pPr>
        <w:spacing w:after="120"/>
        <w:ind w:left="709"/>
        <w:rPr>
          <w:rFonts w:cs="Arial"/>
          <w:szCs w:val="20"/>
        </w:rPr>
      </w:pPr>
      <w:r w:rsidRPr="007F191E">
        <w:rPr>
          <w:rFonts w:cs="Arial"/>
          <w:szCs w:val="20"/>
        </w:rPr>
        <w:t>procesor 10 jader CPU/24 jader GPU,</w:t>
      </w:r>
    </w:p>
    <w:p w:rsidR="002C5CE3" w:rsidRPr="007F191E" w:rsidRDefault="00625794" w:rsidP="002C5CE3">
      <w:pPr>
        <w:spacing w:after="120"/>
        <w:ind w:left="709"/>
        <w:rPr>
          <w:rFonts w:cs="Arial"/>
          <w:szCs w:val="20"/>
        </w:rPr>
      </w:pPr>
      <w:r w:rsidRPr="007F191E">
        <w:rPr>
          <w:rFonts w:cs="Arial"/>
          <w:szCs w:val="20"/>
        </w:rPr>
        <w:t>64 GB RAM,</w:t>
      </w:r>
    </w:p>
    <w:p w:rsidR="002C5CE3" w:rsidRPr="007F191E" w:rsidRDefault="00625794" w:rsidP="002C5CE3">
      <w:pPr>
        <w:spacing w:after="120"/>
        <w:ind w:left="709"/>
        <w:rPr>
          <w:rFonts w:cs="Arial"/>
          <w:szCs w:val="20"/>
        </w:rPr>
      </w:pPr>
      <w:r w:rsidRPr="007F191E">
        <w:rPr>
          <w:rFonts w:cs="Arial"/>
          <w:szCs w:val="20"/>
        </w:rPr>
        <w:t>4TB interní SSD disk,</w:t>
      </w:r>
    </w:p>
    <w:p w:rsidR="002C5CE3" w:rsidRPr="007F191E" w:rsidRDefault="00625794" w:rsidP="002C5CE3">
      <w:pPr>
        <w:spacing w:after="120"/>
        <w:ind w:left="709"/>
        <w:rPr>
          <w:rFonts w:cs="Arial"/>
          <w:szCs w:val="20"/>
        </w:rPr>
      </w:pPr>
      <w:r w:rsidRPr="007F191E">
        <w:rPr>
          <w:rFonts w:cs="Arial"/>
          <w:szCs w:val="20"/>
        </w:rPr>
        <w:t>10Gbit Ethernet,</w:t>
      </w:r>
    </w:p>
    <w:p w:rsidR="002C5CE3" w:rsidRPr="007F191E" w:rsidRDefault="00625794" w:rsidP="002C5CE3">
      <w:pPr>
        <w:spacing w:after="120"/>
        <w:ind w:left="709"/>
        <w:rPr>
          <w:rFonts w:cs="Arial"/>
          <w:szCs w:val="20"/>
        </w:rPr>
      </w:pPr>
      <w:r w:rsidRPr="007F191E">
        <w:rPr>
          <w:rFonts w:cs="Arial"/>
          <w:szCs w:val="20"/>
        </w:rPr>
        <w:t>4 porty Thunderbolt/USB-C.</w:t>
      </w:r>
    </w:p>
    <w:p w:rsidR="002C5CE3" w:rsidRPr="007F191E" w:rsidRDefault="002C5CE3" w:rsidP="002C5CE3">
      <w:pPr>
        <w:spacing w:after="120"/>
        <w:rPr>
          <w:rFonts w:cs="Arial"/>
          <w:szCs w:val="20"/>
        </w:rPr>
      </w:pPr>
    </w:p>
    <w:p w:rsidR="002C5CE3" w:rsidRPr="007F191E" w:rsidRDefault="00625794" w:rsidP="002C5CE3">
      <w:pPr>
        <w:spacing w:after="120"/>
        <w:rPr>
          <w:rFonts w:cs="Arial"/>
          <w:szCs w:val="20"/>
        </w:rPr>
      </w:pPr>
      <w:r w:rsidRPr="007F191E">
        <w:rPr>
          <w:rFonts w:cs="Arial"/>
          <w:szCs w:val="20"/>
        </w:rPr>
        <w:t>Součástí stanice bude:</w:t>
      </w:r>
    </w:p>
    <w:p w:rsidR="002C5CE3" w:rsidRPr="007F191E" w:rsidRDefault="002C5CE3" w:rsidP="002C5CE3">
      <w:pPr>
        <w:spacing w:after="120"/>
        <w:rPr>
          <w:rFonts w:cs="Arial"/>
          <w:szCs w:val="20"/>
        </w:rPr>
      </w:pPr>
    </w:p>
    <w:p w:rsidR="002C5CE3" w:rsidRPr="007F191E" w:rsidRDefault="00625794" w:rsidP="00547EF8">
      <w:pPr>
        <w:spacing w:after="120"/>
        <w:ind w:left="709"/>
        <w:jc w:val="both"/>
        <w:rPr>
          <w:rFonts w:cs="Arial"/>
          <w:szCs w:val="20"/>
        </w:rPr>
      </w:pPr>
      <w:r w:rsidRPr="007F191E">
        <w:rPr>
          <w:rFonts w:cs="Arial"/>
          <w:szCs w:val="20"/>
        </w:rPr>
        <w:t>bezdrátová Bluetooth myš podporující gesta prostředí MacOS,</w:t>
      </w:r>
    </w:p>
    <w:p w:rsidR="002C5CE3" w:rsidRPr="007F191E" w:rsidRDefault="00625794" w:rsidP="00547EF8">
      <w:pPr>
        <w:spacing w:after="120"/>
        <w:ind w:left="709"/>
        <w:jc w:val="both"/>
        <w:rPr>
          <w:rFonts w:cs="Arial"/>
          <w:szCs w:val="20"/>
        </w:rPr>
      </w:pPr>
      <w:r w:rsidRPr="007F191E">
        <w:rPr>
          <w:rFonts w:cs="Arial"/>
          <w:szCs w:val="20"/>
        </w:rPr>
        <w:t>bezdrátová Bluetooth klávesnice s českým rozložením kláves a numerickou částí pro prostředí MacOS,</w:t>
      </w:r>
    </w:p>
    <w:p w:rsidR="002C5CE3" w:rsidRPr="007F191E" w:rsidRDefault="00625794" w:rsidP="00547EF8">
      <w:pPr>
        <w:spacing w:after="120"/>
        <w:ind w:left="709"/>
        <w:jc w:val="both"/>
        <w:rPr>
          <w:rFonts w:cs="Arial"/>
          <w:szCs w:val="20"/>
        </w:rPr>
      </w:pPr>
      <w:r w:rsidRPr="007F191E">
        <w:rPr>
          <w:rFonts w:cs="Arial"/>
          <w:szCs w:val="20"/>
        </w:rPr>
        <w:t>USB externí optická CD/DVD mechanika s možností záznamu/vypalování kompatibilní se systémem MacOS,</w:t>
      </w:r>
    </w:p>
    <w:p w:rsidR="002C5CE3" w:rsidRPr="007F191E" w:rsidRDefault="00625794" w:rsidP="00547EF8">
      <w:pPr>
        <w:spacing w:after="160" w:line="259" w:lineRule="auto"/>
        <w:ind w:left="708"/>
        <w:jc w:val="both"/>
        <w:rPr>
          <w:rFonts w:cs="Arial"/>
          <w:szCs w:val="20"/>
        </w:rPr>
      </w:pPr>
      <w:r w:rsidRPr="007F191E">
        <w:rPr>
          <w:rFonts w:cs="Arial"/>
          <w:szCs w:val="20"/>
        </w:rPr>
        <w:t>externě napájený dock připojený přes rozhraní Thunderbolt 3 nebo vyšší s následující konektivitou:</w:t>
      </w:r>
    </w:p>
    <w:p w:rsidR="002C5CE3" w:rsidRPr="007F191E" w:rsidRDefault="00625794" w:rsidP="002C5CE3">
      <w:pPr>
        <w:spacing w:after="160" w:line="259" w:lineRule="auto"/>
        <w:ind w:left="1418"/>
        <w:rPr>
          <w:rFonts w:cs="Arial"/>
          <w:szCs w:val="20"/>
        </w:rPr>
      </w:pPr>
      <w:r w:rsidRPr="007F191E">
        <w:rPr>
          <w:rFonts w:cs="Arial"/>
          <w:szCs w:val="20"/>
        </w:rPr>
        <w:t xml:space="preserve">minimálně 1x DisplayPort, </w:t>
      </w:r>
      <w:r w:rsidRPr="007F191E">
        <w:rPr>
          <w:rFonts w:cs="Arial"/>
          <w:szCs w:val="20"/>
        </w:rPr>
        <w:br/>
        <w:t xml:space="preserve">minimálně 1x 1 Gbit ethernet, </w:t>
      </w:r>
      <w:r w:rsidRPr="007F191E">
        <w:rPr>
          <w:rFonts w:cs="Arial"/>
          <w:szCs w:val="20"/>
        </w:rPr>
        <w:br/>
        <w:t xml:space="preserve">minimálně 4x USB-A 3.0, </w:t>
      </w:r>
      <w:r w:rsidRPr="007F191E">
        <w:rPr>
          <w:rFonts w:cs="Arial"/>
          <w:szCs w:val="20"/>
        </w:rPr>
        <w:br/>
        <w:t>minimálně 2x Thunderbolt 3,</w:t>
      </w:r>
    </w:p>
    <w:p w:rsidR="002C5CE3" w:rsidRPr="007F191E" w:rsidRDefault="00625794" w:rsidP="002C5CE3">
      <w:pPr>
        <w:spacing w:after="160" w:line="259" w:lineRule="auto"/>
        <w:ind w:left="708"/>
        <w:rPr>
          <w:rFonts w:cs="Arial"/>
          <w:szCs w:val="20"/>
        </w:rPr>
      </w:pPr>
      <w:r w:rsidRPr="007F191E">
        <w:rPr>
          <w:rFonts w:cs="Arial"/>
          <w:szCs w:val="20"/>
        </w:rPr>
        <w:t>adaptér Thunderbolt 3 na Thunderbolt 2,</w:t>
      </w:r>
    </w:p>
    <w:p w:rsidR="002C5CE3" w:rsidRPr="007F191E" w:rsidRDefault="00625794" w:rsidP="002C5CE3">
      <w:pPr>
        <w:spacing w:after="160" w:line="259" w:lineRule="auto"/>
        <w:ind w:left="709"/>
        <w:rPr>
          <w:rFonts w:cs="Arial"/>
          <w:szCs w:val="20"/>
        </w:rPr>
      </w:pPr>
      <w:r w:rsidRPr="007F191E">
        <w:rPr>
          <w:rFonts w:cs="Arial"/>
          <w:szCs w:val="20"/>
        </w:rPr>
        <w:t>adaptér Thunderbolt 2 na Firewire 800,</w:t>
      </w:r>
    </w:p>
    <w:p w:rsidR="002C5CE3" w:rsidRPr="007F191E" w:rsidRDefault="00625794" w:rsidP="002C5CE3">
      <w:pPr>
        <w:spacing w:after="160" w:line="259" w:lineRule="auto"/>
        <w:ind w:left="709"/>
        <w:rPr>
          <w:rFonts w:cs="Arial"/>
          <w:szCs w:val="20"/>
        </w:rPr>
      </w:pPr>
      <w:r w:rsidRPr="007F191E">
        <w:rPr>
          <w:rFonts w:cs="Arial"/>
          <w:szCs w:val="20"/>
        </w:rPr>
        <w:t>adaptér USB-C na 1Gb Ethernet,</w:t>
      </w:r>
    </w:p>
    <w:p w:rsidR="002C5CE3" w:rsidRPr="007F191E" w:rsidRDefault="00625794" w:rsidP="002C5CE3">
      <w:pPr>
        <w:spacing w:after="160" w:line="259" w:lineRule="auto"/>
        <w:ind w:left="709"/>
        <w:rPr>
          <w:rFonts w:cs="Arial"/>
          <w:szCs w:val="20"/>
        </w:rPr>
      </w:pPr>
      <w:r w:rsidRPr="007F191E">
        <w:rPr>
          <w:rFonts w:cs="Arial"/>
          <w:szCs w:val="20"/>
        </w:rPr>
        <w:lastRenderedPageBreak/>
        <w:t>USB-C víceportový digitální AV adaptér pro rozšíření konektivity o HDMI a USB porty,</w:t>
      </w:r>
    </w:p>
    <w:p w:rsidR="002C5CE3" w:rsidRPr="007F191E" w:rsidRDefault="00625794" w:rsidP="002C5CE3">
      <w:pPr>
        <w:spacing w:after="160" w:line="259" w:lineRule="auto"/>
        <w:ind w:left="708"/>
        <w:rPr>
          <w:rFonts w:cs="Arial"/>
          <w:szCs w:val="20"/>
        </w:rPr>
      </w:pPr>
      <w:r w:rsidRPr="007F191E">
        <w:rPr>
          <w:rFonts w:cs="Arial"/>
          <w:szCs w:val="20"/>
        </w:rPr>
        <w:t>USB licenční klíč iLok 3 generace,</w:t>
      </w:r>
    </w:p>
    <w:p w:rsidR="002C5CE3" w:rsidRPr="007F191E" w:rsidRDefault="00625794" w:rsidP="002C5CE3">
      <w:pPr>
        <w:spacing w:after="160" w:line="259" w:lineRule="auto"/>
        <w:ind w:left="708"/>
        <w:rPr>
          <w:rFonts w:cs="Arial"/>
          <w:szCs w:val="20"/>
        </w:rPr>
      </w:pPr>
      <w:r w:rsidRPr="007F191E">
        <w:rPr>
          <w:rFonts w:cs="Arial"/>
          <w:szCs w:val="20"/>
        </w:rPr>
        <w:t>Thunderbolt 3 kabel délky minimálně 0,8 m.</w:t>
      </w:r>
    </w:p>
    <w:p w:rsidR="002C5CE3" w:rsidRPr="007F191E" w:rsidRDefault="002C5CE3" w:rsidP="002C5CE3">
      <w:pPr>
        <w:spacing w:after="160" w:line="259" w:lineRule="auto"/>
        <w:rPr>
          <w:rFonts w:cs="Arial"/>
          <w:szCs w:val="20"/>
        </w:rPr>
      </w:pPr>
    </w:p>
    <w:p w:rsidR="002C5CE3" w:rsidRPr="007F191E" w:rsidRDefault="00625794" w:rsidP="002C5CE3">
      <w:pPr>
        <w:spacing w:after="120"/>
        <w:rPr>
          <w:rFonts w:cs="Arial"/>
          <w:szCs w:val="20"/>
        </w:rPr>
      </w:pPr>
      <w:r w:rsidRPr="007F191E">
        <w:rPr>
          <w:rFonts w:cs="Arial"/>
          <w:szCs w:val="20"/>
        </w:rPr>
        <w:t>Softwarové vybavení požadujeme následující:</w:t>
      </w:r>
    </w:p>
    <w:p w:rsidR="002C5CE3" w:rsidRPr="007F191E" w:rsidRDefault="002C5CE3" w:rsidP="002C5CE3">
      <w:pPr>
        <w:spacing w:after="120"/>
        <w:rPr>
          <w:rFonts w:cs="Arial"/>
          <w:szCs w:val="20"/>
        </w:rPr>
      </w:pPr>
    </w:p>
    <w:p w:rsidR="002C5CE3" w:rsidRPr="007F191E" w:rsidRDefault="00625794" w:rsidP="002C5CE3">
      <w:pPr>
        <w:spacing w:after="120"/>
        <w:ind w:left="709"/>
        <w:rPr>
          <w:rFonts w:cs="Arial"/>
          <w:szCs w:val="20"/>
        </w:rPr>
      </w:pPr>
      <w:r w:rsidRPr="007F191E">
        <w:rPr>
          <w:rFonts w:cs="Arial"/>
          <w:szCs w:val="20"/>
        </w:rPr>
        <w:t>AudioEase Altiverb Regular,</w:t>
      </w:r>
    </w:p>
    <w:p w:rsidR="002C5CE3" w:rsidRPr="007F191E" w:rsidRDefault="00625794" w:rsidP="002C5CE3">
      <w:pPr>
        <w:spacing w:after="120"/>
        <w:ind w:left="709"/>
        <w:rPr>
          <w:rFonts w:cs="Arial"/>
          <w:szCs w:val="20"/>
        </w:rPr>
      </w:pPr>
      <w:r w:rsidRPr="007F191E">
        <w:rPr>
          <w:rFonts w:cs="Arial"/>
          <w:szCs w:val="20"/>
        </w:rPr>
        <w:t>AudioEase Indoor,</w:t>
      </w:r>
    </w:p>
    <w:p w:rsidR="002C5CE3" w:rsidRPr="007F191E" w:rsidRDefault="00625794" w:rsidP="002C5CE3">
      <w:pPr>
        <w:spacing w:after="120"/>
        <w:ind w:left="709"/>
        <w:rPr>
          <w:rFonts w:cs="Arial"/>
          <w:szCs w:val="20"/>
        </w:rPr>
      </w:pPr>
      <w:r w:rsidRPr="007F191E">
        <w:rPr>
          <w:rFonts w:cs="Arial"/>
          <w:szCs w:val="20"/>
        </w:rPr>
        <w:t>AudioEase Speakerphone,</w:t>
      </w:r>
    </w:p>
    <w:p w:rsidR="002C5CE3" w:rsidRPr="007F191E" w:rsidRDefault="00625794" w:rsidP="002C5CE3">
      <w:pPr>
        <w:spacing w:after="120"/>
        <w:ind w:left="709"/>
        <w:rPr>
          <w:rFonts w:cs="Arial"/>
          <w:szCs w:val="20"/>
        </w:rPr>
      </w:pPr>
      <w:r w:rsidRPr="007F191E">
        <w:rPr>
          <w:rFonts w:cs="Arial"/>
          <w:szCs w:val="20"/>
        </w:rPr>
        <w:t>Avid Pro Tools Studio Subscription,</w:t>
      </w:r>
    </w:p>
    <w:p w:rsidR="002C5CE3" w:rsidRPr="007F191E" w:rsidRDefault="00625794" w:rsidP="002C5CE3">
      <w:pPr>
        <w:spacing w:after="120"/>
        <w:ind w:left="709"/>
        <w:rPr>
          <w:rFonts w:cs="Arial"/>
          <w:szCs w:val="20"/>
        </w:rPr>
      </w:pPr>
      <w:r w:rsidRPr="007F191E">
        <w:rPr>
          <w:rFonts w:cs="Arial"/>
          <w:szCs w:val="20"/>
        </w:rPr>
        <w:t>Cockos Reaper,</w:t>
      </w:r>
    </w:p>
    <w:p w:rsidR="002C5CE3" w:rsidRPr="007F191E" w:rsidRDefault="00625794" w:rsidP="002C5CE3">
      <w:pPr>
        <w:spacing w:after="120"/>
        <w:ind w:left="709"/>
        <w:rPr>
          <w:rFonts w:cs="Arial"/>
          <w:szCs w:val="20"/>
        </w:rPr>
      </w:pPr>
      <w:r w:rsidRPr="007F191E">
        <w:rPr>
          <w:rFonts w:cs="Arial"/>
          <w:szCs w:val="20"/>
        </w:rPr>
        <w:t>Fabfilter FX Bundle,</w:t>
      </w:r>
    </w:p>
    <w:p w:rsidR="002C5CE3" w:rsidRPr="007F191E" w:rsidRDefault="00625794" w:rsidP="002C5CE3">
      <w:pPr>
        <w:spacing w:after="120"/>
        <w:ind w:left="709"/>
        <w:rPr>
          <w:rFonts w:cs="Arial"/>
          <w:szCs w:val="20"/>
        </w:rPr>
      </w:pPr>
      <w:r w:rsidRPr="007F191E">
        <w:rPr>
          <w:rFonts w:cs="Arial"/>
          <w:szCs w:val="20"/>
        </w:rPr>
        <w:t>GRM Tools Complete II,</w:t>
      </w:r>
    </w:p>
    <w:p w:rsidR="002C5CE3" w:rsidRPr="007F191E" w:rsidRDefault="00625794" w:rsidP="002C5CE3">
      <w:pPr>
        <w:spacing w:after="120"/>
        <w:ind w:left="709"/>
        <w:rPr>
          <w:rFonts w:cs="Arial"/>
          <w:szCs w:val="20"/>
        </w:rPr>
      </w:pPr>
      <w:r w:rsidRPr="007F191E">
        <w:rPr>
          <w:rFonts w:cs="Arial"/>
          <w:szCs w:val="20"/>
        </w:rPr>
        <w:t>iZotope Ozone Advanced,</w:t>
      </w:r>
    </w:p>
    <w:p w:rsidR="002C5CE3" w:rsidRPr="007F191E" w:rsidRDefault="00625794" w:rsidP="002C5CE3">
      <w:pPr>
        <w:spacing w:after="120"/>
        <w:ind w:left="709"/>
        <w:rPr>
          <w:rFonts w:cs="Arial"/>
          <w:szCs w:val="20"/>
        </w:rPr>
      </w:pPr>
      <w:r w:rsidRPr="007F191E">
        <w:rPr>
          <w:rFonts w:cs="Arial"/>
          <w:szCs w:val="20"/>
        </w:rPr>
        <w:t>iZotope RX Advanced,</w:t>
      </w:r>
    </w:p>
    <w:p w:rsidR="002C5CE3" w:rsidRPr="007F191E" w:rsidRDefault="00625794" w:rsidP="002C5CE3">
      <w:pPr>
        <w:spacing w:after="120"/>
        <w:ind w:left="709"/>
        <w:rPr>
          <w:rFonts w:cs="Arial"/>
          <w:szCs w:val="20"/>
        </w:rPr>
      </w:pPr>
      <w:r w:rsidRPr="007F191E">
        <w:rPr>
          <w:rFonts w:cs="Arial"/>
          <w:szCs w:val="20"/>
        </w:rPr>
        <w:t>Soundtoys Complete Bundle,</w:t>
      </w:r>
    </w:p>
    <w:p w:rsidR="002C5CE3" w:rsidRPr="007F191E" w:rsidRDefault="00625794" w:rsidP="00547EF8">
      <w:pPr>
        <w:spacing w:after="120"/>
        <w:ind w:left="709"/>
        <w:rPr>
          <w:rFonts w:cs="Arial"/>
          <w:szCs w:val="20"/>
        </w:rPr>
      </w:pPr>
      <w:r w:rsidRPr="007F191E">
        <w:rPr>
          <w:rFonts w:cs="Arial"/>
          <w:szCs w:val="20"/>
        </w:rPr>
        <w:t>Waves Ultimate Annual Subscription.</w:t>
      </w:r>
    </w:p>
    <w:p w:rsidR="002C5CE3" w:rsidRPr="007F191E" w:rsidRDefault="002C5CE3" w:rsidP="002C5CE3">
      <w:pPr>
        <w:spacing w:after="160" w:line="259" w:lineRule="auto"/>
        <w:rPr>
          <w:rFonts w:cs="Arial"/>
          <w:szCs w:val="20"/>
        </w:rPr>
      </w:pPr>
    </w:p>
    <w:p w:rsidR="002C5CE3" w:rsidRPr="007F191E" w:rsidRDefault="00625794" w:rsidP="002C5CE3">
      <w:pPr>
        <w:spacing w:after="160" w:line="259" w:lineRule="auto"/>
        <w:rPr>
          <w:rFonts w:cs="Arial"/>
          <w:b/>
          <w:bCs/>
          <w:szCs w:val="20"/>
        </w:rPr>
      </w:pPr>
      <w:r w:rsidRPr="007F191E">
        <w:rPr>
          <w:rFonts w:cs="Arial"/>
          <w:b/>
          <w:bCs/>
          <w:szCs w:val="20"/>
        </w:rPr>
        <w:t>Praha Vinohrady ZP4</w:t>
      </w:r>
    </w:p>
    <w:p w:rsidR="002C5CE3" w:rsidRPr="007F191E" w:rsidRDefault="00625794" w:rsidP="00547EF8">
      <w:pPr>
        <w:spacing w:after="120"/>
        <w:jc w:val="both"/>
        <w:rPr>
          <w:rFonts w:cs="Arial"/>
          <w:szCs w:val="20"/>
        </w:rPr>
      </w:pPr>
      <w:r w:rsidRPr="007F191E">
        <w:rPr>
          <w:rFonts w:cs="Arial"/>
          <w:szCs w:val="20"/>
        </w:rPr>
        <w:t>Pro dokončovací pracoviště ZP4 v Praze na Vinohradech, Vinohradská 12, požadujeme DAW stanici kompatibilní s operačním systémem MacOS v minimální konfiguraci:</w:t>
      </w:r>
    </w:p>
    <w:p w:rsidR="002C5CE3" w:rsidRPr="007F191E" w:rsidRDefault="00625794" w:rsidP="002C5CE3">
      <w:pPr>
        <w:spacing w:after="120"/>
        <w:rPr>
          <w:rFonts w:cs="Arial"/>
          <w:szCs w:val="20"/>
        </w:rPr>
      </w:pPr>
      <w:r w:rsidRPr="007F191E">
        <w:rPr>
          <w:rFonts w:cs="Arial"/>
          <w:szCs w:val="20"/>
        </w:rPr>
        <w:tab/>
      </w:r>
    </w:p>
    <w:p w:rsidR="002C5CE3" w:rsidRPr="007F191E" w:rsidRDefault="00625794" w:rsidP="002C5CE3">
      <w:pPr>
        <w:spacing w:after="120"/>
        <w:ind w:left="709"/>
        <w:rPr>
          <w:rFonts w:cs="Arial"/>
          <w:szCs w:val="20"/>
        </w:rPr>
      </w:pPr>
      <w:r w:rsidRPr="007F191E">
        <w:rPr>
          <w:rFonts w:cs="Arial"/>
          <w:szCs w:val="20"/>
        </w:rPr>
        <w:t>procesor 10 jader CPU/24 jader GPU,</w:t>
      </w:r>
    </w:p>
    <w:p w:rsidR="002C5CE3" w:rsidRPr="007F191E" w:rsidRDefault="00625794" w:rsidP="002C5CE3">
      <w:pPr>
        <w:spacing w:after="120"/>
        <w:ind w:left="709"/>
        <w:rPr>
          <w:rFonts w:cs="Arial"/>
          <w:szCs w:val="20"/>
        </w:rPr>
      </w:pPr>
      <w:r w:rsidRPr="007F191E">
        <w:rPr>
          <w:rFonts w:cs="Arial"/>
          <w:szCs w:val="20"/>
        </w:rPr>
        <w:t>64 GB RAM,</w:t>
      </w:r>
    </w:p>
    <w:p w:rsidR="002C5CE3" w:rsidRPr="007F191E" w:rsidRDefault="00625794" w:rsidP="002C5CE3">
      <w:pPr>
        <w:spacing w:after="120"/>
        <w:ind w:left="709"/>
        <w:rPr>
          <w:rFonts w:cs="Arial"/>
          <w:szCs w:val="20"/>
        </w:rPr>
      </w:pPr>
      <w:r w:rsidRPr="007F191E">
        <w:rPr>
          <w:rFonts w:cs="Arial"/>
          <w:szCs w:val="20"/>
        </w:rPr>
        <w:t>4TB interní SSD disk,</w:t>
      </w:r>
    </w:p>
    <w:p w:rsidR="002C5CE3" w:rsidRPr="007F191E" w:rsidRDefault="00625794" w:rsidP="002C5CE3">
      <w:pPr>
        <w:spacing w:after="120"/>
        <w:ind w:left="709"/>
        <w:rPr>
          <w:rFonts w:cs="Arial"/>
          <w:szCs w:val="20"/>
        </w:rPr>
      </w:pPr>
      <w:r w:rsidRPr="007F191E">
        <w:rPr>
          <w:rFonts w:cs="Arial"/>
          <w:szCs w:val="20"/>
        </w:rPr>
        <w:t>10Gbit Ethernet,</w:t>
      </w:r>
    </w:p>
    <w:p w:rsidR="002C5CE3" w:rsidRPr="007F191E" w:rsidRDefault="00625794" w:rsidP="002C5CE3">
      <w:pPr>
        <w:spacing w:after="120"/>
        <w:ind w:left="709"/>
        <w:rPr>
          <w:rFonts w:cs="Arial"/>
          <w:szCs w:val="20"/>
        </w:rPr>
      </w:pPr>
      <w:r w:rsidRPr="007F191E">
        <w:rPr>
          <w:rFonts w:cs="Arial"/>
          <w:szCs w:val="20"/>
        </w:rPr>
        <w:t>4 porty Thunderbolt/USB-C.</w:t>
      </w:r>
    </w:p>
    <w:p w:rsidR="002C5CE3" w:rsidRPr="007F191E" w:rsidRDefault="002C5CE3" w:rsidP="002C5CE3">
      <w:pPr>
        <w:spacing w:after="120"/>
        <w:rPr>
          <w:rFonts w:cs="Arial"/>
          <w:szCs w:val="20"/>
        </w:rPr>
      </w:pPr>
    </w:p>
    <w:p w:rsidR="002C5CE3" w:rsidRPr="007F191E" w:rsidRDefault="00625794" w:rsidP="002C5CE3">
      <w:pPr>
        <w:spacing w:after="120"/>
        <w:rPr>
          <w:rFonts w:cs="Arial"/>
          <w:szCs w:val="20"/>
        </w:rPr>
      </w:pPr>
      <w:r w:rsidRPr="007F191E">
        <w:rPr>
          <w:rFonts w:cs="Arial"/>
          <w:szCs w:val="20"/>
        </w:rPr>
        <w:t>Součástí stanice bude:</w:t>
      </w:r>
    </w:p>
    <w:p w:rsidR="002C5CE3" w:rsidRPr="007F191E" w:rsidRDefault="002C5CE3" w:rsidP="002C5CE3">
      <w:pPr>
        <w:spacing w:after="120"/>
        <w:rPr>
          <w:rFonts w:cs="Arial"/>
          <w:szCs w:val="20"/>
        </w:rPr>
      </w:pPr>
    </w:p>
    <w:p w:rsidR="002C5CE3" w:rsidRPr="007F191E" w:rsidRDefault="00625794" w:rsidP="00547EF8">
      <w:pPr>
        <w:spacing w:after="120"/>
        <w:ind w:left="709"/>
        <w:jc w:val="both"/>
        <w:rPr>
          <w:rFonts w:cs="Arial"/>
          <w:szCs w:val="20"/>
        </w:rPr>
      </w:pPr>
      <w:r w:rsidRPr="007F191E">
        <w:rPr>
          <w:rFonts w:cs="Arial"/>
          <w:szCs w:val="20"/>
        </w:rPr>
        <w:t>bezdrátová Bluetooth myš podporující gesta prostředí MacOS,</w:t>
      </w:r>
    </w:p>
    <w:p w:rsidR="002C5CE3" w:rsidRPr="007F191E" w:rsidRDefault="00625794" w:rsidP="00547EF8">
      <w:pPr>
        <w:spacing w:after="120"/>
        <w:ind w:left="709"/>
        <w:jc w:val="both"/>
        <w:rPr>
          <w:rFonts w:cs="Arial"/>
          <w:szCs w:val="20"/>
        </w:rPr>
      </w:pPr>
      <w:r w:rsidRPr="007F191E">
        <w:rPr>
          <w:rFonts w:cs="Arial"/>
          <w:szCs w:val="20"/>
        </w:rPr>
        <w:t>bezdrátová Bluetooth klávesnice s českým rozložením kláves a numerickou částí pro prostředí MacOS,</w:t>
      </w:r>
    </w:p>
    <w:p w:rsidR="002C5CE3" w:rsidRPr="007F191E" w:rsidRDefault="00625794" w:rsidP="00547EF8">
      <w:pPr>
        <w:spacing w:after="120"/>
        <w:ind w:left="709"/>
        <w:jc w:val="both"/>
        <w:rPr>
          <w:rFonts w:cs="Arial"/>
          <w:szCs w:val="20"/>
        </w:rPr>
      </w:pPr>
      <w:r w:rsidRPr="007F191E">
        <w:rPr>
          <w:rFonts w:cs="Arial"/>
          <w:szCs w:val="20"/>
        </w:rPr>
        <w:t>USB externí optická CD/DVD mechanika s možností záznamu/vypalování kompatibilní se systémem MacOS,</w:t>
      </w:r>
    </w:p>
    <w:p w:rsidR="002C5CE3" w:rsidRPr="007F191E" w:rsidRDefault="00625794" w:rsidP="00547EF8">
      <w:pPr>
        <w:spacing w:after="160" w:line="259" w:lineRule="auto"/>
        <w:ind w:left="708"/>
        <w:jc w:val="both"/>
        <w:rPr>
          <w:rFonts w:cs="Arial"/>
          <w:szCs w:val="20"/>
        </w:rPr>
      </w:pPr>
      <w:r w:rsidRPr="007F191E">
        <w:rPr>
          <w:rFonts w:cs="Arial"/>
          <w:szCs w:val="20"/>
        </w:rPr>
        <w:t>externě napájený dock připojený přes rozhraní Thunderbolt 3 nebo vyšší s následující konektivitou:</w:t>
      </w:r>
    </w:p>
    <w:p w:rsidR="002C5CE3" w:rsidRPr="007F191E" w:rsidRDefault="00625794" w:rsidP="002C5CE3">
      <w:pPr>
        <w:spacing w:after="160" w:line="259" w:lineRule="auto"/>
        <w:ind w:left="1418"/>
        <w:rPr>
          <w:rFonts w:cs="Arial"/>
          <w:szCs w:val="20"/>
        </w:rPr>
      </w:pPr>
      <w:r w:rsidRPr="007F191E">
        <w:rPr>
          <w:rFonts w:cs="Arial"/>
          <w:szCs w:val="20"/>
        </w:rPr>
        <w:lastRenderedPageBreak/>
        <w:t xml:space="preserve">minimálně 1x DisplayPort, </w:t>
      </w:r>
      <w:r w:rsidRPr="007F191E">
        <w:rPr>
          <w:rFonts w:cs="Arial"/>
          <w:szCs w:val="20"/>
        </w:rPr>
        <w:br/>
        <w:t xml:space="preserve">minimálně 1x 1 Gbit ethernet, </w:t>
      </w:r>
      <w:r w:rsidRPr="007F191E">
        <w:rPr>
          <w:rFonts w:cs="Arial"/>
          <w:szCs w:val="20"/>
        </w:rPr>
        <w:br/>
        <w:t xml:space="preserve">minimálně 4x USB-A 3.0, </w:t>
      </w:r>
      <w:r w:rsidRPr="007F191E">
        <w:rPr>
          <w:rFonts w:cs="Arial"/>
          <w:szCs w:val="20"/>
        </w:rPr>
        <w:br/>
        <w:t>minimálně 2x Thunderbolt 3,</w:t>
      </w:r>
    </w:p>
    <w:p w:rsidR="002C5CE3" w:rsidRPr="007F191E" w:rsidRDefault="00625794" w:rsidP="002C5CE3">
      <w:pPr>
        <w:spacing w:after="160" w:line="259" w:lineRule="auto"/>
        <w:ind w:left="708"/>
        <w:rPr>
          <w:rFonts w:cs="Arial"/>
          <w:szCs w:val="20"/>
        </w:rPr>
      </w:pPr>
      <w:r w:rsidRPr="007F191E">
        <w:rPr>
          <w:rFonts w:cs="Arial"/>
          <w:szCs w:val="20"/>
        </w:rPr>
        <w:t>adaptér Thunderbolt 3 na Thunderbolt 2,</w:t>
      </w:r>
    </w:p>
    <w:p w:rsidR="002C5CE3" w:rsidRPr="007F191E" w:rsidRDefault="00625794" w:rsidP="002C5CE3">
      <w:pPr>
        <w:spacing w:after="160" w:line="259" w:lineRule="auto"/>
        <w:ind w:left="709"/>
        <w:rPr>
          <w:rFonts w:cs="Arial"/>
          <w:szCs w:val="20"/>
        </w:rPr>
      </w:pPr>
      <w:r w:rsidRPr="007F191E">
        <w:rPr>
          <w:rFonts w:cs="Arial"/>
          <w:szCs w:val="20"/>
        </w:rPr>
        <w:t>adaptér Thunderbolt 2 na Firewire 800,</w:t>
      </w:r>
    </w:p>
    <w:p w:rsidR="002C5CE3" w:rsidRPr="007F191E" w:rsidRDefault="00625794" w:rsidP="002C5CE3">
      <w:pPr>
        <w:spacing w:after="160" w:line="259" w:lineRule="auto"/>
        <w:ind w:left="709"/>
        <w:rPr>
          <w:rFonts w:cs="Arial"/>
          <w:szCs w:val="20"/>
        </w:rPr>
      </w:pPr>
      <w:r w:rsidRPr="007F191E">
        <w:rPr>
          <w:rFonts w:cs="Arial"/>
          <w:szCs w:val="20"/>
        </w:rPr>
        <w:t>adaptér USB-C na 1Gb Ethernet,</w:t>
      </w:r>
    </w:p>
    <w:p w:rsidR="002C5CE3" w:rsidRPr="007F191E" w:rsidRDefault="00625794" w:rsidP="002C5CE3">
      <w:pPr>
        <w:spacing w:after="160" w:line="259" w:lineRule="auto"/>
        <w:ind w:left="709"/>
        <w:rPr>
          <w:rFonts w:cs="Arial"/>
          <w:szCs w:val="20"/>
        </w:rPr>
      </w:pPr>
      <w:r w:rsidRPr="007F191E">
        <w:rPr>
          <w:rFonts w:cs="Arial"/>
          <w:szCs w:val="20"/>
        </w:rPr>
        <w:t>USB-C víceportový digitální AV adaptér pro rozšíření konektivity o HDMI a USB porty,</w:t>
      </w:r>
    </w:p>
    <w:p w:rsidR="002C5CE3" w:rsidRPr="007F191E" w:rsidRDefault="00625794" w:rsidP="002C5CE3">
      <w:pPr>
        <w:spacing w:after="160" w:line="259" w:lineRule="auto"/>
        <w:ind w:left="708"/>
        <w:rPr>
          <w:rFonts w:cs="Arial"/>
          <w:szCs w:val="20"/>
        </w:rPr>
      </w:pPr>
      <w:r w:rsidRPr="007F191E">
        <w:rPr>
          <w:rFonts w:cs="Arial"/>
          <w:szCs w:val="20"/>
        </w:rPr>
        <w:t>USB licenční klíč iLok 3 generace,</w:t>
      </w:r>
    </w:p>
    <w:p w:rsidR="002C5CE3" w:rsidRPr="007F191E" w:rsidRDefault="00625794" w:rsidP="002C5CE3">
      <w:pPr>
        <w:spacing w:after="160" w:line="259" w:lineRule="auto"/>
        <w:ind w:left="708"/>
        <w:rPr>
          <w:rFonts w:cs="Arial"/>
          <w:szCs w:val="20"/>
        </w:rPr>
      </w:pPr>
      <w:r w:rsidRPr="007F191E">
        <w:rPr>
          <w:rFonts w:cs="Arial"/>
          <w:szCs w:val="20"/>
        </w:rPr>
        <w:t>Thunderbolt 3 kabel délky minimálně 0,8 m.</w:t>
      </w:r>
    </w:p>
    <w:p w:rsidR="002C5CE3" w:rsidRPr="007F191E" w:rsidRDefault="002C5CE3" w:rsidP="002C5CE3">
      <w:pPr>
        <w:spacing w:after="160" w:line="259" w:lineRule="auto"/>
        <w:rPr>
          <w:rFonts w:cs="Arial"/>
          <w:szCs w:val="20"/>
        </w:rPr>
      </w:pPr>
    </w:p>
    <w:p w:rsidR="002C5CE3" w:rsidRPr="007F191E" w:rsidRDefault="00625794" w:rsidP="002C5CE3">
      <w:pPr>
        <w:spacing w:after="160" w:line="259" w:lineRule="auto"/>
        <w:rPr>
          <w:rFonts w:cs="Arial"/>
          <w:szCs w:val="20"/>
        </w:rPr>
      </w:pPr>
      <w:r w:rsidRPr="007F191E">
        <w:rPr>
          <w:rFonts w:cs="Arial"/>
          <w:szCs w:val="20"/>
        </w:rPr>
        <w:t>Softwarové vybavení požadujeme následující:</w:t>
      </w:r>
    </w:p>
    <w:p w:rsidR="002C5CE3" w:rsidRPr="007F191E" w:rsidRDefault="002C5CE3" w:rsidP="002C5CE3">
      <w:pPr>
        <w:spacing w:after="160" w:line="259" w:lineRule="auto"/>
        <w:ind w:left="709"/>
        <w:rPr>
          <w:rFonts w:cs="Arial"/>
          <w:szCs w:val="20"/>
        </w:rPr>
      </w:pPr>
    </w:p>
    <w:p w:rsidR="002C5CE3" w:rsidRPr="007F191E" w:rsidRDefault="00625794" w:rsidP="00547EF8">
      <w:pPr>
        <w:spacing w:after="160" w:line="259" w:lineRule="auto"/>
        <w:ind w:left="709"/>
        <w:jc w:val="both"/>
        <w:rPr>
          <w:rFonts w:cs="Arial"/>
          <w:szCs w:val="20"/>
        </w:rPr>
      </w:pPr>
      <w:r w:rsidRPr="007F191E">
        <w:rPr>
          <w:rFonts w:cs="Arial"/>
          <w:szCs w:val="20"/>
        </w:rPr>
        <w:t>Antares Auto Tune Pro,</w:t>
      </w:r>
    </w:p>
    <w:p w:rsidR="002C5CE3" w:rsidRPr="007F191E" w:rsidRDefault="00625794" w:rsidP="00547EF8">
      <w:pPr>
        <w:spacing w:after="160" w:line="259" w:lineRule="auto"/>
        <w:ind w:left="709"/>
        <w:jc w:val="both"/>
        <w:rPr>
          <w:rFonts w:cs="Arial"/>
          <w:szCs w:val="20"/>
        </w:rPr>
      </w:pPr>
      <w:r w:rsidRPr="007F191E">
        <w:rPr>
          <w:rFonts w:cs="Arial"/>
          <w:szCs w:val="20"/>
        </w:rPr>
        <w:t>Avid Pro Tools Ultimate perpetual renewal – 1-Year Software Updates + Support Plan RENEWAL [expires 23 Aug 2023],</w:t>
      </w:r>
    </w:p>
    <w:p w:rsidR="002C5CE3" w:rsidRPr="007F191E" w:rsidRDefault="00625794" w:rsidP="00547EF8">
      <w:pPr>
        <w:spacing w:after="160" w:line="259" w:lineRule="auto"/>
        <w:ind w:left="709"/>
        <w:jc w:val="both"/>
        <w:rPr>
          <w:rFonts w:cs="Arial"/>
          <w:szCs w:val="20"/>
        </w:rPr>
      </w:pPr>
      <w:r w:rsidRPr="007F191E">
        <w:rPr>
          <w:rFonts w:cs="Arial"/>
          <w:szCs w:val="20"/>
        </w:rPr>
        <w:t>Celemony Melodyne Studio,</w:t>
      </w:r>
    </w:p>
    <w:p w:rsidR="002C5CE3" w:rsidRPr="007F191E" w:rsidRDefault="00625794" w:rsidP="00547EF8">
      <w:pPr>
        <w:spacing w:after="160" w:line="259" w:lineRule="auto"/>
        <w:ind w:left="709"/>
        <w:jc w:val="both"/>
        <w:rPr>
          <w:rFonts w:cs="Arial"/>
          <w:szCs w:val="20"/>
        </w:rPr>
      </w:pPr>
      <w:r w:rsidRPr="007F191E">
        <w:rPr>
          <w:rFonts w:cs="Arial"/>
          <w:szCs w:val="20"/>
        </w:rPr>
        <w:t>Cockos Reaper,</w:t>
      </w:r>
    </w:p>
    <w:p w:rsidR="002C5CE3" w:rsidRPr="007F191E" w:rsidRDefault="00625794" w:rsidP="00547EF8">
      <w:pPr>
        <w:spacing w:after="120"/>
        <w:ind w:left="709"/>
        <w:jc w:val="both"/>
        <w:rPr>
          <w:rFonts w:cs="Arial"/>
          <w:szCs w:val="20"/>
        </w:rPr>
      </w:pPr>
      <w:r w:rsidRPr="007F191E">
        <w:rPr>
          <w:rFonts w:cs="Arial"/>
          <w:szCs w:val="20"/>
        </w:rPr>
        <w:t>Fabfilter FX Bundle,</w:t>
      </w:r>
    </w:p>
    <w:p w:rsidR="002C5CE3" w:rsidRPr="007F191E" w:rsidRDefault="00625794" w:rsidP="00547EF8">
      <w:pPr>
        <w:spacing w:after="120"/>
        <w:ind w:left="709"/>
        <w:jc w:val="both"/>
        <w:rPr>
          <w:rFonts w:cs="Arial"/>
          <w:szCs w:val="20"/>
        </w:rPr>
      </w:pPr>
      <w:r w:rsidRPr="007F191E">
        <w:rPr>
          <w:rFonts w:cs="Arial"/>
          <w:szCs w:val="20"/>
        </w:rPr>
        <w:t>HOFA CD&amp;DDP Bundle,</w:t>
      </w:r>
    </w:p>
    <w:p w:rsidR="002C5CE3" w:rsidRPr="007F191E" w:rsidRDefault="00625794" w:rsidP="00547EF8">
      <w:pPr>
        <w:spacing w:after="160" w:line="259" w:lineRule="auto"/>
        <w:ind w:left="709"/>
        <w:jc w:val="both"/>
        <w:rPr>
          <w:rFonts w:cs="Arial"/>
          <w:szCs w:val="20"/>
        </w:rPr>
      </w:pPr>
      <w:r w:rsidRPr="007F191E">
        <w:rPr>
          <w:rFonts w:cs="Arial"/>
          <w:szCs w:val="20"/>
        </w:rPr>
        <w:t>iZotope Ozone Advanced (upgrade z verze 5 Advanced),</w:t>
      </w:r>
    </w:p>
    <w:p w:rsidR="002C5CE3" w:rsidRPr="007F191E" w:rsidRDefault="00625794" w:rsidP="00547EF8">
      <w:pPr>
        <w:spacing w:after="160" w:line="259" w:lineRule="auto"/>
        <w:ind w:left="709"/>
        <w:jc w:val="both"/>
        <w:rPr>
          <w:rFonts w:cs="Arial"/>
          <w:szCs w:val="20"/>
        </w:rPr>
      </w:pPr>
      <w:r w:rsidRPr="007F191E">
        <w:rPr>
          <w:rFonts w:cs="Arial"/>
          <w:szCs w:val="20"/>
        </w:rPr>
        <w:t>iZotope RX Advanced (upgrade z verze 4 Advanced),</w:t>
      </w:r>
    </w:p>
    <w:p w:rsidR="002C5CE3" w:rsidRPr="007F191E" w:rsidRDefault="00625794" w:rsidP="00547EF8">
      <w:pPr>
        <w:spacing w:after="160" w:line="259" w:lineRule="auto"/>
        <w:ind w:left="709"/>
        <w:jc w:val="both"/>
        <w:rPr>
          <w:rFonts w:cs="Arial"/>
          <w:szCs w:val="20"/>
        </w:rPr>
      </w:pPr>
      <w:r w:rsidRPr="007F191E">
        <w:rPr>
          <w:rFonts w:cs="Arial"/>
          <w:szCs w:val="20"/>
        </w:rPr>
        <w:t>Roxio Toast Titanium,</w:t>
      </w:r>
    </w:p>
    <w:p w:rsidR="002C5CE3" w:rsidRPr="007F191E" w:rsidRDefault="00625794" w:rsidP="00547EF8">
      <w:pPr>
        <w:spacing w:after="160" w:line="259" w:lineRule="auto"/>
        <w:ind w:left="709"/>
        <w:jc w:val="both"/>
        <w:rPr>
          <w:rFonts w:cs="Arial"/>
          <w:szCs w:val="20"/>
        </w:rPr>
      </w:pPr>
      <w:r w:rsidRPr="007F191E">
        <w:rPr>
          <w:rFonts w:cs="Arial"/>
          <w:szCs w:val="20"/>
        </w:rPr>
        <w:t>Serato Pitch'n'Time Pro (upgrade z verze 2 Pro),</w:t>
      </w:r>
    </w:p>
    <w:p w:rsidR="002C5CE3" w:rsidRPr="007F191E" w:rsidRDefault="00625794" w:rsidP="00547EF8">
      <w:pPr>
        <w:spacing w:after="160" w:line="259" w:lineRule="auto"/>
        <w:ind w:left="709"/>
        <w:jc w:val="both"/>
        <w:rPr>
          <w:rFonts w:cs="Arial"/>
          <w:szCs w:val="20"/>
        </w:rPr>
      </w:pPr>
      <w:r w:rsidRPr="007F191E">
        <w:rPr>
          <w:rFonts w:cs="Arial"/>
          <w:szCs w:val="20"/>
        </w:rPr>
        <w:t>Waves Ultimate Annual Subscription,</w:t>
      </w:r>
    </w:p>
    <w:p w:rsidR="002C5CE3" w:rsidRPr="007F191E" w:rsidRDefault="00625794" w:rsidP="00547EF8">
      <w:pPr>
        <w:spacing w:after="160" w:line="259" w:lineRule="auto"/>
        <w:ind w:left="709"/>
        <w:jc w:val="both"/>
        <w:rPr>
          <w:rFonts w:cs="Arial"/>
          <w:szCs w:val="20"/>
        </w:rPr>
      </w:pPr>
      <w:r w:rsidRPr="007F191E">
        <w:rPr>
          <w:rFonts w:cs="Arial"/>
          <w:szCs w:val="20"/>
        </w:rPr>
        <w:t>YouLean Loudness Meter 2 PRO.</w:t>
      </w:r>
    </w:p>
    <w:p w:rsidR="002C5CE3" w:rsidRPr="007F191E" w:rsidRDefault="002C5CE3" w:rsidP="002C5CE3">
      <w:pPr>
        <w:spacing w:after="160" w:line="259" w:lineRule="auto"/>
        <w:rPr>
          <w:rFonts w:cs="Arial"/>
          <w:szCs w:val="20"/>
        </w:rPr>
      </w:pPr>
    </w:p>
    <w:p w:rsidR="002C5CE3" w:rsidRPr="007F191E" w:rsidRDefault="00625794" w:rsidP="002C5CE3">
      <w:pPr>
        <w:spacing w:after="160" w:line="259" w:lineRule="auto"/>
        <w:rPr>
          <w:rFonts w:cs="Arial"/>
          <w:b/>
          <w:bCs/>
          <w:szCs w:val="20"/>
        </w:rPr>
      </w:pPr>
      <w:r w:rsidRPr="007F191E">
        <w:rPr>
          <w:rFonts w:cs="Arial"/>
          <w:b/>
          <w:bCs/>
          <w:szCs w:val="20"/>
        </w:rPr>
        <w:t>Praha Vinohrady P22</w:t>
      </w:r>
    </w:p>
    <w:p w:rsidR="002C5CE3" w:rsidRPr="007F191E" w:rsidRDefault="00625794" w:rsidP="002C5CE3">
      <w:pPr>
        <w:spacing w:after="120"/>
        <w:rPr>
          <w:rFonts w:cs="Arial"/>
          <w:szCs w:val="20"/>
        </w:rPr>
      </w:pPr>
      <w:r w:rsidRPr="007F191E">
        <w:rPr>
          <w:rFonts w:cs="Arial"/>
          <w:szCs w:val="20"/>
        </w:rPr>
        <w:t>Pro míchací pracoviště P22 v Praze na Vinohradech, Vinohradská 12, požadujeme DAW stanici kompatibilní s operačním systémem MacOS v minimální konfiguraci:</w:t>
      </w:r>
    </w:p>
    <w:p w:rsidR="002C5CE3" w:rsidRPr="007F191E" w:rsidRDefault="00625794" w:rsidP="002C5CE3">
      <w:pPr>
        <w:spacing w:after="120"/>
        <w:rPr>
          <w:rFonts w:cs="Arial"/>
          <w:szCs w:val="20"/>
        </w:rPr>
      </w:pPr>
      <w:r w:rsidRPr="007F191E">
        <w:rPr>
          <w:rFonts w:cs="Arial"/>
          <w:szCs w:val="20"/>
        </w:rPr>
        <w:tab/>
      </w:r>
    </w:p>
    <w:p w:rsidR="002C5CE3" w:rsidRPr="007F191E" w:rsidRDefault="00625794" w:rsidP="002C5CE3">
      <w:pPr>
        <w:spacing w:after="120"/>
        <w:ind w:left="709"/>
        <w:rPr>
          <w:rFonts w:cs="Arial"/>
          <w:szCs w:val="20"/>
        </w:rPr>
      </w:pPr>
      <w:r w:rsidRPr="007F191E">
        <w:rPr>
          <w:rFonts w:cs="Arial"/>
          <w:szCs w:val="20"/>
        </w:rPr>
        <w:t>procesor 10 jader CPU/24 jader GPU,</w:t>
      </w:r>
    </w:p>
    <w:p w:rsidR="002C5CE3" w:rsidRPr="007F191E" w:rsidRDefault="00625794" w:rsidP="002C5CE3">
      <w:pPr>
        <w:spacing w:after="120"/>
        <w:ind w:left="709"/>
        <w:rPr>
          <w:rFonts w:cs="Arial"/>
          <w:szCs w:val="20"/>
        </w:rPr>
      </w:pPr>
      <w:r w:rsidRPr="007F191E">
        <w:rPr>
          <w:rFonts w:cs="Arial"/>
          <w:szCs w:val="20"/>
        </w:rPr>
        <w:t>64 GB RAM,</w:t>
      </w:r>
    </w:p>
    <w:p w:rsidR="002C5CE3" w:rsidRPr="007F191E" w:rsidRDefault="00625794" w:rsidP="002C5CE3">
      <w:pPr>
        <w:spacing w:after="120"/>
        <w:ind w:left="709"/>
        <w:rPr>
          <w:rFonts w:cs="Arial"/>
          <w:szCs w:val="20"/>
        </w:rPr>
      </w:pPr>
      <w:r w:rsidRPr="007F191E">
        <w:rPr>
          <w:rFonts w:cs="Arial"/>
          <w:szCs w:val="20"/>
        </w:rPr>
        <w:t>4TB interní SSD disk,</w:t>
      </w:r>
    </w:p>
    <w:p w:rsidR="002C5CE3" w:rsidRPr="007F191E" w:rsidRDefault="00625794" w:rsidP="002C5CE3">
      <w:pPr>
        <w:spacing w:after="120"/>
        <w:ind w:left="709"/>
        <w:rPr>
          <w:rFonts w:cs="Arial"/>
          <w:szCs w:val="20"/>
        </w:rPr>
      </w:pPr>
      <w:r w:rsidRPr="007F191E">
        <w:rPr>
          <w:rFonts w:cs="Arial"/>
          <w:szCs w:val="20"/>
        </w:rPr>
        <w:t>10Gbit Ethernet,</w:t>
      </w:r>
    </w:p>
    <w:p w:rsidR="002C5CE3" w:rsidRPr="007F191E" w:rsidRDefault="00625794" w:rsidP="002C5CE3">
      <w:pPr>
        <w:spacing w:after="120"/>
        <w:ind w:left="709"/>
        <w:rPr>
          <w:rFonts w:cs="Arial"/>
          <w:szCs w:val="20"/>
        </w:rPr>
      </w:pPr>
      <w:r w:rsidRPr="007F191E">
        <w:rPr>
          <w:rFonts w:cs="Arial"/>
          <w:szCs w:val="20"/>
        </w:rPr>
        <w:t>4 porty Thunderbolt/USB-C.</w:t>
      </w:r>
    </w:p>
    <w:p w:rsidR="002C5CE3" w:rsidRPr="007F191E" w:rsidRDefault="002C5CE3" w:rsidP="002C5CE3">
      <w:pPr>
        <w:spacing w:after="120"/>
        <w:rPr>
          <w:rFonts w:cs="Arial"/>
          <w:szCs w:val="20"/>
        </w:rPr>
      </w:pPr>
    </w:p>
    <w:p w:rsidR="002C5CE3" w:rsidRPr="007F191E" w:rsidRDefault="00625794" w:rsidP="002C5CE3">
      <w:pPr>
        <w:spacing w:after="120"/>
        <w:rPr>
          <w:rFonts w:cs="Arial"/>
          <w:szCs w:val="20"/>
        </w:rPr>
      </w:pPr>
      <w:r w:rsidRPr="007F191E">
        <w:rPr>
          <w:rFonts w:cs="Arial"/>
          <w:szCs w:val="20"/>
        </w:rPr>
        <w:lastRenderedPageBreak/>
        <w:t>Součástí stanice bude:</w:t>
      </w:r>
    </w:p>
    <w:p w:rsidR="002C5CE3" w:rsidRPr="007F191E" w:rsidRDefault="002C5CE3" w:rsidP="002C5CE3">
      <w:pPr>
        <w:spacing w:after="120"/>
        <w:rPr>
          <w:rFonts w:cs="Arial"/>
          <w:szCs w:val="20"/>
        </w:rPr>
      </w:pPr>
    </w:p>
    <w:p w:rsidR="002C5CE3" w:rsidRPr="007F191E" w:rsidRDefault="00625794" w:rsidP="002C5CE3">
      <w:pPr>
        <w:spacing w:after="120"/>
        <w:ind w:left="709"/>
        <w:rPr>
          <w:rFonts w:cs="Arial"/>
          <w:szCs w:val="20"/>
        </w:rPr>
      </w:pPr>
      <w:r w:rsidRPr="007F191E">
        <w:rPr>
          <w:rFonts w:cs="Arial"/>
          <w:szCs w:val="20"/>
        </w:rPr>
        <w:t>bezdrátová Bluetooth myš podporující gesta prostředí MacOS,</w:t>
      </w:r>
    </w:p>
    <w:p w:rsidR="002C5CE3" w:rsidRPr="007F191E" w:rsidRDefault="00625794" w:rsidP="002C5CE3">
      <w:pPr>
        <w:spacing w:after="120"/>
        <w:ind w:left="709"/>
        <w:rPr>
          <w:rFonts w:cs="Arial"/>
          <w:szCs w:val="20"/>
        </w:rPr>
      </w:pPr>
      <w:r w:rsidRPr="007F191E">
        <w:rPr>
          <w:rFonts w:cs="Arial"/>
          <w:szCs w:val="20"/>
        </w:rPr>
        <w:t>bezdrátová Bluetooth klávesnice s českým rozložením kláves a numerickou částí pro prostředí MacOS,</w:t>
      </w:r>
    </w:p>
    <w:p w:rsidR="002C5CE3" w:rsidRPr="007F191E" w:rsidRDefault="00625794" w:rsidP="002C5CE3">
      <w:pPr>
        <w:spacing w:after="120"/>
        <w:ind w:left="709"/>
        <w:rPr>
          <w:rFonts w:cs="Arial"/>
          <w:szCs w:val="20"/>
        </w:rPr>
      </w:pPr>
      <w:r w:rsidRPr="007F191E">
        <w:rPr>
          <w:rFonts w:cs="Arial"/>
          <w:szCs w:val="20"/>
        </w:rPr>
        <w:t>USB externí optická CD/DVD mechanika s možností záznamu/vypalování kompatibilní se systémem MacOS,</w:t>
      </w:r>
    </w:p>
    <w:p w:rsidR="002C5CE3" w:rsidRPr="007F191E" w:rsidRDefault="00625794" w:rsidP="002C5CE3">
      <w:pPr>
        <w:spacing w:after="160" w:line="259" w:lineRule="auto"/>
        <w:ind w:left="708"/>
        <w:rPr>
          <w:rFonts w:cs="Arial"/>
          <w:szCs w:val="20"/>
        </w:rPr>
      </w:pPr>
      <w:r w:rsidRPr="007F191E">
        <w:rPr>
          <w:rFonts w:cs="Arial"/>
          <w:szCs w:val="20"/>
        </w:rPr>
        <w:t>externě napájený dock připojený přes rozhraní Thunderbolt 3 nebo vyšší s následující konektivitou:</w:t>
      </w:r>
    </w:p>
    <w:p w:rsidR="002C5CE3" w:rsidRPr="007F191E" w:rsidRDefault="00625794" w:rsidP="002C5CE3">
      <w:pPr>
        <w:spacing w:after="160" w:line="259" w:lineRule="auto"/>
        <w:ind w:left="1418"/>
        <w:rPr>
          <w:rFonts w:cs="Arial"/>
          <w:szCs w:val="20"/>
        </w:rPr>
      </w:pPr>
      <w:r w:rsidRPr="007F191E">
        <w:rPr>
          <w:rFonts w:cs="Arial"/>
          <w:szCs w:val="20"/>
        </w:rPr>
        <w:t xml:space="preserve">minimálně 1x DisplayPort, </w:t>
      </w:r>
      <w:r w:rsidRPr="007F191E">
        <w:rPr>
          <w:rFonts w:cs="Arial"/>
          <w:szCs w:val="20"/>
        </w:rPr>
        <w:br/>
        <w:t xml:space="preserve">minimálně 1x 1 Gbit ethernet, </w:t>
      </w:r>
      <w:r w:rsidRPr="007F191E">
        <w:rPr>
          <w:rFonts w:cs="Arial"/>
          <w:szCs w:val="20"/>
        </w:rPr>
        <w:br/>
        <w:t xml:space="preserve">minimálně 4x USB-A 3.0, </w:t>
      </w:r>
      <w:r w:rsidRPr="007F191E">
        <w:rPr>
          <w:rFonts w:cs="Arial"/>
          <w:szCs w:val="20"/>
        </w:rPr>
        <w:br/>
        <w:t>minimálně 2x Thunderbolt 3,</w:t>
      </w:r>
    </w:p>
    <w:p w:rsidR="002C5CE3" w:rsidRPr="007F191E" w:rsidRDefault="00625794" w:rsidP="002C5CE3">
      <w:pPr>
        <w:spacing w:after="160" w:line="259" w:lineRule="auto"/>
        <w:ind w:left="708"/>
        <w:rPr>
          <w:rFonts w:cs="Arial"/>
          <w:szCs w:val="20"/>
        </w:rPr>
      </w:pPr>
      <w:r w:rsidRPr="007F191E">
        <w:rPr>
          <w:rFonts w:cs="Arial"/>
          <w:szCs w:val="20"/>
        </w:rPr>
        <w:t>adaptér Thunderbolt 3 na Thunderbolt 2,</w:t>
      </w:r>
    </w:p>
    <w:p w:rsidR="002C5CE3" w:rsidRPr="007F191E" w:rsidRDefault="00625794" w:rsidP="002C5CE3">
      <w:pPr>
        <w:spacing w:after="160" w:line="259" w:lineRule="auto"/>
        <w:ind w:left="709"/>
        <w:rPr>
          <w:rFonts w:cs="Arial"/>
          <w:szCs w:val="20"/>
        </w:rPr>
      </w:pPr>
      <w:r w:rsidRPr="007F191E">
        <w:rPr>
          <w:rFonts w:cs="Arial"/>
          <w:szCs w:val="20"/>
        </w:rPr>
        <w:t>adaptér Thunderbolt 2 na Firewire 800,</w:t>
      </w:r>
    </w:p>
    <w:p w:rsidR="002C5CE3" w:rsidRPr="007F191E" w:rsidRDefault="00625794" w:rsidP="002C5CE3">
      <w:pPr>
        <w:spacing w:after="160" w:line="259" w:lineRule="auto"/>
        <w:ind w:left="709"/>
        <w:rPr>
          <w:rFonts w:cs="Arial"/>
          <w:szCs w:val="20"/>
        </w:rPr>
      </w:pPr>
      <w:r w:rsidRPr="007F191E">
        <w:rPr>
          <w:rFonts w:cs="Arial"/>
          <w:szCs w:val="20"/>
        </w:rPr>
        <w:t>adaptér USB-C na 1Gb Ethernet,</w:t>
      </w:r>
    </w:p>
    <w:p w:rsidR="002C5CE3" w:rsidRPr="007F191E" w:rsidRDefault="00625794" w:rsidP="002C5CE3">
      <w:pPr>
        <w:spacing w:after="160" w:line="259" w:lineRule="auto"/>
        <w:ind w:left="709"/>
        <w:rPr>
          <w:rFonts w:cs="Arial"/>
          <w:szCs w:val="20"/>
        </w:rPr>
      </w:pPr>
      <w:r w:rsidRPr="007F191E">
        <w:rPr>
          <w:rFonts w:cs="Arial"/>
          <w:szCs w:val="20"/>
        </w:rPr>
        <w:t>USB-C víceportový digitální AV adaptér pro rozšíření konektivity o HDMI a USB porty,</w:t>
      </w:r>
    </w:p>
    <w:p w:rsidR="002C5CE3" w:rsidRPr="007F191E" w:rsidRDefault="00625794" w:rsidP="002C5CE3">
      <w:pPr>
        <w:spacing w:after="160" w:line="259" w:lineRule="auto"/>
        <w:ind w:left="708"/>
        <w:rPr>
          <w:rFonts w:cs="Arial"/>
          <w:szCs w:val="20"/>
        </w:rPr>
      </w:pPr>
      <w:r w:rsidRPr="007F191E">
        <w:rPr>
          <w:rFonts w:cs="Arial"/>
          <w:szCs w:val="20"/>
        </w:rPr>
        <w:t>USB licenční klíč iLok 3 generace,</w:t>
      </w:r>
    </w:p>
    <w:p w:rsidR="002C5CE3" w:rsidRPr="007F191E" w:rsidRDefault="00625794" w:rsidP="002C5CE3">
      <w:pPr>
        <w:spacing w:after="160" w:line="259" w:lineRule="auto"/>
        <w:ind w:left="708"/>
        <w:rPr>
          <w:rFonts w:cs="Arial"/>
          <w:szCs w:val="20"/>
        </w:rPr>
      </w:pPr>
      <w:r w:rsidRPr="007F191E">
        <w:rPr>
          <w:rFonts w:cs="Arial"/>
          <w:szCs w:val="20"/>
        </w:rPr>
        <w:t>Thunderbolt 3 kabel délky minimálně 0,8 m.</w:t>
      </w:r>
    </w:p>
    <w:p w:rsidR="002C5CE3" w:rsidRPr="007F191E" w:rsidRDefault="002C5CE3" w:rsidP="002C5CE3">
      <w:pPr>
        <w:spacing w:after="160" w:line="259" w:lineRule="auto"/>
        <w:rPr>
          <w:rFonts w:cs="Arial"/>
          <w:szCs w:val="20"/>
        </w:rPr>
      </w:pPr>
    </w:p>
    <w:p w:rsidR="002C5CE3" w:rsidRPr="007F191E" w:rsidRDefault="00625794" w:rsidP="002C5CE3">
      <w:pPr>
        <w:spacing w:after="160" w:line="259" w:lineRule="auto"/>
        <w:rPr>
          <w:rFonts w:cs="Arial"/>
          <w:szCs w:val="20"/>
        </w:rPr>
      </w:pPr>
      <w:r w:rsidRPr="007F191E">
        <w:rPr>
          <w:rFonts w:cs="Arial"/>
          <w:szCs w:val="20"/>
        </w:rPr>
        <w:t>Softwarové vybavení požadujeme následující:</w:t>
      </w:r>
    </w:p>
    <w:p w:rsidR="002C5CE3" w:rsidRPr="007F191E" w:rsidRDefault="002C5CE3" w:rsidP="002C5CE3">
      <w:pPr>
        <w:spacing w:after="160" w:line="259" w:lineRule="auto"/>
        <w:ind w:left="709"/>
        <w:rPr>
          <w:rFonts w:cs="Arial"/>
          <w:szCs w:val="20"/>
        </w:rPr>
      </w:pPr>
    </w:p>
    <w:p w:rsidR="002C5CE3" w:rsidRPr="007F191E" w:rsidRDefault="00625794" w:rsidP="002C5CE3">
      <w:pPr>
        <w:spacing w:after="160" w:line="259" w:lineRule="auto"/>
        <w:ind w:left="709"/>
        <w:rPr>
          <w:rFonts w:cs="Arial"/>
          <w:szCs w:val="20"/>
        </w:rPr>
      </w:pPr>
      <w:r w:rsidRPr="007F191E">
        <w:rPr>
          <w:rFonts w:cs="Arial"/>
          <w:szCs w:val="20"/>
        </w:rPr>
        <w:t>Avid Pro Tools Ultimate perpetual renewal – Pro Tools Ultimate Annual Perpetual Upgrade &amp; Support Plan [expired 24 Jun 2022],</w:t>
      </w:r>
    </w:p>
    <w:p w:rsidR="002C5CE3" w:rsidRPr="007F191E" w:rsidRDefault="00625794" w:rsidP="002C5CE3">
      <w:pPr>
        <w:spacing w:after="160" w:line="259" w:lineRule="auto"/>
        <w:ind w:left="709"/>
        <w:rPr>
          <w:rFonts w:cs="Arial"/>
          <w:szCs w:val="20"/>
        </w:rPr>
      </w:pPr>
      <w:r w:rsidRPr="007F191E">
        <w:rPr>
          <w:rFonts w:cs="Arial"/>
          <w:szCs w:val="20"/>
        </w:rPr>
        <w:t>Cockos Reaper,</w:t>
      </w:r>
    </w:p>
    <w:p w:rsidR="002C5CE3" w:rsidRPr="007F191E" w:rsidRDefault="00625794" w:rsidP="002C5CE3">
      <w:pPr>
        <w:spacing w:after="160" w:line="259" w:lineRule="auto"/>
        <w:ind w:left="709"/>
        <w:rPr>
          <w:rFonts w:cs="Arial"/>
          <w:szCs w:val="20"/>
        </w:rPr>
      </w:pPr>
      <w:r w:rsidRPr="007F191E">
        <w:rPr>
          <w:rFonts w:cs="Arial"/>
          <w:szCs w:val="20"/>
        </w:rPr>
        <w:t>Fabfilter FX Bundle,</w:t>
      </w:r>
    </w:p>
    <w:p w:rsidR="002C5CE3" w:rsidRPr="007F191E" w:rsidRDefault="00625794" w:rsidP="002C5CE3">
      <w:pPr>
        <w:spacing w:after="160" w:line="259" w:lineRule="auto"/>
        <w:ind w:left="709"/>
        <w:rPr>
          <w:rFonts w:cs="Arial"/>
          <w:szCs w:val="20"/>
        </w:rPr>
      </w:pPr>
      <w:r w:rsidRPr="007F191E">
        <w:rPr>
          <w:rFonts w:cs="Arial"/>
          <w:szCs w:val="20"/>
        </w:rPr>
        <w:t>HOFA CD&amp;DDP Bundle,</w:t>
      </w:r>
    </w:p>
    <w:p w:rsidR="002C5CE3" w:rsidRPr="007F191E" w:rsidRDefault="00625794" w:rsidP="002C5CE3">
      <w:pPr>
        <w:spacing w:after="160" w:line="259" w:lineRule="auto"/>
        <w:ind w:left="709"/>
        <w:rPr>
          <w:rFonts w:cs="Arial"/>
          <w:szCs w:val="20"/>
        </w:rPr>
      </w:pPr>
      <w:r w:rsidRPr="007F191E">
        <w:rPr>
          <w:rFonts w:cs="Arial"/>
          <w:szCs w:val="20"/>
        </w:rPr>
        <w:t>iZotope Ozone Advanced,</w:t>
      </w:r>
    </w:p>
    <w:p w:rsidR="002C5CE3" w:rsidRPr="007F191E" w:rsidRDefault="00625794" w:rsidP="002C5CE3">
      <w:pPr>
        <w:spacing w:after="160" w:line="259" w:lineRule="auto"/>
        <w:ind w:left="709"/>
        <w:rPr>
          <w:rFonts w:cs="Arial"/>
          <w:szCs w:val="20"/>
        </w:rPr>
      </w:pPr>
      <w:r w:rsidRPr="007F191E">
        <w:rPr>
          <w:rFonts w:cs="Arial"/>
          <w:szCs w:val="20"/>
        </w:rPr>
        <w:t>iZotope RX Advanced,</w:t>
      </w:r>
    </w:p>
    <w:p w:rsidR="002C5CE3" w:rsidRPr="007F191E" w:rsidRDefault="00625794" w:rsidP="002C5CE3">
      <w:pPr>
        <w:spacing w:after="160" w:line="259" w:lineRule="auto"/>
        <w:ind w:left="709"/>
        <w:rPr>
          <w:rFonts w:cs="Arial"/>
          <w:szCs w:val="20"/>
        </w:rPr>
      </w:pPr>
      <w:r w:rsidRPr="007F191E">
        <w:rPr>
          <w:rFonts w:cs="Arial"/>
          <w:szCs w:val="20"/>
        </w:rPr>
        <w:t>Roxio Toast Titanium,</w:t>
      </w:r>
    </w:p>
    <w:p w:rsidR="002C5CE3" w:rsidRPr="007F191E" w:rsidRDefault="00625794" w:rsidP="002C5CE3">
      <w:pPr>
        <w:spacing w:after="160" w:line="259" w:lineRule="auto"/>
        <w:ind w:left="709"/>
        <w:rPr>
          <w:rFonts w:cs="Arial"/>
          <w:szCs w:val="20"/>
        </w:rPr>
      </w:pPr>
      <w:r w:rsidRPr="007F191E">
        <w:rPr>
          <w:rFonts w:cs="Arial"/>
          <w:szCs w:val="20"/>
        </w:rPr>
        <w:t>Serato Pitch'n'Time Pro (upgrade z verze 2 Pro),</w:t>
      </w:r>
    </w:p>
    <w:p w:rsidR="002C5CE3" w:rsidRPr="007F191E" w:rsidRDefault="00625794" w:rsidP="00547EF8">
      <w:pPr>
        <w:spacing w:after="160" w:line="259" w:lineRule="auto"/>
        <w:ind w:left="1418" w:hanging="709"/>
        <w:rPr>
          <w:rFonts w:cs="Arial"/>
          <w:szCs w:val="20"/>
        </w:rPr>
      </w:pPr>
      <w:r w:rsidRPr="007F191E">
        <w:rPr>
          <w:rFonts w:cs="Arial"/>
          <w:szCs w:val="20"/>
        </w:rPr>
        <w:t>Waves Ultimate Annual Subscription.</w:t>
      </w:r>
    </w:p>
    <w:p w:rsidR="002C5CE3" w:rsidRDefault="002C5CE3" w:rsidP="002C5CE3">
      <w:pPr>
        <w:spacing w:after="160" w:line="259" w:lineRule="auto"/>
        <w:rPr>
          <w:rFonts w:cs="Arial"/>
          <w:b/>
          <w:bCs/>
          <w:szCs w:val="20"/>
        </w:rPr>
      </w:pPr>
    </w:p>
    <w:p w:rsidR="002C5CE3" w:rsidRPr="007F191E" w:rsidRDefault="00625794" w:rsidP="002C5CE3">
      <w:pPr>
        <w:spacing w:after="160" w:line="259" w:lineRule="auto"/>
        <w:rPr>
          <w:rFonts w:cs="Arial"/>
          <w:b/>
          <w:bCs/>
          <w:szCs w:val="20"/>
        </w:rPr>
      </w:pPr>
      <w:r w:rsidRPr="007F191E">
        <w:rPr>
          <w:rFonts w:cs="Arial"/>
          <w:b/>
          <w:bCs/>
          <w:szCs w:val="20"/>
        </w:rPr>
        <w:t>Praha Vinohrady P20</w:t>
      </w:r>
    </w:p>
    <w:p w:rsidR="002C5CE3" w:rsidRPr="007F191E" w:rsidRDefault="00625794" w:rsidP="002C5CE3">
      <w:pPr>
        <w:spacing w:after="120"/>
        <w:rPr>
          <w:rFonts w:cs="Arial"/>
          <w:szCs w:val="20"/>
        </w:rPr>
      </w:pPr>
      <w:r w:rsidRPr="007F191E">
        <w:rPr>
          <w:rFonts w:cs="Arial"/>
          <w:szCs w:val="20"/>
        </w:rPr>
        <w:t>Pro experimentální pracoviště P20 v Praze na Vinohradech, Vinohradská 12, požadujeme DAW stanici kompatibilní s operačním systémem MacOS v minimální konfiguraci:</w:t>
      </w:r>
    </w:p>
    <w:p w:rsidR="002C5CE3" w:rsidRPr="007F191E" w:rsidRDefault="00625794" w:rsidP="002C5CE3">
      <w:pPr>
        <w:spacing w:after="120"/>
        <w:rPr>
          <w:rFonts w:cs="Arial"/>
          <w:szCs w:val="20"/>
        </w:rPr>
      </w:pPr>
      <w:r w:rsidRPr="007F191E">
        <w:rPr>
          <w:rFonts w:cs="Arial"/>
          <w:szCs w:val="20"/>
        </w:rPr>
        <w:tab/>
      </w:r>
    </w:p>
    <w:p w:rsidR="002C5CE3" w:rsidRPr="007F191E" w:rsidRDefault="00625794" w:rsidP="002C5CE3">
      <w:pPr>
        <w:spacing w:after="120"/>
        <w:ind w:left="709"/>
        <w:rPr>
          <w:rFonts w:cs="Arial"/>
          <w:szCs w:val="20"/>
        </w:rPr>
      </w:pPr>
      <w:r w:rsidRPr="007F191E">
        <w:rPr>
          <w:rFonts w:cs="Arial"/>
          <w:szCs w:val="20"/>
        </w:rPr>
        <w:t>procesor 10 jader CPU/24 jader GPU,</w:t>
      </w:r>
    </w:p>
    <w:p w:rsidR="002C5CE3" w:rsidRPr="007F191E" w:rsidRDefault="00625794" w:rsidP="002C5CE3">
      <w:pPr>
        <w:spacing w:after="120"/>
        <w:ind w:left="709"/>
        <w:rPr>
          <w:rFonts w:cs="Arial"/>
          <w:szCs w:val="20"/>
        </w:rPr>
      </w:pPr>
      <w:r w:rsidRPr="007F191E">
        <w:rPr>
          <w:rFonts w:cs="Arial"/>
          <w:szCs w:val="20"/>
        </w:rPr>
        <w:lastRenderedPageBreak/>
        <w:t>64 GB RAM,</w:t>
      </w:r>
    </w:p>
    <w:p w:rsidR="002C5CE3" w:rsidRPr="007F191E" w:rsidRDefault="00625794" w:rsidP="002C5CE3">
      <w:pPr>
        <w:spacing w:after="120"/>
        <w:ind w:left="709"/>
        <w:rPr>
          <w:rFonts w:cs="Arial"/>
          <w:szCs w:val="20"/>
        </w:rPr>
      </w:pPr>
      <w:r w:rsidRPr="007F191E">
        <w:rPr>
          <w:rFonts w:cs="Arial"/>
          <w:szCs w:val="20"/>
        </w:rPr>
        <w:t>4TB interní SSD disk,</w:t>
      </w:r>
    </w:p>
    <w:p w:rsidR="002C5CE3" w:rsidRPr="007F191E" w:rsidRDefault="00625794" w:rsidP="002C5CE3">
      <w:pPr>
        <w:spacing w:after="120"/>
        <w:ind w:left="709"/>
        <w:rPr>
          <w:rFonts w:cs="Arial"/>
          <w:szCs w:val="20"/>
        </w:rPr>
      </w:pPr>
      <w:r w:rsidRPr="007F191E">
        <w:rPr>
          <w:rFonts w:cs="Arial"/>
          <w:szCs w:val="20"/>
        </w:rPr>
        <w:t>10Gbit Ethernet,</w:t>
      </w:r>
    </w:p>
    <w:p w:rsidR="002C5CE3" w:rsidRPr="007F191E" w:rsidRDefault="00625794" w:rsidP="002C5CE3">
      <w:pPr>
        <w:spacing w:after="120"/>
        <w:ind w:left="709"/>
        <w:rPr>
          <w:rFonts w:cs="Arial"/>
          <w:szCs w:val="20"/>
        </w:rPr>
      </w:pPr>
      <w:r w:rsidRPr="007F191E">
        <w:rPr>
          <w:rFonts w:cs="Arial"/>
          <w:szCs w:val="20"/>
        </w:rPr>
        <w:t>4 porty Thunderbolt/USB-C.</w:t>
      </w:r>
    </w:p>
    <w:p w:rsidR="002C5CE3" w:rsidRPr="007F191E" w:rsidRDefault="002C5CE3" w:rsidP="002C5CE3">
      <w:pPr>
        <w:spacing w:after="120"/>
        <w:rPr>
          <w:rFonts w:cs="Arial"/>
          <w:szCs w:val="20"/>
        </w:rPr>
      </w:pPr>
    </w:p>
    <w:p w:rsidR="002C5CE3" w:rsidRPr="007F191E" w:rsidRDefault="00625794" w:rsidP="002C5CE3">
      <w:pPr>
        <w:spacing w:after="120"/>
        <w:rPr>
          <w:rFonts w:cs="Arial"/>
          <w:szCs w:val="20"/>
        </w:rPr>
      </w:pPr>
      <w:r w:rsidRPr="007F191E">
        <w:rPr>
          <w:rFonts w:cs="Arial"/>
          <w:szCs w:val="20"/>
        </w:rPr>
        <w:t>Součástí stanice bude:</w:t>
      </w:r>
    </w:p>
    <w:p w:rsidR="002C5CE3" w:rsidRPr="007F191E" w:rsidRDefault="002C5CE3" w:rsidP="00547EF8">
      <w:pPr>
        <w:spacing w:after="120"/>
        <w:jc w:val="both"/>
        <w:rPr>
          <w:rFonts w:cs="Arial"/>
          <w:szCs w:val="20"/>
        </w:rPr>
      </w:pPr>
    </w:p>
    <w:p w:rsidR="002C5CE3" w:rsidRPr="007F191E" w:rsidRDefault="00625794" w:rsidP="00547EF8">
      <w:pPr>
        <w:spacing w:after="120"/>
        <w:ind w:left="709"/>
        <w:jc w:val="both"/>
        <w:rPr>
          <w:rFonts w:cs="Arial"/>
          <w:szCs w:val="20"/>
        </w:rPr>
      </w:pPr>
      <w:r w:rsidRPr="007F191E">
        <w:rPr>
          <w:rFonts w:cs="Arial"/>
          <w:szCs w:val="20"/>
        </w:rPr>
        <w:t>expanzní šasi pro montáž do 19‘‘ racku s 3x PCIe 3.0,</w:t>
      </w:r>
    </w:p>
    <w:p w:rsidR="002C5CE3" w:rsidRPr="007F191E" w:rsidRDefault="00625794" w:rsidP="00547EF8">
      <w:pPr>
        <w:spacing w:after="120"/>
        <w:ind w:left="709"/>
        <w:jc w:val="both"/>
        <w:rPr>
          <w:rFonts w:cs="Arial"/>
          <w:szCs w:val="20"/>
        </w:rPr>
      </w:pPr>
      <w:r w:rsidRPr="007F191E">
        <w:rPr>
          <w:rFonts w:cs="Arial"/>
          <w:szCs w:val="20"/>
        </w:rPr>
        <w:t>interní rozšiřující PCIe diskové pole pro čtyři NVME disky, osazené čtyřmi M.2 NVME SSD disky o kapacitě každý minimálně 2 TB paměti MLC, s rychlostí zápisu minimálně 2500 MB/s a životností minimálně 1000 TBW, kompatibilní se systémem MacOS,</w:t>
      </w:r>
    </w:p>
    <w:p w:rsidR="002C5CE3" w:rsidRPr="007F191E" w:rsidRDefault="00625794" w:rsidP="00547EF8">
      <w:pPr>
        <w:spacing w:after="120"/>
        <w:ind w:left="709"/>
        <w:jc w:val="both"/>
        <w:rPr>
          <w:rFonts w:cs="Arial"/>
          <w:szCs w:val="20"/>
        </w:rPr>
      </w:pPr>
      <w:r w:rsidRPr="007F191E">
        <w:rPr>
          <w:rFonts w:cs="Arial"/>
          <w:szCs w:val="20"/>
        </w:rPr>
        <w:t>bezdrátová Bluetooth myš podporující gesta prostředí MacOS,</w:t>
      </w:r>
    </w:p>
    <w:p w:rsidR="002C5CE3" w:rsidRPr="007F191E" w:rsidRDefault="00625794" w:rsidP="00547EF8">
      <w:pPr>
        <w:spacing w:after="120"/>
        <w:ind w:left="709"/>
        <w:jc w:val="both"/>
        <w:rPr>
          <w:rFonts w:cs="Arial"/>
          <w:szCs w:val="20"/>
        </w:rPr>
      </w:pPr>
      <w:r w:rsidRPr="007F191E">
        <w:rPr>
          <w:rFonts w:cs="Arial"/>
          <w:szCs w:val="20"/>
        </w:rPr>
        <w:t>bezdrátová Bluetooth klávesnice s českým rozložením kláves a numerickou částí pro prostředí MacOS,</w:t>
      </w:r>
    </w:p>
    <w:p w:rsidR="002C5CE3" w:rsidRPr="007F191E" w:rsidRDefault="00625794" w:rsidP="00547EF8">
      <w:pPr>
        <w:spacing w:after="120"/>
        <w:ind w:left="709"/>
        <w:jc w:val="both"/>
        <w:rPr>
          <w:rFonts w:cs="Arial"/>
          <w:szCs w:val="20"/>
        </w:rPr>
      </w:pPr>
      <w:r w:rsidRPr="007F191E">
        <w:rPr>
          <w:rFonts w:cs="Arial"/>
          <w:szCs w:val="20"/>
        </w:rPr>
        <w:t>USB externí optická CD/DVD mechanika s možností záznamu/vypalování kompatibilní se systémem MacOS,</w:t>
      </w:r>
    </w:p>
    <w:p w:rsidR="002C5CE3" w:rsidRPr="007F191E" w:rsidRDefault="00625794" w:rsidP="00547EF8">
      <w:pPr>
        <w:spacing w:after="160" w:line="259" w:lineRule="auto"/>
        <w:ind w:left="708"/>
        <w:jc w:val="both"/>
        <w:rPr>
          <w:rFonts w:cs="Arial"/>
          <w:szCs w:val="20"/>
        </w:rPr>
      </w:pPr>
      <w:r w:rsidRPr="007F191E">
        <w:rPr>
          <w:rFonts w:cs="Arial"/>
          <w:szCs w:val="20"/>
        </w:rPr>
        <w:t>externě napájený dock připojený přes rozhraní Thunderbolt 3 nebo vyšší s následující konektivitou:</w:t>
      </w:r>
    </w:p>
    <w:p w:rsidR="002C5CE3" w:rsidRPr="007F191E" w:rsidRDefault="00625794" w:rsidP="002C5CE3">
      <w:pPr>
        <w:spacing w:after="160" w:line="259" w:lineRule="auto"/>
        <w:ind w:left="1418"/>
        <w:rPr>
          <w:rFonts w:cs="Arial"/>
          <w:szCs w:val="20"/>
        </w:rPr>
      </w:pPr>
      <w:r w:rsidRPr="007F191E">
        <w:rPr>
          <w:rFonts w:cs="Arial"/>
          <w:szCs w:val="20"/>
        </w:rPr>
        <w:t xml:space="preserve">minimálně 1x DisplayPort, </w:t>
      </w:r>
      <w:r w:rsidRPr="007F191E">
        <w:rPr>
          <w:rFonts w:cs="Arial"/>
          <w:szCs w:val="20"/>
        </w:rPr>
        <w:br/>
        <w:t xml:space="preserve">minimálně 1x 1 Gbit ethernet, </w:t>
      </w:r>
      <w:r w:rsidRPr="007F191E">
        <w:rPr>
          <w:rFonts w:cs="Arial"/>
          <w:szCs w:val="20"/>
        </w:rPr>
        <w:br/>
        <w:t xml:space="preserve">minimálně 4x USB-A 3.0, </w:t>
      </w:r>
      <w:r w:rsidRPr="007F191E">
        <w:rPr>
          <w:rFonts w:cs="Arial"/>
          <w:szCs w:val="20"/>
        </w:rPr>
        <w:br/>
        <w:t>minimálně 2x Thunderbolt 3,</w:t>
      </w:r>
    </w:p>
    <w:p w:rsidR="002C5CE3" w:rsidRPr="007F191E" w:rsidRDefault="00625794" w:rsidP="002C5CE3">
      <w:pPr>
        <w:spacing w:after="160" w:line="259" w:lineRule="auto"/>
        <w:ind w:left="708"/>
        <w:rPr>
          <w:rFonts w:cs="Arial"/>
          <w:szCs w:val="20"/>
        </w:rPr>
      </w:pPr>
      <w:r w:rsidRPr="007F191E">
        <w:rPr>
          <w:rFonts w:cs="Arial"/>
          <w:szCs w:val="20"/>
        </w:rPr>
        <w:t>adaptér Thunderbolt 3 na Thunderbolt 2,</w:t>
      </w:r>
    </w:p>
    <w:p w:rsidR="002C5CE3" w:rsidRPr="007F191E" w:rsidRDefault="00625794" w:rsidP="002C5CE3">
      <w:pPr>
        <w:spacing w:after="160" w:line="259" w:lineRule="auto"/>
        <w:ind w:left="709"/>
        <w:rPr>
          <w:rFonts w:cs="Arial"/>
          <w:szCs w:val="20"/>
        </w:rPr>
      </w:pPr>
      <w:r w:rsidRPr="007F191E">
        <w:rPr>
          <w:rFonts w:cs="Arial"/>
          <w:szCs w:val="20"/>
        </w:rPr>
        <w:t>adaptér Thunderbolt 2 na Firewire 800,</w:t>
      </w:r>
    </w:p>
    <w:p w:rsidR="002C5CE3" w:rsidRPr="007F191E" w:rsidRDefault="00625794" w:rsidP="002C5CE3">
      <w:pPr>
        <w:spacing w:after="160" w:line="259" w:lineRule="auto"/>
        <w:ind w:left="709"/>
        <w:rPr>
          <w:rFonts w:cs="Arial"/>
          <w:szCs w:val="20"/>
        </w:rPr>
      </w:pPr>
      <w:r w:rsidRPr="007F191E">
        <w:rPr>
          <w:rFonts w:cs="Arial"/>
          <w:szCs w:val="20"/>
        </w:rPr>
        <w:t>adaptér USB-C na 1Gb Ethernet,</w:t>
      </w:r>
    </w:p>
    <w:p w:rsidR="002C5CE3" w:rsidRPr="007F191E" w:rsidRDefault="00625794" w:rsidP="002C5CE3">
      <w:pPr>
        <w:spacing w:after="160" w:line="259" w:lineRule="auto"/>
        <w:ind w:left="709"/>
        <w:rPr>
          <w:rFonts w:cs="Arial"/>
          <w:szCs w:val="20"/>
        </w:rPr>
      </w:pPr>
      <w:r w:rsidRPr="007F191E">
        <w:rPr>
          <w:rFonts w:cs="Arial"/>
          <w:szCs w:val="20"/>
        </w:rPr>
        <w:t>USB-C víceportový digitální AV adaptér pro rozšíření konektivity o HDMI a USB porty,</w:t>
      </w:r>
    </w:p>
    <w:p w:rsidR="002C5CE3" w:rsidRPr="007F191E" w:rsidRDefault="00625794" w:rsidP="002C5CE3">
      <w:pPr>
        <w:spacing w:after="160" w:line="259" w:lineRule="auto"/>
        <w:ind w:left="708"/>
        <w:rPr>
          <w:rFonts w:cs="Arial"/>
          <w:szCs w:val="20"/>
        </w:rPr>
      </w:pPr>
      <w:r w:rsidRPr="007F191E">
        <w:rPr>
          <w:rFonts w:cs="Arial"/>
          <w:szCs w:val="20"/>
        </w:rPr>
        <w:t>USB licenční klíč iLok 3 generace,</w:t>
      </w:r>
    </w:p>
    <w:p w:rsidR="002C5CE3" w:rsidRPr="007F191E" w:rsidRDefault="00625794" w:rsidP="002C5CE3">
      <w:pPr>
        <w:spacing w:after="160" w:line="259" w:lineRule="auto"/>
        <w:ind w:left="708"/>
        <w:rPr>
          <w:rFonts w:cs="Arial"/>
          <w:szCs w:val="20"/>
        </w:rPr>
      </w:pPr>
      <w:r w:rsidRPr="007F191E">
        <w:rPr>
          <w:rFonts w:cs="Arial"/>
          <w:szCs w:val="20"/>
        </w:rPr>
        <w:t>Thunderbolt 3 kabel délky minimálně 0,8 m.</w:t>
      </w:r>
    </w:p>
    <w:p w:rsidR="002C5CE3" w:rsidRPr="007F191E" w:rsidRDefault="002C5CE3" w:rsidP="002C5CE3">
      <w:pPr>
        <w:spacing w:after="160" w:line="259" w:lineRule="auto"/>
        <w:rPr>
          <w:rFonts w:cs="Arial"/>
          <w:szCs w:val="20"/>
        </w:rPr>
      </w:pPr>
    </w:p>
    <w:p w:rsidR="002C5CE3" w:rsidRPr="007F191E" w:rsidRDefault="00625794" w:rsidP="002C5CE3">
      <w:pPr>
        <w:spacing w:after="120"/>
        <w:rPr>
          <w:rFonts w:cs="Arial"/>
          <w:szCs w:val="20"/>
        </w:rPr>
      </w:pPr>
      <w:r w:rsidRPr="007F191E">
        <w:rPr>
          <w:rFonts w:cs="Arial"/>
          <w:szCs w:val="20"/>
        </w:rPr>
        <w:t>Softwarové vybavení požadujeme následující:</w:t>
      </w:r>
    </w:p>
    <w:p w:rsidR="002C5CE3" w:rsidRPr="007F191E" w:rsidRDefault="002C5CE3" w:rsidP="002C5CE3">
      <w:pPr>
        <w:spacing w:after="120"/>
        <w:ind w:left="709"/>
        <w:rPr>
          <w:rFonts w:cs="Arial"/>
          <w:szCs w:val="20"/>
        </w:rPr>
      </w:pPr>
    </w:p>
    <w:p w:rsidR="002C5CE3" w:rsidRPr="007F191E" w:rsidRDefault="00625794" w:rsidP="002C5CE3">
      <w:pPr>
        <w:spacing w:after="120"/>
        <w:ind w:left="709"/>
        <w:rPr>
          <w:rFonts w:cs="Arial"/>
          <w:szCs w:val="20"/>
        </w:rPr>
      </w:pPr>
      <w:r w:rsidRPr="007F191E">
        <w:rPr>
          <w:rFonts w:cs="Arial"/>
          <w:szCs w:val="20"/>
        </w:rPr>
        <w:t>AATranslator,</w:t>
      </w:r>
    </w:p>
    <w:p w:rsidR="002C5CE3" w:rsidRPr="007F191E" w:rsidRDefault="00625794" w:rsidP="002C5CE3">
      <w:pPr>
        <w:spacing w:after="120"/>
        <w:ind w:left="709"/>
        <w:rPr>
          <w:rFonts w:cs="Arial"/>
          <w:szCs w:val="20"/>
        </w:rPr>
      </w:pPr>
      <w:r w:rsidRPr="007F191E">
        <w:rPr>
          <w:rFonts w:cs="Arial"/>
          <w:szCs w:val="20"/>
        </w:rPr>
        <w:t>Antares Auto Tune Pro,</w:t>
      </w:r>
    </w:p>
    <w:p w:rsidR="002C5CE3" w:rsidRPr="007F191E" w:rsidRDefault="00625794" w:rsidP="002C5CE3">
      <w:pPr>
        <w:spacing w:after="120"/>
        <w:ind w:left="709"/>
        <w:rPr>
          <w:rFonts w:cs="Arial"/>
          <w:szCs w:val="20"/>
        </w:rPr>
      </w:pPr>
      <w:r w:rsidRPr="007F191E">
        <w:rPr>
          <w:rFonts w:cs="Arial"/>
          <w:szCs w:val="20"/>
        </w:rPr>
        <w:t>Auburn Sounds Full Edition bundle,</w:t>
      </w:r>
    </w:p>
    <w:p w:rsidR="002C5CE3" w:rsidRPr="007F191E" w:rsidRDefault="00625794" w:rsidP="002C5CE3">
      <w:pPr>
        <w:spacing w:after="120"/>
        <w:ind w:left="709"/>
        <w:rPr>
          <w:rFonts w:cs="Arial"/>
          <w:szCs w:val="20"/>
        </w:rPr>
      </w:pPr>
      <w:r w:rsidRPr="007F191E">
        <w:rPr>
          <w:rFonts w:cs="Arial"/>
          <w:szCs w:val="20"/>
        </w:rPr>
        <w:t>Audio Modeling SWAM All In Bundle,</w:t>
      </w:r>
    </w:p>
    <w:p w:rsidR="002C5CE3" w:rsidRPr="007F191E" w:rsidRDefault="00625794" w:rsidP="002C5CE3">
      <w:pPr>
        <w:spacing w:after="120"/>
        <w:ind w:left="709"/>
        <w:rPr>
          <w:rFonts w:cs="Arial"/>
          <w:szCs w:val="20"/>
        </w:rPr>
      </w:pPr>
      <w:r w:rsidRPr="007F191E">
        <w:rPr>
          <w:rFonts w:cs="Arial"/>
          <w:szCs w:val="20"/>
        </w:rPr>
        <w:t>Avid Pro Tools Ultimate perpetual renewal – Pro Tools Ultimate Annual Perpetual Upgrade &amp; Support Plan [expired 02 Nov 2018],</w:t>
      </w:r>
    </w:p>
    <w:p w:rsidR="002C5CE3" w:rsidRPr="007F191E" w:rsidRDefault="00625794" w:rsidP="002C5CE3">
      <w:pPr>
        <w:spacing w:after="120"/>
        <w:ind w:left="709"/>
        <w:rPr>
          <w:rFonts w:cs="Arial"/>
          <w:szCs w:val="20"/>
        </w:rPr>
      </w:pPr>
      <w:r w:rsidRPr="007F191E">
        <w:rPr>
          <w:rFonts w:cs="Arial"/>
          <w:szCs w:val="20"/>
        </w:rPr>
        <w:t>Celemony Melodyne Studio,</w:t>
      </w:r>
    </w:p>
    <w:p w:rsidR="002C5CE3" w:rsidRPr="007F191E" w:rsidRDefault="00625794" w:rsidP="002C5CE3">
      <w:pPr>
        <w:spacing w:after="120"/>
        <w:ind w:left="709"/>
        <w:rPr>
          <w:rFonts w:cs="Arial"/>
          <w:szCs w:val="20"/>
        </w:rPr>
      </w:pPr>
      <w:r w:rsidRPr="007F191E">
        <w:rPr>
          <w:rFonts w:cs="Arial"/>
          <w:szCs w:val="20"/>
        </w:rPr>
        <w:t>Cockos Reaper,</w:t>
      </w:r>
    </w:p>
    <w:p w:rsidR="002C5CE3" w:rsidRPr="007F191E" w:rsidRDefault="00625794" w:rsidP="002C5CE3">
      <w:pPr>
        <w:spacing w:after="120"/>
        <w:ind w:left="709"/>
        <w:rPr>
          <w:rFonts w:cs="Arial"/>
          <w:szCs w:val="20"/>
        </w:rPr>
      </w:pPr>
      <w:r w:rsidRPr="007F191E">
        <w:rPr>
          <w:rFonts w:cs="Arial"/>
          <w:szCs w:val="20"/>
        </w:rPr>
        <w:lastRenderedPageBreak/>
        <w:t>DDMF Plugindoctor 2,</w:t>
      </w:r>
    </w:p>
    <w:p w:rsidR="002C5CE3" w:rsidRPr="007F191E" w:rsidRDefault="00625794" w:rsidP="002C5CE3">
      <w:pPr>
        <w:spacing w:after="120"/>
        <w:ind w:left="709"/>
        <w:rPr>
          <w:rFonts w:cs="Arial"/>
          <w:szCs w:val="20"/>
        </w:rPr>
      </w:pPr>
      <w:r w:rsidRPr="007F191E">
        <w:rPr>
          <w:rFonts w:cs="Arial"/>
          <w:szCs w:val="20"/>
        </w:rPr>
        <w:t>Fabfilter FX Bundle,</w:t>
      </w:r>
    </w:p>
    <w:p w:rsidR="002C5CE3" w:rsidRPr="007F191E" w:rsidRDefault="00625794" w:rsidP="002C5CE3">
      <w:pPr>
        <w:spacing w:after="120"/>
        <w:ind w:left="709"/>
        <w:rPr>
          <w:rFonts w:cs="Arial"/>
          <w:szCs w:val="20"/>
        </w:rPr>
      </w:pPr>
      <w:r w:rsidRPr="007F191E">
        <w:rPr>
          <w:rFonts w:cs="Arial"/>
          <w:szCs w:val="20"/>
        </w:rPr>
        <w:t>iZotope Ozone Advanced,</w:t>
      </w:r>
    </w:p>
    <w:p w:rsidR="002C5CE3" w:rsidRPr="007F191E" w:rsidRDefault="00625794" w:rsidP="002C5CE3">
      <w:pPr>
        <w:spacing w:after="120"/>
        <w:ind w:left="709"/>
        <w:rPr>
          <w:rFonts w:cs="Arial"/>
          <w:szCs w:val="20"/>
        </w:rPr>
      </w:pPr>
      <w:r w:rsidRPr="007F191E">
        <w:rPr>
          <w:rFonts w:cs="Arial"/>
          <w:szCs w:val="20"/>
        </w:rPr>
        <w:t>iZotope RX Advanced,</w:t>
      </w:r>
    </w:p>
    <w:p w:rsidR="002C5CE3" w:rsidRPr="007F191E" w:rsidRDefault="00625794" w:rsidP="002C5CE3">
      <w:pPr>
        <w:spacing w:after="120"/>
        <w:ind w:left="709"/>
        <w:rPr>
          <w:rFonts w:cs="Arial"/>
          <w:szCs w:val="20"/>
        </w:rPr>
      </w:pPr>
      <w:r w:rsidRPr="007F191E">
        <w:rPr>
          <w:rFonts w:cs="Arial"/>
          <w:szCs w:val="20"/>
        </w:rPr>
        <w:t>Klanghelm complete bundle,</w:t>
      </w:r>
    </w:p>
    <w:p w:rsidR="002C5CE3" w:rsidRPr="007F191E" w:rsidRDefault="00625794" w:rsidP="002C5CE3">
      <w:pPr>
        <w:spacing w:after="120"/>
        <w:ind w:left="709"/>
        <w:rPr>
          <w:rFonts w:cs="Arial"/>
          <w:szCs w:val="20"/>
        </w:rPr>
      </w:pPr>
      <w:r w:rsidRPr="007F191E">
        <w:rPr>
          <w:rFonts w:cs="Arial"/>
          <w:szCs w:val="20"/>
        </w:rPr>
        <w:t>Objective Development Little Snitch,</w:t>
      </w:r>
    </w:p>
    <w:p w:rsidR="002C5CE3" w:rsidRPr="007F191E" w:rsidRDefault="00625794" w:rsidP="002C5CE3">
      <w:pPr>
        <w:spacing w:after="120"/>
        <w:ind w:left="709"/>
        <w:rPr>
          <w:rFonts w:cs="Arial"/>
          <w:szCs w:val="20"/>
        </w:rPr>
      </w:pPr>
      <w:r w:rsidRPr="007F191E">
        <w:rPr>
          <w:rFonts w:cs="Arial"/>
          <w:szCs w:val="20"/>
        </w:rPr>
        <w:t>Parallels Desktop,</w:t>
      </w:r>
    </w:p>
    <w:p w:rsidR="002C5CE3" w:rsidRPr="007F191E" w:rsidRDefault="00625794" w:rsidP="002C5CE3">
      <w:pPr>
        <w:spacing w:after="120"/>
        <w:ind w:left="709"/>
        <w:rPr>
          <w:rFonts w:cs="Arial"/>
          <w:szCs w:val="20"/>
        </w:rPr>
      </w:pPr>
      <w:r w:rsidRPr="007F191E">
        <w:rPr>
          <w:rFonts w:cs="Arial"/>
          <w:szCs w:val="20"/>
        </w:rPr>
        <w:t>Serato Pitch'n'Time Pro (upgrade z verze 2 Pro),</w:t>
      </w:r>
    </w:p>
    <w:p w:rsidR="002C5CE3" w:rsidRPr="007F191E" w:rsidRDefault="00625794" w:rsidP="002C5CE3">
      <w:pPr>
        <w:spacing w:after="120"/>
        <w:ind w:left="709"/>
        <w:rPr>
          <w:rFonts w:cs="Arial"/>
          <w:szCs w:val="20"/>
        </w:rPr>
      </w:pPr>
      <w:r w:rsidRPr="007F191E">
        <w:rPr>
          <w:rFonts w:cs="Arial"/>
          <w:szCs w:val="20"/>
        </w:rPr>
        <w:t>Tokyo Dawn Labs TDR Production Bundle,</w:t>
      </w:r>
    </w:p>
    <w:p w:rsidR="002C5CE3" w:rsidRPr="007F191E" w:rsidRDefault="00625794" w:rsidP="002C5CE3">
      <w:pPr>
        <w:spacing w:after="120"/>
        <w:ind w:left="709"/>
        <w:rPr>
          <w:rFonts w:cs="Arial"/>
          <w:szCs w:val="20"/>
        </w:rPr>
      </w:pPr>
      <w:r w:rsidRPr="007F191E">
        <w:rPr>
          <w:rFonts w:cs="Arial"/>
          <w:szCs w:val="20"/>
        </w:rPr>
        <w:t>Tunabelly TG Pro,</w:t>
      </w:r>
    </w:p>
    <w:p w:rsidR="002C5CE3" w:rsidRPr="007F191E" w:rsidRDefault="00625794" w:rsidP="002C5CE3">
      <w:pPr>
        <w:spacing w:after="120"/>
        <w:ind w:left="709"/>
        <w:rPr>
          <w:rFonts w:cs="Arial"/>
          <w:szCs w:val="20"/>
        </w:rPr>
      </w:pPr>
      <w:r w:rsidRPr="007F191E">
        <w:rPr>
          <w:rFonts w:cs="Arial"/>
          <w:szCs w:val="20"/>
        </w:rPr>
        <w:t>Vordio,</w:t>
      </w:r>
    </w:p>
    <w:p w:rsidR="002C5CE3" w:rsidRPr="007F191E" w:rsidRDefault="00625794" w:rsidP="002C5CE3">
      <w:pPr>
        <w:spacing w:after="120"/>
        <w:ind w:left="709"/>
        <w:rPr>
          <w:rFonts w:cs="Arial"/>
          <w:szCs w:val="20"/>
        </w:rPr>
      </w:pPr>
      <w:r w:rsidRPr="007F191E">
        <w:rPr>
          <w:rFonts w:cs="Arial"/>
          <w:szCs w:val="20"/>
        </w:rPr>
        <w:t>Waves Ultimate Annual Subscription,</w:t>
      </w:r>
    </w:p>
    <w:p w:rsidR="002C5CE3" w:rsidRPr="007F191E" w:rsidRDefault="00625794" w:rsidP="002C5CE3">
      <w:pPr>
        <w:spacing w:after="120"/>
        <w:ind w:left="709"/>
        <w:rPr>
          <w:rFonts w:cs="Arial"/>
          <w:szCs w:val="20"/>
        </w:rPr>
      </w:pPr>
      <w:r w:rsidRPr="007F191E">
        <w:rPr>
          <w:rFonts w:cs="Arial"/>
          <w:szCs w:val="20"/>
        </w:rPr>
        <w:t>YouLean Loudness Meter 2 PRO.</w:t>
      </w:r>
    </w:p>
    <w:p w:rsidR="002C5CE3" w:rsidRPr="007F191E" w:rsidRDefault="002C5CE3" w:rsidP="002C5CE3">
      <w:pPr>
        <w:spacing w:after="120"/>
        <w:rPr>
          <w:rFonts w:cs="Arial"/>
          <w:szCs w:val="20"/>
        </w:rPr>
      </w:pPr>
    </w:p>
    <w:p w:rsidR="002C5CE3" w:rsidRPr="007F191E" w:rsidRDefault="002C5CE3" w:rsidP="002C5CE3">
      <w:pPr>
        <w:spacing w:after="120"/>
        <w:rPr>
          <w:rFonts w:cs="Arial"/>
          <w:szCs w:val="20"/>
        </w:rPr>
      </w:pPr>
    </w:p>
    <w:p w:rsidR="002C5CE3" w:rsidRPr="007F191E" w:rsidRDefault="00625794" w:rsidP="002C5CE3">
      <w:pPr>
        <w:spacing w:after="120"/>
        <w:rPr>
          <w:rFonts w:cs="Arial"/>
          <w:b/>
          <w:bCs/>
          <w:szCs w:val="20"/>
        </w:rPr>
      </w:pPr>
      <w:r w:rsidRPr="007F191E">
        <w:rPr>
          <w:rFonts w:cs="Arial"/>
          <w:b/>
          <w:bCs/>
          <w:szCs w:val="20"/>
        </w:rPr>
        <w:t>Zvukové karty</w:t>
      </w:r>
    </w:p>
    <w:p w:rsidR="002C5CE3" w:rsidRPr="007F191E" w:rsidRDefault="00625794" w:rsidP="00547EF8">
      <w:pPr>
        <w:spacing w:after="120"/>
        <w:jc w:val="both"/>
        <w:rPr>
          <w:rFonts w:cs="Arial"/>
          <w:szCs w:val="20"/>
        </w:rPr>
      </w:pPr>
      <w:r w:rsidRPr="007F191E">
        <w:rPr>
          <w:rFonts w:cs="Arial"/>
          <w:szCs w:val="20"/>
        </w:rPr>
        <w:t>Součástí každé z výše zmíněných DAW stanic bude také externí USB 3.0 zvuková karta s minimálně následujícími parametry (jedná se tedy o 5 kusů zvukových karet):</w:t>
      </w:r>
    </w:p>
    <w:p w:rsidR="002C5CE3" w:rsidRPr="007F191E" w:rsidRDefault="00625794" w:rsidP="002C5CE3">
      <w:pPr>
        <w:spacing w:after="120"/>
        <w:ind w:left="709"/>
        <w:rPr>
          <w:rFonts w:cs="Arial"/>
          <w:szCs w:val="20"/>
        </w:rPr>
      </w:pPr>
      <w:r w:rsidRPr="007F191E">
        <w:rPr>
          <w:rFonts w:cs="Arial"/>
          <w:szCs w:val="20"/>
        </w:rPr>
        <w:t>19“ rackmount,</w:t>
      </w:r>
      <w:r w:rsidRPr="007F191E">
        <w:rPr>
          <w:rFonts w:cs="Arial"/>
          <w:szCs w:val="20"/>
        </w:rPr>
        <w:br/>
        <w:t>94 IN/94 OUT kanálů celkem,</w:t>
      </w:r>
      <w:r w:rsidRPr="007F191E">
        <w:rPr>
          <w:rFonts w:cs="Arial"/>
          <w:szCs w:val="20"/>
        </w:rPr>
        <w:br/>
        <w:t>4 mic IN,</w:t>
      </w:r>
      <w:r w:rsidRPr="007F191E">
        <w:rPr>
          <w:rFonts w:cs="Arial"/>
          <w:szCs w:val="20"/>
        </w:rPr>
        <w:br/>
        <w:t>8 line IN/8 line OUT,</w:t>
      </w:r>
      <w:r w:rsidRPr="007F191E">
        <w:rPr>
          <w:rFonts w:cs="Arial"/>
          <w:szCs w:val="20"/>
        </w:rPr>
        <w:br/>
        <w:t>MADI 64 IN/OUT (optical/coax),</w:t>
      </w:r>
      <w:r w:rsidRPr="007F191E">
        <w:rPr>
          <w:rFonts w:cs="Arial"/>
          <w:szCs w:val="20"/>
        </w:rPr>
        <w:br/>
        <w:t>2 ADAT IN/OUT,</w:t>
      </w:r>
      <w:r w:rsidRPr="007F191E">
        <w:rPr>
          <w:rFonts w:cs="Arial"/>
          <w:szCs w:val="20"/>
        </w:rPr>
        <w:br/>
        <w:t>1 AES IN/OUT,</w:t>
      </w:r>
      <w:r w:rsidRPr="007F191E">
        <w:rPr>
          <w:rFonts w:cs="Arial"/>
          <w:szCs w:val="20"/>
        </w:rPr>
        <w:br/>
        <w:t>MIDI IN/OUT.</w:t>
      </w:r>
    </w:p>
    <w:p w:rsidR="002C5CE3" w:rsidRPr="00547EF8" w:rsidRDefault="00625794" w:rsidP="00547EF8">
      <w:pPr>
        <w:spacing w:after="120"/>
        <w:jc w:val="both"/>
        <w:rPr>
          <w:rFonts w:cs="Arial"/>
          <w:szCs w:val="20"/>
        </w:rPr>
      </w:pPr>
      <w:r w:rsidRPr="007F191E">
        <w:rPr>
          <w:rFonts w:cs="Arial"/>
          <w:szCs w:val="20"/>
        </w:rPr>
        <w:t>Karta musí disponovat funkcí interního routování a nastavením úrovní signálových tras mezi všemi softwarovými i hardwarovými vstupy a výstupy včetně funkce loopback pro interní routování zvuku mezi audio aplikacemi a podporou SRC (samplerate conv</w:t>
      </w:r>
      <w:r w:rsidR="00547EF8">
        <w:rPr>
          <w:rFonts w:cs="Arial"/>
          <w:szCs w:val="20"/>
        </w:rPr>
        <w:t>ersion) na digitálních vstupech</w:t>
      </w:r>
    </w:p>
    <w:p w:rsidR="00547EF8" w:rsidRDefault="00547EF8" w:rsidP="002C5CE3">
      <w:pPr>
        <w:spacing w:after="120"/>
        <w:rPr>
          <w:rFonts w:cs="Arial"/>
          <w:b/>
          <w:bCs/>
          <w:szCs w:val="20"/>
        </w:rPr>
      </w:pPr>
    </w:p>
    <w:p w:rsidR="002C5CE3" w:rsidRPr="007F191E" w:rsidRDefault="00625794" w:rsidP="002C5CE3">
      <w:pPr>
        <w:spacing w:after="120"/>
        <w:rPr>
          <w:rFonts w:cs="Arial"/>
          <w:b/>
          <w:bCs/>
          <w:szCs w:val="20"/>
        </w:rPr>
      </w:pPr>
      <w:r w:rsidRPr="007F191E">
        <w:rPr>
          <w:rFonts w:cs="Arial"/>
          <w:b/>
          <w:bCs/>
          <w:szCs w:val="20"/>
        </w:rPr>
        <w:t>SHRNUTÍ ZAKÁZKY</w:t>
      </w:r>
    </w:p>
    <w:p w:rsidR="002C5CE3" w:rsidRPr="007F191E" w:rsidRDefault="002C5CE3" w:rsidP="002C5CE3">
      <w:pPr>
        <w:spacing w:after="120"/>
        <w:rPr>
          <w:rFonts w:cs="Arial"/>
          <w:szCs w:val="20"/>
        </w:rPr>
      </w:pPr>
    </w:p>
    <w:p w:rsidR="002C5CE3" w:rsidRPr="007F191E" w:rsidRDefault="00625794" w:rsidP="002C5CE3">
      <w:pPr>
        <w:spacing w:after="120"/>
        <w:rPr>
          <w:rFonts w:cs="Arial"/>
          <w:b/>
          <w:bCs/>
          <w:szCs w:val="20"/>
        </w:rPr>
      </w:pPr>
      <w:r w:rsidRPr="007F191E">
        <w:rPr>
          <w:rFonts w:cs="Arial"/>
          <w:b/>
          <w:bCs/>
          <w:szCs w:val="20"/>
        </w:rPr>
        <w:t>Hardware:</w:t>
      </w:r>
    </w:p>
    <w:p w:rsidR="002C5CE3" w:rsidRPr="007F191E" w:rsidRDefault="00625794" w:rsidP="002C5CE3">
      <w:pPr>
        <w:spacing w:after="120"/>
        <w:rPr>
          <w:rFonts w:cs="Arial"/>
          <w:szCs w:val="20"/>
        </w:rPr>
      </w:pPr>
      <w:r w:rsidRPr="007F191E">
        <w:rPr>
          <w:rFonts w:cs="Arial"/>
          <w:szCs w:val="20"/>
        </w:rPr>
        <w:t>5x</w:t>
      </w:r>
      <w:r w:rsidRPr="007F191E">
        <w:rPr>
          <w:rFonts w:cs="Arial"/>
          <w:szCs w:val="20"/>
        </w:rPr>
        <w:tab/>
        <w:t>DAW stanice</w:t>
      </w:r>
    </w:p>
    <w:p w:rsidR="002C5CE3" w:rsidRPr="007F191E" w:rsidRDefault="00625794" w:rsidP="002C5CE3">
      <w:pPr>
        <w:spacing w:after="120"/>
        <w:rPr>
          <w:rFonts w:cs="Arial"/>
          <w:szCs w:val="20"/>
        </w:rPr>
      </w:pPr>
      <w:r w:rsidRPr="007F191E">
        <w:rPr>
          <w:rFonts w:cs="Arial"/>
          <w:szCs w:val="20"/>
        </w:rPr>
        <w:t>2x</w:t>
      </w:r>
      <w:r w:rsidRPr="007F191E">
        <w:rPr>
          <w:rFonts w:cs="Arial"/>
          <w:szCs w:val="20"/>
        </w:rPr>
        <w:tab/>
        <w:t>expanzní šasi pro montáž do 19‘‘ racku</w:t>
      </w:r>
    </w:p>
    <w:p w:rsidR="002C5CE3" w:rsidRPr="007F191E" w:rsidRDefault="00625794" w:rsidP="002C5CE3">
      <w:pPr>
        <w:spacing w:after="120"/>
        <w:rPr>
          <w:rFonts w:cs="Arial"/>
          <w:szCs w:val="20"/>
        </w:rPr>
      </w:pPr>
      <w:r w:rsidRPr="007F191E">
        <w:rPr>
          <w:rFonts w:cs="Arial"/>
          <w:szCs w:val="20"/>
        </w:rPr>
        <w:t>2x</w:t>
      </w:r>
      <w:r w:rsidRPr="007F191E">
        <w:rPr>
          <w:rFonts w:cs="Arial"/>
          <w:szCs w:val="20"/>
        </w:rPr>
        <w:tab/>
        <w:t>interní rozšiřující PCIe diskové pole včetně disků</w:t>
      </w:r>
    </w:p>
    <w:p w:rsidR="002C5CE3" w:rsidRPr="007F191E" w:rsidRDefault="00625794" w:rsidP="002C5CE3">
      <w:pPr>
        <w:spacing w:after="120"/>
        <w:rPr>
          <w:rFonts w:cs="Arial"/>
          <w:szCs w:val="20"/>
        </w:rPr>
      </w:pPr>
      <w:r w:rsidRPr="007F191E">
        <w:rPr>
          <w:rFonts w:cs="Arial"/>
          <w:szCs w:val="20"/>
        </w:rPr>
        <w:t>5x</w:t>
      </w:r>
      <w:r w:rsidRPr="007F191E">
        <w:rPr>
          <w:rFonts w:cs="Arial"/>
          <w:szCs w:val="20"/>
        </w:rPr>
        <w:tab/>
        <w:t>bezdrátová Bluetooth myš</w:t>
      </w:r>
    </w:p>
    <w:p w:rsidR="002C5CE3" w:rsidRPr="007F191E" w:rsidRDefault="00625794" w:rsidP="002C5CE3">
      <w:pPr>
        <w:spacing w:after="120"/>
        <w:rPr>
          <w:rFonts w:cs="Arial"/>
          <w:szCs w:val="20"/>
        </w:rPr>
      </w:pPr>
      <w:r w:rsidRPr="007F191E">
        <w:rPr>
          <w:rFonts w:cs="Arial"/>
          <w:szCs w:val="20"/>
        </w:rPr>
        <w:t>5x</w:t>
      </w:r>
      <w:r w:rsidRPr="007F191E">
        <w:rPr>
          <w:rFonts w:cs="Arial"/>
          <w:szCs w:val="20"/>
        </w:rPr>
        <w:tab/>
        <w:t>bezdrátová Bluetooth klávesnice</w:t>
      </w:r>
    </w:p>
    <w:p w:rsidR="002C5CE3" w:rsidRPr="007F191E" w:rsidRDefault="00625794" w:rsidP="002C5CE3">
      <w:pPr>
        <w:spacing w:after="120"/>
        <w:rPr>
          <w:rFonts w:cs="Arial"/>
          <w:szCs w:val="20"/>
        </w:rPr>
      </w:pPr>
      <w:r w:rsidRPr="007F191E">
        <w:rPr>
          <w:rFonts w:cs="Arial"/>
          <w:szCs w:val="20"/>
        </w:rPr>
        <w:t>5x</w:t>
      </w:r>
      <w:r w:rsidRPr="007F191E">
        <w:rPr>
          <w:rFonts w:cs="Arial"/>
          <w:szCs w:val="20"/>
        </w:rPr>
        <w:tab/>
        <w:t>USB externí optická CD/DVD mechanika</w:t>
      </w:r>
    </w:p>
    <w:p w:rsidR="002C5CE3" w:rsidRPr="007F191E" w:rsidRDefault="00625794" w:rsidP="002C5CE3">
      <w:pPr>
        <w:spacing w:after="120"/>
        <w:rPr>
          <w:rFonts w:cs="Arial"/>
          <w:szCs w:val="20"/>
        </w:rPr>
      </w:pPr>
      <w:r w:rsidRPr="007F191E">
        <w:rPr>
          <w:rFonts w:cs="Arial"/>
          <w:szCs w:val="20"/>
        </w:rPr>
        <w:t>5x</w:t>
      </w:r>
      <w:r w:rsidRPr="007F191E">
        <w:rPr>
          <w:rFonts w:cs="Arial"/>
          <w:szCs w:val="20"/>
        </w:rPr>
        <w:tab/>
        <w:t>externě napájený dock</w:t>
      </w:r>
    </w:p>
    <w:p w:rsidR="002C5CE3" w:rsidRPr="007F191E" w:rsidRDefault="00625794" w:rsidP="002C5CE3">
      <w:pPr>
        <w:spacing w:after="120"/>
        <w:rPr>
          <w:rFonts w:cs="Arial"/>
          <w:szCs w:val="20"/>
        </w:rPr>
      </w:pPr>
      <w:r w:rsidRPr="007F191E">
        <w:rPr>
          <w:rFonts w:cs="Arial"/>
          <w:szCs w:val="20"/>
        </w:rPr>
        <w:t>5x</w:t>
      </w:r>
      <w:r w:rsidRPr="007F191E">
        <w:rPr>
          <w:rFonts w:cs="Arial"/>
          <w:szCs w:val="20"/>
        </w:rPr>
        <w:tab/>
        <w:t>adaptér Thunderbolt 3 na Thunderbolt 2</w:t>
      </w:r>
    </w:p>
    <w:p w:rsidR="002C5CE3" w:rsidRPr="007F191E" w:rsidRDefault="00625794" w:rsidP="002C5CE3">
      <w:pPr>
        <w:spacing w:after="120"/>
        <w:rPr>
          <w:rFonts w:cs="Arial"/>
          <w:szCs w:val="20"/>
        </w:rPr>
      </w:pPr>
      <w:r w:rsidRPr="007F191E">
        <w:rPr>
          <w:rFonts w:cs="Arial"/>
          <w:szCs w:val="20"/>
        </w:rPr>
        <w:lastRenderedPageBreak/>
        <w:t>5x</w:t>
      </w:r>
      <w:r w:rsidRPr="007F191E">
        <w:rPr>
          <w:rFonts w:cs="Arial"/>
          <w:szCs w:val="20"/>
        </w:rPr>
        <w:tab/>
        <w:t>adaptér Thunderbolt 2 na Firewire 800</w:t>
      </w:r>
    </w:p>
    <w:p w:rsidR="002C5CE3" w:rsidRPr="007F191E" w:rsidRDefault="00625794" w:rsidP="002C5CE3">
      <w:pPr>
        <w:spacing w:after="160" w:line="259" w:lineRule="auto"/>
        <w:rPr>
          <w:rFonts w:cs="Arial"/>
          <w:szCs w:val="20"/>
        </w:rPr>
      </w:pPr>
      <w:r w:rsidRPr="007F191E">
        <w:rPr>
          <w:rFonts w:cs="Arial"/>
          <w:szCs w:val="20"/>
        </w:rPr>
        <w:t>5x</w:t>
      </w:r>
      <w:r w:rsidRPr="007F191E">
        <w:rPr>
          <w:rFonts w:cs="Arial"/>
          <w:szCs w:val="20"/>
        </w:rPr>
        <w:tab/>
        <w:t>adaptér USB-C na 1Gb Ethernet</w:t>
      </w:r>
    </w:p>
    <w:p w:rsidR="002C5CE3" w:rsidRPr="007F191E" w:rsidRDefault="00625794" w:rsidP="002C5CE3">
      <w:pPr>
        <w:spacing w:after="120"/>
        <w:rPr>
          <w:rFonts w:cs="Arial"/>
          <w:szCs w:val="20"/>
        </w:rPr>
      </w:pPr>
      <w:r w:rsidRPr="007F191E">
        <w:rPr>
          <w:rFonts w:cs="Arial"/>
          <w:szCs w:val="20"/>
        </w:rPr>
        <w:t>5x</w:t>
      </w:r>
      <w:r w:rsidRPr="007F191E">
        <w:rPr>
          <w:rFonts w:cs="Arial"/>
          <w:szCs w:val="20"/>
        </w:rPr>
        <w:tab/>
        <w:t>USB-C víceportový digitální AV adaptér</w:t>
      </w:r>
    </w:p>
    <w:p w:rsidR="002C5CE3" w:rsidRPr="007F191E" w:rsidRDefault="00625794" w:rsidP="002C5CE3">
      <w:pPr>
        <w:spacing w:after="120"/>
        <w:rPr>
          <w:rFonts w:cs="Arial"/>
          <w:szCs w:val="20"/>
        </w:rPr>
      </w:pPr>
      <w:r w:rsidRPr="007F191E">
        <w:rPr>
          <w:rFonts w:cs="Arial"/>
          <w:szCs w:val="20"/>
        </w:rPr>
        <w:t>5x</w:t>
      </w:r>
      <w:r w:rsidRPr="007F191E">
        <w:rPr>
          <w:rFonts w:cs="Arial"/>
          <w:szCs w:val="20"/>
        </w:rPr>
        <w:tab/>
        <w:t>USB licenční klíč iLok 3 generace</w:t>
      </w:r>
    </w:p>
    <w:p w:rsidR="002C5CE3" w:rsidRPr="007F191E" w:rsidRDefault="00625794" w:rsidP="002C5CE3">
      <w:pPr>
        <w:spacing w:after="120"/>
        <w:rPr>
          <w:rFonts w:cs="Arial"/>
          <w:szCs w:val="20"/>
        </w:rPr>
      </w:pPr>
      <w:r w:rsidRPr="007F191E">
        <w:rPr>
          <w:rFonts w:cs="Arial"/>
          <w:szCs w:val="20"/>
        </w:rPr>
        <w:t>5x</w:t>
      </w:r>
      <w:r w:rsidRPr="007F191E">
        <w:rPr>
          <w:rFonts w:cs="Arial"/>
          <w:szCs w:val="20"/>
        </w:rPr>
        <w:tab/>
        <w:t>Thunderbolt 3 kabel</w:t>
      </w:r>
    </w:p>
    <w:p w:rsidR="002C5CE3" w:rsidRPr="007F191E" w:rsidRDefault="00625794" w:rsidP="002C5CE3">
      <w:pPr>
        <w:spacing w:after="120"/>
        <w:rPr>
          <w:rFonts w:cs="Arial"/>
          <w:szCs w:val="20"/>
        </w:rPr>
      </w:pPr>
      <w:r w:rsidRPr="007F191E">
        <w:rPr>
          <w:rFonts w:cs="Arial"/>
          <w:szCs w:val="20"/>
        </w:rPr>
        <w:t>5x</w:t>
      </w:r>
      <w:r w:rsidRPr="007F191E">
        <w:rPr>
          <w:rFonts w:cs="Arial"/>
          <w:szCs w:val="20"/>
        </w:rPr>
        <w:tab/>
        <w:t>USB 3.0 externí zvuková karta</w:t>
      </w:r>
    </w:p>
    <w:p w:rsidR="002C5CE3" w:rsidRPr="007F191E" w:rsidRDefault="002C5CE3" w:rsidP="002C5CE3">
      <w:pPr>
        <w:spacing w:after="120"/>
        <w:rPr>
          <w:rFonts w:cs="Arial"/>
          <w:szCs w:val="20"/>
        </w:rPr>
      </w:pPr>
    </w:p>
    <w:p w:rsidR="002C5CE3" w:rsidRPr="007F191E" w:rsidRDefault="00625794" w:rsidP="002C5CE3">
      <w:pPr>
        <w:spacing w:after="120"/>
        <w:rPr>
          <w:rFonts w:cs="Arial"/>
          <w:b/>
          <w:bCs/>
          <w:szCs w:val="20"/>
        </w:rPr>
      </w:pPr>
      <w:r w:rsidRPr="007F191E">
        <w:rPr>
          <w:rFonts w:cs="Arial"/>
          <w:b/>
          <w:bCs/>
          <w:szCs w:val="20"/>
        </w:rPr>
        <w:t>Software:</w:t>
      </w:r>
    </w:p>
    <w:p w:rsidR="002C5CE3" w:rsidRPr="007F191E" w:rsidRDefault="00625794" w:rsidP="002C5CE3">
      <w:pPr>
        <w:spacing w:after="120"/>
        <w:rPr>
          <w:rFonts w:cs="Arial"/>
          <w:szCs w:val="20"/>
        </w:rPr>
      </w:pPr>
      <w:r w:rsidRPr="007F191E">
        <w:rPr>
          <w:rFonts w:cs="Arial"/>
          <w:szCs w:val="20"/>
        </w:rPr>
        <w:t>1x</w:t>
      </w:r>
      <w:r w:rsidRPr="007F191E">
        <w:rPr>
          <w:rFonts w:cs="Arial"/>
          <w:szCs w:val="20"/>
        </w:rPr>
        <w:tab/>
        <w:t xml:space="preserve">AATranslator </w:t>
      </w:r>
    </w:p>
    <w:p w:rsidR="002C5CE3" w:rsidRPr="007F191E" w:rsidRDefault="00625794" w:rsidP="002C5CE3">
      <w:pPr>
        <w:spacing w:after="120"/>
        <w:rPr>
          <w:rFonts w:cs="Arial"/>
          <w:szCs w:val="20"/>
        </w:rPr>
      </w:pPr>
      <w:r w:rsidRPr="007F191E">
        <w:rPr>
          <w:rFonts w:cs="Arial"/>
          <w:szCs w:val="20"/>
        </w:rPr>
        <w:t>2x</w:t>
      </w:r>
      <w:r w:rsidRPr="007F191E">
        <w:rPr>
          <w:rFonts w:cs="Arial"/>
          <w:szCs w:val="20"/>
        </w:rPr>
        <w:tab/>
        <w:t>Antares Auto Tune Pro</w:t>
      </w:r>
    </w:p>
    <w:p w:rsidR="002C5CE3" w:rsidRPr="007F191E" w:rsidRDefault="00625794" w:rsidP="002C5CE3">
      <w:pPr>
        <w:spacing w:after="120"/>
        <w:rPr>
          <w:rFonts w:cs="Arial"/>
          <w:szCs w:val="20"/>
        </w:rPr>
      </w:pPr>
      <w:r w:rsidRPr="007F191E">
        <w:rPr>
          <w:rFonts w:cs="Arial"/>
          <w:szCs w:val="20"/>
        </w:rPr>
        <w:t>1x</w:t>
      </w:r>
      <w:r w:rsidRPr="007F191E">
        <w:rPr>
          <w:rFonts w:cs="Arial"/>
          <w:szCs w:val="20"/>
        </w:rPr>
        <w:tab/>
        <w:t>Auburn Sounds Full Edition bundle</w:t>
      </w:r>
    </w:p>
    <w:p w:rsidR="002C5CE3" w:rsidRPr="007F191E" w:rsidRDefault="00625794" w:rsidP="002C5CE3">
      <w:pPr>
        <w:spacing w:after="120"/>
        <w:rPr>
          <w:rFonts w:cs="Arial"/>
          <w:szCs w:val="20"/>
        </w:rPr>
      </w:pPr>
      <w:r w:rsidRPr="007F191E">
        <w:rPr>
          <w:rFonts w:cs="Arial"/>
          <w:szCs w:val="20"/>
        </w:rPr>
        <w:t>1x</w:t>
      </w:r>
      <w:r w:rsidRPr="007F191E">
        <w:rPr>
          <w:rFonts w:cs="Arial"/>
          <w:szCs w:val="20"/>
        </w:rPr>
        <w:tab/>
        <w:t>Audio Modeling SWAM All In Bundle</w:t>
      </w:r>
    </w:p>
    <w:p w:rsidR="002C5CE3" w:rsidRPr="007F191E" w:rsidRDefault="00625794" w:rsidP="002C5CE3">
      <w:pPr>
        <w:spacing w:after="120"/>
        <w:rPr>
          <w:rFonts w:cs="Arial"/>
          <w:szCs w:val="20"/>
        </w:rPr>
      </w:pPr>
      <w:r w:rsidRPr="007F191E">
        <w:rPr>
          <w:rFonts w:cs="Arial"/>
          <w:szCs w:val="20"/>
        </w:rPr>
        <w:t>1x</w:t>
      </w:r>
      <w:r w:rsidRPr="007F191E">
        <w:rPr>
          <w:rFonts w:cs="Arial"/>
          <w:szCs w:val="20"/>
        </w:rPr>
        <w:tab/>
        <w:t>AudioEase Altiverb Regular</w:t>
      </w:r>
    </w:p>
    <w:p w:rsidR="002C5CE3" w:rsidRPr="007F191E" w:rsidRDefault="00625794" w:rsidP="002C5CE3">
      <w:pPr>
        <w:spacing w:after="120"/>
        <w:rPr>
          <w:rFonts w:cs="Arial"/>
          <w:szCs w:val="20"/>
        </w:rPr>
      </w:pPr>
      <w:r w:rsidRPr="007F191E">
        <w:rPr>
          <w:rFonts w:cs="Arial"/>
          <w:szCs w:val="20"/>
        </w:rPr>
        <w:t>1x</w:t>
      </w:r>
      <w:r w:rsidRPr="007F191E">
        <w:rPr>
          <w:rFonts w:cs="Arial"/>
          <w:szCs w:val="20"/>
        </w:rPr>
        <w:tab/>
        <w:t>AudioEase Indoor</w:t>
      </w:r>
    </w:p>
    <w:p w:rsidR="002C5CE3" w:rsidRPr="007F191E" w:rsidRDefault="00625794" w:rsidP="002C5CE3">
      <w:pPr>
        <w:spacing w:after="120"/>
        <w:rPr>
          <w:rFonts w:cs="Arial"/>
          <w:szCs w:val="20"/>
        </w:rPr>
      </w:pPr>
      <w:r w:rsidRPr="007F191E">
        <w:rPr>
          <w:rFonts w:cs="Arial"/>
          <w:szCs w:val="20"/>
        </w:rPr>
        <w:t>1x</w:t>
      </w:r>
      <w:r w:rsidRPr="007F191E">
        <w:rPr>
          <w:rFonts w:cs="Arial"/>
          <w:szCs w:val="20"/>
        </w:rPr>
        <w:tab/>
        <w:t>AudioEase Speakerphone</w:t>
      </w:r>
    </w:p>
    <w:p w:rsidR="002C5CE3" w:rsidRPr="007F191E" w:rsidRDefault="00625794" w:rsidP="002C5CE3">
      <w:pPr>
        <w:spacing w:after="120"/>
        <w:rPr>
          <w:rFonts w:cs="Arial"/>
          <w:szCs w:val="20"/>
        </w:rPr>
      </w:pPr>
      <w:r w:rsidRPr="007F191E">
        <w:rPr>
          <w:rFonts w:cs="Arial"/>
          <w:szCs w:val="20"/>
        </w:rPr>
        <w:t>1x</w:t>
      </w:r>
      <w:r w:rsidRPr="007F191E">
        <w:rPr>
          <w:rFonts w:cs="Arial"/>
          <w:szCs w:val="20"/>
        </w:rPr>
        <w:tab/>
        <w:t>Avid Pro Tools Studio Subscription</w:t>
      </w:r>
    </w:p>
    <w:p w:rsidR="002C5CE3" w:rsidRPr="007F191E" w:rsidRDefault="00625794" w:rsidP="002C5CE3">
      <w:pPr>
        <w:spacing w:after="120"/>
        <w:ind w:left="709" w:hanging="709"/>
        <w:rPr>
          <w:rFonts w:cs="Arial"/>
          <w:szCs w:val="20"/>
        </w:rPr>
      </w:pPr>
      <w:r w:rsidRPr="007F191E">
        <w:rPr>
          <w:rFonts w:cs="Arial"/>
          <w:szCs w:val="20"/>
        </w:rPr>
        <w:t>1x</w:t>
      </w:r>
      <w:r w:rsidRPr="007F191E">
        <w:rPr>
          <w:rFonts w:cs="Arial"/>
          <w:szCs w:val="20"/>
        </w:rPr>
        <w:tab/>
        <w:t>Avid Pro Tools Ultimate perpetual renewal – Pro Tools Ultimate Annual Perpetual Upgrade &amp; Support Plan [expired 02 Nov 2018]</w:t>
      </w:r>
    </w:p>
    <w:p w:rsidR="002C5CE3" w:rsidRPr="007F191E" w:rsidRDefault="00625794" w:rsidP="002C5CE3">
      <w:pPr>
        <w:spacing w:after="120"/>
        <w:ind w:left="709" w:hanging="709"/>
        <w:rPr>
          <w:rFonts w:cs="Arial"/>
          <w:szCs w:val="20"/>
        </w:rPr>
      </w:pPr>
      <w:r w:rsidRPr="007F191E">
        <w:rPr>
          <w:rFonts w:cs="Arial"/>
          <w:szCs w:val="20"/>
        </w:rPr>
        <w:t>1x</w:t>
      </w:r>
      <w:r w:rsidRPr="007F191E">
        <w:rPr>
          <w:rFonts w:cs="Arial"/>
          <w:szCs w:val="20"/>
        </w:rPr>
        <w:tab/>
        <w:t>Avid Pro Tools Ultimate perpetual renewal – Pro Tools Ultimate Annual Perpetual Upgrade &amp; Support Plan [expired 24 Jun 2022]</w:t>
      </w:r>
    </w:p>
    <w:p w:rsidR="002C5CE3" w:rsidRPr="007F191E" w:rsidRDefault="00625794" w:rsidP="002C5CE3">
      <w:pPr>
        <w:spacing w:after="120"/>
        <w:ind w:left="709" w:hanging="709"/>
        <w:rPr>
          <w:rFonts w:cs="Arial"/>
          <w:szCs w:val="20"/>
        </w:rPr>
      </w:pPr>
      <w:r w:rsidRPr="007F191E">
        <w:rPr>
          <w:rFonts w:cs="Arial"/>
          <w:szCs w:val="20"/>
        </w:rPr>
        <w:t>1x</w:t>
      </w:r>
      <w:r w:rsidRPr="007F191E">
        <w:rPr>
          <w:rFonts w:cs="Arial"/>
          <w:szCs w:val="20"/>
        </w:rPr>
        <w:tab/>
        <w:t>Avid Pro Tools Ultimate perpetual renewal – 1-Year Software Updates + Support Plan RENEWAL [expires 23 Aug 2023]</w:t>
      </w:r>
    </w:p>
    <w:p w:rsidR="002C5CE3" w:rsidRPr="007F191E" w:rsidRDefault="00625794" w:rsidP="002C5CE3">
      <w:pPr>
        <w:spacing w:after="120"/>
        <w:ind w:left="709" w:hanging="709"/>
        <w:rPr>
          <w:rFonts w:cs="Arial"/>
          <w:szCs w:val="20"/>
        </w:rPr>
      </w:pPr>
      <w:r w:rsidRPr="007F191E">
        <w:rPr>
          <w:rFonts w:cs="Arial"/>
          <w:szCs w:val="20"/>
        </w:rPr>
        <w:t>1x</w:t>
      </w:r>
      <w:r w:rsidRPr="007F191E">
        <w:rPr>
          <w:rFonts w:cs="Arial"/>
          <w:szCs w:val="20"/>
        </w:rPr>
        <w:tab/>
        <w:t>Avid Pro Tools Ultimate perpetual renewal – 1-Year Software Updates + Support Plan RENEWAL [expires 24 Aug 2023]</w:t>
      </w:r>
    </w:p>
    <w:p w:rsidR="002C5CE3" w:rsidRPr="007F191E" w:rsidRDefault="00625794" w:rsidP="002C5CE3">
      <w:pPr>
        <w:spacing w:after="120"/>
        <w:rPr>
          <w:rFonts w:cs="Arial"/>
          <w:szCs w:val="20"/>
        </w:rPr>
      </w:pPr>
      <w:r w:rsidRPr="007F191E">
        <w:rPr>
          <w:rFonts w:cs="Arial"/>
          <w:szCs w:val="20"/>
        </w:rPr>
        <w:t>2x</w:t>
      </w:r>
      <w:r w:rsidRPr="007F191E">
        <w:rPr>
          <w:rFonts w:cs="Arial"/>
          <w:szCs w:val="20"/>
        </w:rPr>
        <w:tab/>
        <w:t>Celemony Melodyne Studio</w:t>
      </w:r>
    </w:p>
    <w:p w:rsidR="002C5CE3" w:rsidRPr="007F191E" w:rsidRDefault="00625794" w:rsidP="002C5CE3">
      <w:pPr>
        <w:spacing w:after="120"/>
        <w:rPr>
          <w:rFonts w:cs="Arial"/>
          <w:szCs w:val="20"/>
        </w:rPr>
      </w:pPr>
      <w:r w:rsidRPr="007F191E">
        <w:rPr>
          <w:rFonts w:cs="Arial"/>
          <w:szCs w:val="20"/>
        </w:rPr>
        <w:t>5x</w:t>
      </w:r>
      <w:r w:rsidRPr="007F191E">
        <w:rPr>
          <w:rFonts w:cs="Arial"/>
          <w:szCs w:val="20"/>
        </w:rPr>
        <w:tab/>
        <w:t>Cockos Reaper</w:t>
      </w:r>
    </w:p>
    <w:p w:rsidR="002C5CE3" w:rsidRPr="007F191E" w:rsidRDefault="00625794" w:rsidP="002C5CE3">
      <w:pPr>
        <w:spacing w:after="120"/>
        <w:rPr>
          <w:rFonts w:cs="Arial"/>
          <w:szCs w:val="20"/>
        </w:rPr>
      </w:pPr>
      <w:r w:rsidRPr="007F191E">
        <w:rPr>
          <w:rFonts w:cs="Arial"/>
          <w:szCs w:val="20"/>
        </w:rPr>
        <w:t>1x</w:t>
      </w:r>
      <w:r w:rsidRPr="007F191E">
        <w:rPr>
          <w:rFonts w:cs="Arial"/>
          <w:szCs w:val="20"/>
        </w:rPr>
        <w:tab/>
        <w:t>DDMF Plugindoctor 2</w:t>
      </w:r>
    </w:p>
    <w:p w:rsidR="002C5CE3" w:rsidRPr="007F191E" w:rsidRDefault="00625794" w:rsidP="002C5CE3">
      <w:pPr>
        <w:spacing w:after="120"/>
        <w:rPr>
          <w:rFonts w:cs="Arial"/>
          <w:szCs w:val="20"/>
        </w:rPr>
      </w:pPr>
      <w:r w:rsidRPr="007F191E">
        <w:rPr>
          <w:rFonts w:cs="Arial"/>
          <w:szCs w:val="20"/>
        </w:rPr>
        <w:t>5x</w:t>
      </w:r>
      <w:r w:rsidRPr="007F191E">
        <w:rPr>
          <w:rFonts w:cs="Arial"/>
          <w:szCs w:val="20"/>
        </w:rPr>
        <w:tab/>
        <w:t>Fabfilter FX Bundle</w:t>
      </w:r>
    </w:p>
    <w:p w:rsidR="002C5CE3" w:rsidRPr="007F191E" w:rsidRDefault="00625794" w:rsidP="002C5CE3">
      <w:pPr>
        <w:spacing w:after="120"/>
        <w:rPr>
          <w:rFonts w:cs="Arial"/>
          <w:szCs w:val="20"/>
        </w:rPr>
      </w:pPr>
      <w:r w:rsidRPr="007F191E">
        <w:rPr>
          <w:rFonts w:cs="Arial"/>
          <w:szCs w:val="20"/>
        </w:rPr>
        <w:t>1x</w:t>
      </w:r>
      <w:r w:rsidRPr="007F191E">
        <w:rPr>
          <w:rFonts w:cs="Arial"/>
          <w:szCs w:val="20"/>
        </w:rPr>
        <w:tab/>
        <w:t>GRM Tools Complete II</w:t>
      </w:r>
    </w:p>
    <w:p w:rsidR="002C5CE3" w:rsidRPr="007F191E" w:rsidRDefault="00625794" w:rsidP="002C5CE3">
      <w:pPr>
        <w:spacing w:after="120"/>
        <w:rPr>
          <w:rFonts w:cs="Arial"/>
          <w:szCs w:val="20"/>
        </w:rPr>
      </w:pPr>
      <w:r w:rsidRPr="007F191E">
        <w:rPr>
          <w:rFonts w:cs="Arial"/>
          <w:szCs w:val="20"/>
        </w:rPr>
        <w:t>2x</w:t>
      </w:r>
      <w:r w:rsidRPr="007F191E">
        <w:rPr>
          <w:rFonts w:cs="Arial"/>
          <w:szCs w:val="20"/>
        </w:rPr>
        <w:tab/>
        <w:t>HOFA CD&amp;DDP Bundle</w:t>
      </w:r>
    </w:p>
    <w:p w:rsidR="002C5CE3" w:rsidRPr="007F191E" w:rsidRDefault="00625794" w:rsidP="002C5CE3">
      <w:pPr>
        <w:spacing w:after="120"/>
        <w:rPr>
          <w:rFonts w:cs="Arial"/>
          <w:szCs w:val="20"/>
        </w:rPr>
      </w:pPr>
      <w:r w:rsidRPr="007F191E">
        <w:rPr>
          <w:rFonts w:cs="Arial"/>
          <w:szCs w:val="20"/>
        </w:rPr>
        <w:t>3x</w:t>
      </w:r>
      <w:r w:rsidRPr="007F191E">
        <w:rPr>
          <w:rFonts w:cs="Arial"/>
          <w:szCs w:val="20"/>
        </w:rPr>
        <w:tab/>
        <w:t>iZotope Ozone Advanced</w:t>
      </w:r>
    </w:p>
    <w:p w:rsidR="002C5CE3" w:rsidRPr="007F191E" w:rsidRDefault="00625794" w:rsidP="002C5CE3">
      <w:pPr>
        <w:spacing w:after="120"/>
        <w:rPr>
          <w:rFonts w:cs="Arial"/>
          <w:szCs w:val="20"/>
        </w:rPr>
      </w:pPr>
      <w:r w:rsidRPr="007F191E">
        <w:rPr>
          <w:rFonts w:cs="Arial"/>
          <w:szCs w:val="20"/>
        </w:rPr>
        <w:t>1x</w:t>
      </w:r>
      <w:r w:rsidRPr="007F191E">
        <w:rPr>
          <w:rFonts w:cs="Arial"/>
          <w:szCs w:val="20"/>
        </w:rPr>
        <w:tab/>
        <w:t>iZotope Ozone Advanced (upgrade z verze 5 Advanced)</w:t>
      </w:r>
    </w:p>
    <w:p w:rsidR="002C5CE3" w:rsidRPr="007F191E" w:rsidRDefault="00625794" w:rsidP="002C5CE3">
      <w:pPr>
        <w:spacing w:after="120"/>
        <w:rPr>
          <w:rFonts w:cs="Arial"/>
          <w:szCs w:val="20"/>
        </w:rPr>
      </w:pPr>
      <w:r w:rsidRPr="007F191E">
        <w:rPr>
          <w:rFonts w:cs="Arial"/>
          <w:szCs w:val="20"/>
        </w:rPr>
        <w:t>1x</w:t>
      </w:r>
      <w:r w:rsidRPr="007F191E">
        <w:rPr>
          <w:rFonts w:cs="Arial"/>
          <w:szCs w:val="20"/>
        </w:rPr>
        <w:tab/>
        <w:t>iZotope Ozone Advanced (upgrade z verze 8 Advanced)</w:t>
      </w:r>
    </w:p>
    <w:p w:rsidR="002C5CE3" w:rsidRPr="007F191E" w:rsidRDefault="00625794" w:rsidP="002C5CE3">
      <w:pPr>
        <w:spacing w:after="120"/>
        <w:rPr>
          <w:rFonts w:cs="Arial"/>
          <w:szCs w:val="20"/>
        </w:rPr>
      </w:pPr>
      <w:r w:rsidRPr="007F191E">
        <w:rPr>
          <w:rFonts w:cs="Arial"/>
          <w:szCs w:val="20"/>
        </w:rPr>
        <w:t>3x</w:t>
      </w:r>
      <w:r w:rsidRPr="007F191E">
        <w:rPr>
          <w:rFonts w:cs="Arial"/>
          <w:szCs w:val="20"/>
        </w:rPr>
        <w:tab/>
        <w:t>iZotope RX Advanced</w:t>
      </w:r>
    </w:p>
    <w:p w:rsidR="002C5CE3" w:rsidRPr="007F191E" w:rsidRDefault="00625794" w:rsidP="002C5CE3">
      <w:pPr>
        <w:spacing w:after="120"/>
        <w:rPr>
          <w:rFonts w:cs="Arial"/>
          <w:szCs w:val="20"/>
        </w:rPr>
      </w:pPr>
      <w:r w:rsidRPr="007F191E">
        <w:rPr>
          <w:rFonts w:cs="Arial"/>
          <w:szCs w:val="20"/>
        </w:rPr>
        <w:t>1x</w:t>
      </w:r>
      <w:r w:rsidRPr="007F191E">
        <w:rPr>
          <w:rFonts w:cs="Arial"/>
          <w:szCs w:val="20"/>
        </w:rPr>
        <w:tab/>
        <w:t>iZotope RX Advanced (upgrade z verze 4 Advanced)</w:t>
      </w:r>
    </w:p>
    <w:p w:rsidR="002C5CE3" w:rsidRPr="007F191E" w:rsidRDefault="00625794" w:rsidP="002C5CE3">
      <w:pPr>
        <w:spacing w:after="120"/>
        <w:rPr>
          <w:rFonts w:cs="Arial"/>
          <w:szCs w:val="20"/>
        </w:rPr>
      </w:pPr>
      <w:r w:rsidRPr="007F191E">
        <w:rPr>
          <w:rFonts w:cs="Arial"/>
          <w:szCs w:val="20"/>
        </w:rPr>
        <w:t>1x</w:t>
      </w:r>
      <w:r w:rsidRPr="007F191E">
        <w:rPr>
          <w:rFonts w:cs="Arial"/>
          <w:szCs w:val="20"/>
        </w:rPr>
        <w:tab/>
        <w:t>iZotope RX Advanced (upgrade z verze 7 Advanced)</w:t>
      </w:r>
    </w:p>
    <w:p w:rsidR="002C5CE3" w:rsidRPr="007F191E" w:rsidRDefault="00625794" w:rsidP="002C5CE3">
      <w:pPr>
        <w:spacing w:after="120"/>
        <w:rPr>
          <w:rFonts w:cs="Arial"/>
          <w:szCs w:val="20"/>
        </w:rPr>
      </w:pPr>
      <w:r w:rsidRPr="007F191E">
        <w:rPr>
          <w:rFonts w:cs="Arial"/>
          <w:szCs w:val="20"/>
        </w:rPr>
        <w:t>1x</w:t>
      </w:r>
      <w:r w:rsidRPr="007F191E">
        <w:rPr>
          <w:rFonts w:cs="Arial"/>
          <w:szCs w:val="20"/>
        </w:rPr>
        <w:tab/>
        <w:t>Klanghelm complete bundle</w:t>
      </w:r>
    </w:p>
    <w:p w:rsidR="002C5CE3" w:rsidRPr="007F191E" w:rsidRDefault="00625794" w:rsidP="002C5CE3">
      <w:pPr>
        <w:spacing w:after="120"/>
        <w:rPr>
          <w:rFonts w:cs="Arial"/>
          <w:szCs w:val="20"/>
        </w:rPr>
      </w:pPr>
      <w:r w:rsidRPr="007F191E">
        <w:rPr>
          <w:rFonts w:cs="Arial"/>
          <w:szCs w:val="20"/>
        </w:rPr>
        <w:t>1x</w:t>
      </w:r>
      <w:r w:rsidRPr="007F191E">
        <w:rPr>
          <w:rFonts w:cs="Arial"/>
          <w:szCs w:val="20"/>
        </w:rPr>
        <w:tab/>
        <w:t>Objective Development Little Snitch</w:t>
      </w:r>
    </w:p>
    <w:p w:rsidR="002C5CE3" w:rsidRPr="007F191E" w:rsidRDefault="00625794" w:rsidP="002C5CE3">
      <w:pPr>
        <w:spacing w:after="120"/>
        <w:rPr>
          <w:rFonts w:cs="Arial"/>
          <w:szCs w:val="20"/>
        </w:rPr>
      </w:pPr>
      <w:r w:rsidRPr="007F191E">
        <w:rPr>
          <w:rFonts w:cs="Arial"/>
          <w:szCs w:val="20"/>
        </w:rPr>
        <w:t>1x</w:t>
      </w:r>
      <w:r w:rsidRPr="007F191E">
        <w:rPr>
          <w:rFonts w:cs="Arial"/>
          <w:szCs w:val="20"/>
        </w:rPr>
        <w:tab/>
        <w:t>Parallels Desktop</w:t>
      </w:r>
    </w:p>
    <w:p w:rsidR="002C5CE3" w:rsidRPr="007F191E" w:rsidRDefault="00625794" w:rsidP="002C5CE3">
      <w:pPr>
        <w:spacing w:after="120"/>
        <w:rPr>
          <w:rFonts w:cs="Arial"/>
          <w:szCs w:val="20"/>
        </w:rPr>
      </w:pPr>
      <w:r w:rsidRPr="007F191E">
        <w:rPr>
          <w:rFonts w:cs="Arial"/>
          <w:szCs w:val="20"/>
        </w:rPr>
        <w:lastRenderedPageBreak/>
        <w:t>3x</w:t>
      </w:r>
      <w:r w:rsidRPr="007F191E">
        <w:rPr>
          <w:rFonts w:cs="Arial"/>
          <w:szCs w:val="20"/>
        </w:rPr>
        <w:tab/>
        <w:t>Roxio Toast Titanium</w:t>
      </w:r>
    </w:p>
    <w:p w:rsidR="002C5CE3" w:rsidRPr="007F191E" w:rsidRDefault="00625794" w:rsidP="002C5CE3">
      <w:pPr>
        <w:spacing w:after="120"/>
        <w:rPr>
          <w:rFonts w:cs="Arial"/>
          <w:szCs w:val="20"/>
        </w:rPr>
      </w:pPr>
      <w:r w:rsidRPr="007F191E">
        <w:rPr>
          <w:rFonts w:cs="Arial"/>
          <w:szCs w:val="20"/>
        </w:rPr>
        <w:t>3x</w:t>
      </w:r>
      <w:r w:rsidRPr="007F191E">
        <w:rPr>
          <w:rFonts w:cs="Arial"/>
          <w:szCs w:val="20"/>
        </w:rPr>
        <w:tab/>
        <w:t>Serato Pitch'n'Time Pro (upgrade z verze 2 Pro)</w:t>
      </w:r>
    </w:p>
    <w:p w:rsidR="002C5CE3" w:rsidRPr="007F191E" w:rsidRDefault="00625794" w:rsidP="002C5CE3">
      <w:pPr>
        <w:spacing w:after="120"/>
        <w:rPr>
          <w:rFonts w:cs="Arial"/>
          <w:szCs w:val="20"/>
        </w:rPr>
      </w:pPr>
      <w:r w:rsidRPr="007F191E">
        <w:rPr>
          <w:rFonts w:cs="Arial"/>
          <w:szCs w:val="20"/>
        </w:rPr>
        <w:t>1x</w:t>
      </w:r>
      <w:r w:rsidRPr="007F191E">
        <w:rPr>
          <w:rFonts w:cs="Arial"/>
          <w:szCs w:val="20"/>
        </w:rPr>
        <w:tab/>
        <w:t>Soundtoys Complete Bundle</w:t>
      </w:r>
    </w:p>
    <w:p w:rsidR="002C5CE3" w:rsidRPr="007F191E" w:rsidRDefault="00625794" w:rsidP="002C5CE3">
      <w:pPr>
        <w:spacing w:after="120"/>
        <w:rPr>
          <w:rFonts w:cs="Arial"/>
          <w:szCs w:val="20"/>
        </w:rPr>
      </w:pPr>
      <w:r w:rsidRPr="007F191E">
        <w:rPr>
          <w:rFonts w:cs="Arial"/>
          <w:szCs w:val="20"/>
        </w:rPr>
        <w:t>1x</w:t>
      </w:r>
      <w:r w:rsidRPr="007F191E">
        <w:rPr>
          <w:rFonts w:cs="Arial"/>
          <w:szCs w:val="20"/>
        </w:rPr>
        <w:tab/>
        <w:t>Tokyo Dawn Labs TDR Production Bundle</w:t>
      </w:r>
    </w:p>
    <w:p w:rsidR="002C5CE3" w:rsidRPr="007F191E" w:rsidRDefault="00625794" w:rsidP="002C5CE3">
      <w:pPr>
        <w:spacing w:after="120"/>
        <w:rPr>
          <w:rFonts w:cs="Arial"/>
          <w:szCs w:val="20"/>
        </w:rPr>
      </w:pPr>
      <w:r w:rsidRPr="007F191E">
        <w:rPr>
          <w:rFonts w:cs="Arial"/>
          <w:szCs w:val="20"/>
        </w:rPr>
        <w:t>1x</w:t>
      </w:r>
      <w:r w:rsidRPr="007F191E">
        <w:rPr>
          <w:rFonts w:cs="Arial"/>
          <w:szCs w:val="20"/>
        </w:rPr>
        <w:tab/>
        <w:t>Tunabelly TG Pro</w:t>
      </w:r>
    </w:p>
    <w:p w:rsidR="002C5CE3" w:rsidRPr="007F191E" w:rsidRDefault="00625794" w:rsidP="002C5CE3">
      <w:pPr>
        <w:spacing w:after="120"/>
        <w:rPr>
          <w:rFonts w:cs="Arial"/>
          <w:szCs w:val="20"/>
        </w:rPr>
      </w:pPr>
      <w:r w:rsidRPr="007F191E">
        <w:rPr>
          <w:rFonts w:cs="Arial"/>
          <w:szCs w:val="20"/>
        </w:rPr>
        <w:t>1x</w:t>
      </w:r>
      <w:r w:rsidRPr="007F191E">
        <w:rPr>
          <w:rFonts w:cs="Arial"/>
          <w:szCs w:val="20"/>
        </w:rPr>
        <w:tab/>
        <w:t>Universal Audio UAD Custom 10 Bundle</w:t>
      </w:r>
    </w:p>
    <w:p w:rsidR="002C5CE3" w:rsidRPr="007F191E" w:rsidRDefault="00625794" w:rsidP="002C5CE3">
      <w:pPr>
        <w:spacing w:after="120"/>
        <w:rPr>
          <w:rFonts w:cs="Arial"/>
          <w:szCs w:val="20"/>
        </w:rPr>
      </w:pPr>
      <w:r w:rsidRPr="007F191E">
        <w:rPr>
          <w:rFonts w:cs="Arial"/>
          <w:szCs w:val="20"/>
        </w:rPr>
        <w:t>1x</w:t>
      </w:r>
      <w:r w:rsidRPr="007F191E">
        <w:rPr>
          <w:rFonts w:cs="Arial"/>
          <w:szCs w:val="20"/>
        </w:rPr>
        <w:tab/>
        <w:t>Universal Audio UAD Ultimate Bundle (doplnění stávající Universal Audio Heritage Edition)</w:t>
      </w:r>
    </w:p>
    <w:p w:rsidR="002C5CE3" w:rsidRPr="007F191E" w:rsidRDefault="00625794" w:rsidP="002C5CE3">
      <w:pPr>
        <w:spacing w:after="120"/>
        <w:rPr>
          <w:rFonts w:cs="Arial"/>
          <w:szCs w:val="20"/>
        </w:rPr>
      </w:pPr>
      <w:r w:rsidRPr="007F191E">
        <w:rPr>
          <w:rFonts w:cs="Arial"/>
          <w:szCs w:val="20"/>
        </w:rPr>
        <w:t>1x</w:t>
      </w:r>
      <w:r w:rsidRPr="007F191E">
        <w:rPr>
          <w:rFonts w:cs="Arial"/>
          <w:szCs w:val="20"/>
        </w:rPr>
        <w:tab/>
        <w:t>Vordio</w:t>
      </w:r>
    </w:p>
    <w:p w:rsidR="002C5CE3" w:rsidRPr="007F191E" w:rsidRDefault="00625794" w:rsidP="002C5CE3">
      <w:pPr>
        <w:spacing w:after="120"/>
        <w:rPr>
          <w:rFonts w:cs="Arial"/>
          <w:szCs w:val="20"/>
        </w:rPr>
      </w:pPr>
      <w:r w:rsidRPr="007F191E">
        <w:rPr>
          <w:rFonts w:cs="Arial"/>
          <w:szCs w:val="20"/>
        </w:rPr>
        <w:t>5x</w:t>
      </w:r>
      <w:r w:rsidRPr="007F191E">
        <w:rPr>
          <w:rFonts w:cs="Arial"/>
          <w:szCs w:val="20"/>
        </w:rPr>
        <w:tab/>
        <w:t>Waves Ultimate Annual Subscription</w:t>
      </w:r>
    </w:p>
    <w:p w:rsidR="002C5CE3" w:rsidRPr="007F191E" w:rsidRDefault="00625794" w:rsidP="002C5CE3">
      <w:pPr>
        <w:spacing w:after="120" w:line="240" w:lineRule="auto"/>
        <w:rPr>
          <w:rFonts w:cs="Arial"/>
          <w:szCs w:val="20"/>
        </w:rPr>
      </w:pPr>
      <w:r w:rsidRPr="007F191E">
        <w:rPr>
          <w:rFonts w:cs="Arial"/>
          <w:szCs w:val="20"/>
        </w:rPr>
        <w:t>2x</w:t>
      </w:r>
      <w:r w:rsidRPr="007F191E">
        <w:rPr>
          <w:rFonts w:cs="Arial"/>
          <w:szCs w:val="20"/>
        </w:rPr>
        <w:tab/>
        <w:t>YouLean Loudness Meter 2 PRO</w:t>
      </w:r>
    </w:p>
    <w:p w:rsidR="002C5CE3" w:rsidRPr="007F191E" w:rsidRDefault="002C5CE3" w:rsidP="002C5CE3">
      <w:pPr>
        <w:spacing w:after="120"/>
        <w:rPr>
          <w:rFonts w:cs="Arial"/>
          <w:szCs w:val="20"/>
        </w:rPr>
      </w:pPr>
    </w:p>
    <w:p w:rsidR="002C5CE3" w:rsidRPr="007F191E" w:rsidRDefault="002C5CE3" w:rsidP="002C5CE3">
      <w:pPr>
        <w:spacing w:after="120"/>
        <w:rPr>
          <w:rFonts w:cs="Arial"/>
          <w:szCs w:val="20"/>
        </w:rPr>
      </w:pPr>
    </w:p>
    <w:p w:rsidR="002C5CE3" w:rsidRPr="007F191E" w:rsidRDefault="002C5CE3" w:rsidP="002C5CE3">
      <w:pPr>
        <w:spacing w:after="120"/>
        <w:rPr>
          <w:rFonts w:cs="Arial"/>
          <w:sz w:val="22"/>
        </w:rPr>
      </w:pPr>
    </w:p>
    <w:p w:rsidR="002C5CE3" w:rsidRPr="007F191E" w:rsidRDefault="002C5CE3" w:rsidP="002C5CE3">
      <w:pPr>
        <w:spacing w:after="120"/>
        <w:rPr>
          <w:rFonts w:cs="Arial"/>
          <w:sz w:val="22"/>
        </w:rPr>
      </w:pPr>
    </w:p>
    <w:p w:rsidR="002C5CE3" w:rsidRPr="007F191E" w:rsidRDefault="002C5CE3" w:rsidP="002C5CE3">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rFonts w:cs="Arial"/>
          <w:sz w:val="22"/>
        </w:rPr>
      </w:pPr>
    </w:p>
    <w:p w:rsidR="002C5CE3" w:rsidRDefault="002C5CE3" w:rsidP="002C5CE3">
      <w:pPr>
        <w:spacing w:after="240"/>
        <w:jc w:val="center"/>
        <w:rPr>
          <w:rFonts w:cs="Arial"/>
          <w:b/>
          <w:szCs w:val="20"/>
        </w:rPr>
      </w:pPr>
    </w:p>
    <w:p w:rsidR="002C5CE3" w:rsidRDefault="002C5CE3" w:rsidP="002C5CE3">
      <w:pPr>
        <w:spacing w:after="240"/>
        <w:jc w:val="center"/>
        <w:rPr>
          <w:rFonts w:cs="Arial"/>
          <w:b/>
          <w:szCs w:val="20"/>
        </w:rPr>
      </w:pPr>
    </w:p>
    <w:p w:rsidR="002C5CE3" w:rsidRDefault="002C5CE3" w:rsidP="002C5CE3">
      <w:pPr>
        <w:spacing w:after="240"/>
        <w:jc w:val="center"/>
        <w:rPr>
          <w:rFonts w:cs="Arial"/>
          <w:b/>
          <w:szCs w:val="20"/>
        </w:rPr>
      </w:pPr>
    </w:p>
    <w:p w:rsidR="002C5CE3" w:rsidRDefault="002C5CE3" w:rsidP="002C5CE3">
      <w:pPr>
        <w:spacing w:after="240"/>
        <w:jc w:val="center"/>
        <w:rPr>
          <w:rFonts w:cs="Arial"/>
          <w:b/>
          <w:szCs w:val="20"/>
        </w:rPr>
      </w:pPr>
    </w:p>
    <w:p w:rsidR="002C5CE3" w:rsidRDefault="002C5CE3" w:rsidP="002C5CE3">
      <w:pPr>
        <w:spacing w:after="240"/>
        <w:jc w:val="center"/>
        <w:rPr>
          <w:rFonts w:cs="Arial"/>
          <w:b/>
          <w:szCs w:val="20"/>
        </w:rPr>
      </w:pPr>
    </w:p>
    <w:p w:rsidR="002C5CE3" w:rsidRDefault="002C5CE3" w:rsidP="002C5CE3">
      <w:pPr>
        <w:spacing w:after="240"/>
        <w:jc w:val="center"/>
        <w:rPr>
          <w:rFonts w:cs="Arial"/>
          <w:b/>
          <w:szCs w:val="20"/>
        </w:rPr>
      </w:pPr>
    </w:p>
    <w:p w:rsidR="002C5CE3" w:rsidRDefault="002C5CE3" w:rsidP="002C5CE3">
      <w:pPr>
        <w:spacing w:after="240"/>
        <w:jc w:val="center"/>
        <w:rPr>
          <w:rFonts w:cs="Arial"/>
          <w:b/>
          <w:szCs w:val="20"/>
        </w:rPr>
      </w:pPr>
    </w:p>
    <w:p w:rsidR="002C5CE3" w:rsidRDefault="002C5CE3" w:rsidP="002C5CE3">
      <w:pPr>
        <w:spacing w:after="240"/>
        <w:jc w:val="center"/>
        <w:rPr>
          <w:rFonts w:cs="Arial"/>
          <w:b/>
          <w:szCs w:val="20"/>
        </w:rPr>
      </w:pPr>
    </w:p>
    <w:p w:rsidR="00547EF8" w:rsidRDefault="00547EF8">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rFonts w:cs="Arial"/>
          <w:b/>
          <w:szCs w:val="20"/>
        </w:rPr>
      </w:pPr>
      <w:r>
        <w:rPr>
          <w:rFonts w:cs="Arial"/>
          <w:b/>
          <w:szCs w:val="20"/>
        </w:rPr>
        <w:br w:type="page"/>
      </w:r>
    </w:p>
    <w:p w:rsidR="002C5CE3" w:rsidRDefault="002C5CE3" w:rsidP="002C5CE3">
      <w:pPr>
        <w:spacing w:after="240"/>
        <w:jc w:val="center"/>
        <w:rPr>
          <w:rFonts w:cs="Arial"/>
          <w:b/>
          <w:szCs w:val="20"/>
        </w:rPr>
      </w:pPr>
    </w:p>
    <w:p w:rsidR="002C5CE3" w:rsidRPr="007F191E" w:rsidRDefault="00625794" w:rsidP="002C5CE3">
      <w:pPr>
        <w:spacing w:after="240"/>
        <w:jc w:val="center"/>
        <w:rPr>
          <w:rFonts w:cs="Arial"/>
          <w:b/>
        </w:rPr>
      </w:pPr>
      <w:r w:rsidRPr="007F191E">
        <w:rPr>
          <w:rFonts w:cs="Arial"/>
          <w:b/>
          <w:szCs w:val="20"/>
        </w:rPr>
        <w:t>PŘÍLOHA č. 3 – ROZPIS CENY ZBOŽÍ</w:t>
      </w:r>
    </w:p>
    <w:p w:rsidR="002C5CE3" w:rsidRPr="007F191E" w:rsidRDefault="00625794" w:rsidP="002C5CE3">
      <w:pPr>
        <w:pStyle w:val="SubjectSpecification-ContractCzechRadio"/>
        <w:ind w:left="-993"/>
        <w:jc w:val="center"/>
        <w:rPr>
          <w:rFonts w:cs="Arial"/>
          <w:i/>
          <w:color w:val="auto"/>
        </w:rPr>
      </w:pPr>
      <w:r w:rsidRPr="007F191E">
        <w:rPr>
          <w:rFonts w:cs="Arial"/>
          <w:i/>
          <w:color w:val="auto"/>
        </w:rPr>
        <w:t>Jako příloha bude při uzavření smlouvy doplněna tabulka pro výpočet nabídkové ceny z nabídky vybraného dodavatele.</w:t>
      </w:r>
    </w:p>
    <w:p w:rsidR="002C5CE3" w:rsidRDefault="00625794" w:rsidP="002C5CE3">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rFonts w:cs="Arial"/>
          <w:b/>
          <w:szCs w:val="20"/>
        </w:rPr>
      </w:pPr>
      <w:r w:rsidRPr="007F191E">
        <w:rPr>
          <w:rFonts w:cs="Arial"/>
          <w:szCs w:val="20"/>
        </w:rPr>
        <w:br w:type="page"/>
      </w:r>
    </w:p>
    <w:p w:rsidR="00B240E6" w:rsidRDefault="00625794" w:rsidP="00B240E6">
      <w:pPr>
        <w:pStyle w:val="ListNumber-ContractCzechRadio"/>
        <w:numPr>
          <w:ilvl w:val="0"/>
          <w:numId w:val="0"/>
        </w:numPr>
        <w:ind w:left="312" w:hanging="312"/>
        <w:jc w:val="center"/>
        <w:rPr>
          <w:rFonts w:cs="Arial"/>
          <w:b/>
          <w:szCs w:val="20"/>
        </w:rPr>
      </w:pPr>
      <w:r>
        <w:rPr>
          <w:rFonts w:cs="Arial"/>
          <w:b/>
          <w:szCs w:val="20"/>
        </w:rPr>
        <w:lastRenderedPageBreak/>
        <w:t xml:space="preserve">PŘÍLOHA č. </w:t>
      </w:r>
      <w:r w:rsidR="002C5CE3">
        <w:rPr>
          <w:rFonts w:cs="Arial"/>
          <w:b/>
          <w:szCs w:val="20"/>
        </w:rPr>
        <w:t>4</w:t>
      </w:r>
      <w:r>
        <w:rPr>
          <w:rFonts w:cs="Arial"/>
          <w:b/>
          <w:szCs w:val="20"/>
        </w:rPr>
        <w:t xml:space="preserve"> - </w:t>
      </w:r>
      <w:r>
        <w:rPr>
          <w:b/>
        </w:rPr>
        <w:t>PODMÍNKY PROVÁDĚNÍ ČINNOSTÍ EXTERNÍCH OSOB V OBJEKTECH ČRO Z HLEDISKA BEZPEČNOSTI A OCHRANY ZDRAVÍ PŘI PRÁCI, POŽÁRNÍ OCHRANY A OCHRANY ŽIVOTNÍHO PROSTŘEDÍ</w:t>
      </w:r>
    </w:p>
    <w:p w:rsidR="00B240E6" w:rsidRPr="00860E1C" w:rsidRDefault="00625794" w:rsidP="00860E1C">
      <w:pPr>
        <w:pStyle w:val="Heading-Number-ContractCzechRadio"/>
        <w:numPr>
          <w:ilvl w:val="0"/>
          <w:numId w:val="37"/>
        </w:numPr>
        <w:rPr>
          <w:color w:val="auto"/>
        </w:rPr>
      </w:pPr>
      <w:r w:rsidRPr="00860E1C">
        <w:rPr>
          <w:color w:val="auto"/>
        </w:rPr>
        <w:t>Úvodní ustanovení</w:t>
      </w:r>
    </w:p>
    <w:p w:rsidR="00B240E6" w:rsidRDefault="00625794" w:rsidP="00B240E6">
      <w:pPr>
        <w:pStyle w:val="ListNumber-ContractCzechRadio"/>
        <w:jc w:val="both"/>
      </w:pPr>
      <w:r>
        <w:t xml:space="preserve">Tyto podmínky platí pro výkon veškerých smluvených činností externích osob a jejich poddodavatelů v objektech Českého rozhlasu (dále jen jako „ČRo“) a jsou přílohou smlouvy, na základě které externí osoba provádí činnosti či poskytuje služby pro ČRo. </w:t>
      </w:r>
    </w:p>
    <w:p w:rsidR="00B240E6" w:rsidRDefault="00625794" w:rsidP="00B240E6">
      <w:pPr>
        <w:pStyle w:val="ListNumber-ContractCzechRadio"/>
        <w:jc w:val="both"/>
      </w:pPr>
      <w:r>
        <w:t xml:space="preserve">Externí osoby jsou povinny si počínat tak, aby neohrožovaly zdraví, životy zaměstnanců a dalších osob v objektech ČRo nebo životní prostředí provozováním nebezpečných činností. </w:t>
      </w:r>
    </w:p>
    <w:p w:rsidR="00B240E6" w:rsidRDefault="00625794" w:rsidP="00B240E6">
      <w:pPr>
        <w:pStyle w:val="ListNumber-ContractCzechRadio"/>
        <w:jc w:val="both"/>
      </w:pPr>
      <w:r>
        <w:t xml:space="preserve">Externí osoby jsou povinny si počínat tak, aby nedocházelo k pracovním úrazům a byly dodržovány zásady BOZP, PO, ochrany ŽP a další níže uvedené zásady práce v objektech ČRo. Externí osoby odpovídají za dodržování těchto zásad svými poddodavateli. </w:t>
      </w:r>
    </w:p>
    <w:p w:rsidR="00B240E6" w:rsidRDefault="00625794" w:rsidP="00B240E6">
      <w:pPr>
        <w:pStyle w:val="ListNumber-ContractCzechRadio"/>
        <w:jc w:val="both"/>
      </w:pPr>
      <w:r>
        <w:t xml:space="preserve">Odpovědní zaměstnanci ČRo jsou oprávněni kontrolovat, zda externí osoby plní povinnosti uložené v oblasti BOZP, PO a ochrany ŽP nebo těmito podmínkami a tyto osoby jsou povinny takovou kontrolu strpět. </w:t>
      </w:r>
    </w:p>
    <w:p w:rsidR="00B240E6" w:rsidRDefault="00625794" w:rsidP="00B240E6">
      <w:pPr>
        <w:pStyle w:val="Heading-Number-ContractCzechRadio"/>
        <w:rPr>
          <w:color w:val="auto"/>
        </w:rPr>
      </w:pPr>
      <w:r>
        <w:rPr>
          <w:color w:val="auto"/>
        </w:rPr>
        <w:t>Povinnosti externích osob v oblasti BOZP a PO</w:t>
      </w:r>
    </w:p>
    <w:p w:rsidR="00B240E6" w:rsidRDefault="00625794" w:rsidP="00B240E6">
      <w:pPr>
        <w:pStyle w:val="ListNumber-ContractCzechRadio"/>
        <w:jc w:val="both"/>
      </w:pPr>
      <w:r>
        <w:t xml:space="preserve">Odpovědný zástupce externí osoby je povinen předat na výzvu ČRo seznam osob, které budou vykonávat činnosti v objektu ČRo a předem hlásit případné změny těchto osob. </w:t>
      </w:r>
    </w:p>
    <w:p w:rsidR="00B240E6" w:rsidRDefault="00625794" w:rsidP="00B240E6">
      <w:pPr>
        <w:pStyle w:val="ListNumber-ContractCzechRadio"/>
        <w:jc w:val="both"/>
      </w:pPr>
      <w:r>
        <w:t xml:space="preserve">Veškeré povinnosti stanovené těmito podmínkami vůči zaměstnancům externí osoby, je externí osoba povinna plnit i ve vztahu ke svým poddodavatelům a jejich zaměstnancům. </w:t>
      </w:r>
    </w:p>
    <w:p w:rsidR="00B240E6" w:rsidRDefault="00625794" w:rsidP="00B240E6">
      <w:pPr>
        <w:pStyle w:val="ListNumber-ContractCzechRadio"/>
        <w:jc w:val="both"/>
      </w:pPr>
      <w:r>
        <w:t>Externí osoby jsou povinny si počínat v souladu s obecnými zásadami BOZP, PO a ochrany ŽP a interními předpisy ČRo, které tyto zásady konkretizují a jsou povinny přijmout opatření k prevenci rizik ve vztahu k vlastním zaměstnancům a dalším osobám.</w:t>
      </w:r>
    </w:p>
    <w:p w:rsidR="00B240E6" w:rsidRDefault="00625794" w:rsidP="00B240E6">
      <w:pPr>
        <w:pStyle w:val="ListNumber-ContractCzechRadio"/>
        <w:jc w:val="both"/>
      </w:pPr>
      <w:r>
        <w:t xml:space="preserve">Externí osoby jsou povinny respektovat kontrolní činnost osob odborných organizačních útvarů ČRo z oblasti BOZP a PO a jiných odpovědných osob např. pracovník recepce, vrátný, zaměstnanci oddělení podpůrných služeb (dále jen jako „odpovědný zaměstnanec“). </w:t>
      </w:r>
    </w:p>
    <w:p w:rsidR="00B240E6" w:rsidRDefault="00625794" w:rsidP="00B240E6">
      <w:pPr>
        <w:pStyle w:val="ListNumber-ContractCzechRadio"/>
        <w:jc w:val="both"/>
      </w:pPr>
      <w:r>
        <w:t>Externí osoba je povinna se seznámit s interními předpisy a riziky BOZP a PO prostřednictvím školení provedeného odpovědným zaměstnancem ČRo a za tímto účelem vyslat odpovědného zástupce, který je povinen poté vyškolit i ostatní zaměstnance externí osoby včetně poddodavatelů. Zároveň se odpovědný zástupce externí osoby seznámí se zněním tzv. „Dohody o plnění úkolů v oblasti BOZP a PO na pracovišti“, kterou potom potvrdí svým podpisem.</w:t>
      </w:r>
      <w:r>
        <w:rPr>
          <w:color w:val="FF0000"/>
        </w:rPr>
        <w:t xml:space="preserve"> </w:t>
      </w:r>
      <w:r>
        <w:t xml:space="preserve">Tento zástupce externí osoby je odpovědný za dodržování předpisů BOZP a PO ze strany externí osoby, pokud není písemně stanoveno jinak.  </w:t>
      </w:r>
    </w:p>
    <w:p w:rsidR="00B240E6" w:rsidRDefault="00625794" w:rsidP="00B240E6">
      <w:pPr>
        <w:pStyle w:val="ListNumber-ContractCzechRadio"/>
        <w:jc w:val="both"/>
      </w:pPr>
      <w:r>
        <w:t>Externí osoby odpovídají za odbornou a zdravotní způsobilost svých zaměstnanců včetně svých poddodavatelů.</w:t>
      </w:r>
    </w:p>
    <w:p w:rsidR="00B240E6" w:rsidRDefault="00625794" w:rsidP="00B240E6">
      <w:pPr>
        <w:pStyle w:val="ListNumber-ContractCzechRadio"/>
        <w:jc w:val="both"/>
      </w:pPr>
      <w:r>
        <w:t>Externí osoby jsou zejména povinny:</w:t>
      </w:r>
    </w:p>
    <w:p w:rsidR="00B240E6" w:rsidRDefault="00625794" w:rsidP="00B240E6">
      <w:pPr>
        <w:pStyle w:val="ListLetter-ContractCzechRadio"/>
        <w:jc w:val="both"/>
      </w:pPr>
      <w:r>
        <w:t xml:space="preserve">seznámit se s riziky, jež mohou při jejich činnostech v ČRo vzniknout a provést bezpečnostní opatření k eliminaci těchto rizik a písemně o tom informovat odpovědného zaměstnance ČRo podle § 101 odst. 3 zákona č. 262/2006 Sb., zákoník práce. Externí osoba není oprávněna zahájit činnost, pokud neprovedla školení BOZP a PO u všech zaměstnanců externí osoby včetně poddodavatelů, kteří budou pracovat v objektech ČRo. </w:t>
      </w:r>
      <w:r>
        <w:lastRenderedPageBreak/>
        <w:t>Externí osoba je povinna na vyžádání odpovědného zaměstnance předložit doklad o provedení školení dle předchozí věty,</w:t>
      </w:r>
    </w:p>
    <w:p w:rsidR="00B240E6" w:rsidRDefault="00625794" w:rsidP="00B240E6">
      <w:pPr>
        <w:pStyle w:val="ListLetter-ContractCzechRadio"/>
        <w:jc w:val="both"/>
      </w:pPr>
      <w:r>
        <w:t>zajistit, aby jejich zaměstnanci nevstupovali do prostor, které nejsou určeny k jejich činnosti,</w:t>
      </w:r>
    </w:p>
    <w:p w:rsidR="00B240E6" w:rsidRDefault="00625794" w:rsidP="00B240E6">
      <w:pPr>
        <w:pStyle w:val="ListLetter-ContractCzechRadio"/>
        <w:jc w:val="both"/>
      </w:pPr>
      <w:r>
        <w:t>zajistit označení svých zaměstnanců na pracovních či ochranných oděvech tak, aby bylo zřejmé, že se jedná o externí osoby,</w:t>
      </w:r>
    </w:p>
    <w:p w:rsidR="00B240E6" w:rsidRDefault="00625794" w:rsidP="00B240E6">
      <w:pPr>
        <w:pStyle w:val="ListLetter-ContractCzechRadio"/>
        <w:jc w:val="both"/>
      </w:pPr>
      <w:r>
        <w:t>dbát pokynů příslušného odpovědného zaměstnance a jím stanovených bezpečnostních opatření a poskytovat mu potřebnou součinnost,</w:t>
      </w:r>
    </w:p>
    <w:p w:rsidR="00B240E6" w:rsidRDefault="00625794" w:rsidP="00B240E6">
      <w:pPr>
        <w:pStyle w:val="ListLetter-ContractCzechRadio"/>
        <w:jc w:val="both"/>
      </w:pPr>
      <w:r>
        <w:t xml:space="preserve">upozornit příslušného zaměstnance útvaru ČRo, pro který jsou činnosti prováděny, na všechny okolnosti, které by mohly vést k ohrožení provozu nebo k ohrožení bezpečného stavu technických zařízení, </w:t>
      </w:r>
    </w:p>
    <w:p w:rsidR="00B240E6" w:rsidRDefault="00625794" w:rsidP="00B240E6">
      <w:pPr>
        <w:pStyle w:val="ListLetter-ContractCzechRadio"/>
        <w:jc w:val="both"/>
      </w:pPr>
      <w:r>
        <w:t xml:space="preserve">oznámit okamžitě odpovědnému zaměstnanci existenci nebezpečí, které by mohlo ohrozit životy či zdraví osob nebo způsobit provozní nehodu nebo poruchu technických zařízení. V takovém případě je externí osoba povinna ihned přerušit práci a podle možnosti upozornit všechny osoby, které by mohly být tímto nebezpečím ohroženy, </w:t>
      </w:r>
    </w:p>
    <w:p w:rsidR="00B240E6" w:rsidRDefault="00625794" w:rsidP="00B240E6">
      <w:pPr>
        <w:pStyle w:val="ListLetter-ContractCzechRadio"/>
        <w:jc w:val="both"/>
      </w:pPr>
      <w:r>
        <w:t>zajistit, aby stroje, zařízení, nářadí používané externí osobou nebyla používána v rozporu s bezpečnostními předpisy, čímž se zvyšuje riziko úrazu,</w:t>
      </w:r>
    </w:p>
    <w:p w:rsidR="00B240E6" w:rsidRDefault="00625794" w:rsidP="00B240E6">
      <w:pPr>
        <w:pStyle w:val="ListLetter-ContractCzechRadio"/>
        <w:jc w:val="both"/>
      </w:pPr>
      <w:r>
        <w:t>zaměstnanci externích osob jsou povinni se podrobit zkouškám na přítomnost alkoholu či jiných návykových látek prováděnými odpovědným zaměstnancem ČRo,</w:t>
      </w:r>
    </w:p>
    <w:p w:rsidR="00B240E6" w:rsidRDefault="00625794" w:rsidP="00B240E6">
      <w:pPr>
        <w:pStyle w:val="ListLetter-ContractCzechRadio"/>
        <w:jc w:val="both"/>
      </w:pPr>
      <w:r>
        <w:t xml:space="preserve">v případě mimořádné události (havarijního stavu, evakuace apod.) je externí osoba povinna uposlechnout příkazu odpovědného zaměstnance ČRo, </w:t>
      </w:r>
    </w:p>
    <w:p w:rsidR="00B240E6" w:rsidRDefault="00625794" w:rsidP="00B240E6">
      <w:pPr>
        <w:pStyle w:val="ListLetter-ContractCzechRadio"/>
        <w:jc w:val="both"/>
      </w:pPr>
      <w:r>
        <w:t>trvale udržovat volné a nezatarasené únikové cesty a komunikace včetně vymezených prostorů před elektrickými rozvaděči,</w:t>
      </w:r>
    </w:p>
    <w:p w:rsidR="00B240E6" w:rsidRDefault="00625794" w:rsidP="00B240E6">
      <w:pPr>
        <w:pStyle w:val="ListLetter-ContractCzechRadio"/>
        <w:jc w:val="both"/>
      </w:pPr>
      <w:r>
        <w:t>zajistit, aby zaměstnanci externí osoby používali ochranné pracovní prostředky a ochranné zařízení strojů zabraňujících či snižujících nebezpečí vzniku úrazu,</w:t>
      </w:r>
    </w:p>
    <w:p w:rsidR="00B240E6" w:rsidRDefault="00625794" w:rsidP="00B240E6">
      <w:pPr>
        <w:pStyle w:val="ListLetter-ContractCzechRadio"/>
        <w:jc w:val="both"/>
      </w:pPr>
      <w:r>
        <w:t>zajistit, aby činnosti prováděné externí osobou byly prováděny v souladu se zásadami BOZP a PO a všemi obecně závaznými právními předpisy platnými pro činnosti, které externí osoby provádějí,</w:t>
      </w:r>
    </w:p>
    <w:p w:rsidR="00B240E6" w:rsidRDefault="00625794" w:rsidP="00B240E6">
      <w:pPr>
        <w:pStyle w:val="ListLetter-ContractCzechRadio"/>
        <w:jc w:val="both"/>
      </w:pPr>
      <w:r>
        <w:t>počínat si tak, aby svým jednáním nezavdaly příčinu ke vzniku požáru, výbuchu, ohrožení života nebo škody na majetku,</w:t>
      </w:r>
    </w:p>
    <w:p w:rsidR="00B240E6" w:rsidRDefault="00625794" w:rsidP="00B240E6">
      <w:pPr>
        <w:pStyle w:val="ListLetter-ContractCzechRadio"/>
        <w:jc w:val="both"/>
      </w:pPr>
      <w:r>
        <w:t>dodržovat zákaz kouření v objektech ČRo s výjimkou k tomu určených prostorů,</w:t>
      </w:r>
    </w:p>
    <w:p w:rsidR="00B240E6" w:rsidRDefault="00625794" w:rsidP="00B240E6">
      <w:pPr>
        <w:pStyle w:val="ListLetter-ContractCzechRadio"/>
        <w:jc w:val="both"/>
      </w:pPr>
      <w:r>
        <w:t>dbát na to, aby všechny věcné prostředky PO a požárně bezpečnostní zařízení byly neporušené, nepoškozené a byly udržovány vždy v provozuschopném stavu a přístupné a v případě jejich poškození či ztráty nahlásit tuto skutečnost odpovědnému zaměstnanci,</w:t>
      </w:r>
    </w:p>
    <w:p w:rsidR="00B240E6" w:rsidRDefault="00625794" w:rsidP="00B240E6">
      <w:pPr>
        <w:pStyle w:val="ListLetter-ContractCzechRadio"/>
        <w:jc w:val="both"/>
      </w:pPr>
      <w:r>
        <w:t>zajistit evidenci pracovních úrazů a neprodleně maximálně do 24 hodin od vzniku pracovního úrazu informovat o okolnostech, příčinách a následcích pracovního úrazu odpovědného zaměstnance ČRo a společně přijmout opatření proti opakování pracovních úrazů,</w:t>
      </w:r>
    </w:p>
    <w:p w:rsidR="00B240E6" w:rsidRDefault="00625794" w:rsidP="00B240E6">
      <w:pPr>
        <w:pStyle w:val="Heading-Number-ContractCzechRadio"/>
        <w:rPr>
          <w:color w:val="auto"/>
        </w:rPr>
      </w:pPr>
      <w:r>
        <w:rPr>
          <w:color w:val="auto"/>
        </w:rPr>
        <w:lastRenderedPageBreak/>
        <w:t>Povinnosti externích osob v oblasti ŽP</w:t>
      </w:r>
    </w:p>
    <w:p w:rsidR="00B240E6" w:rsidRDefault="00625794" w:rsidP="00B240E6">
      <w:pPr>
        <w:pStyle w:val="ListNumber-ContractCzechRadio"/>
        <w:jc w:val="both"/>
      </w:pPr>
      <w:r>
        <w:t xml:space="preserve">Externí osoby jsou povinny dodržovat veškerá ustanovení obecně závazných právních předpisů v oblasti ochrany ŽP a zejména z. č. </w:t>
      </w:r>
      <w:r w:rsidR="001F4CFC">
        <w:t>541</w:t>
      </w:r>
      <w:r>
        <w:t>/20</w:t>
      </w:r>
      <w:r w:rsidR="001F4CFC">
        <w:t>20</w:t>
      </w:r>
      <w:r>
        <w:t xml:space="preserve"> Sb., o odpadech. Případné sankce uložené orgány státní správy spojené s porušením legislativy ze strany externí osoby, ponese externí osoba. </w:t>
      </w:r>
    </w:p>
    <w:p w:rsidR="00B240E6" w:rsidRDefault="00625794" w:rsidP="00B240E6">
      <w:pPr>
        <w:pStyle w:val="ListNumber-ContractCzechRadio"/>
        <w:jc w:val="both"/>
      </w:pPr>
      <w:r>
        <w:t>Externí osoby jsou zejména povinny:</w:t>
      </w:r>
    </w:p>
    <w:p w:rsidR="00B240E6" w:rsidRDefault="00625794" w:rsidP="00B240E6">
      <w:pPr>
        <w:pStyle w:val="ListLetter-ContractCzechRadio"/>
        <w:jc w:val="both"/>
      </w:pPr>
      <w:r>
        <w:t>nakládat s odpady, které vznikly v důsledku jejich činnosti v souladu s právními předpisy,</w:t>
      </w:r>
    </w:p>
    <w:p w:rsidR="00B240E6" w:rsidRDefault="00625794" w:rsidP="00B240E6">
      <w:pPr>
        <w:pStyle w:val="ListLetter-ContractCzechRadio"/>
        <w:jc w:val="both"/>
      </w:pPr>
      <w:r>
        <w:t xml:space="preserve">nakládat při svých činnostech s chemickými látkami a přípravky v souladu s platnými právními předpisy a v případě manipulace s rizikovou látkou, která by mohla ohrozit zdraví osob či majetek, to oznámit odpovědnému zaměstnanci ČRo, </w:t>
      </w:r>
    </w:p>
    <w:p w:rsidR="00B240E6" w:rsidRDefault="00625794" w:rsidP="00B240E6">
      <w:pPr>
        <w:pStyle w:val="ListLetter-ContractCzechRadio"/>
        <w:jc w:val="both"/>
      </w:pPr>
      <w:r>
        <w:t>neznečišťovat komunikace a nepoškozovat zeleň,</w:t>
      </w:r>
    </w:p>
    <w:p w:rsidR="00B240E6" w:rsidRDefault="00625794" w:rsidP="00B240E6">
      <w:pPr>
        <w:pStyle w:val="ListLetter-ContractCzechRadio"/>
        <w:jc w:val="both"/>
      </w:pPr>
      <w:r>
        <w:t>zajistit likvidaci obalů dle platných právních předpisů.</w:t>
      </w:r>
    </w:p>
    <w:p w:rsidR="00B240E6" w:rsidRDefault="00625794" w:rsidP="00B240E6">
      <w:pPr>
        <w:pStyle w:val="ListNumber-ContractCzechRadio"/>
        <w:jc w:val="both"/>
      </w:pPr>
      <w:r>
        <w:t xml:space="preserve">Externí osoby jsou povinny na předaném místě výkonu jejich činnosti na vlastní náklady udržovat pořádek a čistotu, jakož i průběžně na vlastní náklady odstraňovat odpady a nečistoty vzniklé v důsledku jejich činnosti. </w:t>
      </w:r>
    </w:p>
    <w:p w:rsidR="00B240E6" w:rsidRDefault="00625794" w:rsidP="00B240E6">
      <w:pPr>
        <w:pStyle w:val="ListNumber-ContractCzechRadio"/>
        <w:jc w:val="both"/>
      </w:pPr>
      <w:r>
        <w:t xml:space="preserve">Externí osoba je povinna vyklidit a uklidit místo provádění prací nejpozději v den stanovený ve smlouvě a není-li tento den ve smlouvě stanoven tak v den, kdy bylo dílo či práce předány. Neučiní-li tak externí osoba, je ČRo oprávněn místo provádění prací vyklidit sám na náklady externí osoby. </w:t>
      </w:r>
    </w:p>
    <w:p w:rsidR="00B240E6" w:rsidRDefault="00625794" w:rsidP="00B240E6">
      <w:pPr>
        <w:pStyle w:val="Heading-Number-ContractCzechRadio"/>
        <w:rPr>
          <w:color w:val="auto"/>
        </w:rPr>
      </w:pPr>
      <w:r>
        <w:rPr>
          <w:color w:val="auto"/>
        </w:rPr>
        <w:t>Ostatní ustanovení</w:t>
      </w:r>
    </w:p>
    <w:p w:rsidR="00B240E6" w:rsidRDefault="00625794" w:rsidP="00B240E6">
      <w:pPr>
        <w:pStyle w:val="ListNumber-ContractCzechRadio"/>
        <w:jc w:val="both"/>
      </w:pPr>
      <w:r>
        <w:t xml:space="preserve">Fotografování a natáčení je v objektech ČRo zakázáno, ledaže s tím vyslovil souhlas generální ředitel, nebo jeho pověřený zástupce. </w:t>
      </w:r>
    </w:p>
    <w:p w:rsidR="00B240E6" w:rsidRDefault="00B240E6" w:rsidP="00B240E6">
      <w:pPr>
        <w:tabs>
          <w:tab w:val="clear" w:pos="312"/>
          <w:tab w:val="clear" w:pos="624"/>
          <w:tab w:val="left" w:pos="708"/>
        </w:tabs>
        <w:spacing w:line="240" w:lineRule="auto"/>
        <w:rPr>
          <w:rFonts w:cs="Arial"/>
          <w:szCs w:val="20"/>
        </w:rPr>
      </w:pPr>
    </w:p>
    <w:p w:rsidR="00B240E6" w:rsidRPr="0023258C" w:rsidRDefault="00B240E6" w:rsidP="00E53743">
      <w:pPr>
        <w:pStyle w:val="ListNumber-ContractCzechRadio"/>
        <w:numPr>
          <w:ilvl w:val="0"/>
          <w:numId w:val="0"/>
        </w:numPr>
      </w:pPr>
    </w:p>
    <w:sectPr w:rsidR="00B240E6" w:rsidRPr="0023258C" w:rsidSect="0023258C">
      <w:headerReference w:type="default" r:id="rId11"/>
      <w:footerReference w:type="default" r:id="rId12"/>
      <w:headerReference w:type="first" r:id="rId13"/>
      <w:footerReference w:type="first" r:id="rId14"/>
      <w:type w:val="continuous"/>
      <w:pgSz w:w="11906" w:h="16838" w:code="9"/>
      <w:pgMar w:top="1389" w:right="1616" w:bottom="1418" w:left="1616" w:header="822"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51A" w:rsidRDefault="00CE351A">
      <w:pPr>
        <w:spacing w:line="240" w:lineRule="auto"/>
      </w:pPr>
      <w:r>
        <w:separator/>
      </w:r>
    </w:p>
  </w:endnote>
  <w:endnote w:type="continuationSeparator" w:id="0">
    <w:p w:rsidR="00CE351A" w:rsidRDefault="00CE35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251" w:rsidRDefault="00625794">
    <w:pPr>
      <w:pStyle w:val="Zpat"/>
    </w:pPr>
    <w:r>
      <w:rPr>
        <w:noProof/>
        <w:lang w:eastAsia="cs-CZ"/>
      </w:rPr>
      <mc:AlternateContent>
        <mc:Choice Requires="wps">
          <w:drawing>
            <wp:anchor distT="0" distB="0" distL="114300" distR="114300" simplePos="0" relativeHeight="251655680" behindDoc="0" locked="0" layoutInCell="1" allowOverlap="1">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07251" w:rsidRPr="00727BE2" w:rsidRDefault="00CE351A"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625794" w:rsidRPr="00727BE2">
                                <w:rPr>
                                  <w:rStyle w:val="slostrnky"/>
                                </w:rPr>
                                <w:fldChar w:fldCharType="begin"/>
                              </w:r>
                              <w:r w:rsidR="00625794" w:rsidRPr="00727BE2">
                                <w:rPr>
                                  <w:rStyle w:val="slostrnky"/>
                                </w:rPr>
                                <w:instrText xml:space="preserve"> PAGE   \* MERGEFORMAT </w:instrText>
                              </w:r>
                              <w:r w:rsidR="00625794" w:rsidRPr="00727BE2">
                                <w:rPr>
                                  <w:rStyle w:val="slostrnky"/>
                                </w:rPr>
                                <w:fldChar w:fldCharType="separate"/>
                              </w:r>
                              <w:r w:rsidR="00A75658">
                                <w:rPr>
                                  <w:rStyle w:val="slostrnky"/>
                                  <w:noProof/>
                                </w:rPr>
                                <w:t>7</w:t>
                              </w:r>
                              <w:r w:rsidR="00625794" w:rsidRPr="00727BE2">
                                <w:rPr>
                                  <w:rStyle w:val="slostrnky"/>
                                </w:rPr>
                                <w:fldChar w:fldCharType="end"/>
                              </w:r>
                              <w:r w:rsidR="00625794" w:rsidRPr="00727BE2">
                                <w:rPr>
                                  <w:rStyle w:val="slostrnky"/>
                                </w:rPr>
                                <w:t xml:space="preserve"> / </w:t>
                              </w:r>
                              <w:r w:rsidR="005F4201" w:rsidRPr="005F4201">
                                <w:fldChar w:fldCharType="begin"/>
                              </w:r>
                              <w:r w:rsidR="00625794">
                                <w:instrText xml:space="preserve"> NUMPAGES   \* MERGEFORMAT </w:instrText>
                              </w:r>
                              <w:r w:rsidR="005F4201" w:rsidRPr="005F4201">
                                <w:fldChar w:fldCharType="separate"/>
                              </w:r>
                              <w:r w:rsidR="00A75658" w:rsidRPr="00A75658">
                                <w:rPr>
                                  <w:rStyle w:val="slostrnky"/>
                                  <w:noProof/>
                                </w:rPr>
                                <w:t>20</w:t>
                              </w:r>
                              <w:r w:rsidR="005F4201" w:rsidRPr="005F4201">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464.95pt;margin-top:785.85pt;width:49.6pt;height:11.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" filled="f" stroked="f" strokeweight=".5pt">
              <v:textbox inset="0,0,0,0">
                <w:txbxContent>
                  <w:p w:rsidR="00107251" w:rsidRPr="00727BE2" w:rsidRDefault="00CE351A"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625794" w:rsidRPr="00727BE2">
                          <w:rPr>
                            <w:rStyle w:val="slostrnky"/>
                          </w:rPr>
                          <w:fldChar w:fldCharType="begin"/>
                        </w:r>
                        <w:r w:rsidR="00625794" w:rsidRPr="00727BE2">
                          <w:rPr>
                            <w:rStyle w:val="slostrnky"/>
                          </w:rPr>
                          <w:instrText xml:space="preserve"> PAGE   \* MERGEFORMAT </w:instrText>
                        </w:r>
                        <w:r w:rsidR="00625794" w:rsidRPr="00727BE2">
                          <w:rPr>
                            <w:rStyle w:val="slostrnky"/>
                          </w:rPr>
                          <w:fldChar w:fldCharType="separate"/>
                        </w:r>
                        <w:r w:rsidR="00A75658">
                          <w:rPr>
                            <w:rStyle w:val="slostrnky"/>
                            <w:noProof/>
                          </w:rPr>
                          <w:t>7</w:t>
                        </w:r>
                        <w:r w:rsidR="00625794" w:rsidRPr="00727BE2">
                          <w:rPr>
                            <w:rStyle w:val="slostrnky"/>
                          </w:rPr>
                          <w:fldChar w:fldCharType="end"/>
                        </w:r>
                        <w:r w:rsidR="00625794" w:rsidRPr="00727BE2">
                          <w:rPr>
                            <w:rStyle w:val="slostrnky"/>
                          </w:rPr>
                          <w:t xml:space="preserve"> / </w:t>
                        </w:r>
                        <w:r w:rsidR="005F4201" w:rsidRPr="005F4201">
                          <w:fldChar w:fldCharType="begin"/>
                        </w:r>
                        <w:r w:rsidR="00625794">
                          <w:instrText xml:space="preserve"> NUMPAGES   \* MERGEFORMAT </w:instrText>
                        </w:r>
                        <w:r w:rsidR="005F4201" w:rsidRPr="005F4201">
                          <w:fldChar w:fldCharType="separate"/>
                        </w:r>
                        <w:r w:rsidR="00A75658" w:rsidRPr="00A75658">
                          <w:rPr>
                            <w:rStyle w:val="slostrnky"/>
                            <w:noProof/>
                          </w:rPr>
                          <w:t>20</w:t>
                        </w:r>
                        <w:r w:rsidR="005F4201" w:rsidRPr="005F4201">
                          <w:rPr>
                            <w:rStyle w:val="slostrnky"/>
                            <w:noProof/>
                          </w:rPr>
                          <w:fldChar w:fldCharType="end"/>
                        </w:r>
                      </w:sdtContent>
                    </w:sdt>
                  </w:p>
                </w:txbxContent>
              </v:textbox>
              <w10:wrap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251" w:rsidRPr="00B5596D" w:rsidRDefault="00625794" w:rsidP="00B5596D">
    <w:pPr>
      <w:pStyle w:val="Zpat"/>
    </w:pPr>
    <w:r>
      <w:rPr>
        <w:noProof/>
        <w:lang w:eastAsia="cs-CZ"/>
      </w:rPr>
      <mc:AlternateContent>
        <mc:Choice Requires="wps">
          <w:drawing>
            <wp:anchor distT="0" distB="0" distL="114300" distR="114300" simplePos="0" relativeHeight="251658752" behindDoc="0" locked="0" layoutInCell="1" allowOverlap="1">
              <wp:simplePos x="0" y="0"/>
              <wp:positionH relativeFrom="page">
                <wp:posOffset>5904865</wp:posOffset>
              </wp:positionH>
              <wp:positionV relativeFrom="page">
                <wp:posOffset>9980295</wp:posOffset>
              </wp:positionV>
              <wp:extent cx="629920" cy="15113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07251" w:rsidRPr="00727BE2" w:rsidRDefault="00CE351A"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625794" w:rsidRPr="00727BE2">
                                <w:rPr>
                                  <w:rStyle w:val="slostrnky"/>
                                </w:rPr>
                                <w:fldChar w:fldCharType="begin"/>
                              </w:r>
                              <w:r w:rsidR="00625794" w:rsidRPr="00727BE2">
                                <w:rPr>
                                  <w:rStyle w:val="slostrnky"/>
                                </w:rPr>
                                <w:instrText xml:space="preserve"> PAGE   \* MERGEFORMAT </w:instrText>
                              </w:r>
                              <w:r w:rsidR="00625794" w:rsidRPr="00727BE2">
                                <w:rPr>
                                  <w:rStyle w:val="slostrnky"/>
                                </w:rPr>
                                <w:fldChar w:fldCharType="separate"/>
                              </w:r>
                              <w:r w:rsidR="00A75658">
                                <w:rPr>
                                  <w:rStyle w:val="slostrnky"/>
                                  <w:noProof/>
                                </w:rPr>
                                <w:t>1</w:t>
                              </w:r>
                              <w:r w:rsidR="00625794" w:rsidRPr="00727BE2">
                                <w:rPr>
                                  <w:rStyle w:val="slostrnky"/>
                                </w:rPr>
                                <w:fldChar w:fldCharType="end"/>
                              </w:r>
                              <w:r w:rsidR="00625794" w:rsidRPr="00727BE2">
                                <w:rPr>
                                  <w:rStyle w:val="slostrnky"/>
                                </w:rPr>
                                <w:t xml:space="preserve"> / </w:t>
                              </w:r>
                              <w:r w:rsidR="005F4201" w:rsidRPr="005F4201">
                                <w:fldChar w:fldCharType="begin"/>
                              </w:r>
                              <w:r w:rsidR="00625794">
                                <w:instrText xml:space="preserve"> NUMPAGES   \* MERGEFORMAT </w:instrText>
                              </w:r>
                              <w:r w:rsidR="005F4201" w:rsidRPr="005F4201">
                                <w:fldChar w:fldCharType="separate"/>
                              </w:r>
                              <w:r w:rsidR="00A75658" w:rsidRPr="00A75658">
                                <w:rPr>
                                  <w:rStyle w:val="slostrnky"/>
                                  <w:noProof/>
                                </w:rPr>
                                <w:t>20</w:t>
                              </w:r>
                              <w:r w:rsidR="005F4201" w:rsidRPr="005F4201">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33" type="#_x0000_t202" style="position:absolute;margin-left:464.95pt;margin-top:785.85pt;width:49.6pt;height:11.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" filled="f" stroked="f" strokeweight=".5pt">
              <v:textbox inset="0,0,0,0">
                <w:txbxContent>
                  <w:p w:rsidR="00107251" w:rsidRPr="00727BE2" w:rsidRDefault="00CE351A"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625794" w:rsidRPr="00727BE2">
                          <w:rPr>
                            <w:rStyle w:val="slostrnky"/>
                          </w:rPr>
                          <w:fldChar w:fldCharType="begin"/>
                        </w:r>
                        <w:r w:rsidR="00625794" w:rsidRPr="00727BE2">
                          <w:rPr>
                            <w:rStyle w:val="slostrnky"/>
                          </w:rPr>
                          <w:instrText xml:space="preserve"> PAGE   \* MERGEFORMAT </w:instrText>
                        </w:r>
                        <w:r w:rsidR="00625794" w:rsidRPr="00727BE2">
                          <w:rPr>
                            <w:rStyle w:val="slostrnky"/>
                          </w:rPr>
                          <w:fldChar w:fldCharType="separate"/>
                        </w:r>
                        <w:r w:rsidR="00A75658">
                          <w:rPr>
                            <w:rStyle w:val="slostrnky"/>
                            <w:noProof/>
                          </w:rPr>
                          <w:t>1</w:t>
                        </w:r>
                        <w:r w:rsidR="00625794" w:rsidRPr="00727BE2">
                          <w:rPr>
                            <w:rStyle w:val="slostrnky"/>
                          </w:rPr>
                          <w:fldChar w:fldCharType="end"/>
                        </w:r>
                        <w:r w:rsidR="00625794" w:rsidRPr="00727BE2">
                          <w:rPr>
                            <w:rStyle w:val="slostrnky"/>
                          </w:rPr>
                          <w:t xml:space="preserve"> / </w:t>
                        </w:r>
                        <w:r w:rsidR="005F4201" w:rsidRPr="005F4201">
                          <w:fldChar w:fldCharType="begin"/>
                        </w:r>
                        <w:r w:rsidR="00625794">
                          <w:instrText xml:space="preserve"> NUMPAGES   \* MERGEFORMAT </w:instrText>
                        </w:r>
                        <w:r w:rsidR="005F4201" w:rsidRPr="005F4201">
                          <w:fldChar w:fldCharType="separate"/>
                        </w:r>
                        <w:r w:rsidR="00A75658" w:rsidRPr="00A75658">
                          <w:rPr>
                            <w:rStyle w:val="slostrnky"/>
                            <w:noProof/>
                          </w:rPr>
                          <w:t>20</w:t>
                        </w:r>
                        <w:r w:rsidR="005F4201" w:rsidRPr="005F4201">
                          <w:rPr>
                            <w:rStyle w:val="slostrnky"/>
                            <w:noProof/>
                          </w:rPr>
                          <w:fldChar w:fldCharType="end"/>
                        </w:r>
                      </w:sdtContent>
                    </w:sdt>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51A" w:rsidRDefault="00CE351A">
      <w:pPr>
        <w:spacing w:line="240" w:lineRule="auto"/>
      </w:pPr>
      <w:r>
        <w:separator/>
      </w:r>
    </w:p>
  </w:footnote>
  <w:footnote w:type="continuationSeparator" w:id="0">
    <w:p w:rsidR="00CE351A" w:rsidRDefault="00CE35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251" w:rsidRDefault="00625794">
    <w:pPr>
      <w:pStyle w:val="Zhlav"/>
    </w:pPr>
    <w:r>
      <w:rPr>
        <w:noProof/>
        <w:lang w:eastAsia="cs-CZ"/>
      </w:rPr>
      <w:drawing>
        <wp:anchor distT="0" distB="0" distL="114300" distR="114300" simplePos="0" relativeHeight="251659776" behindDoc="0" locked="1" layoutInCell="1" allowOverlap="1">
          <wp:simplePos x="0" y="0"/>
          <wp:positionH relativeFrom="page">
            <wp:posOffset>582295</wp:posOffset>
          </wp:positionH>
          <wp:positionV relativeFrom="page">
            <wp:posOffset>380365</wp:posOffset>
          </wp:positionV>
          <wp:extent cx="1842770" cy="395605"/>
          <wp:effectExtent l="0" t="0" r="5080" b="4445"/>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2770" cy="3956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251" w:rsidRDefault="00625794" w:rsidP="00F40F01">
    <w:pPr>
      <w:pStyle w:val="Zhlav"/>
      <w:spacing w:after="1380"/>
    </w:pPr>
    <w:r>
      <w:rPr>
        <w:noProof/>
        <w:lang w:eastAsia="cs-CZ"/>
      </w:rPr>
      <mc:AlternateContent>
        <mc:Choice Requires="wps">
          <w:drawing>
            <wp:anchor distT="0" distB="0" distL="114300" distR="114300" simplePos="0" relativeHeight="251657728" behindDoc="0" locked="0" layoutInCell="1" allowOverlap="1">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 xmlns:a="http://schemas.openxmlformats.org/drawingml/2006/main">
                <a:graphicData uri="http://schemas.microsoft.com/office/word/2010/wordprocessingShape">
                  <wps:wsp>
                    <wps:cNvSpPr txBox="1"/>
                    <wps:spPr>
                      <a:xfrm>
                        <a:off x="0" y="0"/>
                        <a:ext cx="1710055" cy="306070"/>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rsidR="00107251" w:rsidRPr="00321BCC" w:rsidRDefault="00625794" w:rsidP="00E53743">
                          <w:pPr>
                            <w:pStyle w:val="Logo-AdditionCzechRadio"/>
                            <w:jc w:val="center"/>
                          </w:pPr>
                          <w:r>
                            <w:t xml:space="preserve">   NÁVRH SMLOUVY</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32" type="#_x0000_t202" style="position:absolute;margin-left:80.25pt;margin-top:81.65pt;width:134.65pt;height:24.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" filled="f" stroked="f" strokeweight="1pt">
              <v:textbox inset="0,0,0,0">
                <w:txbxContent>
                  <w:p w:rsidR="00107251" w:rsidRPr="00321BCC" w:rsidRDefault="00625794" w:rsidP="00E53743">
                    <w:pPr>
                      <w:pStyle w:val="Logo-AdditionCzechRadio"/>
                      <w:jc w:val="center"/>
                    </w:pPr>
                    <w:r>
                      <w:t xml:space="preserve">   NÁVRH SMLOUVY</w:t>
                    </w:r>
                  </w:p>
                </w:txbxContent>
              </v:textbox>
              <w10:wrap anchorx="page" anchory="page"/>
            </v:shape>
          </w:pict>
        </mc:Fallback>
      </mc:AlternateContent>
    </w:r>
    <w:r>
      <w:rPr>
        <w:noProof/>
        <w:lang w:eastAsia="cs-CZ"/>
      </w:rPr>
      <w:drawing>
        <wp:anchor distT="0" distB="0" distL="114300" distR="114300" simplePos="0" relativeHeight="251656704" behindDoc="0" locked="1" layoutInCell="1" allowOverlap="1">
          <wp:simplePos x="0" y="0"/>
          <wp:positionH relativeFrom="page">
            <wp:posOffset>629920</wp:posOffset>
          </wp:positionH>
          <wp:positionV relativeFrom="page">
            <wp:posOffset>622935</wp:posOffset>
          </wp:positionV>
          <wp:extent cx="1843200" cy="396000"/>
          <wp:effectExtent l="0" t="0" r="508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200" cy="39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554F0"/>
    <w:multiLevelType w:val="multilevel"/>
    <w:tmpl w:val="5456ED1A"/>
    <w:numStyleLink w:val="Section-Contract"/>
  </w:abstractNum>
  <w:abstractNum w:abstractNumId="1"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3"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4"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5"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6" w15:restartNumberingAfterBreak="0">
    <w:nsid w:val="1BE84C87"/>
    <w:multiLevelType w:val="multilevel"/>
    <w:tmpl w:val="023C2DE0"/>
    <w:numStyleLink w:val="Headings-Numbered"/>
  </w:abstractNum>
  <w:abstractNum w:abstractNumId="7"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8" w15:restartNumberingAfterBreak="0">
    <w:nsid w:val="1F7632CC"/>
    <w:multiLevelType w:val="multilevel"/>
    <w:tmpl w:val="4246CAA8"/>
    <w:numStyleLink w:val="Captions-Numbering"/>
  </w:abstractNum>
  <w:abstractNum w:abstractNumId="9" w15:restartNumberingAfterBreak="0">
    <w:nsid w:val="21543CC0"/>
    <w:multiLevelType w:val="hybridMultilevel"/>
    <w:tmpl w:val="1DE8944E"/>
    <w:lvl w:ilvl="0" w:tplc="FCA6255A">
      <w:start w:val="1"/>
      <w:numFmt w:val="upperLetter"/>
      <w:lvlText w:val="%1.)"/>
      <w:lvlJc w:val="left"/>
      <w:pPr>
        <w:ind w:left="672" w:hanging="360"/>
      </w:pPr>
      <w:rPr>
        <w:rFonts w:hint="default"/>
      </w:rPr>
    </w:lvl>
    <w:lvl w:ilvl="1" w:tplc="3670C5EC" w:tentative="1">
      <w:start w:val="1"/>
      <w:numFmt w:val="lowerLetter"/>
      <w:lvlText w:val="%2."/>
      <w:lvlJc w:val="left"/>
      <w:pPr>
        <w:ind w:left="1392" w:hanging="360"/>
      </w:pPr>
    </w:lvl>
    <w:lvl w:ilvl="2" w:tplc="A838FBF6" w:tentative="1">
      <w:start w:val="1"/>
      <w:numFmt w:val="lowerRoman"/>
      <w:lvlText w:val="%3."/>
      <w:lvlJc w:val="right"/>
      <w:pPr>
        <w:ind w:left="2112" w:hanging="180"/>
      </w:pPr>
    </w:lvl>
    <w:lvl w:ilvl="3" w:tplc="B84A7BE8" w:tentative="1">
      <w:start w:val="1"/>
      <w:numFmt w:val="decimal"/>
      <w:lvlText w:val="%4."/>
      <w:lvlJc w:val="left"/>
      <w:pPr>
        <w:ind w:left="2832" w:hanging="360"/>
      </w:pPr>
    </w:lvl>
    <w:lvl w:ilvl="4" w:tplc="DCF6618E" w:tentative="1">
      <w:start w:val="1"/>
      <w:numFmt w:val="lowerLetter"/>
      <w:lvlText w:val="%5."/>
      <w:lvlJc w:val="left"/>
      <w:pPr>
        <w:ind w:left="3552" w:hanging="360"/>
      </w:pPr>
    </w:lvl>
    <w:lvl w:ilvl="5" w:tplc="1B5E46C0" w:tentative="1">
      <w:start w:val="1"/>
      <w:numFmt w:val="lowerRoman"/>
      <w:lvlText w:val="%6."/>
      <w:lvlJc w:val="right"/>
      <w:pPr>
        <w:ind w:left="4272" w:hanging="180"/>
      </w:pPr>
    </w:lvl>
    <w:lvl w:ilvl="6" w:tplc="B2223384" w:tentative="1">
      <w:start w:val="1"/>
      <w:numFmt w:val="decimal"/>
      <w:lvlText w:val="%7."/>
      <w:lvlJc w:val="left"/>
      <w:pPr>
        <w:ind w:left="4992" w:hanging="360"/>
      </w:pPr>
    </w:lvl>
    <w:lvl w:ilvl="7" w:tplc="B50ABA88" w:tentative="1">
      <w:start w:val="1"/>
      <w:numFmt w:val="lowerLetter"/>
      <w:lvlText w:val="%8."/>
      <w:lvlJc w:val="left"/>
      <w:pPr>
        <w:ind w:left="5712" w:hanging="360"/>
      </w:pPr>
    </w:lvl>
    <w:lvl w:ilvl="8" w:tplc="7818C936" w:tentative="1">
      <w:start w:val="1"/>
      <w:numFmt w:val="lowerRoman"/>
      <w:lvlText w:val="%9."/>
      <w:lvlJc w:val="right"/>
      <w:pPr>
        <w:ind w:left="6432" w:hanging="180"/>
      </w:pPr>
    </w:lvl>
  </w:abstractNum>
  <w:abstractNum w:abstractNumId="10" w15:restartNumberingAfterBreak="0">
    <w:nsid w:val="227109E0"/>
    <w:multiLevelType w:val="multilevel"/>
    <w:tmpl w:val="B414D002"/>
    <w:numStyleLink w:val="Headings"/>
  </w:abstractNum>
  <w:abstractNum w:abstractNumId="11" w15:restartNumberingAfterBreak="0">
    <w:nsid w:val="32244F10"/>
    <w:multiLevelType w:val="multilevel"/>
    <w:tmpl w:val="C2A02212"/>
    <w:numStyleLink w:val="List-Contract"/>
  </w:abstractNum>
  <w:abstractNum w:abstractNumId="12" w15:restartNumberingAfterBreak="0">
    <w:nsid w:val="36F22E18"/>
    <w:multiLevelType w:val="multilevel"/>
    <w:tmpl w:val="C86ECC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4" w15:restartNumberingAfterBreak="0">
    <w:nsid w:val="3A3A751B"/>
    <w:multiLevelType w:val="multilevel"/>
    <w:tmpl w:val="B896FB74"/>
    <w:lvl w:ilvl="0">
      <w:start w:val="1"/>
      <w:numFmt w:val="upperRoman"/>
      <w:suff w:val="space"/>
      <w:lvlText w:val="%1."/>
      <w:lvlJc w:val="left"/>
      <w:pPr>
        <w:ind w:left="0" w:firstLine="0"/>
      </w:pPr>
      <w:rPr>
        <w:rFonts w:hint="default"/>
      </w:rPr>
    </w:lvl>
    <w:lvl w:ilvl="1">
      <w:start w:val="1"/>
      <w:numFmt w:val="decimal"/>
      <w:lvlText w:val="%2."/>
      <w:lvlJc w:val="left"/>
      <w:pPr>
        <w:ind w:left="312" w:hanging="312"/>
      </w:pPr>
      <w:rPr>
        <w:rFonts w:hint="default"/>
      </w:rPr>
    </w:lvl>
    <w:lvl w:ilvl="2">
      <w:start w:val="1"/>
      <w:numFmt w:val="decimal"/>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15"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6" w15:restartNumberingAfterBreak="0">
    <w:nsid w:val="4E684120"/>
    <w:multiLevelType w:val="multilevel"/>
    <w:tmpl w:val="47D6437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2F078FD"/>
    <w:multiLevelType w:val="multilevel"/>
    <w:tmpl w:val="AAE839EE"/>
    <w:lvl w:ilvl="0">
      <w:start w:val="1"/>
      <w:numFmt w:val="decimal"/>
      <w:lvlText w:val="%1."/>
      <w:lvlJc w:val="left"/>
      <w:pPr>
        <w:ind w:left="121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349539E"/>
    <w:multiLevelType w:val="multilevel"/>
    <w:tmpl w:val="5456ED1A"/>
    <w:numStyleLink w:val="Section-Contract"/>
  </w:abstractNum>
  <w:abstractNum w:abstractNumId="19" w15:restartNumberingAfterBreak="0">
    <w:nsid w:val="569A0E61"/>
    <w:multiLevelType w:val="hybridMultilevel"/>
    <w:tmpl w:val="18D066E4"/>
    <w:lvl w:ilvl="0" w:tplc="BFF22032">
      <w:start w:val="1"/>
      <w:numFmt w:val="lowerLetter"/>
      <w:lvlText w:val="%1)"/>
      <w:lvlJc w:val="left"/>
      <w:pPr>
        <w:ind w:left="720" w:hanging="360"/>
      </w:pPr>
    </w:lvl>
    <w:lvl w:ilvl="1" w:tplc="97643ED8">
      <w:start w:val="1"/>
      <w:numFmt w:val="lowerLetter"/>
      <w:lvlText w:val="%2."/>
      <w:lvlJc w:val="left"/>
      <w:pPr>
        <w:ind w:left="1440" w:hanging="360"/>
      </w:pPr>
    </w:lvl>
    <w:lvl w:ilvl="2" w:tplc="2DB6F2E4">
      <w:start w:val="1"/>
      <w:numFmt w:val="lowerRoman"/>
      <w:lvlText w:val="%3."/>
      <w:lvlJc w:val="right"/>
      <w:pPr>
        <w:ind w:left="2160" w:hanging="180"/>
      </w:pPr>
    </w:lvl>
    <w:lvl w:ilvl="3" w:tplc="BE847B88">
      <w:start w:val="1"/>
      <w:numFmt w:val="decimal"/>
      <w:lvlText w:val="%4."/>
      <w:lvlJc w:val="left"/>
      <w:pPr>
        <w:ind w:left="2880" w:hanging="360"/>
      </w:pPr>
    </w:lvl>
    <w:lvl w:ilvl="4" w:tplc="85C68310">
      <w:start w:val="1"/>
      <w:numFmt w:val="lowerLetter"/>
      <w:lvlText w:val="%5."/>
      <w:lvlJc w:val="left"/>
      <w:pPr>
        <w:ind w:left="3600" w:hanging="360"/>
      </w:pPr>
    </w:lvl>
    <w:lvl w:ilvl="5" w:tplc="7262B66C">
      <w:start w:val="1"/>
      <w:numFmt w:val="lowerRoman"/>
      <w:lvlText w:val="%6."/>
      <w:lvlJc w:val="right"/>
      <w:pPr>
        <w:ind w:left="4320" w:hanging="180"/>
      </w:pPr>
    </w:lvl>
    <w:lvl w:ilvl="6" w:tplc="DEB67C0A">
      <w:start w:val="1"/>
      <w:numFmt w:val="decimal"/>
      <w:lvlText w:val="%7."/>
      <w:lvlJc w:val="left"/>
      <w:pPr>
        <w:ind w:left="5040" w:hanging="360"/>
      </w:pPr>
    </w:lvl>
    <w:lvl w:ilvl="7" w:tplc="0C9C38A2">
      <w:start w:val="1"/>
      <w:numFmt w:val="lowerLetter"/>
      <w:lvlText w:val="%8."/>
      <w:lvlJc w:val="left"/>
      <w:pPr>
        <w:ind w:left="5760" w:hanging="360"/>
      </w:pPr>
    </w:lvl>
    <w:lvl w:ilvl="8" w:tplc="EFF88234">
      <w:start w:val="1"/>
      <w:numFmt w:val="lowerRoman"/>
      <w:lvlText w:val="%9."/>
      <w:lvlJc w:val="right"/>
      <w:pPr>
        <w:ind w:left="6480" w:hanging="180"/>
      </w:pPr>
    </w:lvl>
  </w:abstractNum>
  <w:abstractNum w:abstractNumId="20"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1"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22"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23"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4" w15:restartNumberingAfterBreak="0">
    <w:nsid w:val="737B0EE7"/>
    <w:multiLevelType w:val="hybridMultilevel"/>
    <w:tmpl w:val="B440AF98"/>
    <w:lvl w:ilvl="0" w:tplc="5FFEFE30">
      <w:start w:val="1"/>
      <w:numFmt w:val="bullet"/>
      <w:lvlText w:val=""/>
      <w:lvlJc w:val="left"/>
      <w:pPr>
        <w:tabs>
          <w:tab w:val="num" w:pos="1080"/>
        </w:tabs>
        <w:ind w:left="1080" w:hanging="360"/>
      </w:pPr>
      <w:rPr>
        <w:rFonts w:ascii="Wingdings" w:hAnsi="Wingdings" w:hint="default"/>
      </w:rPr>
    </w:lvl>
    <w:lvl w:ilvl="1" w:tplc="1B8ABF80" w:tentative="1">
      <w:start w:val="1"/>
      <w:numFmt w:val="bullet"/>
      <w:lvlText w:val="o"/>
      <w:lvlJc w:val="left"/>
      <w:pPr>
        <w:tabs>
          <w:tab w:val="num" w:pos="1800"/>
        </w:tabs>
        <w:ind w:left="1800" w:hanging="360"/>
      </w:pPr>
      <w:rPr>
        <w:rFonts w:ascii="Courier New" w:hAnsi="Courier New" w:cs="Courier New" w:hint="default"/>
      </w:rPr>
    </w:lvl>
    <w:lvl w:ilvl="2" w:tplc="49DA82B0" w:tentative="1">
      <w:start w:val="1"/>
      <w:numFmt w:val="bullet"/>
      <w:lvlText w:val=""/>
      <w:lvlJc w:val="left"/>
      <w:pPr>
        <w:tabs>
          <w:tab w:val="num" w:pos="2520"/>
        </w:tabs>
        <w:ind w:left="2520" w:hanging="360"/>
      </w:pPr>
      <w:rPr>
        <w:rFonts w:ascii="Wingdings" w:hAnsi="Wingdings" w:hint="default"/>
      </w:rPr>
    </w:lvl>
    <w:lvl w:ilvl="3" w:tplc="342CCC6C" w:tentative="1">
      <w:start w:val="1"/>
      <w:numFmt w:val="bullet"/>
      <w:lvlText w:val=""/>
      <w:lvlJc w:val="left"/>
      <w:pPr>
        <w:tabs>
          <w:tab w:val="num" w:pos="3240"/>
        </w:tabs>
        <w:ind w:left="3240" w:hanging="360"/>
      </w:pPr>
      <w:rPr>
        <w:rFonts w:ascii="Symbol" w:hAnsi="Symbol" w:hint="default"/>
      </w:rPr>
    </w:lvl>
    <w:lvl w:ilvl="4" w:tplc="BFBC08D4" w:tentative="1">
      <w:start w:val="1"/>
      <w:numFmt w:val="bullet"/>
      <w:lvlText w:val="o"/>
      <w:lvlJc w:val="left"/>
      <w:pPr>
        <w:tabs>
          <w:tab w:val="num" w:pos="3960"/>
        </w:tabs>
        <w:ind w:left="3960" w:hanging="360"/>
      </w:pPr>
      <w:rPr>
        <w:rFonts w:ascii="Courier New" w:hAnsi="Courier New" w:cs="Courier New" w:hint="default"/>
      </w:rPr>
    </w:lvl>
    <w:lvl w:ilvl="5" w:tplc="F22E4E56" w:tentative="1">
      <w:start w:val="1"/>
      <w:numFmt w:val="bullet"/>
      <w:lvlText w:val=""/>
      <w:lvlJc w:val="left"/>
      <w:pPr>
        <w:tabs>
          <w:tab w:val="num" w:pos="4680"/>
        </w:tabs>
        <w:ind w:left="4680" w:hanging="360"/>
      </w:pPr>
      <w:rPr>
        <w:rFonts w:ascii="Wingdings" w:hAnsi="Wingdings" w:hint="default"/>
      </w:rPr>
    </w:lvl>
    <w:lvl w:ilvl="6" w:tplc="9E849A86" w:tentative="1">
      <w:start w:val="1"/>
      <w:numFmt w:val="bullet"/>
      <w:lvlText w:val=""/>
      <w:lvlJc w:val="left"/>
      <w:pPr>
        <w:tabs>
          <w:tab w:val="num" w:pos="5400"/>
        </w:tabs>
        <w:ind w:left="5400" w:hanging="360"/>
      </w:pPr>
      <w:rPr>
        <w:rFonts w:ascii="Symbol" w:hAnsi="Symbol" w:hint="default"/>
      </w:rPr>
    </w:lvl>
    <w:lvl w:ilvl="7" w:tplc="7C486604" w:tentative="1">
      <w:start w:val="1"/>
      <w:numFmt w:val="bullet"/>
      <w:lvlText w:val="o"/>
      <w:lvlJc w:val="left"/>
      <w:pPr>
        <w:tabs>
          <w:tab w:val="num" w:pos="6120"/>
        </w:tabs>
        <w:ind w:left="6120" w:hanging="360"/>
      </w:pPr>
      <w:rPr>
        <w:rFonts w:ascii="Courier New" w:hAnsi="Courier New" w:cs="Courier New" w:hint="default"/>
      </w:rPr>
    </w:lvl>
    <w:lvl w:ilvl="8" w:tplc="005E5F02"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B094D25"/>
    <w:multiLevelType w:val="multilevel"/>
    <w:tmpl w:val="81AE54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3"/>
  </w:num>
  <w:num w:numId="2">
    <w:abstractNumId w:val="4"/>
  </w:num>
  <w:num w:numId="3">
    <w:abstractNumId w:val="7"/>
  </w:num>
  <w:num w:numId="4">
    <w:abstractNumId w:val="15"/>
  </w:num>
  <w:num w:numId="5">
    <w:abstractNumId w:val="6"/>
  </w:num>
  <w:num w:numId="6">
    <w:abstractNumId w:val="5"/>
  </w:num>
  <w:num w:numId="7">
    <w:abstractNumId w:val="23"/>
  </w:num>
  <w:num w:numId="8">
    <w:abstractNumId w:val="21"/>
  </w:num>
  <w:num w:numId="9">
    <w:abstractNumId w:val="3"/>
  </w:num>
  <w:num w:numId="10">
    <w:abstractNumId w:val="3"/>
  </w:num>
  <w:num w:numId="11">
    <w:abstractNumId w:val="1"/>
  </w:num>
  <w:num w:numId="12">
    <w:abstractNumId w:val="20"/>
  </w:num>
  <w:num w:numId="13">
    <w:abstractNumId w:val="8"/>
  </w:num>
  <w:num w:numId="14">
    <w:abstractNumId w:val="22"/>
  </w:num>
  <w:num w:numId="15">
    <w:abstractNumId w:val="2"/>
  </w:num>
  <w:num w:numId="16">
    <w:abstractNumId w:val="10"/>
  </w:num>
  <w:num w:numId="17">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8">
    <w:abstractNumId w:val="0"/>
  </w:num>
  <w:num w:numId="19">
    <w:abstractNumId w:val="18"/>
  </w:num>
  <w:num w:numId="20">
    <w:abstractNumId w:val="25"/>
  </w:num>
  <w:num w:numId="21">
    <w:abstractNumId w:val="12"/>
  </w:num>
  <w:num w:numId="22">
    <w:abstractNumId w:val="16"/>
  </w:num>
  <w:num w:numId="23">
    <w:abstractNumId w:val="24"/>
  </w:num>
  <w:num w:numId="24">
    <w:abstractNumId w:val="17"/>
  </w:num>
  <w:num w:numId="25">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6">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7">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8">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29">
    <w:abstractNumId w:val="9"/>
  </w:num>
  <w:num w:numId="30">
    <w:abstractNumId w:val="11"/>
    <w:lvlOverride w:ilvl="0">
      <w:startOverride w:val="1"/>
      <w:lvl w:ilvl="0">
        <w:start w:val="1"/>
        <w:numFmt w:val="decimal"/>
        <w:pStyle w:val="Heading-Number-ContractCzechRadio"/>
        <w:lvlText w:val=""/>
        <w:lvlJc w:val="left"/>
      </w:lvl>
    </w:lvlOverride>
    <w:lvlOverride w:ilvl="1">
      <w:startOverride w:val="1"/>
      <w:lvl w:ilvl="1">
        <w:start w:val="1"/>
        <w:numFmt w:val="decimal"/>
        <w:pStyle w:val="ListNumber-ContractCzechRadio"/>
        <w:lvlText w:val="%2."/>
        <w:lvlJc w:val="left"/>
        <w:pPr>
          <w:ind w:left="312" w:hanging="312"/>
        </w:pPr>
        <w:rPr>
          <w:b w:val="0"/>
          <w:sz w:val="20"/>
          <w:szCs w:val="20"/>
        </w:rPr>
      </w:lvl>
    </w:lvlOverride>
    <w:lvlOverride w:ilvl="2">
      <w:startOverride w:val="1"/>
      <w:lvl w:ilvl="2">
        <w:start w:val="1"/>
        <w:numFmt w:val="lowerLetter"/>
        <w:pStyle w:val="ListLetter-ContractCzechRadio"/>
        <w:lvlText w:val="%3)"/>
        <w:lvlJc w:val="left"/>
        <w:pPr>
          <w:ind w:left="624" w:hanging="312"/>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1">
    <w:abstractNumId w:val="11"/>
    <w:lvlOverride w:ilvl="1">
      <w:lvl w:ilvl="1">
        <w:start w:val="1"/>
        <w:numFmt w:val="decimal"/>
        <w:pStyle w:val="ListNumber-ContractCzechRadio"/>
        <w:lvlText w:val="%2."/>
        <w:lvlJc w:val="left"/>
        <w:pPr>
          <w:ind w:left="312" w:hanging="312"/>
        </w:pPr>
        <w:rPr>
          <w:rFonts w:hint="default"/>
          <w:b w:val="0"/>
          <w:i w:val="0"/>
          <w:sz w:val="20"/>
          <w:szCs w:val="20"/>
        </w:rPr>
      </w:lvl>
    </w:lvlOverride>
    <w:lvlOverride w:ilvl="2">
      <w:lvl w:ilvl="2">
        <w:start w:val="1"/>
        <w:numFmt w:val="lowerLetter"/>
        <w:pStyle w:val="ListLetter-ContractCzechRadio"/>
        <w:lvlText w:val="%3)"/>
        <w:lvlJc w:val="left"/>
        <w:pPr>
          <w:ind w:left="624" w:hanging="31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num>
  <w:num w:numId="32">
    <w:abstractNumId w:val="14"/>
  </w:num>
  <w:num w:numId="33">
    <w:abstractNumId w:val="11"/>
    <w:lvlOverride w:ilvl="0">
      <w:lvl w:ilvl="0">
        <w:start w:val="1"/>
        <w:numFmt w:val="upperRoman"/>
        <w:pStyle w:val="Heading-Number-ContractCzechRadio"/>
        <w:suff w:val="space"/>
        <w:lvlText w:val="%1."/>
        <w:lvlJc w:val="left"/>
        <w:pPr>
          <w:ind w:left="0" w:firstLine="0"/>
        </w:pPr>
      </w:lvl>
    </w:lvlOverride>
    <w:lvlOverride w:ilvl="1">
      <w:lvl w:ilvl="1">
        <w:start w:val="1"/>
        <w:numFmt w:val="decimal"/>
        <w:pStyle w:val="ListNumber-ContractCzechRadio"/>
        <w:lvlText w:val="%2."/>
        <w:lvlJc w:val="left"/>
        <w:pPr>
          <w:ind w:left="312" w:hanging="312"/>
        </w:pPr>
        <w:rPr>
          <w:b w:val="0"/>
          <w:color w:val="auto"/>
        </w:rPr>
      </w:lvl>
    </w:lvlOverride>
    <w:lvlOverride w:ilvl="2">
      <w:lvl w:ilvl="2">
        <w:start w:val="1"/>
        <w:numFmt w:val="decimal"/>
        <w:pStyle w:val="ListLetter-ContractCzechRadio"/>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7"/>
    </w:lvlOverride>
    <w:lvlOverride w:ilvl="1">
      <w:startOverride w:val="1"/>
    </w:lvlOverride>
    <w:lvlOverride w:ilvl="2">
      <w:startOverride w:val="1"/>
    </w:lvlOverride>
    <w:lvlOverride w:ilvl="3"/>
    <w:lvlOverride w:ilvl="4"/>
    <w:lvlOverride w:ilvl="5"/>
    <w:lvlOverride w:ilvl="6"/>
    <w:lvlOverride w:ilvl="7"/>
    <w:lvlOverride w:ilvl="8"/>
  </w:num>
  <w:num w:numId="36">
    <w:abstractNumId w:val="19"/>
  </w:num>
  <w:num w:numId="37">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F23"/>
    <w:rsid w:val="00000C29"/>
    <w:rsid w:val="00004EC0"/>
    <w:rsid w:val="0001088A"/>
    <w:rsid w:val="00010ADE"/>
    <w:rsid w:val="00013431"/>
    <w:rsid w:val="000173A9"/>
    <w:rsid w:val="00027476"/>
    <w:rsid w:val="000305B2"/>
    <w:rsid w:val="00031908"/>
    <w:rsid w:val="00037AA8"/>
    <w:rsid w:val="00042C34"/>
    <w:rsid w:val="00043DF0"/>
    <w:rsid w:val="0004448C"/>
    <w:rsid w:val="000525B3"/>
    <w:rsid w:val="0006458B"/>
    <w:rsid w:val="00066D16"/>
    <w:rsid w:val="00071310"/>
    <w:rsid w:val="000817D9"/>
    <w:rsid w:val="000860B2"/>
    <w:rsid w:val="00087478"/>
    <w:rsid w:val="00092B9A"/>
    <w:rsid w:val="000A44DD"/>
    <w:rsid w:val="000A7405"/>
    <w:rsid w:val="000B2886"/>
    <w:rsid w:val="000B37A4"/>
    <w:rsid w:val="000B6591"/>
    <w:rsid w:val="000B7CB2"/>
    <w:rsid w:val="000C6C97"/>
    <w:rsid w:val="000D28AB"/>
    <w:rsid w:val="000D3CA7"/>
    <w:rsid w:val="000E259A"/>
    <w:rsid w:val="000E46B9"/>
    <w:rsid w:val="000F5518"/>
    <w:rsid w:val="000F5809"/>
    <w:rsid w:val="000F7B50"/>
    <w:rsid w:val="00100883"/>
    <w:rsid w:val="00105F70"/>
    <w:rsid w:val="00106A74"/>
    <w:rsid w:val="00107251"/>
    <w:rsid w:val="00107439"/>
    <w:rsid w:val="001110E9"/>
    <w:rsid w:val="001471B1"/>
    <w:rsid w:val="001652C1"/>
    <w:rsid w:val="00165B15"/>
    <w:rsid w:val="00166126"/>
    <w:rsid w:val="00182D39"/>
    <w:rsid w:val="0018311B"/>
    <w:rsid w:val="001843A4"/>
    <w:rsid w:val="001915AD"/>
    <w:rsid w:val="00193556"/>
    <w:rsid w:val="001B37A8"/>
    <w:rsid w:val="001B621F"/>
    <w:rsid w:val="001C2B09"/>
    <w:rsid w:val="001C2C10"/>
    <w:rsid w:val="001C316E"/>
    <w:rsid w:val="001C4A6B"/>
    <w:rsid w:val="001E0A94"/>
    <w:rsid w:val="001F15D7"/>
    <w:rsid w:val="001F475A"/>
    <w:rsid w:val="001F4CFC"/>
    <w:rsid w:val="002015E7"/>
    <w:rsid w:val="00202C70"/>
    <w:rsid w:val="00204CBF"/>
    <w:rsid w:val="00212195"/>
    <w:rsid w:val="0023258C"/>
    <w:rsid w:val="002354C7"/>
    <w:rsid w:val="00240551"/>
    <w:rsid w:val="00243F2C"/>
    <w:rsid w:val="0026172A"/>
    <w:rsid w:val="002638B5"/>
    <w:rsid w:val="00266009"/>
    <w:rsid w:val="002663BF"/>
    <w:rsid w:val="002719E2"/>
    <w:rsid w:val="00274011"/>
    <w:rsid w:val="002748B7"/>
    <w:rsid w:val="00284E9F"/>
    <w:rsid w:val="002932DA"/>
    <w:rsid w:val="00295A22"/>
    <w:rsid w:val="002A0B5B"/>
    <w:rsid w:val="002A4CCF"/>
    <w:rsid w:val="002B553E"/>
    <w:rsid w:val="002C2293"/>
    <w:rsid w:val="002C5CE3"/>
    <w:rsid w:val="002C6C32"/>
    <w:rsid w:val="002D03F1"/>
    <w:rsid w:val="002D4C12"/>
    <w:rsid w:val="002E2160"/>
    <w:rsid w:val="002F0971"/>
    <w:rsid w:val="002F0D46"/>
    <w:rsid w:val="002F2BF0"/>
    <w:rsid w:val="002F691A"/>
    <w:rsid w:val="00301ACB"/>
    <w:rsid w:val="00304C54"/>
    <w:rsid w:val="00306FBF"/>
    <w:rsid w:val="003073CB"/>
    <w:rsid w:val="00316685"/>
    <w:rsid w:val="003176D8"/>
    <w:rsid w:val="00317BA8"/>
    <w:rsid w:val="0032045C"/>
    <w:rsid w:val="00321BCC"/>
    <w:rsid w:val="00322AAD"/>
    <w:rsid w:val="00330E46"/>
    <w:rsid w:val="00335F41"/>
    <w:rsid w:val="0034474B"/>
    <w:rsid w:val="00346E76"/>
    <w:rsid w:val="00356185"/>
    <w:rsid w:val="00361449"/>
    <w:rsid w:val="00363B6A"/>
    <w:rsid w:val="00366797"/>
    <w:rsid w:val="00372D0D"/>
    <w:rsid w:val="003735CB"/>
    <w:rsid w:val="00374550"/>
    <w:rsid w:val="00374638"/>
    <w:rsid w:val="00376CD7"/>
    <w:rsid w:val="00377956"/>
    <w:rsid w:val="003811C2"/>
    <w:rsid w:val="00381C73"/>
    <w:rsid w:val="00383153"/>
    <w:rsid w:val="0039431B"/>
    <w:rsid w:val="003960FE"/>
    <w:rsid w:val="00396EC9"/>
    <w:rsid w:val="003A1915"/>
    <w:rsid w:val="003A1E25"/>
    <w:rsid w:val="003B5BE5"/>
    <w:rsid w:val="003C0573"/>
    <w:rsid w:val="003C2711"/>
    <w:rsid w:val="003C4AF2"/>
    <w:rsid w:val="003C5F49"/>
    <w:rsid w:val="003E3489"/>
    <w:rsid w:val="003E75E7"/>
    <w:rsid w:val="003F0A33"/>
    <w:rsid w:val="003F25A3"/>
    <w:rsid w:val="004004EC"/>
    <w:rsid w:val="00402DC4"/>
    <w:rsid w:val="00405B8B"/>
    <w:rsid w:val="0041411A"/>
    <w:rsid w:val="0041566C"/>
    <w:rsid w:val="00420BB5"/>
    <w:rsid w:val="00421F3D"/>
    <w:rsid w:val="0042678D"/>
    <w:rsid w:val="00427653"/>
    <w:rsid w:val="004307C7"/>
    <w:rsid w:val="00434FCA"/>
    <w:rsid w:val="004351F1"/>
    <w:rsid w:val="004374A1"/>
    <w:rsid w:val="00451B2D"/>
    <w:rsid w:val="0045245F"/>
    <w:rsid w:val="00452B29"/>
    <w:rsid w:val="00465783"/>
    <w:rsid w:val="00470A4E"/>
    <w:rsid w:val="00471E2D"/>
    <w:rsid w:val="00474E60"/>
    <w:rsid w:val="004765CF"/>
    <w:rsid w:val="00485B5D"/>
    <w:rsid w:val="004A383D"/>
    <w:rsid w:val="004B34BA"/>
    <w:rsid w:val="004B6A02"/>
    <w:rsid w:val="004C02AA"/>
    <w:rsid w:val="004C0632"/>
    <w:rsid w:val="004C0FE9"/>
    <w:rsid w:val="004C3C3B"/>
    <w:rsid w:val="004C40C4"/>
    <w:rsid w:val="004C7A0B"/>
    <w:rsid w:val="004D396E"/>
    <w:rsid w:val="00503B1F"/>
    <w:rsid w:val="00507768"/>
    <w:rsid w:val="00513E43"/>
    <w:rsid w:val="00517A95"/>
    <w:rsid w:val="00522483"/>
    <w:rsid w:val="00523218"/>
    <w:rsid w:val="005264A9"/>
    <w:rsid w:val="00531AB5"/>
    <w:rsid w:val="00533961"/>
    <w:rsid w:val="00534898"/>
    <w:rsid w:val="00536AFA"/>
    <w:rsid w:val="00540F2C"/>
    <w:rsid w:val="00545CDB"/>
    <w:rsid w:val="00546A76"/>
    <w:rsid w:val="00547EF8"/>
    <w:rsid w:val="00550861"/>
    <w:rsid w:val="00557B5B"/>
    <w:rsid w:val="00565B8F"/>
    <w:rsid w:val="005662FC"/>
    <w:rsid w:val="005824C3"/>
    <w:rsid w:val="005A0A26"/>
    <w:rsid w:val="005A384C"/>
    <w:rsid w:val="005A7C11"/>
    <w:rsid w:val="005B12EC"/>
    <w:rsid w:val="005B278C"/>
    <w:rsid w:val="005B373E"/>
    <w:rsid w:val="005C6706"/>
    <w:rsid w:val="005C7732"/>
    <w:rsid w:val="005D39D9"/>
    <w:rsid w:val="005D4C3A"/>
    <w:rsid w:val="005D59C5"/>
    <w:rsid w:val="005E5533"/>
    <w:rsid w:val="005E5D22"/>
    <w:rsid w:val="005E67B4"/>
    <w:rsid w:val="005F320A"/>
    <w:rsid w:val="005F379F"/>
    <w:rsid w:val="005F3DD4"/>
    <w:rsid w:val="005F4201"/>
    <w:rsid w:val="005F625D"/>
    <w:rsid w:val="00600C6A"/>
    <w:rsid w:val="00603C42"/>
    <w:rsid w:val="00603DAD"/>
    <w:rsid w:val="00605AD7"/>
    <w:rsid w:val="00606C9E"/>
    <w:rsid w:val="00615AA9"/>
    <w:rsid w:val="00622E04"/>
    <w:rsid w:val="00625794"/>
    <w:rsid w:val="006309A2"/>
    <w:rsid w:val="006311D4"/>
    <w:rsid w:val="00632044"/>
    <w:rsid w:val="00643791"/>
    <w:rsid w:val="0065041B"/>
    <w:rsid w:val="00670762"/>
    <w:rsid w:val="006736E0"/>
    <w:rsid w:val="00675542"/>
    <w:rsid w:val="00680C24"/>
    <w:rsid w:val="00681E96"/>
    <w:rsid w:val="00682904"/>
    <w:rsid w:val="006A2D5B"/>
    <w:rsid w:val="006A425C"/>
    <w:rsid w:val="006C306A"/>
    <w:rsid w:val="006C7CC4"/>
    <w:rsid w:val="006D0812"/>
    <w:rsid w:val="006D648C"/>
    <w:rsid w:val="006E14A6"/>
    <w:rsid w:val="006E30C3"/>
    <w:rsid w:val="006E75D2"/>
    <w:rsid w:val="006F0277"/>
    <w:rsid w:val="006F2373"/>
    <w:rsid w:val="006F2664"/>
    <w:rsid w:val="006F3D05"/>
    <w:rsid w:val="0070007A"/>
    <w:rsid w:val="0070102C"/>
    <w:rsid w:val="00704F7D"/>
    <w:rsid w:val="00716BE1"/>
    <w:rsid w:val="007220A3"/>
    <w:rsid w:val="007236C0"/>
    <w:rsid w:val="007252AD"/>
    <w:rsid w:val="00727BE2"/>
    <w:rsid w:val="007305AC"/>
    <w:rsid w:val="00731E1C"/>
    <w:rsid w:val="007417F7"/>
    <w:rsid w:val="007445B7"/>
    <w:rsid w:val="00746705"/>
    <w:rsid w:val="00747635"/>
    <w:rsid w:val="00753C2A"/>
    <w:rsid w:val="007634DE"/>
    <w:rsid w:val="0076576A"/>
    <w:rsid w:val="007700B6"/>
    <w:rsid w:val="00771C75"/>
    <w:rsid w:val="00777305"/>
    <w:rsid w:val="00787D5C"/>
    <w:rsid w:val="0079034E"/>
    <w:rsid w:val="007905AF"/>
    <w:rsid w:val="007905DD"/>
    <w:rsid w:val="00792EA0"/>
    <w:rsid w:val="007953DE"/>
    <w:rsid w:val="007A0E70"/>
    <w:rsid w:val="007A3152"/>
    <w:rsid w:val="007A347C"/>
    <w:rsid w:val="007A6939"/>
    <w:rsid w:val="007B2C68"/>
    <w:rsid w:val="007B4DB4"/>
    <w:rsid w:val="007B75B6"/>
    <w:rsid w:val="007C5A0C"/>
    <w:rsid w:val="007D00EF"/>
    <w:rsid w:val="007D5CDF"/>
    <w:rsid w:val="007D65C7"/>
    <w:rsid w:val="007E3915"/>
    <w:rsid w:val="007F11B3"/>
    <w:rsid w:val="007F191E"/>
    <w:rsid w:val="007F7A88"/>
    <w:rsid w:val="0080004F"/>
    <w:rsid w:val="00803D0D"/>
    <w:rsid w:val="00804FF7"/>
    <w:rsid w:val="00812173"/>
    <w:rsid w:val="00813314"/>
    <w:rsid w:val="008203E2"/>
    <w:rsid w:val="00825616"/>
    <w:rsid w:val="008519AB"/>
    <w:rsid w:val="00851BEB"/>
    <w:rsid w:val="00851E5F"/>
    <w:rsid w:val="00855526"/>
    <w:rsid w:val="00855F0E"/>
    <w:rsid w:val="00856B46"/>
    <w:rsid w:val="00860E1C"/>
    <w:rsid w:val="00860F93"/>
    <w:rsid w:val="00864BA3"/>
    <w:rsid w:val="008661B0"/>
    <w:rsid w:val="008662B0"/>
    <w:rsid w:val="008755CA"/>
    <w:rsid w:val="00876868"/>
    <w:rsid w:val="0088047D"/>
    <w:rsid w:val="00881C56"/>
    <w:rsid w:val="0088395A"/>
    <w:rsid w:val="00884C6F"/>
    <w:rsid w:val="00886466"/>
    <w:rsid w:val="008873D8"/>
    <w:rsid w:val="00890C65"/>
    <w:rsid w:val="00891DFD"/>
    <w:rsid w:val="0089200D"/>
    <w:rsid w:val="00897248"/>
    <w:rsid w:val="008A5951"/>
    <w:rsid w:val="008B633F"/>
    <w:rsid w:val="008B7902"/>
    <w:rsid w:val="008C1650"/>
    <w:rsid w:val="008C6FEE"/>
    <w:rsid w:val="008C7E8B"/>
    <w:rsid w:val="008D14F1"/>
    <w:rsid w:val="008D1F83"/>
    <w:rsid w:val="008D23A4"/>
    <w:rsid w:val="008D2658"/>
    <w:rsid w:val="008D4999"/>
    <w:rsid w:val="008D7C03"/>
    <w:rsid w:val="008E7FC3"/>
    <w:rsid w:val="008F1458"/>
    <w:rsid w:val="008F1852"/>
    <w:rsid w:val="008F2CEC"/>
    <w:rsid w:val="008F36D1"/>
    <w:rsid w:val="008F6154"/>
    <w:rsid w:val="008F7E57"/>
    <w:rsid w:val="00900A72"/>
    <w:rsid w:val="00900A94"/>
    <w:rsid w:val="00905A57"/>
    <w:rsid w:val="009065B4"/>
    <w:rsid w:val="00911493"/>
    <w:rsid w:val="0091775D"/>
    <w:rsid w:val="00922C57"/>
    <w:rsid w:val="00924A31"/>
    <w:rsid w:val="00924D27"/>
    <w:rsid w:val="009279DD"/>
    <w:rsid w:val="009403C9"/>
    <w:rsid w:val="00947F4C"/>
    <w:rsid w:val="00951CC1"/>
    <w:rsid w:val="009705FA"/>
    <w:rsid w:val="0097375A"/>
    <w:rsid w:val="00974D57"/>
    <w:rsid w:val="00977112"/>
    <w:rsid w:val="009918E8"/>
    <w:rsid w:val="009937FE"/>
    <w:rsid w:val="009A093A"/>
    <w:rsid w:val="009A1AF3"/>
    <w:rsid w:val="009A2A7B"/>
    <w:rsid w:val="009A6791"/>
    <w:rsid w:val="009A79CD"/>
    <w:rsid w:val="009B06BC"/>
    <w:rsid w:val="009B6E96"/>
    <w:rsid w:val="009B71B9"/>
    <w:rsid w:val="009C1533"/>
    <w:rsid w:val="009C5B0E"/>
    <w:rsid w:val="009D2E73"/>
    <w:rsid w:val="009D40D1"/>
    <w:rsid w:val="009D43AD"/>
    <w:rsid w:val="009E0266"/>
    <w:rsid w:val="009E79F9"/>
    <w:rsid w:val="009F0F32"/>
    <w:rsid w:val="009F4674"/>
    <w:rsid w:val="009F63FA"/>
    <w:rsid w:val="009F6969"/>
    <w:rsid w:val="009F7CCA"/>
    <w:rsid w:val="00A062A6"/>
    <w:rsid w:val="00A07BEA"/>
    <w:rsid w:val="00A11BC0"/>
    <w:rsid w:val="00A1527D"/>
    <w:rsid w:val="00A160B5"/>
    <w:rsid w:val="00A1683F"/>
    <w:rsid w:val="00A20089"/>
    <w:rsid w:val="00A202CF"/>
    <w:rsid w:val="00A207F2"/>
    <w:rsid w:val="00A27D49"/>
    <w:rsid w:val="00A33498"/>
    <w:rsid w:val="00A334CB"/>
    <w:rsid w:val="00A35CE0"/>
    <w:rsid w:val="00A36286"/>
    <w:rsid w:val="00A37442"/>
    <w:rsid w:val="00A41BEC"/>
    <w:rsid w:val="00A41EDF"/>
    <w:rsid w:val="00A43297"/>
    <w:rsid w:val="00A4450D"/>
    <w:rsid w:val="00A53EE0"/>
    <w:rsid w:val="00A57352"/>
    <w:rsid w:val="00A71C6C"/>
    <w:rsid w:val="00A74492"/>
    <w:rsid w:val="00A75658"/>
    <w:rsid w:val="00A820DE"/>
    <w:rsid w:val="00A8412E"/>
    <w:rsid w:val="00A93C16"/>
    <w:rsid w:val="00AA107C"/>
    <w:rsid w:val="00AB1E80"/>
    <w:rsid w:val="00AB30B5"/>
    <w:rsid w:val="00AB345B"/>
    <w:rsid w:val="00AB5003"/>
    <w:rsid w:val="00AB5D02"/>
    <w:rsid w:val="00AD2B24"/>
    <w:rsid w:val="00AD3095"/>
    <w:rsid w:val="00AE00C0"/>
    <w:rsid w:val="00AE0987"/>
    <w:rsid w:val="00AE4715"/>
    <w:rsid w:val="00AE5C7C"/>
    <w:rsid w:val="00AF12E0"/>
    <w:rsid w:val="00AF32E6"/>
    <w:rsid w:val="00AF4A66"/>
    <w:rsid w:val="00AF6E44"/>
    <w:rsid w:val="00B00B4C"/>
    <w:rsid w:val="00B00EFD"/>
    <w:rsid w:val="00B04A01"/>
    <w:rsid w:val="00B101D7"/>
    <w:rsid w:val="00B12BB5"/>
    <w:rsid w:val="00B13943"/>
    <w:rsid w:val="00B16E24"/>
    <w:rsid w:val="00B2112B"/>
    <w:rsid w:val="00B240E6"/>
    <w:rsid w:val="00B25F23"/>
    <w:rsid w:val="00B36031"/>
    <w:rsid w:val="00B36491"/>
    <w:rsid w:val="00B37F25"/>
    <w:rsid w:val="00B53DC3"/>
    <w:rsid w:val="00B54E8D"/>
    <w:rsid w:val="00B5596D"/>
    <w:rsid w:val="00B62703"/>
    <w:rsid w:val="00B6387D"/>
    <w:rsid w:val="00B63CDB"/>
    <w:rsid w:val="00B67C45"/>
    <w:rsid w:val="00B67CAE"/>
    <w:rsid w:val="00B826E5"/>
    <w:rsid w:val="00B8342C"/>
    <w:rsid w:val="00B87052"/>
    <w:rsid w:val="00BA16BB"/>
    <w:rsid w:val="00BA4F7F"/>
    <w:rsid w:val="00BB745F"/>
    <w:rsid w:val="00BC1D89"/>
    <w:rsid w:val="00BC564B"/>
    <w:rsid w:val="00BD53CD"/>
    <w:rsid w:val="00BE5D60"/>
    <w:rsid w:val="00BE6222"/>
    <w:rsid w:val="00BE6AFE"/>
    <w:rsid w:val="00BF05E5"/>
    <w:rsid w:val="00BF1450"/>
    <w:rsid w:val="00C03A46"/>
    <w:rsid w:val="00C0494E"/>
    <w:rsid w:val="00C11D8C"/>
    <w:rsid w:val="00C27B90"/>
    <w:rsid w:val="00C3424D"/>
    <w:rsid w:val="00C36AFE"/>
    <w:rsid w:val="00C36ECC"/>
    <w:rsid w:val="00C42714"/>
    <w:rsid w:val="00C50B6F"/>
    <w:rsid w:val="00C52D52"/>
    <w:rsid w:val="00C542A6"/>
    <w:rsid w:val="00C55596"/>
    <w:rsid w:val="00C61062"/>
    <w:rsid w:val="00C670F0"/>
    <w:rsid w:val="00C7158E"/>
    <w:rsid w:val="00C736C2"/>
    <w:rsid w:val="00C739D9"/>
    <w:rsid w:val="00C73AFB"/>
    <w:rsid w:val="00C74B6B"/>
    <w:rsid w:val="00C7676F"/>
    <w:rsid w:val="00C775CC"/>
    <w:rsid w:val="00C86C70"/>
    <w:rsid w:val="00C87878"/>
    <w:rsid w:val="00C905E5"/>
    <w:rsid w:val="00C93817"/>
    <w:rsid w:val="00C9493F"/>
    <w:rsid w:val="00C94987"/>
    <w:rsid w:val="00C954FA"/>
    <w:rsid w:val="00C97FC1"/>
    <w:rsid w:val="00CB02B2"/>
    <w:rsid w:val="00CB12DA"/>
    <w:rsid w:val="00CB230E"/>
    <w:rsid w:val="00CC5D3A"/>
    <w:rsid w:val="00CD17E8"/>
    <w:rsid w:val="00CD2F41"/>
    <w:rsid w:val="00CE0A08"/>
    <w:rsid w:val="00CE2DE6"/>
    <w:rsid w:val="00CE351A"/>
    <w:rsid w:val="00CE5C0F"/>
    <w:rsid w:val="00CF2EDD"/>
    <w:rsid w:val="00CF42F3"/>
    <w:rsid w:val="00D11806"/>
    <w:rsid w:val="00D136A8"/>
    <w:rsid w:val="00D14011"/>
    <w:rsid w:val="00D207E3"/>
    <w:rsid w:val="00D43A77"/>
    <w:rsid w:val="00D50ADA"/>
    <w:rsid w:val="00D569E2"/>
    <w:rsid w:val="00D57F90"/>
    <w:rsid w:val="00D640B8"/>
    <w:rsid w:val="00D64F9A"/>
    <w:rsid w:val="00D6512D"/>
    <w:rsid w:val="00D66C2E"/>
    <w:rsid w:val="00D701E1"/>
    <w:rsid w:val="00D70342"/>
    <w:rsid w:val="00D72E7D"/>
    <w:rsid w:val="00D73EC2"/>
    <w:rsid w:val="00D77D03"/>
    <w:rsid w:val="00D938A0"/>
    <w:rsid w:val="00DA3832"/>
    <w:rsid w:val="00DB2CC5"/>
    <w:rsid w:val="00DB5E8D"/>
    <w:rsid w:val="00DC2CF2"/>
    <w:rsid w:val="00DD42A0"/>
    <w:rsid w:val="00DD5D11"/>
    <w:rsid w:val="00DE000D"/>
    <w:rsid w:val="00E02CC8"/>
    <w:rsid w:val="00E07F55"/>
    <w:rsid w:val="00E106D2"/>
    <w:rsid w:val="00E152DE"/>
    <w:rsid w:val="00E17BAD"/>
    <w:rsid w:val="00E2514A"/>
    <w:rsid w:val="00E40B22"/>
    <w:rsid w:val="00E41313"/>
    <w:rsid w:val="00E42158"/>
    <w:rsid w:val="00E4745C"/>
    <w:rsid w:val="00E4753C"/>
    <w:rsid w:val="00E53743"/>
    <w:rsid w:val="00E73C6C"/>
    <w:rsid w:val="00E767E0"/>
    <w:rsid w:val="00E813CD"/>
    <w:rsid w:val="00E8244C"/>
    <w:rsid w:val="00E85583"/>
    <w:rsid w:val="00E954DF"/>
    <w:rsid w:val="00E9560E"/>
    <w:rsid w:val="00E966D0"/>
    <w:rsid w:val="00EA0F47"/>
    <w:rsid w:val="00EA316C"/>
    <w:rsid w:val="00EA4E34"/>
    <w:rsid w:val="00EB277B"/>
    <w:rsid w:val="00EB542F"/>
    <w:rsid w:val="00EB72F8"/>
    <w:rsid w:val="00EC3137"/>
    <w:rsid w:val="00EC385E"/>
    <w:rsid w:val="00ED1CB6"/>
    <w:rsid w:val="00ED5247"/>
    <w:rsid w:val="00ED72B2"/>
    <w:rsid w:val="00EE76E0"/>
    <w:rsid w:val="00EF19E9"/>
    <w:rsid w:val="00EF1E86"/>
    <w:rsid w:val="00F025F7"/>
    <w:rsid w:val="00F04267"/>
    <w:rsid w:val="00F04994"/>
    <w:rsid w:val="00F144D3"/>
    <w:rsid w:val="00F16577"/>
    <w:rsid w:val="00F24089"/>
    <w:rsid w:val="00F303A2"/>
    <w:rsid w:val="00F3269F"/>
    <w:rsid w:val="00F36299"/>
    <w:rsid w:val="00F36FC8"/>
    <w:rsid w:val="00F40F01"/>
    <w:rsid w:val="00F47CDB"/>
    <w:rsid w:val="00F527BB"/>
    <w:rsid w:val="00F544E0"/>
    <w:rsid w:val="00F6014B"/>
    <w:rsid w:val="00F6173B"/>
    <w:rsid w:val="00F62186"/>
    <w:rsid w:val="00F6343C"/>
    <w:rsid w:val="00F64209"/>
    <w:rsid w:val="00F649EE"/>
    <w:rsid w:val="00F67D09"/>
    <w:rsid w:val="00F83D6E"/>
    <w:rsid w:val="00F91193"/>
    <w:rsid w:val="00F94597"/>
    <w:rsid w:val="00F95548"/>
    <w:rsid w:val="00FB6736"/>
    <w:rsid w:val="00FB7C4F"/>
    <w:rsid w:val="00FC2A16"/>
    <w:rsid w:val="00FC4E69"/>
    <w:rsid w:val="00FD0BC6"/>
    <w:rsid w:val="00FE2E96"/>
    <w:rsid w:val="00FE31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CE5C91-A057-4563-BC87-E4181E452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Nadpis1">
    <w:name w:val="heading 1"/>
    <w:aliases w:val="Heading 1 (Czech Radio)"/>
    <w:basedOn w:val="Normln"/>
    <w:next w:val="Normln"/>
    <w:link w:val="Nadpis1Char"/>
    <w:uiPriority w:val="21"/>
    <w:semiHidden/>
    <w:qFormat/>
    <w:rsid w:val="00A37442"/>
    <w:pPr>
      <w:keepNext/>
      <w:keepLines/>
      <w:numPr>
        <w:numId w:val="16"/>
      </w:numPr>
      <w:tabs>
        <w:tab w:val="left" w:pos="0"/>
      </w:tabs>
      <w:spacing w:before="250" w:line="280" w:lineRule="exact"/>
      <w:outlineLvl w:val="0"/>
    </w:pPr>
    <w:rPr>
      <w:rFonts w:eastAsiaTheme="majorEastAsia" w:cstheme="majorBidi"/>
      <w:b/>
      <w:color w:val="000F37"/>
      <w:sz w:val="24"/>
      <w:szCs w:val="32"/>
    </w:rPr>
  </w:style>
  <w:style w:type="paragraph" w:styleId="Nadpis2">
    <w:name w:val="heading 2"/>
    <w:aliases w:val="Heading 2 (Czech Radio)"/>
    <w:basedOn w:val="Normln"/>
    <w:next w:val="Normln"/>
    <w:link w:val="Nadpis2Char"/>
    <w:uiPriority w:val="21"/>
    <w:semiHidden/>
    <w:qFormat/>
    <w:rsid w:val="00A37442"/>
    <w:pPr>
      <w:keepNext/>
      <w:keepLines/>
      <w:numPr>
        <w:ilvl w:val="1"/>
        <w:numId w:val="16"/>
      </w:numPr>
      <w:tabs>
        <w:tab w:val="left" w:pos="0"/>
      </w:tabs>
      <w:spacing w:before="250"/>
      <w:outlineLvl w:val="1"/>
    </w:pPr>
    <w:rPr>
      <w:rFonts w:eastAsiaTheme="majorEastAsia" w:cstheme="majorBidi"/>
      <w:b/>
      <w:color w:val="000F37"/>
      <w:szCs w:val="26"/>
    </w:rPr>
  </w:style>
  <w:style w:type="paragraph" w:styleId="Nadpis3">
    <w:name w:val="heading 3"/>
    <w:aliases w:val="Heading 3 (Czech Radio)"/>
    <w:basedOn w:val="Normln"/>
    <w:next w:val="Normln"/>
    <w:link w:val="Nadpis3Char"/>
    <w:uiPriority w:val="21"/>
    <w:semiHidden/>
    <w:rsid w:val="00A37442"/>
    <w:pPr>
      <w:keepNext/>
      <w:keepLines/>
      <w:numPr>
        <w:ilvl w:val="2"/>
        <w:numId w:val="16"/>
      </w:numPr>
      <w:tabs>
        <w:tab w:val="left" w:pos="0"/>
      </w:tabs>
      <w:spacing w:before="250"/>
      <w:outlineLvl w:val="2"/>
    </w:pPr>
    <w:rPr>
      <w:rFonts w:eastAsiaTheme="majorEastAsia" w:cstheme="majorBidi"/>
      <w:b/>
      <w:color w:val="519FD7"/>
      <w:szCs w:val="24"/>
    </w:rPr>
  </w:style>
  <w:style w:type="paragraph" w:styleId="Nadpis4">
    <w:name w:val="heading 4"/>
    <w:aliases w:val="Heading 4 (Czech Radio)"/>
    <w:basedOn w:val="Normln"/>
    <w:next w:val="Normln"/>
    <w:link w:val="Nadpis4Char"/>
    <w:uiPriority w:val="21"/>
    <w:semiHidden/>
    <w:rsid w:val="00A37442"/>
    <w:pPr>
      <w:keepNext/>
      <w:keepLines/>
      <w:numPr>
        <w:ilvl w:val="3"/>
        <w:numId w:val="16"/>
      </w:numPr>
      <w:spacing w:before="250"/>
      <w:outlineLvl w:val="3"/>
    </w:pPr>
    <w:rPr>
      <w:rFonts w:eastAsiaTheme="majorEastAsia" w:cstheme="majorBidi"/>
      <w:b/>
      <w:iCs/>
      <w:color w:val="519FD7"/>
    </w:rPr>
  </w:style>
  <w:style w:type="paragraph" w:styleId="Nadpis5">
    <w:name w:val="heading 5"/>
    <w:aliases w:val="Heading 5 (Czech Radio)"/>
    <w:basedOn w:val="Normln"/>
    <w:next w:val="Normln"/>
    <w:link w:val="Nadpis5Char"/>
    <w:uiPriority w:val="21"/>
    <w:semiHidden/>
    <w:rsid w:val="00A37442"/>
    <w:pPr>
      <w:keepNext/>
      <w:keepLines/>
      <w:numPr>
        <w:ilvl w:val="4"/>
        <w:numId w:val="16"/>
      </w:numPr>
      <w:spacing w:before="250"/>
      <w:outlineLvl w:val="4"/>
    </w:pPr>
    <w:rPr>
      <w:rFonts w:eastAsiaTheme="majorEastAsia" w:cstheme="majorBidi"/>
      <w:b/>
      <w:color w:val="519FD7"/>
    </w:rPr>
  </w:style>
  <w:style w:type="paragraph" w:styleId="Nadpis6">
    <w:name w:val="heading 6"/>
    <w:aliases w:val="Heading 6 (Czech Radio)"/>
    <w:basedOn w:val="Normln"/>
    <w:next w:val="Normln"/>
    <w:link w:val="Nadpis6Char"/>
    <w:uiPriority w:val="21"/>
    <w:semiHidden/>
    <w:rsid w:val="00A37442"/>
    <w:pPr>
      <w:keepNext/>
      <w:keepLines/>
      <w:numPr>
        <w:ilvl w:val="5"/>
        <w:numId w:val="16"/>
      </w:numPr>
      <w:spacing w:before="250"/>
      <w:outlineLvl w:val="5"/>
    </w:pPr>
    <w:rPr>
      <w:rFonts w:eastAsiaTheme="majorEastAsia" w:cstheme="majorBidi"/>
      <w:b/>
      <w:color w:val="519FD7"/>
    </w:rPr>
  </w:style>
  <w:style w:type="paragraph" w:styleId="Nadpis7">
    <w:name w:val="heading 7"/>
    <w:aliases w:val="Heading 7 (Czech Radio)"/>
    <w:basedOn w:val="Normln"/>
    <w:next w:val="Normln"/>
    <w:link w:val="Nadpis7Char"/>
    <w:uiPriority w:val="21"/>
    <w:semiHidden/>
    <w:rsid w:val="00A37442"/>
    <w:pPr>
      <w:keepNext/>
      <w:keepLines/>
      <w:numPr>
        <w:ilvl w:val="6"/>
        <w:numId w:val="16"/>
      </w:numPr>
      <w:spacing w:before="250"/>
      <w:outlineLvl w:val="6"/>
    </w:pPr>
    <w:rPr>
      <w:rFonts w:eastAsiaTheme="majorEastAsia" w:cstheme="majorBidi"/>
      <w:b/>
      <w:iCs/>
      <w:color w:val="519FD7"/>
    </w:rPr>
  </w:style>
  <w:style w:type="paragraph" w:styleId="Nadpis8">
    <w:name w:val="heading 8"/>
    <w:aliases w:val="Heading 8 (Czech Radio)"/>
    <w:basedOn w:val="Normln"/>
    <w:next w:val="Normln"/>
    <w:link w:val="Nadpis8Char"/>
    <w:uiPriority w:val="21"/>
    <w:semiHidden/>
    <w:rsid w:val="00A37442"/>
    <w:pPr>
      <w:keepNext/>
      <w:keepLines/>
      <w:numPr>
        <w:ilvl w:val="7"/>
        <w:numId w:val="16"/>
      </w:numPr>
      <w:spacing w:before="250"/>
      <w:outlineLvl w:val="7"/>
    </w:pPr>
    <w:rPr>
      <w:rFonts w:eastAsiaTheme="majorEastAsia" w:cstheme="majorBidi"/>
      <w:b/>
      <w:color w:val="519FD7"/>
      <w:szCs w:val="21"/>
    </w:rPr>
  </w:style>
  <w:style w:type="paragraph" w:styleId="Nadpis9">
    <w:name w:val="heading 9"/>
    <w:aliases w:val="Heading 9 (Czech Radio)"/>
    <w:basedOn w:val="Normln"/>
    <w:next w:val="Normln"/>
    <w:link w:val="Nadpis9Char"/>
    <w:uiPriority w:val="21"/>
    <w:semiHidden/>
    <w:rsid w:val="00A37442"/>
    <w:pPr>
      <w:keepNext/>
      <w:keepLines/>
      <w:numPr>
        <w:ilvl w:val="8"/>
        <w:numId w:val="16"/>
      </w:numPr>
      <w:spacing w:before="250"/>
      <w:outlineLvl w:val="8"/>
    </w:pPr>
    <w:rPr>
      <w:rFonts w:eastAsiaTheme="majorEastAsia" w:cstheme="majorBidi"/>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5B12EC"/>
    <w:pPr>
      <w:tabs>
        <w:tab w:val="center" w:pos="4536"/>
        <w:tab w:val="right" w:pos="9072"/>
      </w:tabs>
      <w:spacing w:after="380" w:line="200" w:lineRule="exact"/>
    </w:pPr>
    <w:rPr>
      <w:sz w:val="15"/>
    </w:rPr>
  </w:style>
  <w:style w:type="character" w:customStyle="1" w:styleId="ZhlavChar">
    <w:name w:val="Záhlaví Char"/>
    <w:aliases w:val="Header (Czech Radio) Char"/>
    <w:basedOn w:val="Standardnpsmoodstavce"/>
    <w:link w:val="Zhlav"/>
    <w:uiPriority w:val="99"/>
    <w:rsid w:val="005B12EC"/>
    <w:rPr>
      <w:rFonts w:ascii="Arial" w:hAnsi="Arial"/>
      <w:sz w:val="15"/>
    </w:rPr>
  </w:style>
  <w:style w:type="paragraph" w:styleId="Zpat">
    <w:name w:val="footer"/>
    <w:aliases w:val="Footer (Czech Radio)"/>
    <w:basedOn w:val="Normln"/>
    <w:link w:val="ZpatChar"/>
    <w:uiPriority w:val="99"/>
    <w:unhideWhenUsed/>
    <w:rsid w:val="00470A4E"/>
    <w:pPr>
      <w:tabs>
        <w:tab w:val="center" w:pos="4536"/>
        <w:tab w:val="right" w:pos="9072"/>
      </w:tabs>
      <w:spacing w:before="480" w:line="200" w:lineRule="exact"/>
      <w:ind w:right="1701"/>
    </w:pPr>
    <w:rPr>
      <w:color w:val="000F37"/>
      <w:sz w:val="15"/>
    </w:rPr>
  </w:style>
  <w:style w:type="character" w:customStyle="1" w:styleId="ZpatChar">
    <w:name w:val="Zápatí Char"/>
    <w:aliases w:val="Footer (Czech Radio) Char"/>
    <w:basedOn w:val="Standardnpsmoodstavce"/>
    <w:link w:val="Zpat"/>
    <w:uiPriority w:val="99"/>
    <w:rsid w:val="00470A4E"/>
    <w:rPr>
      <w:rFonts w:ascii="Arial" w:hAnsi="Arial"/>
      <w:color w:val="000F37"/>
      <w:sz w:val="15"/>
    </w:rPr>
  </w:style>
  <w:style w:type="character" w:customStyle="1" w:styleId="Nadpis1Char">
    <w:name w:val="Nadpis 1 Char"/>
    <w:aliases w:val="Heading 1 (Czech Radio) Char"/>
    <w:basedOn w:val="Standardnpsmoodstavce"/>
    <w:link w:val="Nadpis1"/>
    <w:uiPriority w:val="21"/>
    <w:semiHidden/>
    <w:rsid w:val="001B621F"/>
    <w:rPr>
      <w:rFonts w:ascii="Arial" w:eastAsiaTheme="majorEastAsia" w:hAnsi="Arial" w:cstheme="majorBidi"/>
      <w:b/>
      <w:color w:val="000F37"/>
      <w:sz w:val="24"/>
      <w:szCs w:val="32"/>
    </w:rPr>
  </w:style>
  <w:style w:type="character" w:customStyle="1" w:styleId="Nadpis2Char">
    <w:name w:val="Nadpis 2 Char"/>
    <w:aliases w:val="Heading 2 (Czech Radio) Char"/>
    <w:basedOn w:val="Standardnpsmoodstavce"/>
    <w:link w:val="Nadpis2"/>
    <w:uiPriority w:val="21"/>
    <w:semiHidden/>
    <w:rsid w:val="001B621F"/>
    <w:rPr>
      <w:rFonts w:ascii="Arial" w:eastAsiaTheme="majorEastAsia" w:hAnsi="Arial" w:cstheme="majorBidi"/>
      <w:b/>
      <w:color w:val="000F37"/>
      <w:sz w:val="20"/>
      <w:szCs w:val="26"/>
    </w:rPr>
  </w:style>
  <w:style w:type="character" w:customStyle="1" w:styleId="Nadpis3Char">
    <w:name w:val="Nadpis 3 Char"/>
    <w:aliases w:val="Heading 3 (Czech Radio) Char"/>
    <w:basedOn w:val="Standardnpsmoodstavce"/>
    <w:link w:val="Nadpis3"/>
    <w:uiPriority w:val="21"/>
    <w:semiHidden/>
    <w:rsid w:val="001B621F"/>
    <w:rPr>
      <w:rFonts w:ascii="Arial" w:eastAsiaTheme="majorEastAsia" w:hAnsi="Arial" w:cstheme="majorBidi"/>
      <w:b/>
      <w:color w:val="519FD7"/>
      <w:sz w:val="20"/>
      <w:szCs w:val="24"/>
    </w:rPr>
  </w:style>
  <w:style w:type="character" w:customStyle="1" w:styleId="Nadpis4Char">
    <w:name w:val="Nadpis 4 Char"/>
    <w:aliases w:val="Heading 4 (Czech Radio) Char"/>
    <w:basedOn w:val="Standardnpsmoodstavce"/>
    <w:link w:val="Nadpis4"/>
    <w:uiPriority w:val="21"/>
    <w:semiHidden/>
    <w:rsid w:val="001B621F"/>
    <w:rPr>
      <w:rFonts w:ascii="Arial" w:eastAsiaTheme="majorEastAsia" w:hAnsi="Arial" w:cstheme="majorBidi"/>
      <w:b/>
      <w:iCs/>
      <w:color w:val="519FD7"/>
      <w:sz w:val="20"/>
    </w:rPr>
  </w:style>
  <w:style w:type="character" w:customStyle="1" w:styleId="Nadpis5Char">
    <w:name w:val="Nadpis 5 Char"/>
    <w:aliases w:val="Heading 5 (Czech Radio) Char"/>
    <w:basedOn w:val="Standardnpsmoodstavce"/>
    <w:link w:val="Nadpis5"/>
    <w:uiPriority w:val="21"/>
    <w:semiHidden/>
    <w:rsid w:val="001B621F"/>
    <w:rPr>
      <w:rFonts w:ascii="Arial" w:eastAsiaTheme="majorEastAsia" w:hAnsi="Arial" w:cstheme="majorBidi"/>
      <w:b/>
      <w:color w:val="519FD7"/>
      <w:sz w:val="20"/>
    </w:rPr>
  </w:style>
  <w:style w:type="character" w:customStyle="1" w:styleId="Nadpis6Char">
    <w:name w:val="Nadpis 6 Char"/>
    <w:aliases w:val="Heading 6 (Czech Radio) Char"/>
    <w:basedOn w:val="Standardnpsmoodstavce"/>
    <w:link w:val="Nadpis6"/>
    <w:uiPriority w:val="21"/>
    <w:semiHidden/>
    <w:rsid w:val="001B621F"/>
    <w:rPr>
      <w:rFonts w:ascii="Arial" w:eastAsiaTheme="majorEastAsia" w:hAnsi="Arial" w:cstheme="majorBidi"/>
      <w:b/>
      <w:color w:val="519FD7"/>
      <w:sz w:val="20"/>
    </w:rPr>
  </w:style>
  <w:style w:type="character" w:customStyle="1" w:styleId="Nadpis7Char">
    <w:name w:val="Nadpis 7 Char"/>
    <w:aliases w:val="Heading 7 (Czech Radio) Char"/>
    <w:basedOn w:val="Standardnpsmoodstavce"/>
    <w:link w:val="Nadpis7"/>
    <w:uiPriority w:val="21"/>
    <w:semiHidden/>
    <w:rsid w:val="001B621F"/>
    <w:rPr>
      <w:rFonts w:ascii="Arial" w:eastAsiaTheme="majorEastAsia" w:hAnsi="Arial" w:cstheme="majorBidi"/>
      <w:b/>
      <w:iCs/>
      <w:color w:val="519FD7"/>
      <w:sz w:val="20"/>
    </w:rPr>
  </w:style>
  <w:style w:type="character" w:customStyle="1" w:styleId="Nadpis8Char">
    <w:name w:val="Nadpis 8 Char"/>
    <w:aliases w:val="Heading 8 (Czech Radio) Char"/>
    <w:basedOn w:val="Standardnpsmoodstavce"/>
    <w:link w:val="Nadpis8"/>
    <w:uiPriority w:val="21"/>
    <w:semiHidden/>
    <w:rsid w:val="001B621F"/>
    <w:rPr>
      <w:rFonts w:ascii="Arial" w:eastAsiaTheme="majorEastAsia" w:hAnsi="Arial" w:cstheme="majorBidi"/>
      <w:b/>
      <w:color w:val="519FD7"/>
      <w:sz w:val="20"/>
      <w:szCs w:val="21"/>
    </w:rPr>
  </w:style>
  <w:style w:type="paragraph" w:styleId="slovanseznam">
    <w:name w:val="List Number"/>
    <w:aliases w:val="List Number (Czech Radio)"/>
    <w:basedOn w:val="Normln"/>
    <w:uiPriority w:val="13"/>
    <w:semiHidden/>
    <w:qFormat/>
    <w:rsid w:val="00D43A77"/>
    <w:pPr>
      <w:numPr>
        <w:numId w:val="2"/>
      </w:numPr>
      <w:contextualSpacing/>
    </w:pPr>
  </w:style>
  <w:style w:type="paragraph" w:styleId="slovanseznam2">
    <w:name w:val="List Number 2"/>
    <w:aliases w:val="List Number 2 (Czech Radio)"/>
    <w:basedOn w:val="Normln"/>
    <w:uiPriority w:val="14"/>
    <w:semiHidden/>
    <w:rsid w:val="00D43A77"/>
    <w:pPr>
      <w:numPr>
        <w:ilvl w:val="1"/>
        <w:numId w:val="2"/>
      </w:numPr>
      <w:tabs>
        <w:tab w:val="clear" w:pos="624"/>
      </w:tabs>
    </w:pPr>
  </w:style>
  <w:style w:type="paragraph" w:styleId="slovanseznam3">
    <w:name w:val="List Number 3"/>
    <w:aliases w:val="List Number 3 (Czech Radio)"/>
    <w:basedOn w:val="Normln"/>
    <w:uiPriority w:val="14"/>
    <w:semiHidden/>
    <w:rsid w:val="00D43A77"/>
    <w:pPr>
      <w:numPr>
        <w:ilvl w:val="2"/>
        <w:numId w:val="2"/>
      </w:numPr>
      <w:tabs>
        <w:tab w:val="clear" w:pos="1559"/>
      </w:tabs>
    </w:pPr>
  </w:style>
  <w:style w:type="paragraph" w:styleId="slovanseznam4">
    <w:name w:val="List Number 4"/>
    <w:aliases w:val="List Number 4 (Czech Radio)"/>
    <w:basedOn w:val="Normln"/>
    <w:uiPriority w:val="14"/>
    <w:semiHidden/>
    <w:rsid w:val="00D43A77"/>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D43A77"/>
    <w:pPr>
      <w:numPr>
        <w:ilvl w:val="4"/>
        <w:numId w:val="2"/>
      </w:numPr>
      <w:tabs>
        <w:tab w:val="clear" w:pos="3742"/>
      </w:tabs>
    </w:pPr>
  </w:style>
  <w:style w:type="paragraph" w:styleId="Seznamsodrkami">
    <w:name w:val="List Bullet"/>
    <w:aliases w:val="List Bullet (Czech Radio)"/>
    <w:basedOn w:val="Normln"/>
    <w:uiPriority w:val="11"/>
    <w:semiHidden/>
    <w:qFormat/>
    <w:rsid w:val="005A384C"/>
    <w:pPr>
      <w:numPr>
        <w:numId w:val="1"/>
      </w:numPr>
      <w:contextualSpacing/>
    </w:pPr>
  </w:style>
  <w:style w:type="paragraph" w:styleId="Seznamsodrkami2">
    <w:name w:val="List Bullet 2"/>
    <w:aliases w:val="List Bullet 2 (Czech Radio)"/>
    <w:basedOn w:val="Normln"/>
    <w:uiPriority w:val="12"/>
    <w:semiHidden/>
    <w:rsid w:val="005A384C"/>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C11D8C"/>
    <w:pPr>
      <w:numPr>
        <w:ilvl w:val="2"/>
        <w:numId w:val="1"/>
      </w:numPr>
      <w:contextualSpacing/>
    </w:pPr>
  </w:style>
  <w:style w:type="paragraph" w:styleId="Seznamsodrkami4">
    <w:name w:val="List Bullet 4"/>
    <w:aliases w:val="List Bullet 4 (Czech Radio)"/>
    <w:basedOn w:val="Normln"/>
    <w:uiPriority w:val="12"/>
    <w:semiHidden/>
    <w:rsid w:val="00C11D8C"/>
    <w:pPr>
      <w:numPr>
        <w:ilvl w:val="3"/>
        <w:numId w:val="1"/>
      </w:numPr>
      <w:contextualSpacing/>
    </w:pPr>
  </w:style>
  <w:style w:type="paragraph" w:styleId="Seznamsodrkami5">
    <w:name w:val="List Bullet 5"/>
    <w:aliases w:val="List Bullet 5 (Czech Radio)"/>
    <w:basedOn w:val="Normln"/>
    <w:uiPriority w:val="12"/>
    <w:semiHidden/>
    <w:rsid w:val="00C11D8C"/>
    <w:pPr>
      <w:numPr>
        <w:ilvl w:val="4"/>
        <w:numId w:val="1"/>
      </w:numPr>
      <w:contextualSpacing/>
    </w:pPr>
  </w:style>
  <w:style w:type="paragraph" w:styleId="Pokraovnseznamu">
    <w:name w:val="List Continue"/>
    <w:aliases w:val="List Continue (Czech Radio)"/>
    <w:basedOn w:val="Normln"/>
    <w:uiPriority w:val="16"/>
    <w:semiHidden/>
    <w:unhideWhenUsed/>
    <w:rsid w:val="00465783"/>
    <w:pPr>
      <w:ind w:left="312"/>
    </w:pPr>
  </w:style>
  <w:style w:type="paragraph" w:styleId="Pokraovnseznamu2">
    <w:name w:val="List Continue 2"/>
    <w:aliases w:val="List Continue 2 (Czech Radio)"/>
    <w:basedOn w:val="Normln"/>
    <w:uiPriority w:val="17"/>
    <w:semiHidden/>
    <w:unhideWhenUsed/>
    <w:rsid w:val="00465783"/>
    <w:pPr>
      <w:ind w:left="624"/>
    </w:pPr>
  </w:style>
  <w:style w:type="paragraph" w:styleId="Pokraovnseznamu3">
    <w:name w:val="List Continue 3"/>
    <w:aliases w:val="List Continue 3 (Czech Radio)"/>
    <w:basedOn w:val="Normln"/>
    <w:uiPriority w:val="17"/>
    <w:semiHidden/>
    <w:unhideWhenUsed/>
    <w:rsid w:val="00465783"/>
    <w:pPr>
      <w:ind w:left="936"/>
    </w:pPr>
  </w:style>
  <w:style w:type="paragraph" w:styleId="Pokraovnseznamu4">
    <w:name w:val="List Continue 4"/>
    <w:aliases w:val="List Continue 4 (Czech Radio)"/>
    <w:basedOn w:val="Normln"/>
    <w:uiPriority w:val="17"/>
    <w:semiHidden/>
    <w:unhideWhenUsed/>
    <w:rsid w:val="00465783"/>
    <w:pPr>
      <w:ind w:left="1247"/>
    </w:pPr>
  </w:style>
  <w:style w:type="paragraph" w:styleId="Pokraovnseznamu5">
    <w:name w:val="List Continue 5"/>
    <w:aliases w:val="List Continue 5 (Czech Radio)"/>
    <w:basedOn w:val="Normln"/>
    <w:uiPriority w:val="17"/>
    <w:semiHidden/>
    <w:unhideWhenUsed/>
    <w:rsid w:val="00465783"/>
    <w:pPr>
      <w:ind w:left="1559"/>
    </w:pPr>
  </w:style>
  <w:style w:type="paragraph" w:styleId="Seznam">
    <w:name w:val="List"/>
    <w:aliases w:val="List (Czech Radio)"/>
    <w:basedOn w:val="Normln"/>
    <w:uiPriority w:val="18"/>
    <w:semiHidden/>
    <w:unhideWhenUsed/>
    <w:rsid w:val="00B54E8D"/>
    <w:pPr>
      <w:ind w:left="312" w:hanging="312"/>
    </w:pPr>
  </w:style>
  <w:style w:type="paragraph" w:styleId="Seznam2">
    <w:name w:val="List 2"/>
    <w:aliases w:val="List 2 (Czech Radio)"/>
    <w:basedOn w:val="Normln"/>
    <w:uiPriority w:val="19"/>
    <w:semiHidden/>
    <w:unhideWhenUsed/>
    <w:rsid w:val="00B54E8D"/>
    <w:pPr>
      <w:ind w:left="624" w:hanging="312"/>
    </w:pPr>
  </w:style>
  <w:style w:type="paragraph" w:styleId="Seznam3">
    <w:name w:val="List 3"/>
    <w:aliases w:val="List 3 (Czech Radio)"/>
    <w:basedOn w:val="Normln"/>
    <w:uiPriority w:val="19"/>
    <w:semiHidden/>
    <w:unhideWhenUsed/>
    <w:rsid w:val="00B54E8D"/>
    <w:pPr>
      <w:ind w:left="936" w:hanging="312"/>
    </w:pPr>
  </w:style>
  <w:style w:type="paragraph" w:styleId="Seznam4">
    <w:name w:val="List 4"/>
    <w:aliases w:val="List 4 (Czech Radio)"/>
    <w:basedOn w:val="Normln"/>
    <w:uiPriority w:val="19"/>
    <w:semiHidden/>
    <w:unhideWhenUsed/>
    <w:rsid w:val="00B54E8D"/>
    <w:pPr>
      <w:ind w:left="1248" w:hanging="312"/>
    </w:pPr>
  </w:style>
  <w:style w:type="paragraph" w:styleId="Textbubliny">
    <w:name w:val="Balloon Text"/>
    <w:aliases w:val="Scheme Text,Table Text (Czech Radio)"/>
    <w:basedOn w:val="Normln"/>
    <w:link w:val="TextbublinyChar"/>
    <w:uiPriority w:val="27"/>
    <w:unhideWhenUsed/>
    <w:rsid w:val="00304C54"/>
    <w:pPr>
      <w:spacing w:line="200" w:lineRule="exact"/>
    </w:pPr>
    <w:rPr>
      <w:rFonts w:cs="Segoe UI"/>
      <w:sz w:val="17"/>
      <w:szCs w:val="18"/>
    </w:rPr>
  </w:style>
  <w:style w:type="character" w:customStyle="1" w:styleId="TextbublinyChar">
    <w:name w:val="Text bubliny Char"/>
    <w:aliases w:val="Scheme Text Char,Table Text (Czech Radio) Char"/>
    <w:basedOn w:val="Standardnpsmoodstavce"/>
    <w:link w:val="Textbubliny"/>
    <w:uiPriority w:val="27"/>
    <w:rsid w:val="002748B7"/>
    <w:rPr>
      <w:rFonts w:ascii="Arial" w:hAnsi="Arial" w:cs="Segoe UI"/>
      <w:sz w:val="17"/>
      <w:szCs w:val="18"/>
    </w:rPr>
  </w:style>
  <w:style w:type="paragraph" w:styleId="Bibliografie">
    <w:name w:val="Bibliography"/>
    <w:basedOn w:val="Normln"/>
    <w:next w:val="Normln"/>
    <w:uiPriority w:val="99"/>
    <w:semiHidden/>
    <w:unhideWhenUsed/>
    <w:rsid w:val="00513E43"/>
  </w:style>
  <w:style w:type="paragraph" w:styleId="Textvbloku">
    <w:name w:val="Block Text"/>
    <w:aliases w:val="Block Text (Czech Radio)"/>
    <w:basedOn w:val="Normln"/>
    <w:uiPriority w:val="99"/>
    <w:semiHidden/>
    <w:unhideWhenUsed/>
    <w:rsid w:val="006E30C3"/>
  </w:style>
  <w:style w:type="paragraph" w:styleId="Zkladntext">
    <w:name w:val="Body Text"/>
    <w:aliases w:val="Body Text (Czech Radio)"/>
    <w:basedOn w:val="Normln"/>
    <w:link w:val="ZkladntextChar"/>
    <w:uiPriority w:val="99"/>
    <w:semiHidden/>
    <w:unhideWhenUsed/>
    <w:rsid w:val="008F36D1"/>
  </w:style>
  <w:style w:type="character" w:customStyle="1" w:styleId="ZkladntextChar">
    <w:name w:val="Základní text Char"/>
    <w:aliases w:val="Body Text (Czech Radio) Char"/>
    <w:basedOn w:val="Standardnpsmoodstavce"/>
    <w:link w:val="Zkladntext"/>
    <w:uiPriority w:val="99"/>
    <w:semiHidden/>
    <w:rsid w:val="00C74B6B"/>
    <w:rPr>
      <w:rFonts w:ascii="Arial" w:hAnsi="Arial"/>
      <w:sz w:val="20"/>
    </w:rPr>
  </w:style>
  <w:style w:type="paragraph" w:styleId="Zkladntext2">
    <w:name w:val="Body Text 2"/>
    <w:aliases w:val="Body Text 2 (Czech Radio)"/>
    <w:basedOn w:val="Normln"/>
    <w:link w:val="Zkladntext2Char"/>
    <w:uiPriority w:val="99"/>
    <w:semiHidden/>
    <w:unhideWhenUsed/>
    <w:rsid w:val="008F36D1"/>
    <w:pPr>
      <w:spacing w:after="250" w:line="500" w:lineRule="exact"/>
    </w:pPr>
  </w:style>
  <w:style w:type="character" w:customStyle="1" w:styleId="Zkladntext2Char">
    <w:name w:val="Základní text 2 Char"/>
    <w:aliases w:val="Body Text 2 (Czech Radio) Char"/>
    <w:basedOn w:val="Standardnpsmoodstavce"/>
    <w:link w:val="Zkladntext2"/>
    <w:uiPriority w:val="99"/>
    <w:semiHidden/>
    <w:rsid w:val="00C74B6B"/>
    <w:rPr>
      <w:rFonts w:ascii="Arial" w:hAnsi="Arial"/>
      <w:sz w:val="20"/>
    </w:rPr>
  </w:style>
  <w:style w:type="paragraph" w:styleId="Zkladntext3">
    <w:name w:val="Body Text 3"/>
    <w:aliases w:val="Body Text 3 (Czech Radio)"/>
    <w:basedOn w:val="Normln"/>
    <w:link w:val="Zkladntext3Char"/>
    <w:uiPriority w:val="99"/>
    <w:semiHidden/>
    <w:unhideWhenUsed/>
    <w:rsid w:val="008F36D1"/>
    <w:pPr>
      <w:spacing w:line="200" w:lineRule="exact"/>
    </w:pPr>
    <w:rPr>
      <w:sz w:val="17"/>
      <w:szCs w:val="16"/>
    </w:rPr>
  </w:style>
  <w:style w:type="character" w:customStyle="1" w:styleId="Zkladntext3Char">
    <w:name w:val="Základní text 3 Char"/>
    <w:aliases w:val="Body Text 3 (Czech Radio) Char"/>
    <w:basedOn w:val="Standardnpsmoodstavce"/>
    <w:link w:val="Zkladntext3"/>
    <w:uiPriority w:val="99"/>
    <w:semiHidden/>
    <w:rsid w:val="00C74B6B"/>
    <w:rPr>
      <w:rFonts w:ascii="Arial" w:hAnsi="Arial"/>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8F36D1"/>
    <w:pPr>
      <w:ind w:firstLine="312"/>
    </w:pPr>
  </w:style>
  <w:style w:type="character" w:customStyle="1" w:styleId="Zkladntext-prvnodsazenChar">
    <w:name w:val="Základní text - první odsazený Char"/>
    <w:aliases w:val="Body Text First Indent (Czech Radio) Char"/>
    <w:basedOn w:val="ZkladntextChar"/>
    <w:link w:val="Zkladntext-prvnodsazen"/>
    <w:uiPriority w:val="99"/>
    <w:semiHidden/>
    <w:rsid w:val="00C74B6B"/>
    <w:rPr>
      <w:rFonts w:ascii="Arial" w:hAnsi="Arial"/>
      <w:sz w:val="20"/>
    </w:rPr>
  </w:style>
  <w:style w:type="paragraph" w:styleId="Zkladntextodsazen">
    <w:name w:val="Body Text Indent"/>
    <w:aliases w:val="Body Text Indent (Czech Radio)"/>
    <w:basedOn w:val="Zkladntext"/>
    <w:link w:val="ZkladntextodsazenChar"/>
    <w:uiPriority w:val="99"/>
    <w:semiHidden/>
    <w:unhideWhenUsed/>
    <w:rsid w:val="008F36D1"/>
    <w:pPr>
      <w:ind w:left="312"/>
    </w:pPr>
  </w:style>
  <w:style w:type="character" w:customStyle="1" w:styleId="ZkladntextodsazenChar">
    <w:name w:val="Základní text odsazený Char"/>
    <w:aliases w:val="Body Text Indent (Czech Radio) Char"/>
    <w:basedOn w:val="Standardnpsmoodstavce"/>
    <w:link w:val="Zkladntextodsazen"/>
    <w:uiPriority w:val="99"/>
    <w:semiHidden/>
    <w:rsid w:val="00C74B6B"/>
    <w:rPr>
      <w:rFonts w:ascii="Arial" w:hAnsi="Arial"/>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8F36D1"/>
    <w:pPr>
      <w:ind w:firstLine="312"/>
    </w:pPr>
  </w:style>
  <w:style w:type="character" w:customStyle="1" w:styleId="Zkladntext-prvnodsazen2Char">
    <w:name w:val="Základní text - první odsazený 2 Char"/>
    <w:aliases w:val="Body Text First Indent 2 (Czech Radio) Char"/>
    <w:basedOn w:val="ZkladntextodsazenChar"/>
    <w:link w:val="Zkladntext-prvnodsazen2"/>
    <w:uiPriority w:val="99"/>
    <w:semiHidden/>
    <w:rsid w:val="00C74B6B"/>
    <w:rPr>
      <w:rFonts w:ascii="Arial" w:hAnsi="Arial"/>
      <w:sz w:val="20"/>
    </w:rPr>
  </w:style>
  <w:style w:type="paragraph" w:styleId="Zkladntextodsazen2">
    <w:name w:val="Body Text Indent 2"/>
    <w:aliases w:val="Body Text Indent 2 (Czech Radio)"/>
    <w:basedOn w:val="Zkladntext2"/>
    <w:link w:val="Zkladntextodsazen2Char"/>
    <w:uiPriority w:val="99"/>
    <w:semiHidden/>
    <w:unhideWhenUsed/>
    <w:rsid w:val="008F36D1"/>
    <w:pPr>
      <w:ind w:left="312"/>
    </w:pPr>
  </w:style>
  <w:style w:type="character" w:customStyle="1" w:styleId="Zkladntextodsazen2Char">
    <w:name w:val="Základní text odsazený 2 Char"/>
    <w:aliases w:val="Body Text Indent 2 (Czech Radio) Char"/>
    <w:basedOn w:val="Standardnpsmoodstavce"/>
    <w:link w:val="Zkladntextodsazen2"/>
    <w:uiPriority w:val="99"/>
    <w:semiHidden/>
    <w:rsid w:val="00C74B6B"/>
    <w:rPr>
      <w:rFonts w:ascii="Arial" w:hAnsi="Arial"/>
      <w:sz w:val="20"/>
    </w:rPr>
  </w:style>
  <w:style w:type="paragraph" w:styleId="Zkladntextodsazen3">
    <w:name w:val="Body Text Indent 3"/>
    <w:aliases w:val="Body Text Indent 3 (Czech Radio)"/>
    <w:basedOn w:val="Zkladntext3"/>
    <w:link w:val="Zkladntextodsazen3Char"/>
    <w:uiPriority w:val="99"/>
    <w:semiHidden/>
    <w:unhideWhenUsed/>
    <w:rsid w:val="008F36D1"/>
    <w:pPr>
      <w:ind w:left="312"/>
    </w:pPr>
  </w:style>
  <w:style w:type="character" w:customStyle="1" w:styleId="Zkladntextodsazen3Char">
    <w:name w:val="Základní text odsazený 3 Char"/>
    <w:aliases w:val="Body Text Indent 3 (Czech Radio) Char"/>
    <w:basedOn w:val="Standardnpsmoodstavce"/>
    <w:link w:val="Zkladntextodsazen3"/>
    <w:uiPriority w:val="99"/>
    <w:semiHidden/>
    <w:rsid w:val="00C74B6B"/>
    <w:rPr>
      <w:rFonts w:ascii="Arial" w:hAnsi="Arial"/>
      <w:sz w:val="17"/>
      <w:szCs w:val="16"/>
    </w:rPr>
  </w:style>
  <w:style w:type="character" w:styleId="Nzevknihy">
    <w:name w:val="Book Title"/>
    <w:aliases w:val="Book Title (Czech Radio)"/>
    <w:basedOn w:val="Standardnpsmoodstavce"/>
    <w:uiPriority w:val="99"/>
    <w:semiHidden/>
    <w:unhideWhenUsed/>
    <w:rsid w:val="003F0A33"/>
    <w:rPr>
      <w:b w:val="0"/>
      <w:bCs/>
      <w:i w:val="0"/>
      <w:iCs/>
      <w:caps/>
      <w:smallCaps w:val="0"/>
      <w:spacing w:val="0"/>
    </w:rPr>
  </w:style>
  <w:style w:type="paragraph" w:styleId="Titulek">
    <w:name w:val="caption"/>
    <w:aliases w:val="Caption (Czech Radio)"/>
    <w:basedOn w:val="Normln"/>
    <w:next w:val="Normln"/>
    <w:uiPriority w:val="29"/>
    <w:unhideWhenUsed/>
    <w:rsid w:val="00C670F0"/>
    <w:pPr>
      <w:spacing w:line="192" w:lineRule="exact"/>
    </w:pPr>
    <w:rPr>
      <w:iCs/>
      <w:sz w:val="16"/>
      <w:szCs w:val="18"/>
    </w:rPr>
  </w:style>
  <w:style w:type="paragraph" w:styleId="Zvr">
    <w:name w:val="Closing"/>
    <w:aliases w:val="Closing (Czech Radio)"/>
    <w:basedOn w:val="Normln"/>
    <w:link w:val="ZvrChar"/>
    <w:uiPriority w:val="4"/>
    <w:rsid w:val="000D3CA7"/>
    <w:pPr>
      <w:spacing w:before="750"/>
    </w:pPr>
  </w:style>
  <w:style w:type="character" w:customStyle="1" w:styleId="ZvrChar">
    <w:name w:val="Závěr Char"/>
    <w:aliases w:val="Closing (Czech Radio) Char"/>
    <w:basedOn w:val="Standardnpsmoodstavce"/>
    <w:link w:val="Zvr"/>
    <w:uiPriority w:val="4"/>
    <w:rsid w:val="001B621F"/>
    <w:rPr>
      <w:rFonts w:ascii="Arial" w:hAnsi="Arial"/>
      <w:sz w:val="20"/>
    </w:rPr>
  </w:style>
  <w:style w:type="character" w:styleId="Odkaznakoment">
    <w:name w:val="annotation reference"/>
    <w:aliases w:val="Comment Reference (Czech Radio)"/>
    <w:basedOn w:val="Standardnpsmoodstavce"/>
    <w:uiPriority w:val="99"/>
    <w:semiHidden/>
    <w:unhideWhenUsed/>
    <w:rsid w:val="00372D0D"/>
    <w:rPr>
      <w:szCs w:val="16"/>
      <w:vertAlign w:val="superscript"/>
    </w:rPr>
  </w:style>
  <w:style w:type="paragraph" w:styleId="Textkomente">
    <w:name w:val="annotation text"/>
    <w:aliases w:val="Comment Text (Czech Radio)"/>
    <w:basedOn w:val="Normln"/>
    <w:link w:val="TextkomenteChar"/>
    <w:uiPriority w:val="99"/>
    <w:unhideWhenUsed/>
    <w:rsid w:val="002F691A"/>
    <w:pPr>
      <w:ind w:left="624"/>
    </w:pPr>
    <w:rPr>
      <w:szCs w:val="20"/>
    </w:rPr>
  </w:style>
  <w:style w:type="character" w:customStyle="1" w:styleId="TextkomenteChar">
    <w:name w:val="Text komentáře Char"/>
    <w:aliases w:val="Comment Text (Czech Radio) Char"/>
    <w:basedOn w:val="Standardnpsmoodstavce"/>
    <w:link w:val="Textkomente"/>
    <w:uiPriority w:val="99"/>
    <w:rsid w:val="00C74B6B"/>
    <w:rPr>
      <w:rFonts w:ascii="Arial" w:hAnsi="Arial"/>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13E43"/>
    <w:rPr>
      <w:b/>
      <w:bCs/>
    </w:rPr>
  </w:style>
  <w:style w:type="character" w:customStyle="1" w:styleId="PedmtkomenteChar">
    <w:name w:val="Předmět komentáře Char"/>
    <w:aliases w:val="Comment Subject (Czech Radio) Char"/>
    <w:basedOn w:val="TextkomenteChar"/>
    <w:link w:val="Pedmtkomente"/>
    <w:uiPriority w:val="99"/>
    <w:semiHidden/>
    <w:rsid w:val="00C74B6B"/>
    <w:rPr>
      <w:rFonts w:ascii="Arial" w:hAnsi="Arial"/>
      <w:b/>
      <w:bCs/>
      <w:sz w:val="20"/>
      <w:szCs w:val="20"/>
    </w:rPr>
  </w:style>
  <w:style w:type="paragraph" w:styleId="Datum">
    <w:name w:val="Date"/>
    <w:basedOn w:val="Normln"/>
    <w:next w:val="Normln"/>
    <w:link w:val="DatumChar"/>
    <w:uiPriority w:val="99"/>
    <w:semiHidden/>
    <w:unhideWhenUsed/>
    <w:rsid w:val="00513E43"/>
  </w:style>
  <w:style w:type="character" w:customStyle="1" w:styleId="DatumChar">
    <w:name w:val="Datum Char"/>
    <w:basedOn w:val="Standardnpsmoodstavce"/>
    <w:link w:val="Datum"/>
    <w:uiPriority w:val="99"/>
    <w:semiHidden/>
    <w:rsid w:val="00C74B6B"/>
    <w:rPr>
      <w:rFonts w:ascii="Arial" w:hAnsi="Arial"/>
      <w:sz w:val="20"/>
    </w:rPr>
  </w:style>
  <w:style w:type="paragraph" w:styleId="Rozloendokumentu">
    <w:name w:val="Document Map"/>
    <w:aliases w:val="Document Map (Czech Radio)"/>
    <w:basedOn w:val="Normln"/>
    <w:link w:val="RozloendokumentuChar"/>
    <w:uiPriority w:val="99"/>
    <w:semiHidden/>
    <w:unhideWhenUsed/>
    <w:rsid w:val="00E152DE"/>
    <w:pPr>
      <w:spacing w:line="200" w:lineRule="exact"/>
    </w:pPr>
    <w:rPr>
      <w:rFonts w:cs="Segoe UI"/>
      <w:sz w:val="17"/>
      <w:szCs w:val="16"/>
    </w:rPr>
  </w:style>
  <w:style w:type="character" w:customStyle="1" w:styleId="RozloendokumentuChar">
    <w:name w:val="Rozložení dokumentu Char"/>
    <w:aliases w:val="Document Map (Czech Radio) Char"/>
    <w:basedOn w:val="Standardnpsmoodstavce"/>
    <w:link w:val="Rozloendokumentu"/>
    <w:uiPriority w:val="99"/>
    <w:semiHidden/>
    <w:rsid w:val="00C74B6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6A2D5B"/>
    <w:pPr>
      <w:spacing w:before="460" w:line="210" w:lineRule="exact"/>
    </w:pPr>
    <w:rPr>
      <w:b/>
      <w:sz w:val="16"/>
    </w:rPr>
  </w:style>
  <w:style w:type="character" w:customStyle="1" w:styleId="Podpise-mailuChar">
    <w:name w:val="Podpis e-mailu Char"/>
    <w:aliases w:val="E-mail Signature (Czech Radio) Char"/>
    <w:basedOn w:val="Standardnpsmoodstavce"/>
    <w:link w:val="Podpise-mailu"/>
    <w:uiPriority w:val="99"/>
    <w:semiHidden/>
    <w:rsid w:val="00C74B6B"/>
    <w:rPr>
      <w:rFonts w:ascii="Arial" w:hAnsi="Arial"/>
      <w:b/>
      <w:sz w:val="16"/>
    </w:rPr>
  </w:style>
  <w:style w:type="character" w:styleId="Zdraznn">
    <w:name w:val="Emphasis"/>
    <w:aliases w:val="Emphasis (Czech Radio)"/>
    <w:basedOn w:val="Standardnpsmoodstavce"/>
    <w:uiPriority w:val="7"/>
    <w:rsid w:val="00372D0D"/>
    <w:rPr>
      <w:i w:val="0"/>
      <w:iCs/>
      <w:caps/>
      <w:smallCaps w:val="0"/>
    </w:rPr>
  </w:style>
  <w:style w:type="character" w:styleId="Odkaznavysvtlivky">
    <w:name w:val="endnote reference"/>
    <w:aliases w:val="Endnote Reference (Czech Radio)"/>
    <w:basedOn w:val="Standardnpsmoodstavce"/>
    <w:uiPriority w:val="99"/>
    <w:semiHidden/>
    <w:unhideWhenUsed/>
    <w:rsid w:val="00372D0D"/>
    <w:rPr>
      <w:vertAlign w:val="superscript"/>
    </w:rPr>
  </w:style>
  <w:style w:type="paragraph" w:styleId="Textvysvtlivek">
    <w:name w:val="endnote text"/>
    <w:basedOn w:val="Normln"/>
    <w:link w:val="TextvysvtlivekChar"/>
    <w:uiPriority w:val="99"/>
    <w:semiHidden/>
    <w:unhideWhenUsed/>
    <w:rsid w:val="006A2D5B"/>
    <w:rPr>
      <w:szCs w:val="20"/>
    </w:rPr>
  </w:style>
  <w:style w:type="character" w:customStyle="1" w:styleId="TextvysvtlivekChar">
    <w:name w:val="Text vysvětlivek Char"/>
    <w:basedOn w:val="Standardnpsmoodstavce"/>
    <w:link w:val="Textvysvtlivek"/>
    <w:uiPriority w:val="99"/>
    <w:semiHidden/>
    <w:rsid w:val="00C74B6B"/>
    <w:rPr>
      <w:rFonts w:ascii="Arial" w:hAnsi="Arial"/>
      <w:sz w:val="20"/>
      <w:szCs w:val="20"/>
    </w:rPr>
  </w:style>
  <w:style w:type="paragraph" w:styleId="Adresanaoblku">
    <w:name w:val="envelope address"/>
    <w:aliases w:val="Envelope Address (Czech Radio)"/>
    <w:basedOn w:val="Normln"/>
    <w:uiPriority w:val="99"/>
    <w:semiHidden/>
    <w:unhideWhenUsed/>
    <w:rsid w:val="006E30C3"/>
  </w:style>
  <w:style w:type="paragraph" w:styleId="Zptenadresanaoblku">
    <w:name w:val="envelope return"/>
    <w:aliases w:val="Envelope Return (Czech Radio)"/>
    <w:basedOn w:val="Textbubliny"/>
    <w:uiPriority w:val="99"/>
    <w:semiHidden/>
    <w:unhideWhenUsed/>
    <w:rsid w:val="006E30C3"/>
  </w:style>
  <w:style w:type="character" w:styleId="Sledovanodkaz">
    <w:name w:val="FollowedHyperlink"/>
    <w:aliases w:val="FollowedHyperlink (Czech Radio)"/>
    <w:basedOn w:val="Standardnpsmoodstavce"/>
    <w:uiPriority w:val="99"/>
    <w:unhideWhenUsed/>
    <w:rsid w:val="00372D0D"/>
    <w:rPr>
      <w:color w:val="878787"/>
      <w:u w:val="single"/>
    </w:rPr>
  </w:style>
  <w:style w:type="character" w:styleId="Znakapoznpodarou">
    <w:name w:val="footnote reference"/>
    <w:aliases w:val="Footnote Reference (Czech Radio)"/>
    <w:basedOn w:val="Standardnpsmoodstavce"/>
    <w:uiPriority w:val="99"/>
    <w:semiHidden/>
    <w:unhideWhenUsed/>
    <w:rsid w:val="00372D0D"/>
    <w:rPr>
      <w:vertAlign w:val="superscript"/>
    </w:rPr>
  </w:style>
  <w:style w:type="paragraph" w:styleId="Textpoznpodarou">
    <w:name w:val="footnote text"/>
    <w:basedOn w:val="Normln"/>
    <w:link w:val="TextpoznpodarouChar"/>
    <w:uiPriority w:val="99"/>
    <w:semiHidden/>
    <w:unhideWhenUsed/>
    <w:rsid w:val="006A2D5B"/>
    <w:rPr>
      <w:szCs w:val="20"/>
    </w:rPr>
  </w:style>
  <w:style w:type="character" w:customStyle="1" w:styleId="TextpoznpodarouChar">
    <w:name w:val="Text pozn. pod čarou Char"/>
    <w:basedOn w:val="Standardnpsmoodstavce"/>
    <w:link w:val="Textpoznpodarou"/>
    <w:uiPriority w:val="99"/>
    <w:semiHidden/>
    <w:rsid w:val="00C74B6B"/>
    <w:rPr>
      <w:rFonts w:ascii="Arial" w:hAnsi="Arial"/>
      <w:sz w:val="20"/>
      <w:szCs w:val="20"/>
    </w:rPr>
  </w:style>
  <w:style w:type="character" w:styleId="AkronymHTML">
    <w:name w:val="HTML Acronym"/>
    <w:basedOn w:val="Standardnpsmoodstavce"/>
    <w:uiPriority w:val="99"/>
    <w:semiHidden/>
    <w:unhideWhenUsed/>
    <w:rsid w:val="00D136A8"/>
  </w:style>
  <w:style w:type="paragraph" w:styleId="AdresaHTML">
    <w:name w:val="HTML Address"/>
    <w:basedOn w:val="Normln"/>
    <w:link w:val="AdresaHTMLChar"/>
    <w:uiPriority w:val="99"/>
    <w:semiHidden/>
    <w:unhideWhenUsed/>
    <w:rsid w:val="00D136A8"/>
    <w:pPr>
      <w:spacing w:line="240" w:lineRule="auto"/>
    </w:pPr>
    <w:rPr>
      <w:i/>
      <w:iCs/>
    </w:rPr>
  </w:style>
  <w:style w:type="character" w:customStyle="1" w:styleId="AdresaHTMLChar">
    <w:name w:val="Adresa HTML Char"/>
    <w:basedOn w:val="Standardnpsmoodstavce"/>
    <w:link w:val="AdresaHTML"/>
    <w:uiPriority w:val="99"/>
    <w:semiHidden/>
    <w:rsid w:val="00C74B6B"/>
    <w:rPr>
      <w:rFonts w:ascii="Arial" w:hAnsi="Arial"/>
      <w:i/>
      <w:iCs/>
      <w:sz w:val="20"/>
    </w:rPr>
  </w:style>
  <w:style w:type="character" w:customStyle="1" w:styleId="Nadpis9Char">
    <w:name w:val="Nadpis 9 Char"/>
    <w:aliases w:val="Heading 9 (Czech Radio) Char"/>
    <w:basedOn w:val="Standardnpsmoodstavce"/>
    <w:link w:val="Nadpis9"/>
    <w:uiPriority w:val="21"/>
    <w:semiHidden/>
    <w:rsid w:val="001B621F"/>
    <w:rPr>
      <w:rFonts w:ascii="Arial" w:eastAsiaTheme="majorEastAsia" w:hAnsi="Arial" w:cstheme="majorBidi"/>
      <w:b/>
      <w:iCs/>
      <w:color w:val="519FD7"/>
      <w:sz w:val="20"/>
      <w:szCs w:val="21"/>
    </w:rPr>
  </w:style>
  <w:style w:type="character" w:styleId="Hypertextovodkaz">
    <w:name w:val="Hyperlink"/>
    <w:aliases w:val="Hyperlink (Czech Radio)"/>
    <w:basedOn w:val="Standardnpsmoodstavce"/>
    <w:uiPriority w:val="99"/>
    <w:unhideWhenUsed/>
    <w:rsid w:val="00372D0D"/>
    <w:rPr>
      <w:color w:val="auto"/>
      <w:u w:val="single"/>
    </w:rPr>
  </w:style>
  <w:style w:type="paragraph" w:styleId="Rejstk1">
    <w:name w:val="index 1"/>
    <w:aliases w:val="Index 1 (Czech Radio)"/>
    <w:basedOn w:val="Normln"/>
    <w:next w:val="Normln"/>
    <w:uiPriority w:val="38"/>
    <w:semiHidden/>
    <w:unhideWhenUsed/>
    <w:rsid w:val="006E30C3"/>
    <w:pPr>
      <w:ind w:left="312" w:hanging="312"/>
    </w:pPr>
  </w:style>
  <w:style w:type="paragraph" w:styleId="Rejstk2">
    <w:name w:val="index 2"/>
    <w:aliases w:val="Index 2 (Czech Radio)"/>
    <w:basedOn w:val="Normln"/>
    <w:next w:val="Normln"/>
    <w:uiPriority w:val="38"/>
    <w:semiHidden/>
    <w:unhideWhenUsed/>
    <w:rsid w:val="006E30C3"/>
    <w:pPr>
      <w:ind w:left="624" w:hanging="312"/>
    </w:pPr>
  </w:style>
  <w:style w:type="paragraph" w:styleId="Rejstk3">
    <w:name w:val="index 3"/>
    <w:aliases w:val="Index 3 (Czech Radio)"/>
    <w:basedOn w:val="Normln"/>
    <w:next w:val="Normln"/>
    <w:uiPriority w:val="38"/>
    <w:semiHidden/>
    <w:unhideWhenUsed/>
    <w:rsid w:val="006E30C3"/>
    <w:pPr>
      <w:ind w:left="936" w:hanging="312"/>
    </w:pPr>
  </w:style>
  <w:style w:type="paragraph" w:styleId="Rejstk4">
    <w:name w:val="index 4"/>
    <w:aliases w:val="Index 4 (Czech Radio)"/>
    <w:basedOn w:val="Normln"/>
    <w:next w:val="Normln"/>
    <w:uiPriority w:val="38"/>
    <w:semiHidden/>
    <w:unhideWhenUsed/>
    <w:rsid w:val="006E30C3"/>
    <w:pPr>
      <w:ind w:left="1248" w:hanging="312"/>
    </w:pPr>
  </w:style>
  <w:style w:type="paragraph" w:styleId="Rejstk5">
    <w:name w:val="index 5"/>
    <w:aliases w:val="Index 5 (Czech Radio)"/>
    <w:basedOn w:val="Normln"/>
    <w:next w:val="Normln"/>
    <w:uiPriority w:val="38"/>
    <w:semiHidden/>
    <w:unhideWhenUsed/>
    <w:rsid w:val="006E30C3"/>
    <w:pPr>
      <w:ind w:left="1559" w:hanging="312"/>
    </w:pPr>
  </w:style>
  <w:style w:type="paragraph" w:styleId="Rejstk6">
    <w:name w:val="index 6"/>
    <w:aliases w:val="Index 6 (Czech Radio)"/>
    <w:basedOn w:val="Normln"/>
    <w:next w:val="Normln"/>
    <w:uiPriority w:val="38"/>
    <w:semiHidden/>
    <w:unhideWhenUsed/>
    <w:rsid w:val="006E30C3"/>
    <w:pPr>
      <w:ind w:left="1871" w:hanging="312"/>
    </w:pPr>
  </w:style>
  <w:style w:type="paragraph" w:styleId="Rejstk7">
    <w:name w:val="index 7"/>
    <w:aliases w:val="Index 7 (Czech Radio)"/>
    <w:basedOn w:val="Normln"/>
    <w:next w:val="Normln"/>
    <w:uiPriority w:val="38"/>
    <w:semiHidden/>
    <w:unhideWhenUsed/>
    <w:rsid w:val="006E30C3"/>
    <w:pPr>
      <w:ind w:left="2183" w:hanging="312"/>
    </w:pPr>
  </w:style>
  <w:style w:type="paragraph" w:styleId="Rejstk8">
    <w:name w:val="index 8"/>
    <w:aliases w:val="Index 8 (Czech Radio)"/>
    <w:basedOn w:val="Normln"/>
    <w:next w:val="Normln"/>
    <w:uiPriority w:val="38"/>
    <w:semiHidden/>
    <w:unhideWhenUsed/>
    <w:rsid w:val="00947F4C"/>
    <w:pPr>
      <w:ind w:left="2495" w:hanging="312"/>
    </w:pPr>
  </w:style>
  <w:style w:type="paragraph" w:styleId="Rejstk9">
    <w:name w:val="index 9"/>
    <w:aliases w:val="Index 9 (Czech Radio)"/>
    <w:basedOn w:val="Normln"/>
    <w:next w:val="Normln"/>
    <w:uiPriority w:val="38"/>
    <w:semiHidden/>
    <w:unhideWhenUsed/>
    <w:rsid w:val="00947F4C"/>
    <w:pPr>
      <w:ind w:left="2807" w:hanging="312"/>
    </w:pPr>
  </w:style>
  <w:style w:type="paragraph" w:styleId="Hlavikarejstku">
    <w:name w:val="index heading"/>
    <w:aliases w:val="Index Heading (Czech Radio)"/>
    <w:basedOn w:val="Nadpis2"/>
    <w:next w:val="Rejstk1"/>
    <w:uiPriority w:val="37"/>
    <w:semiHidden/>
    <w:unhideWhenUsed/>
    <w:rsid w:val="00452B29"/>
    <w:pPr>
      <w:outlineLvl w:val="0"/>
    </w:pPr>
    <w:rPr>
      <w:color w:val="auto"/>
    </w:rPr>
  </w:style>
  <w:style w:type="character" w:styleId="Zdraznnintenzivn">
    <w:name w:val="Intense Emphasis"/>
    <w:aliases w:val="Intense Emphasis (Czech Radio)"/>
    <w:basedOn w:val="Standardnpsmoodstavce"/>
    <w:uiPriority w:val="99"/>
    <w:semiHidden/>
    <w:unhideWhenUsed/>
    <w:rsid w:val="00372D0D"/>
    <w:rPr>
      <w:i w:val="0"/>
      <w:iCs/>
      <w:caps/>
      <w:smallCaps w:val="0"/>
      <w:color w:val="auto"/>
    </w:rPr>
  </w:style>
  <w:style w:type="paragraph" w:styleId="Vrazncitt">
    <w:name w:val="Intense Quote"/>
    <w:aliases w:val="Intense Quote (Czech Radio)"/>
    <w:basedOn w:val="Citt"/>
    <w:next w:val="Normln"/>
    <w:link w:val="VrazncittChar"/>
    <w:uiPriority w:val="24"/>
    <w:rsid w:val="006A2D5B"/>
    <w:rPr>
      <w:b/>
    </w:rPr>
  </w:style>
  <w:style w:type="character" w:customStyle="1" w:styleId="VrazncittChar">
    <w:name w:val="Výrazný citát Char"/>
    <w:aliases w:val="Intense Quote (Czech Radio) Char"/>
    <w:basedOn w:val="Standardnpsmoodstavce"/>
    <w:link w:val="Vrazncitt"/>
    <w:uiPriority w:val="24"/>
    <w:rsid w:val="00B13943"/>
    <w:rPr>
      <w:rFonts w:ascii="Arial" w:hAnsi="Arial"/>
      <w:b/>
      <w:color w:val="519FD7"/>
      <w:sz w:val="20"/>
    </w:rPr>
  </w:style>
  <w:style w:type="character" w:styleId="Odkazintenzivn">
    <w:name w:val="Intense Reference"/>
    <w:aliases w:val="Intense Reference (Czech Radio)"/>
    <w:basedOn w:val="Standardnpsmoodstavce"/>
    <w:uiPriority w:val="99"/>
    <w:semiHidden/>
    <w:unhideWhenUsed/>
    <w:rsid w:val="001E0A94"/>
    <w:rPr>
      <w:b/>
      <w:bCs/>
      <w:caps w:val="0"/>
      <w:smallCaps w:val="0"/>
      <w:color w:val="519FD7"/>
    </w:rPr>
  </w:style>
  <w:style w:type="character" w:styleId="slodku">
    <w:name w:val="line number"/>
    <w:basedOn w:val="Standardnpsmoodstavce"/>
    <w:uiPriority w:val="99"/>
    <w:semiHidden/>
    <w:unhideWhenUsed/>
    <w:rsid w:val="00D136A8"/>
  </w:style>
  <w:style w:type="paragraph" w:styleId="Odstavecseseznamem">
    <w:name w:val="List Paragraph"/>
    <w:aliases w:val="List Paragraph (Czech Radio)"/>
    <w:basedOn w:val="Normln"/>
    <w:uiPriority w:val="34"/>
    <w:unhideWhenUsed/>
    <w:qFormat/>
    <w:rsid w:val="00B54E8D"/>
    <w:pPr>
      <w:ind w:left="624"/>
    </w:pPr>
  </w:style>
  <w:style w:type="paragraph" w:styleId="Textmakra">
    <w:name w:val="macro"/>
    <w:link w:val="Textmakra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after="0" w:line="250" w:lineRule="exact"/>
    </w:pPr>
    <w:rPr>
      <w:rFonts w:ascii="Consolas" w:hAnsi="Consolas" w:cs="Consolas"/>
      <w:sz w:val="20"/>
      <w:szCs w:val="20"/>
    </w:rPr>
  </w:style>
  <w:style w:type="character" w:customStyle="1" w:styleId="TextmakraChar">
    <w:name w:val="Text makra Char"/>
    <w:basedOn w:val="Standardnpsmoodstavce"/>
    <w:link w:val="Textmakra"/>
    <w:uiPriority w:val="99"/>
    <w:semiHidden/>
    <w:rsid w:val="00C74B6B"/>
    <w:rPr>
      <w:rFonts w:ascii="Consolas" w:hAnsi="Consolas" w:cs="Consolas"/>
      <w:sz w:val="20"/>
      <w:szCs w:val="20"/>
    </w:rPr>
  </w:style>
  <w:style w:type="paragraph" w:styleId="Zhlavzprvy">
    <w:name w:val="Message Header"/>
    <w:aliases w:val="Crossheading (Czech Radio)"/>
    <w:basedOn w:val="Nadpis2"/>
    <w:link w:val="ZhlavzprvyChar"/>
    <w:uiPriority w:val="20"/>
    <w:semiHidden/>
    <w:unhideWhenUsed/>
    <w:qFormat/>
    <w:rsid w:val="005D59C5"/>
    <w:pPr>
      <w:outlineLvl w:val="9"/>
    </w:pPr>
    <w:rPr>
      <w:color w:val="auto"/>
    </w:rPr>
  </w:style>
  <w:style w:type="character" w:customStyle="1" w:styleId="ZhlavzprvyChar">
    <w:name w:val="Záhlaví zprávy Char"/>
    <w:aliases w:val="Crossheading (Czech Radio) Char"/>
    <w:basedOn w:val="Standardnpsmoodstavce"/>
    <w:link w:val="Zhlavzprvy"/>
    <w:uiPriority w:val="20"/>
    <w:semiHidden/>
    <w:rsid w:val="001B621F"/>
    <w:rPr>
      <w:rFonts w:ascii="Arial" w:eastAsiaTheme="majorEastAsia" w:hAnsi="Arial" w:cstheme="majorBidi"/>
      <w:b/>
      <w:sz w:val="20"/>
      <w:szCs w:val="26"/>
    </w:rPr>
  </w:style>
  <w:style w:type="paragraph" w:styleId="Bezmezer">
    <w:name w:val="No Spacing"/>
    <w:aliases w:val="No Spacing (Czech Radio)"/>
    <w:basedOn w:val="Normln"/>
    <w:uiPriority w:val="99"/>
    <w:semiHidden/>
    <w:unhideWhenUsed/>
    <w:rsid w:val="00C73AFB"/>
  </w:style>
  <w:style w:type="paragraph" w:styleId="Normlnweb">
    <w:name w:val="Normal (Web)"/>
    <w:basedOn w:val="Normln"/>
    <w:uiPriority w:val="99"/>
    <w:semiHidden/>
    <w:unhideWhenUsed/>
    <w:rsid w:val="00D136A8"/>
    <w:rPr>
      <w:rFonts w:ascii="Times New Roman" w:hAnsi="Times New Roman" w:cs="Times New Roman"/>
      <w:sz w:val="24"/>
      <w:szCs w:val="24"/>
    </w:rPr>
  </w:style>
  <w:style w:type="paragraph" w:styleId="Normlnodsazen">
    <w:name w:val="Normal Indent"/>
    <w:aliases w:val="Normal Indent (Czech Radio)"/>
    <w:basedOn w:val="Normln"/>
    <w:uiPriority w:val="99"/>
    <w:semiHidden/>
    <w:unhideWhenUsed/>
    <w:rsid w:val="00C73AFB"/>
    <w:pPr>
      <w:ind w:left="312"/>
    </w:pPr>
  </w:style>
  <w:style w:type="paragraph" w:styleId="Nadpispoznmky">
    <w:name w:val="Note Heading"/>
    <w:aliases w:val="Note Heading (Czech Radio)"/>
    <w:basedOn w:val="Normln"/>
    <w:next w:val="Normln"/>
    <w:link w:val="NadpispoznmkyChar"/>
    <w:uiPriority w:val="99"/>
    <w:semiHidden/>
    <w:unhideWhenUsed/>
    <w:rsid w:val="008F1852"/>
  </w:style>
  <w:style w:type="character" w:customStyle="1" w:styleId="NadpispoznmkyChar">
    <w:name w:val="Nadpis poznámky Char"/>
    <w:aliases w:val="Note Heading (Czech Radio) Char"/>
    <w:basedOn w:val="Standardnpsmoodstavce"/>
    <w:link w:val="Nadpispoznmky"/>
    <w:uiPriority w:val="99"/>
    <w:semiHidden/>
    <w:rsid w:val="00C74B6B"/>
    <w:rPr>
      <w:rFonts w:ascii="Arial" w:hAnsi="Arial"/>
      <w:sz w:val="20"/>
    </w:rPr>
  </w:style>
  <w:style w:type="character" w:styleId="slostrnky">
    <w:name w:val="page number"/>
    <w:aliases w:val="Page Number (Czech Radio)"/>
    <w:basedOn w:val="Standardnpsmoodstavce"/>
    <w:uiPriority w:val="99"/>
    <w:semiHidden/>
    <w:unhideWhenUsed/>
    <w:rsid w:val="00374550"/>
    <w:rPr>
      <w:sz w:val="17"/>
    </w:rPr>
  </w:style>
  <w:style w:type="character" w:styleId="Zstupntext">
    <w:name w:val="Placeholder Text"/>
    <w:basedOn w:val="Standardnpsmoodstavce"/>
    <w:uiPriority w:val="99"/>
    <w:semiHidden/>
    <w:unhideWhenUsed/>
    <w:rsid w:val="00372D0D"/>
    <w:rPr>
      <w:color w:val="BFBFBF" w:themeColor="background1" w:themeShade="BF"/>
    </w:rPr>
  </w:style>
  <w:style w:type="paragraph" w:styleId="Prosttext">
    <w:name w:val="Plain Text"/>
    <w:aliases w:val="Plain Text (Czech Radio)"/>
    <w:basedOn w:val="Normln"/>
    <w:link w:val="ProsttextChar"/>
    <w:uiPriority w:val="99"/>
    <w:semiHidden/>
    <w:unhideWhenUsed/>
    <w:rsid w:val="008F1852"/>
  </w:style>
  <w:style w:type="character" w:customStyle="1" w:styleId="ProsttextChar">
    <w:name w:val="Prostý text Char"/>
    <w:aliases w:val="Plain Text (Czech Radio) Char"/>
    <w:basedOn w:val="Standardnpsmoodstavce"/>
    <w:link w:val="Prosttext"/>
    <w:uiPriority w:val="99"/>
    <w:semiHidden/>
    <w:rsid w:val="00C74B6B"/>
    <w:rPr>
      <w:rFonts w:ascii="Arial" w:hAnsi="Arial"/>
      <w:sz w:val="20"/>
    </w:rPr>
  </w:style>
  <w:style w:type="paragraph" w:styleId="Citt">
    <w:name w:val="Quote"/>
    <w:aliases w:val="Quote (Czech Radio)"/>
    <w:basedOn w:val="Normln"/>
    <w:next w:val="Normln"/>
    <w:link w:val="CittChar"/>
    <w:uiPriority w:val="23"/>
    <w:rsid w:val="006A2D5B"/>
    <w:rPr>
      <w:color w:val="519FD7"/>
    </w:rPr>
  </w:style>
  <w:style w:type="character" w:customStyle="1" w:styleId="CittChar">
    <w:name w:val="Citát Char"/>
    <w:aliases w:val="Quote (Czech Radio) Char"/>
    <w:basedOn w:val="Standardnpsmoodstavce"/>
    <w:link w:val="Citt"/>
    <w:uiPriority w:val="23"/>
    <w:rsid w:val="00B13943"/>
    <w:rPr>
      <w:rFonts w:ascii="Arial" w:hAnsi="Arial"/>
      <w:color w:val="519FD7"/>
      <w:sz w:val="20"/>
    </w:rPr>
  </w:style>
  <w:style w:type="paragraph" w:styleId="Osloven">
    <w:name w:val="Salutation"/>
    <w:aliases w:val="Salutation (Czech Radio)"/>
    <w:basedOn w:val="Normln"/>
    <w:next w:val="Normln"/>
    <w:link w:val="OslovenChar"/>
    <w:uiPriority w:val="3"/>
    <w:rsid w:val="008F1852"/>
    <w:pPr>
      <w:spacing w:before="500"/>
    </w:pPr>
  </w:style>
  <w:style w:type="character" w:customStyle="1" w:styleId="OslovenChar">
    <w:name w:val="Oslovení Char"/>
    <w:aliases w:val="Salutation (Czech Radio) Char"/>
    <w:basedOn w:val="Standardnpsmoodstavce"/>
    <w:link w:val="Osloven"/>
    <w:uiPriority w:val="3"/>
    <w:rsid w:val="008C1650"/>
    <w:rPr>
      <w:rFonts w:ascii="Arial" w:hAnsi="Arial"/>
      <w:sz w:val="20"/>
    </w:rPr>
  </w:style>
  <w:style w:type="paragraph" w:styleId="Podpis">
    <w:name w:val="Signature"/>
    <w:aliases w:val="Signature (Czech Radio)"/>
    <w:basedOn w:val="Zvr"/>
    <w:next w:val="Normln"/>
    <w:link w:val="PodpisChar"/>
    <w:uiPriority w:val="3"/>
    <w:rsid w:val="000D3CA7"/>
    <w:rPr>
      <w:b/>
    </w:rPr>
  </w:style>
  <w:style w:type="character" w:customStyle="1" w:styleId="PodpisChar">
    <w:name w:val="Podpis Char"/>
    <w:aliases w:val="Signature (Czech Radio) Char"/>
    <w:basedOn w:val="Standardnpsmoodstavce"/>
    <w:link w:val="Podpis"/>
    <w:uiPriority w:val="3"/>
    <w:rsid w:val="008C1650"/>
    <w:rPr>
      <w:rFonts w:ascii="Arial" w:hAnsi="Arial"/>
      <w:b/>
      <w:sz w:val="20"/>
    </w:rPr>
  </w:style>
  <w:style w:type="character" w:styleId="Siln">
    <w:name w:val="Strong"/>
    <w:aliases w:val="Strong (Czech Radio)"/>
    <w:basedOn w:val="Standardnpsmoodstavce"/>
    <w:uiPriority w:val="6"/>
    <w:qFormat/>
    <w:rsid w:val="00D136A8"/>
    <w:rPr>
      <w:b/>
      <w:bCs/>
    </w:rPr>
  </w:style>
  <w:style w:type="paragraph" w:styleId="Podnadpis">
    <w:name w:val="Subtitle"/>
    <w:aliases w:val="Subtitle - Contract (Czech Radio)"/>
    <w:basedOn w:val="Normln"/>
    <w:next w:val="Normln"/>
    <w:link w:val="PodnadpisChar"/>
    <w:uiPriority w:val="9"/>
    <w:semiHidden/>
    <w:rsid w:val="00881C56"/>
    <w:pPr>
      <w:spacing w:after="250" w:line="270" w:lineRule="exact"/>
      <w:jc w:val="center"/>
    </w:pPr>
    <w:rPr>
      <w:b/>
      <w:color w:val="000F37"/>
      <w:sz w:val="22"/>
    </w:rPr>
  </w:style>
  <w:style w:type="character" w:customStyle="1" w:styleId="PodnadpisChar">
    <w:name w:val="Podnadpis Char"/>
    <w:aliases w:val="Subtitle - Contract (Czech Radio) Char"/>
    <w:basedOn w:val="Standardnpsmoodstavce"/>
    <w:link w:val="Podnadpis"/>
    <w:uiPriority w:val="9"/>
    <w:semiHidden/>
    <w:rsid w:val="001B621F"/>
    <w:rPr>
      <w:rFonts w:ascii="Arial" w:hAnsi="Arial"/>
      <w:b/>
      <w:color w:val="000F37"/>
    </w:rPr>
  </w:style>
  <w:style w:type="character" w:styleId="Zdraznnjemn">
    <w:name w:val="Subtle Emphasis"/>
    <w:aliases w:val="Subtle Emphasis (Czech Radio)"/>
    <w:basedOn w:val="Standardnpsmoodstavce"/>
    <w:uiPriority w:val="99"/>
    <w:semiHidden/>
    <w:unhideWhenUsed/>
    <w:rsid w:val="00372D0D"/>
    <w:rPr>
      <w:i w:val="0"/>
      <w:iCs/>
      <w:caps/>
      <w:smallCaps w:val="0"/>
      <w:color w:val="auto"/>
    </w:rPr>
  </w:style>
  <w:style w:type="character" w:styleId="Odkazjemn">
    <w:name w:val="Subtle Reference"/>
    <w:aliases w:val="Subtle Reference (Czech Radio)"/>
    <w:basedOn w:val="Standardnpsmoodstavce"/>
    <w:uiPriority w:val="99"/>
    <w:semiHidden/>
    <w:unhideWhenUsed/>
    <w:rsid w:val="007F7A88"/>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C73AFB"/>
    <w:pPr>
      <w:ind w:left="312" w:hanging="312"/>
    </w:pPr>
  </w:style>
  <w:style w:type="paragraph" w:styleId="Seznamobrzk">
    <w:name w:val="table of figures"/>
    <w:aliases w:val="Table of Figures (Czech Radio)"/>
    <w:basedOn w:val="Normln"/>
    <w:next w:val="Normln"/>
    <w:uiPriority w:val="36"/>
    <w:semiHidden/>
    <w:unhideWhenUsed/>
    <w:rsid w:val="00C73AFB"/>
    <w:pPr>
      <w:ind w:left="312" w:hanging="312"/>
    </w:pPr>
  </w:style>
  <w:style w:type="paragraph" w:styleId="Nzev">
    <w:name w:val="Title"/>
    <w:aliases w:val="Title - Contract (Czech Radio)"/>
    <w:basedOn w:val="Normln"/>
    <w:next w:val="Normln"/>
    <w:link w:val="NzevChar"/>
    <w:uiPriority w:val="8"/>
    <w:rsid w:val="00881C56"/>
    <w:pPr>
      <w:spacing w:after="200" w:line="420" w:lineRule="exact"/>
      <w:contextualSpacing/>
      <w:jc w:val="center"/>
    </w:pPr>
    <w:rPr>
      <w:b/>
      <w:color w:val="000F37"/>
      <w:sz w:val="36"/>
    </w:rPr>
  </w:style>
  <w:style w:type="character" w:customStyle="1" w:styleId="NzevChar">
    <w:name w:val="Název Char"/>
    <w:aliases w:val="Title - Contract (Czech Radio) Char"/>
    <w:basedOn w:val="Standardnpsmoodstavce"/>
    <w:link w:val="Nzev"/>
    <w:uiPriority w:val="8"/>
    <w:rsid w:val="00881C56"/>
    <w:rPr>
      <w:rFonts w:ascii="Arial" w:hAnsi="Arial"/>
      <w:b/>
      <w:color w:val="000F37"/>
      <w:sz w:val="36"/>
    </w:rPr>
  </w:style>
  <w:style w:type="paragraph" w:styleId="Hlavikaobsahu">
    <w:name w:val="toa heading"/>
    <w:aliases w:val="TOA Heading (Czech Radio)"/>
    <w:basedOn w:val="Nadpis2"/>
    <w:next w:val="Normln"/>
    <w:uiPriority w:val="35"/>
    <w:semiHidden/>
    <w:unhideWhenUsed/>
    <w:rsid w:val="00452B29"/>
    <w:pPr>
      <w:outlineLvl w:val="0"/>
    </w:pPr>
    <w:rPr>
      <w:color w:val="auto"/>
    </w:rPr>
  </w:style>
  <w:style w:type="paragraph" w:styleId="Obsah1">
    <w:name w:val="toc 1"/>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AB345B"/>
    <w:pPr>
      <w:outlineLvl w:val="9"/>
    </w:pPr>
    <w:rPr>
      <w:color w:val="auto"/>
    </w:rPr>
  </w:style>
  <w:style w:type="paragraph" w:customStyle="1" w:styleId="ListBullet6CzechRadio">
    <w:name w:val="List Bullet 6 (Czech Radio)"/>
    <w:basedOn w:val="Normln"/>
    <w:uiPriority w:val="12"/>
    <w:semiHidden/>
    <w:rsid w:val="00C11D8C"/>
    <w:pPr>
      <w:numPr>
        <w:ilvl w:val="5"/>
        <w:numId w:val="1"/>
      </w:numPr>
      <w:contextualSpacing/>
    </w:pPr>
  </w:style>
  <w:style w:type="paragraph" w:customStyle="1" w:styleId="ListBullet7CzechRadio">
    <w:name w:val="List Bullet 7 (Czech Radio)"/>
    <w:basedOn w:val="Normln"/>
    <w:uiPriority w:val="12"/>
    <w:semiHidden/>
    <w:rsid w:val="00C11D8C"/>
    <w:pPr>
      <w:numPr>
        <w:ilvl w:val="6"/>
        <w:numId w:val="1"/>
      </w:numPr>
      <w:contextualSpacing/>
    </w:pPr>
  </w:style>
  <w:style w:type="paragraph" w:customStyle="1" w:styleId="ListBullet8CzechRadio">
    <w:name w:val="List Bullet 8 (Czech Radio)"/>
    <w:basedOn w:val="Normln"/>
    <w:uiPriority w:val="12"/>
    <w:semiHidden/>
    <w:rsid w:val="00C11D8C"/>
    <w:pPr>
      <w:numPr>
        <w:ilvl w:val="7"/>
        <w:numId w:val="1"/>
      </w:numPr>
      <w:contextualSpacing/>
    </w:pPr>
  </w:style>
  <w:style w:type="paragraph" w:customStyle="1" w:styleId="ListBullet9CzechRadio">
    <w:name w:val="List Bullet 9 (Czech Radio)"/>
    <w:basedOn w:val="Normln"/>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Seznam5">
    <w:name w:val="List 5"/>
    <w:aliases w:val="List 5 (Czech Radio)"/>
    <w:basedOn w:val="Normln"/>
    <w:uiPriority w:val="19"/>
    <w:semiHidden/>
    <w:unhideWhenUsed/>
    <w:rsid w:val="00B54E8D"/>
    <w:pPr>
      <w:ind w:left="1559" w:hanging="312"/>
    </w:pPr>
  </w:style>
  <w:style w:type="paragraph" w:customStyle="1" w:styleId="Heading1-NumberCzechRadio">
    <w:name w:val="Heading 1 - Number (Czech Radio)"/>
    <w:basedOn w:val="Nadpis1"/>
    <w:next w:val="Normln"/>
    <w:uiPriority w:val="22"/>
    <w:semiHidden/>
    <w:qFormat/>
    <w:rsid w:val="00A36286"/>
    <w:pPr>
      <w:numPr>
        <w:numId w:val="5"/>
      </w:numPr>
    </w:pPr>
  </w:style>
  <w:style w:type="paragraph" w:customStyle="1" w:styleId="Heading2-NumberCzechRadio">
    <w:name w:val="Heading 2 - Number (Czech Radio)"/>
    <w:basedOn w:val="Nadpis2"/>
    <w:next w:val="Normln"/>
    <w:uiPriority w:val="22"/>
    <w:semiHidden/>
    <w:qFormat/>
    <w:rsid w:val="00A36286"/>
    <w:pPr>
      <w:numPr>
        <w:numId w:val="5"/>
      </w:numPr>
    </w:pPr>
  </w:style>
  <w:style w:type="paragraph" w:customStyle="1" w:styleId="Heading3-NumberCzechRadio">
    <w:name w:val="Heading 3 - Number (Czech Radio)"/>
    <w:basedOn w:val="Nadpis3"/>
    <w:next w:val="Normln"/>
    <w:uiPriority w:val="22"/>
    <w:semiHidden/>
    <w:rsid w:val="00A36286"/>
    <w:pPr>
      <w:numPr>
        <w:numId w:val="5"/>
      </w:numPr>
    </w:pPr>
    <w:rPr>
      <w:color w:val="000F37"/>
    </w:rPr>
  </w:style>
  <w:style w:type="paragraph" w:customStyle="1" w:styleId="Heading4-NumberCzechRadio">
    <w:name w:val="Heading 4 - Number (Czech Radio)"/>
    <w:basedOn w:val="Nadpis4"/>
    <w:next w:val="Normln"/>
    <w:uiPriority w:val="22"/>
    <w:semiHidden/>
    <w:rsid w:val="00A36286"/>
    <w:pPr>
      <w:numPr>
        <w:numId w:val="5"/>
      </w:numPr>
    </w:pPr>
    <w:rPr>
      <w:color w:val="000F37"/>
    </w:rPr>
  </w:style>
  <w:style w:type="paragraph" w:customStyle="1" w:styleId="Heading5-NumberCzechRadio">
    <w:name w:val="Heading 5 - Number (Czech Radio)"/>
    <w:basedOn w:val="Nadpis5"/>
    <w:next w:val="Normln"/>
    <w:uiPriority w:val="22"/>
    <w:semiHidden/>
    <w:rsid w:val="00A36286"/>
    <w:pPr>
      <w:numPr>
        <w:numId w:val="5"/>
      </w:numPr>
    </w:pPr>
    <w:rPr>
      <w:color w:val="000F37"/>
    </w:rPr>
  </w:style>
  <w:style w:type="paragraph" w:customStyle="1" w:styleId="Heading6-NumberCzechRadio">
    <w:name w:val="Heading 6 - Number (Czech Radio)"/>
    <w:basedOn w:val="Nadpis6"/>
    <w:next w:val="Normln"/>
    <w:uiPriority w:val="22"/>
    <w:semiHidden/>
    <w:rsid w:val="00A36286"/>
    <w:pPr>
      <w:numPr>
        <w:numId w:val="5"/>
      </w:numPr>
    </w:pPr>
    <w:rPr>
      <w:color w:val="000F37"/>
    </w:rPr>
  </w:style>
  <w:style w:type="paragraph" w:customStyle="1" w:styleId="Heading7-NumberCzechRadio">
    <w:name w:val="Heading 7 - Number (Czech Radio)"/>
    <w:basedOn w:val="Nadpis7"/>
    <w:next w:val="Normln"/>
    <w:uiPriority w:val="22"/>
    <w:semiHidden/>
    <w:rsid w:val="00A36286"/>
    <w:pPr>
      <w:numPr>
        <w:numId w:val="5"/>
      </w:numPr>
    </w:pPr>
    <w:rPr>
      <w:color w:val="000F37"/>
    </w:rPr>
  </w:style>
  <w:style w:type="paragraph" w:customStyle="1" w:styleId="Heading8-NumberCzechRadio">
    <w:name w:val="Heading 8 - Number (Czech Radio)"/>
    <w:basedOn w:val="Nadpis8"/>
    <w:next w:val="Normln"/>
    <w:uiPriority w:val="22"/>
    <w:semiHidden/>
    <w:rsid w:val="00A36286"/>
    <w:pPr>
      <w:numPr>
        <w:numId w:val="5"/>
      </w:numPr>
    </w:pPr>
    <w:rPr>
      <w:color w:val="000F37"/>
    </w:rPr>
  </w:style>
  <w:style w:type="paragraph" w:customStyle="1" w:styleId="Heading9-NumberCzechRadio">
    <w:name w:val="Heading 9 - Number (Czech Radio)"/>
    <w:basedOn w:val="Nadpis9"/>
    <w:next w:val="Normln"/>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ln"/>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Titulek"/>
    <w:next w:val="Normln"/>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Titulek"/>
    <w:next w:val="Normln"/>
    <w:uiPriority w:val="31"/>
    <w:rsid w:val="00C670F0"/>
    <w:rPr>
      <w:b/>
      <w:color w:val="519FD7"/>
    </w:rPr>
  </w:style>
  <w:style w:type="paragraph" w:customStyle="1" w:styleId="Caption-Intense-NumberCzechRadio">
    <w:name w:val="Caption - Intense - Number (Czech Radio)"/>
    <w:basedOn w:val="Caption-NumberCzechRadio"/>
    <w:next w:val="Normln"/>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Textbubliny"/>
    <w:uiPriority w:val="28"/>
    <w:rsid w:val="00304C54"/>
    <w:pPr>
      <w:numPr>
        <w:numId w:val="10"/>
      </w:numPr>
    </w:pPr>
  </w:style>
  <w:style w:type="paragraph" w:customStyle="1" w:styleId="Scheme-NumberCzechRadio">
    <w:name w:val="Scheme - Number (Czech Radio)"/>
    <w:basedOn w:val="Textbubliny"/>
    <w:uiPriority w:val="28"/>
    <w:rsid w:val="004004EC"/>
    <w:pPr>
      <w:numPr>
        <w:numId w:val="11"/>
      </w:numPr>
    </w:pPr>
  </w:style>
  <w:style w:type="paragraph" w:customStyle="1" w:styleId="Scheme-LetterCzechRadio">
    <w:name w:val="Scheme - Letter (Czech Radio)"/>
    <w:basedOn w:val="Textbubliny"/>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Textbubliny"/>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ln"/>
    <w:next w:val="Normln"/>
    <w:link w:val="SectionCzechRadioChar"/>
    <w:uiPriority w:val="25"/>
    <w:semiHidden/>
    <w:qFormat/>
    <w:rsid w:val="00C94987"/>
    <w:pPr>
      <w:pBdr>
        <w:top w:val="single" w:sz="2" w:space="3" w:color="auto"/>
      </w:pBdr>
      <w:spacing w:before="280" w:after="20" w:line="230" w:lineRule="exact"/>
    </w:pPr>
    <w:rPr>
      <w:b/>
      <w:caps/>
      <w:sz w:val="17"/>
    </w:rPr>
  </w:style>
  <w:style w:type="character" w:customStyle="1" w:styleId="SectionCzechRadioChar">
    <w:name w:val="Section (Czech Radio) Char"/>
    <w:basedOn w:val="Standardnpsmoodstavce"/>
    <w:link w:val="SectionCzechRadio"/>
    <w:uiPriority w:val="25"/>
    <w:semiHidden/>
    <w:rsid w:val="001B621F"/>
    <w:rPr>
      <w:rFonts w:ascii="Arial" w:hAnsi="Arial"/>
      <w:b/>
      <w:caps/>
      <w:sz w:val="17"/>
    </w:rPr>
  </w:style>
  <w:style w:type="paragraph" w:customStyle="1" w:styleId="DocumentSubtitleCzechRadio">
    <w:name w:val="Document Subtitle (Czech Radio)"/>
    <w:basedOn w:val="Normln"/>
    <w:uiPriority w:val="3"/>
    <w:rsid w:val="00A41BEC"/>
    <w:pPr>
      <w:spacing w:line="192" w:lineRule="exact"/>
      <w:jc w:val="right"/>
    </w:pPr>
    <w:rPr>
      <w:sz w:val="16"/>
    </w:rPr>
  </w:style>
  <w:style w:type="paragraph" w:customStyle="1" w:styleId="DocumentTitleCzechRadio">
    <w:name w:val="Document Title (Czech Radio)"/>
    <w:basedOn w:val="Normln"/>
    <w:uiPriority w:val="2"/>
    <w:rsid w:val="008D23A4"/>
    <w:pPr>
      <w:spacing w:line="336" w:lineRule="exact"/>
      <w:jc w:val="right"/>
    </w:pPr>
    <w:rPr>
      <w:b/>
      <w:color w:val="919191"/>
      <w:sz w:val="28"/>
    </w:rPr>
  </w:style>
  <w:style w:type="table" w:styleId="Mkatabulky">
    <w:name w:val="Table Grid"/>
    <w:basedOn w:val="Normlntabulka"/>
    <w:uiPriority w:val="39"/>
    <w:rsid w:val="00B36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spacing w:after="0" w:line="240" w:lineRule="auto"/>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ln"/>
    <w:uiPriority w:val="10"/>
    <w:semiHidden/>
    <w:rsid w:val="00B826E5"/>
    <w:pPr>
      <w:pBdr>
        <w:top w:val="none" w:sz="0" w:space="0" w:color="auto"/>
      </w:pBdr>
      <w:spacing w:before="0"/>
    </w:pPr>
  </w:style>
  <w:style w:type="paragraph" w:customStyle="1" w:styleId="Title-Addition-ContractCzechRadio">
    <w:name w:val="Title-Addition - Contract (Czech Radio)"/>
    <w:basedOn w:val="Normln"/>
    <w:uiPriority w:val="8"/>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027476"/>
    <w:pPr>
      <w:numPr>
        <w:numId w:val="19"/>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ln"/>
    <w:uiPriority w:val="13"/>
    <w:qFormat/>
    <w:rsid w:val="008661B0"/>
    <w:pPr>
      <w:numPr>
        <w:ilvl w:val="1"/>
        <w:numId w:val="17"/>
      </w:numPr>
      <w:spacing w:after="250"/>
    </w:pPr>
  </w:style>
  <w:style w:type="paragraph" w:customStyle="1" w:styleId="ListLetter-ContractCzechRadio">
    <w:name w:val="List Letter - Contract (Czech Radio)"/>
    <w:basedOn w:val="Normln"/>
    <w:uiPriority w:val="15"/>
    <w:qFormat/>
    <w:rsid w:val="008661B0"/>
    <w:pPr>
      <w:numPr>
        <w:ilvl w:val="2"/>
        <w:numId w:val="17"/>
      </w:numPr>
      <w:spacing w:after="250"/>
    </w:pPr>
  </w:style>
  <w:style w:type="paragraph" w:customStyle="1" w:styleId="SubjectSpecification-ContractCzechRadio">
    <w:name w:val="Subject Specification - Contract (Czech Radio)"/>
    <w:basedOn w:val="Normln"/>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ln"/>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0173A9"/>
    <w:rPr>
      <w:caps w:val="0"/>
    </w:rPr>
  </w:style>
  <w:style w:type="paragraph" w:styleId="Revize">
    <w:name w:val="Revision"/>
    <w:hidden/>
    <w:uiPriority w:val="99"/>
    <w:semiHidden/>
    <w:rsid w:val="00F025F7"/>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sebek@rozhlas.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tin.sebek@rozhlas.cz" TargetMode="External"/><Relationship Id="rId4" Type="http://schemas.openxmlformats.org/officeDocument/2006/relationships/settings" Target="settings.xml"/><Relationship Id="rId9" Type="http://schemas.openxmlformats.org/officeDocument/2006/relationships/hyperlink" Target="mailto:fakturace@rozhlas.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519FD7"/>
        </a:solidFill>
        <a:ln>
          <a:noFill/>
        </a:ln>
      </a:spPr>
      <a:bodyPr lIns="54000" tIns="36000" rIns="54000" bIns="36000"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519FD7"/>
          </a:solidFill>
          <a:headEnd type="none"/>
          <a:tailEnd type="none"/>
        </a:ln>
      </a:spPr>
      <a:bodyPr/>
      <a:lstStyle/>
      <a:style>
        <a:lnRef idx="1">
          <a:schemeClr val="accent1"/>
        </a:lnRef>
        <a:fillRef idx="0">
          <a:schemeClr val="accent1"/>
        </a:fillRef>
        <a:effectRef idx="0">
          <a:schemeClr val="accent1"/>
        </a:effectRef>
        <a:fontRef idx="minor">
          <a:schemeClr val="tx1"/>
        </a:fontRef>
      </a:style>
    </a:lnDef>
    <a:txDef>
      <a:spPr>
        <a:noFill/>
        <a:ln w="12700">
          <a:noFill/>
        </a:ln>
        <a:effectLst/>
      </a:spPr>
      <a:bodyPr rot="0" spcFirstLastPara="0" vertOverflow="overflow" horzOverflow="overflow" vert="horz" wrap="square" lIns="0" tIns="0" rIns="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9B6D6757-F15E-4ED7-A537-F26BFFDA1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20</Pages>
  <Words>5413</Words>
  <Characters>31938</Characters>
  <Application>Microsoft Office Word</Application>
  <DocSecurity>0</DocSecurity>
  <Lines>266</Lines>
  <Paragraphs>74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ČRo</Company>
  <LinksUpToDate>false</LinksUpToDate>
  <CharactersWithSpaces>37277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Malina Milan</dc:creator>
  <cp:lastModifiedBy>Vávra Tomáš</cp:lastModifiedBy>
  <cp:revision>110</cp:revision>
  <dcterms:created xsi:type="dcterms:W3CDTF">2017-04-27T06:49:00Z</dcterms:created>
  <dcterms:modified xsi:type="dcterms:W3CDTF">2023-05-02T06:07:00Z</dcterms:modified>
</cp:coreProperties>
</file>