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A17" w:rsidRDefault="000B6A17" w:rsidP="000B6A1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KLAUZULA RODO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1.1. Stosownie do art. 13 ust. 1 i 2 Rozporządzenia Parlamentu Europejskiego i Rady (UE) 2016/679 z dnia 27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kwietnia 2016 r. w sprawie ochrony osób fizycznych w związku z przetwarzaniem danych osobowych i w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sprawie swobodnego przepływu takich danych oraz uchylenia dyrektywy 95/46/WE (ogólne rozporządzenie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o ochronie danych osobowych) (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Dz.Urz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>. UE L 119 z dnia 04 maja 2016 r., str. 1 - dalej „RODO”) prowadzący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postępowanie </w:t>
      </w:r>
      <w:r>
        <w:rPr>
          <w:rFonts w:ascii="CIDFont+F1" w:hAnsi="CIDFont+F1" w:cs="CIDFont+F1"/>
          <w:color w:val="000000"/>
          <w:sz w:val="20"/>
          <w:szCs w:val="20"/>
        </w:rPr>
        <w:t xml:space="preserve">o udzielenie zamówienia publicznego  </w:t>
      </w:r>
      <w:r>
        <w:rPr>
          <w:rFonts w:ascii="CIDFont+F1" w:hAnsi="CIDFont+F1" w:cs="CIDFont+F1"/>
          <w:color w:val="000000"/>
          <w:sz w:val="20"/>
          <w:szCs w:val="20"/>
        </w:rPr>
        <w:t>informuje, iż administratorem danych osobowych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jest Nadleśnictwo Świerklaniec z siedzibą w Świerklańcu,42-622 Świerklaniec, ul. Oświęcimska 19, tel.: (32)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284-48-68, e-mail: </w:t>
      </w:r>
      <w:hyperlink r:id="rId4" w:history="1">
        <w:r w:rsidRPr="00D147BD">
          <w:rPr>
            <w:rStyle w:val="Hipercze"/>
            <w:rFonts w:ascii="CIDFont+F1" w:hAnsi="CIDFont+F1" w:cs="CIDFont+F1"/>
            <w:sz w:val="20"/>
            <w:szCs w:val="20"/>
          </w:rPr>
          <w:t>swierklaniec@katowice.lasy.gov.pl</w:t>
        </w:r>
      </w:hyperlink>
      <w:r>
        <w:rPr>
          <w:rFonts w:ascii="CIDFont+F1" w:hAnsi="CIDFont+F1" w:cs="CIDFont+F1"/>
          <w:color w:val="000000"/>
          <w:sz w:val="20"/>
          <w:szCs w:val="20"/>
        </w:rPr>
        <w:t>.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1.2. Dane osobowe przetwarzane będą na postawie art.6 ust.1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lit.b,c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RODO w celach związanych z prowadzeniem</w:t>
      </w:r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postępowania oraz jego rozstrzygnięcia, w szczególności w celu umożliwienia otwarcia ofert, zawiadomienia</w:t>
      </w:r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o wyborze oferty najkorzystniejszej, w celu wykonania obowiązków wynikających z przepisów prawa</w:t>
      </w:r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rachunkowego i podatkowego, a także w celu udokumentowania prowadzonego postępowania i jego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archiwizacji.</w:t>
      </w:r>
    </w:p>
    <w:p w:rsidR="003E43EA" w:rsidRDefault="003E43EA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1.3. Odbiorcami danych osobowych będą osoby prowadzące postępowanie, osoby uczestniczące w otwarciu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ofert oraz osoby i podmioty, którym dokumentacja postępowania zostanie udostępniona w toku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prowadzonego postępowania (np. na wniosek o wgląd do dokumentacji przetargowej) lub w oparciu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o odrębne przepisy (np. na wniosek o udostępnienie informacji publicznej).</w:t>
      </w:r>
    </w:p>
    <w:p w:rsidR="003E43EA" w:rsidRDefault="003E43EA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1.4. Dane osobowe pozyskane w związku z prowadzeniem niniejszego postępowania będą przechowywane przez</w:t>
      </w:r>
      <w:r w:rsidR="003E43EA"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okres 5 lat, licząc od zakończenia roku kalendarzowego, w którym zostało przeprowadzone postępowanie.</w:t>
      </w:r>
    </w:p>
    <w:p w:rsidR="003E43EA" w:rsidRDefault="003E43EA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1.5. Stosownie do art. 22 RODO decyzje dotyczące danych osobowych nie będą podejmowane w sposób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zautomatyzowany.</w:t>
      </w:r>
    </w:p>
    <w:p w:rsidR="003E43EA" w:rsidRDefault="003E43EA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1.6. Osoba, której dotyczą pozyskane w związku z prowadzeniem niniejszego postępowania dane osobowe, mają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prawo: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a) dostępu do swoich danych osobowych- zgodnie z art. 15 RODO,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b) do sprostowania swoich danych osobowych- zgodnie z art. 16 RODO,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c) do żądania od Prowadzącego Postępowanie (Sprzedającego)- jako administratora, ograniczenia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przetwarzania danych osobowych, z zastrzeżeniem przypadków, o których mowa w art.18 ust.2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RODO,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d) wniesienia skargi do Prezesa Urzędu Ochrony Danych Osobowych w przypadku uznania,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iż przetwarzanie jej danych osobowych narusza przepisy o ochronie danych osobowych, w tym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przepisy RODO.</w:t>
      </w:r>
    </w:p>
    <w:p w:rsidR="003E43EA" w:rsidRDefault="003E43EA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1.7. Osobie, której dane osobowe zostały pozyskane przez Prowadzącego Postępowanie (Sprzedającego)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w związku z prowadzeniem niniejszego postępowania, nie przysługuje: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a) prawo o usunięcia danych osobowych, o czym przesądza art. 17, ust.3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lit.b,d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lub e RODO,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b) prawo do przenoszenia danych osobowych, o których mowa w art.20 RODO, określone w art. 21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RODO prawo sprzeciwu wobec przetwarzania danych osobowych, a to z uwagi na fakt, że podstawą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prawną przetwarzania danych osobowych jest art.6 ust. 1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lit.c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RODO.</w:t>
      </w:r>
    </w:p>
    <w:p w:rsidR="003E43EA" w:rsidRDefault="003E43EA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1.8. Dane osobowe mogą być przekazywane do organów publicznych i urzędów państwowych lub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innych podmiotów upoważnionych na podstawie przepisów prawa lub wykonujących zadania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realizowane w interesie publicznym lub w ramach sprawowania władzy publicznej, w szczególności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do organów prowadzących działalność kontrolną wobec Prowadzącego Postępowanie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(Sprzedającego). Dane osobowe są przekazywane do podmiotów przetwarzających dane w imieniu</w:t>
      </w: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administratora danych osobowych.</w:t>
      </w:r>
    </w:p>
    <w:p w:rsidR="003E43EA" w:rsidRDefault="003E43EA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0B6A17" w:rsidRDefault="000B6A17" w:rsidP="003E43E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1.9. Podanie danych jest dobrowolne, ale niezbędne do wzięcia udziału w postępowaniu i złożenia</w:t>
      </w:r>
    </w:p>
    <w:p w:rsidR="002918FB" w:rsidRDefault="000B6A17" w:rsidP="003E43EA">
      <w:pPr>
        <w:jc w:val="both"/>
      </w:pPr>
      <w:r>
        <w:rPr>
          <w:rFonts w:ascii="CIDFont+F1" w:hAnsi="CIDFont+F1" w:cs="CIDFont+F1"/>
          <w:color w:val="000000"/>
          <w:sz w:val="20"/>
          <w:szCs w:val="20"/>
        </w:rPr>
        <w:t>oferty.</w:t>
      </w:r>
    </w:p>
    <w:sectPr w:rsidR="0029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17"/>
    <w:rsid w:val="000B6A17"/>
    <w:rsid w:val="002918FB"/>
    <w:rsid w:val="002C6EC1"/>
    <w:rsid w:val="003E43EA"/>
    <w:rsid w:val="00CA08B0"/>
    <w:rsid w:val="00D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E457"/>
  <w15:chartTrackingRefBased/>
  <w15:docId w15:val="{237879CD-397E-47AD-9A73-FFAD1D0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A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ierklaniec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Pasterak</dc:creator>
  <cp:keywords/>
  <dc:description/>
  <cp:lastModifiedBy>Monika Pasterak</cp:lastModifiedBy>
  <cp:revision>1</cp:revision>
  <dcterms:created xsi:type="dcterms:W3CDTF">2023-03-14T10:18:00Z</dcterms:created>
  <dcterms:modified xsi:type="dcterms:W3CDTF">2023-03-14T10:39:00Z</dcterms:modified>
</cp:coreProperties>
</file>