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D536" w14:textId="77777777" w:rsidR="00571ABD" w:rsidRDefault="00162900" w:rsidP="00E72BCB">
      <w:pPr>
        <w:spacing w:before="0" w:after="0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caps/>
          <w:szCs w:val="22"/>
        </w:rPr>
        <w:t xml:space="preserve">Časť B.1 – opis predmetu </w:t>
      </w:r>
      <w:r w:rsidRPr="00162900">
        <w:rPr>
          <w:rFonts w:ascii="Arial" w:hAnsi="Arial" w:cs="Arial"/>
          <w:b/>
          <w:szCs w:val="22"/>
        </w:rPr>
        <w:t>zákazky</w:t>
      </w:r>
    </w:p>
    <w:p w14:paraId="162C402D" w14:textId="77777777" w:rsidR="00571ABD" w:rsidRDefault="00162900" w:rsidP="00E72BCB">
      <w:pPr>
        <w:spacing w:before="0" w:after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Podklady a požiadavky na geotechnický monitoring (ďalej len „GTM“) počas prevádzky.</w:t>
      </w:r>
    </w:p>
    <w:p w14:paraId="3AA6C3BB" w14:textId="14207405" w:rsidR="00162900" w:rsidRDefault="00162900" w:rsidP="00E72BCB">
      <w:pPr>
        <w:spacing w:before="0" w:after="0"/>
        <w:rPr>
          <w:rFonts w:ascii="Arial" w:hAnsi="Arial" w:cs="Arial"/>
          <w:b/>
          <w:szCs w:val="22"/>
        </w:rPr>
      </w:pPr>
    </w:p>
    <w:p w14:paraId="3C0F9B90" w14:textId="77777777" w:rsidR="00E72BCB" w:rsidRDefault="00E72BCB" w:rsidP="00E72BCB">
      <w:pPr>
        <w:spacing w:before="0" w:after="0"/>
        <w:rPr>
          <w:rFonts w:ascii="Arial" w:hAnsi="Arial" w:cs="Arial"/>
          <w:b/>
          <w:szCs w:val="22"/>
        </w:rPr>
      </w:pPr>
    </w:p>
    <w:p w14:paraId="2AAFBE6B" w14:textId="77777777" w:rsidR="00162900" w:rsidRDefault="00162900" w:rsidP="00E72BCB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162900">
        <w:rPr>
          <w:rFonts w:ascii="Arial" w:hAnsi="Arial" w:cs="Arial"/>
          <w:b/>
          <w:szCs w:val="22"/>
        </w:rPr>
        <w:t>Predmet zákazky</w:t>
      </w:r>
    </w:p>
    <w:p w14:paraId="3328CE69" w14:textId="77777777" w:rsidR="00162900" w:rsidRDefault="00162900" w:rsidP="00E72BCB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Identifikačné údaje</w:t>
      </w:r>
    </w:p>
    <w:p w14:paraId="3F836D2F" w14:textId="77777777" w:rsidR="00162900" w:rsidRPr="00162900" w:rsidRDefault="00162900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Stavba: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  <w:tblDescription w:val="Tabuľka s kontaktnými informáciami"/>
      </w:tblPr>
      <w:tblGrid>
        <w:gridCol w:w="1418"/>
        <w:gridCol w:w="9032"/>
        <w:gridCol w:w="20"/>
      </w:tblGrid>
      <w:tr w:rsidR="00162900" w:rsidRPr="00162900" w14:paraId="629F5156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0007227" w14:textId="77777777" w:rsidR="00162900" w:rsidRPr="00F00250" w:rsidRDefault="00162900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32" w:type="dxa"/>
          </w:tcPr>
          <w:p w14:paraId="1C27FFFC" w14:textId="7FBADCC0" w:rsidR="00162900" w:rsidRPr="00162900" w:rsidRDefault="0016290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Diaľnica </w:t>
            </w:r>
            <w:r w:rsidRPr="00F00250">
              <w:rPr>
                <w:rFonts w:ascii="Arial" w:hAnsi="Arial" w:cs="Arial"/>
                <w:b/>
                <w:szCs w:val="22"/>
              </w:rPr>
              <w:t>D</w:t>
            </w:r>
            <w:r w:rsidR="00986205">
              <w:rPr>
                <w:rFonts w:ascii="Arial" w:hAnsi="Arial" w:cs="Arial"/>
                <w:b/>
                <w:szCs w:val="22"/>
              </w:rPr>
              <w:t>1</w:t>
            </w:r>
            <w:r w:rsidRPr="00F00250">
              <w:rPr>
                <w:rFonts w:ascii="Arial" w:hAnsi="Arial" w:cs="Arial"/>
                <w:b/>
                <w:szCs w:val="22"/>
              </w:rPr>
              <w:t xml:space="preserve"> </w:t>
            </w:r>
            <w:r w:rsidR="00CB0DFC">
              <w:rPr>
                <w:rFonts w:ascii="Arial" w:hAnsi="Arial" w:cs="Arial"/>
                <w:b/>
                <w:szCs w:val="22"/>
              </w:rPr>
              <w:t>Fričovce - Svinia</w:t>
            </w:r>
          </w:p>
        </w:tc>
        <w:tc>
          <w:tcPr>
            <w:tcW w:w="20" w:type="dxa"/>
          </w:tcPr>
          <w:p w14:paraId="45943AC4" w14:textId="77777777" w:rsidR="00162900" w:rsidRPr="00162900" w:rsidRDefault="0016290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5738AAA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5002BCF" w14:textId="77777777" w:rsidR="00162900" w:rsidRPr="00F00250" w:rsidRDefault="00162900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Kraj</w:t>
            </w:r>
          </w:p>
        </w:tc>
        <w:tc>
          <w:tcPr>
            <w:tcW w:w="9032" w:type="dxa"/>
          </w:tcPr>
          <w:p w14:paraId="429D5654" w14:textId="6FC70E90" w:rsidR="00162900" w:rsidRPr="00162900" w:rsidRDefault="00986205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Prešovský</w:t>
            </w:r>
          </w:p>
        </w:tc>
        <w:tc>
          <w:tcPr>
            <w:tcW w:w="20" w:type="dxa"/>
          </w:tcPr>
          <w:p w14:paraId="29059BD9" w14:textId="77777777" w:rsidR="00162900" w:rsidRPr="00162900" w:rsidRDefault="0016290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45D8A55C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3F87655" w14:textId="77777777" w:rsidR="00162900" w:rsidRPr="00F00250" w:rsidRDefault="00162900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Okres</w:t>
            </w:r>
          </w:p>
        </w:tc>
        <w:tc>
          <w:tcPr>
            <w:tcW w:w="9032" w:type="dxa"/>
          </w:tcPr>
          <w:p w14:paraId="5DE0594B" w14:textId="53EDE35B" w:rsidR="00162900" w:rsidRPr="00162900" w:rsidRDefault="003A3885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Prešov</w:t>
            </w:r>
          </w:p>
        </w:tc>
        <w:tc>
          <w:tcPr>
            <w:tcW w:w="20" w:type="dxa"/>
          </w:tcPr>
          <w:p w14:paraId="02CE77DA" w14:textId="77777777" w:rsidR="00162900" w:rsidRPr="00162900" w:rsidRDefault="0016290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  <w:tr w:rsidR="00162900" w:rsidRPr="00162900" w14:paraId="3FF2321E" w14:textId="77777777" w:rsidTr="00F002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34C98FC" w14:textId="77777777" w:rsidR="00162900" w:rsidRPr="00F00250" w:rsidRDefault="00162900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F00250">
              <w:rPr>
                <w:rFonts w:ascii="Arial" w:hAnsi="Arial" w:cs="Arial"/>
                <w:color w:val="auto"/>
                <w:szCs w:val="22"/>
              </w:rPr>
              <w:t>k.ú.</w:t>
            </w:r>
          </w:p>
        </w:tc>
        <w:tc>
          <w:tcPr>
            <w:tcW w:w="9032" w:type="dxa"/>
          </w:tcPr>
          <w:p w14:paraId="4C95CEDE" w14:textId="7CE170FC" w:rsidR="00162900" w:rsidRPr="00162900" w:rsidRDefault="00B30E09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Fričovce, Hendrichovce, Bertotovce, Chmiňany, Chminianska Nová Ves, Svinia</w:t>
            </w:r>
          </w:p>
        </w:tc>
        <w:tc>
          <w:tcPr>
            <w:tcW w:w="20" w:type="dxa"/>
          </w:tcPr>
          <w:p w14:paraId="2A2DF3E4" w14:textId="77777777" w:rsidR="00162900" w:rsidRPr="00162900" w:rsidRDefault="0016290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9797CE5" w14:textId="237CA3A0" w:rsidR="00162900" w:rsidRDefault="00162900" w:rsidP="00E72BCB">
      <w:pPr>
        <w:spacing w:before="0" w:after="0"/>
        <w:rPr>
          <w:rFonts w:ascii="Arial" w:hAnsi="Arial" w:cs="Arial"/>
          <w:szCs w:val="22"/>
        </w:rPr>
      </w:pPr>
    </w:p>
    <w:p w14:paraId="7F9DF3F5" w14:textId="77777777" w:rsidR="00E72BCB" w:rsidRDefault="00E72BCB" w:rsidP="00E72BCB">
      <w:pPr>
        <w:spacing w:before="0" w:after="0"/>
        <w:rPr>
          <w:rFonts w:ascii="Arial" w:hAnsi="Arial" w:cs="Arial"/>
          <w:szCs w:val="22"/>
        </w:rPr>
      </w:pPr>
    </w:p>
    <w:p w14:paraId="54B9286B" w14:textId="77777777" w:rsidR="00571ABD" w:rsidRPr="00F00250" w:rsidRDefault="00F00250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F00250">
        <w:rPr>
          <w:rFonts w:ascii="Arial" w:hAnsi="Arial" w:cs="Arial"/>
          <w:b/>
          <w:szCs w:val="22"/>
        </w:rPr>
        <w:t>Stavebník: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krátkodobých úloh"/>
      </w:tblPr>
      <w:tblGrid>
        <w:gridCol w:w="1415"/>
        <w:gridCol w:w="9051"/>
      </w:tblGrid>
      <w:tr w:rsidR="007230F4" w:rsidRPr="00162900" w14:paraId="692A6746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5E5078CC" w14:textId="77777777" w:rsidR="007230F4" w:rsidRPr="007230F4" w:rsidRDefault="007230F4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Názov</w:t>
            </w:r>
          </w:p>
        </w:tc>
        <w:tc>
          <w:tcPr>
            <w:tcW w:w="9072" w:type="dxa"/>
          </w:tcPr>
          <w:p w14:paraId="5037017A" w14:textId="23C76878" w:rsidR="007230F4" w:rsidRPr="007230F4" w:rsidRDefault="007230F4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Národná diaľničná spoločnosť, a.</w:t>
            </w:r>
            <w:r w:rsidR="007E1E17">
              <w:rPr>
                <w:rFonts w:ascii="Arial" w:hAnsi="Arial" w:cs="Arial"/>
                <w:color w:val="auto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Cs w:val="22"/>
              </w:rPr>
              <w:t xml:space="preserve">s. </w:t>
            </w:r>
          </w:p>
        </w:tc>
      </w:tr>
      <w:tr w:rsidR="007230F4" w:rsidRPr="00162900" w14:paraId="07FA15E2" w14:textId="77777777" w:rsidTr="007230F4">
        <w:tc>
          <w:tcPr>
            <w:tcW w:w="1418" w:type="dxa"/>
          </w:tcPr>
          <w:p w14:paraId="1AC8D0A8" w14:textId="77777777" w:rsidR="007230F4" w:rsidRPr="00162900" w:rsidRDefault="007230F4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IČO</w:t>
            </w:r>
          </w:p>
        </w:tc>
        <w:tc>
          <w:tcPr>
            <w:tcW w:w="9072" w:type="dxa"/>
          </w:tcPr>
          <w:p w14:paraId="24F989E9" w14:textId="37DFC596" w:rsidR="007230F4" w:rsidRPr="00162900" w:rsidRDefault="007230F4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35 919 001</w:t>
            </w:r>
          </w:p>
        </w:tc>
      </w:tr>
      <w:tr w:rsidR="007230F4" w:rsidRPr="00162900" w14:paraId="7B9D1960" w14:textId="77777777" w:rsidTr="007230F4">
        <w:tc>
          <w:tcPr>
            <w:tcW w:w="1418" w:type="dxa"/>
          </w:tcPr>
          <w:p w14:paraId="202632E1" w14:textId="77777777" w:rsidR="007230F4" w:rsidRPr="00162900" w:rsidRDefault="007230F4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Adresa</w:t>
            </w:r>
          </w:p>
        </w:tc>
        <w:tc>
          <w:tcPr>
            <w:tcW w:w="9072" w:type="dxa"/>
          </w:tcPr>
          <w:p w14:paraId="747AA8EB" w14:textId="33FF986A" w:rsidR="007230F4" w:rsidRPr="00162900" w:rsidRDefault="007230F4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Dúbravská cesta 14, 8</w:t>
            </w:r>
            <w:r w:rsidR="007E1E17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>1 04 Bratislava</w:t>
            </w:r>
          </w:p>
        </w:tc>
      </w:tr>
    </w:tbl>
    <w:p w14:paraId="54E362DF" w14:textId="75E81C0B" w:rsidR="00162900" w:rsidRDefault="00162900" w:rsidP="00E72BCB">
      <w:pPr>
        <w:spacing w:before="0" w:after="0"/>
        <w:rPr>
          <w:rFonts w:ascii="Arial" w:hAnsi="Arial" w:cs="Arial"/>
          <w:szCs w:val="22"/>
        </w:rPr>
      </w:pPr>
    </w:p>
    <w:p w14:paraId="6488C71B" w14:textId="77777777" w:rsidR="00E72BCB" w:rsidRDefault="00E72BCB" w:rsidP="00E72BCB">
      <w:pPr>
        <w:spacing w:before="0" w:after="0"/>
        <w:rPr>
          <w:rFonts w:ascii="Arial" w:hAnsi="Arial" w:cs="Arial"/>
          <w:szCs w:val="22"/>
        </w:rPr>
      </w:pPr>
    </w:p>
    <w:p w14:paraId="3254ED8A" w14:textId="51538DCB" w:rsidR="00571ABD" w:rsidRPr="007230F4" w:rsidRDefault="007230F4" w:rsidP="00E72BCB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230F4">
        <w:rPr>
          <w:rFonts w:ascii="Arial" w:hAnsi="Arial" w:cs="Arial"/>
          <w:b/>
        </w:rPr>
        <w:t>Určenie dokumentácie</w:t>
      </w:r>
    </w:p>
    <w:p w14:paraId="4E0BA5A1" w14:textId="7BDE9CAC" w:rsidR="007230F4" w:rsidRPr="007230F4" w:rsidRDefault="007230F4" w:rsidP="00E72BCB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</w:rPr>
        <w:t>Predmet</w:t>
      </w:r>
    </w:p>
    <w:tbl>
      <w:tblPr>
        <w:tblStyle w:val="Sprva"/>
        <w:tblW w:w="5000" w:type="pct"/>
        <w:tblLayout w:type="fixed"/>
        <w:tblLook w:val="0620" w:firstRow="1" w:lastRow="0" w:firstColumn="0" w:lastColumn="0" w:noHBand="1" w:noVBand="1"/>
        <w:tblDescription w:val="Tabuľka dlhodobých cieľov"/>
      </w:tblPr>
      <w:tblGrid>
        <w:gridCol w:w="1415"/>
        <w:gridCol w:w="9051"/>
      </w:tblGrid>
      <w:tr w:rsidR="007230F4" w:rsidRPr="007230F4" w14:paraId="28AFB8F2" w14:textId="77777777" w:rsidTr="0072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7F298984" w14:textId="0B2485A1" w:rsidR="007230F4" w:rsidRPr="007230F4" w:rsidRDefault="007230F4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druh</w:t>
            </w:r>
          </w:p>
        </w:tc>
        <w:tc>
          <w:tcPr>
            <w:tcW w:w="9072" w:type="dxa"/>
          </w:tcPr>
          <w:p w14:paraId="778D8A9B" w14:textId="62467C22" w:rsidR="007230F4" w:rsidRPr="007230F4" w:rsidRDefault="007230F4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7230F4">
              <w:rPr>
                <w:rFonts w:ascii="Arial" w:hAnsi="Arial" w:cs="Arial"/>
                <w:color w:val="auto"/>
                <w:szCs w:val="22"/>
              </w:rPr>
              <w:t>Vykonávanie GTM počas prevádzky, GTM – trasa a horninové prostredie</w:t>
            </w:r>
          </w:p>
        </w:tc>
      </w:tr>
    </w:tbl>
    <w:p w14:paraId="02E1D456" w14:textId="5B423AA0" w:rsidR="007230F4" w:rsidRDefault="007230F4" w:rsidP="00E72BCB">
      <w:pPr>
        <w:spacing w:before="0" w:after="0"/>
        <w:rPr>
          <w:rFonts w:ascii="Arial" w:hAnsi="Arial" w:cs="Arial"/>
          <w:szCs w:val="22"/>
        </w:rPr>
      </w:pPr>
    </w:p>
    <w:p w14:paraId="16CFFCAC" w14:textId="77777777" w:rsidR="00E72BCB" w:rsidRDefault="00E72BCB" w:rsidP="00E72BCB">
      <w:pPr>
        <w:spacing w:before="0" w:after="0"/>
        <w:rPr>
          <w:rFonts w:ascii="Arial" w:hAnsi="Arial" w:cs="Arial"/>
          <w:szCs w:val="22"/>
        </w:rPr>
      </w:pPr>
    </w:p>
    <w:p w14:paraId="04196396" w14:textId="14AFB6EF" w:rsidR="00571ABD" w:rsidRPr="002437D7" w:rsidRDefault="002437D7" w:rsidP="00E72BCB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</w:rPr>
        <w:t>Účel a ciele prieskumu</w:t>
      </w:r>
    </w:p>
    <w:p w14:paraId="48DC713C" w14:textId="6F86E5A9" w:rsidR="007230F4" w:rsidRDefault="007230F4" w:rsidP="00E72BCB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Cieľom </w:t>
      </w:r>
      <w:r w:rsidR="00AD4A02">
        <w:rPr>
          <w:rFonts w:ascii="Arial" w:hAnsi="Arial" w:cs="Arial"/>
          <w:szCs w:val="22"/>
        </w:rPr>
        <w:t xml:space="preserve">GTM </w:t>
      </w:r>
      <w:r>
        <w:rPr>
          <w:rFonts w:ascii="Arial" w:hAnsi="Arial" w:cs="Arial"/>
          <w:szCs w:val="22"/>
        </w:rPr>
        <w:t>je sledovať a kontrolovať geotechnické riziká najmä v súvislosti s potenciálnymi problémami násypov a zárezov na vybudovanej trase.</w:t>
      </w:r>
    </w:p>
    <w:p w14:paraId="02848D0B" w14:textId="39CD9EDD" w:rsidR="008B0351" w:rsidRDefault="00AD4A02" w:rsidP="00E72BCB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GTM</w:t>
      </w:r>
      <w:r w:rsidR="007230F4">
        <w:rPr>
          <w:rFonts w:ascii="Arial" w:hAnsi="Arial" w:cs="Arial"/>
          <w:szCs w:val="22"/>
        </w:rPr>
        <w:t xml:space="preserve"> zahŕňa vykonávanie meraní a vizuálnych sledovaní, zber nameraných dát a poznatkov, ich vyhodnotenie a následný rozhodovací proces, vychádzajúci z definície varovných stavov a opatrení v rovine technickej, technologickej a</w:t>
      </w:r>
      <w:r w:rsidR="00B26300">
        <w:rPr>
          <w:rFonts w:ascii="Arial" w:hAnsi="Arial" w:cs="Arial"/>
          <w:szCs w:val="22"/>
        </w:rPr>
        <w:t> </w:t>
      </w:r>
      <w:r w:rsidR="007230F4">
        <w:rPr>
          <w:rFonts w:ascii="Arial" w:hAnsi="Arial" w:cs="Arial"/>
          <w:szCs w:val="22"/>
        </w:rPr>
        <w:t>bezpečnostnej</w:t>
      </w:r>
      <w:r w:rsidR="00B26300">
        <w:rPr>
          <w:rFonts w:ascii="Arial" w:hAnsi="Arial" w:cs="Arial"/>
          <w:szCs w:val="22"/>
        </w:rPr>
        <w:t>, ako aj vybudovanie nových inklinometrických vrtov podľa podmienok uvedených v súťažných podkladoch</w:t>
      </w:r>
      <w:r w:rsidR="007230F4">
        <w:rPr>
          <w:rFonts w:ascii="Arial" w:hAnsi="Arial" w:cs="Arial"/>
          <w:szCs w:val="22"/>
        </w:rPr>
        <w:t>.</w:t>
      </w:r>
    </w:p>
    <w:p w14:paraId="20545728" w14:textId="77777777" w:rsidR="00E72BCB" w:rsidRDefault="00E72BCB" w:rsidP="00E72BCB">
      <w:pPr>
        <w:spacing w:before="0" w:after="0"/>
        <w:jc w:val="both"/>
        <w:rPr>
          <w:rFonts w:ascii="Arial" w:hAnsi="Arial" w:cs="Arial"/>
          <w:szCs w:val="22"/>
        </w:rPr>
      </w:pPr>
    </w:p>
    <w:p w14:paraId="17A11995" w14:textId="6AB57675" w:rsidR="007230F4" w:rsidRPr="007230F4" w:rsidRDefault="007230F4" w:rsidP="00E72BCB">
      <w:pPr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Jednotlivé úlohy monitoringu budú predstavovať: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134"/>
        <w:gridCol w:w="6663"/>
        <w:gridCol w:w="2669"/>
      </w:tblGrid>
      <w:tr w:rsidR="00153D58" w:rsidRPr="00162900" w14:paraId="47ED7C06" w14:textId="52D62D25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461F7F1" w14:textId="21E5FDD0" w:rsidR="00153D58" w:rsidRPr="00F00250" w:rsidRDefault="00153D58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1.</w:t>
            </w:r>
          </w:p>
        </w:tc>
        <w:tc>
          <w:tcPr>
            <w:tcW w:w="6663" w:type="dxa"/>
          </w:tcPr>
          <w:p w14:paraId="3D718AFA" w14:textId="0271DF85" w:rsidR="00153D58" w:rsidRPr="007230F4" w:rsidRDefault="00153D58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Geodetické sledovanie na objektoch a priľahlom území</w:t>
            </w:r>
          </w:p>
        </w:tc>
        <w:tc>
          <w:tcPr>
            <w:tcW w:w="2669" w:type="dxa"/>
          </w:tcPr>
          <w:p w14:paraId="7D8ED1D5" w14:textId="530C08CB" w:rsidR="00153D58" w:rsidRPr="00153D58" w:rsidRDefault="00153D58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153D58">
              <w:rPr>
                <w:rFonts w:ascii="Arial" w:hAnsi="Arial" w:cs="Arial"/>
                <w:szCs w:val="22"/>
              </w:rPr>
              <w:t>Povrchové deformácie</w:t>
            </w:r>
          </w:p>
        </w:tc>
      </w:tr>
      <w:tr w:rsidR="003F409B" w:rsidRPr="00162900" w14:paraId="48F2AA65" w14:textId="6B14E012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CBBDEE6" w14:textId="0416779D" w:rsidR="003F409B" w:rsidRPr="00F00250" w:rsidRDefault="003F409B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2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4E630CE6" w14:textId="6A9DC8B1" w:rsidR="003F409B" w:rsidRPr="00162900" w:rsidRDefault="003F409B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Sledovanie dlhodobej únosnosti kotiev</w:t>
            </w:r>
          </w:p>
        </w:tc>
        <w:tc>
          <w:tcPr>
            <w:tcW w:w="2669" w:type="dxa"/>
          </w:tcPr>
          <w:p w14:paraId="1AE510F2" w14:textId="40B05F1F" w:rsidR="003F409B" w:rsidRPr="00153D58" w:rsidRDefault="003F409B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Dynamometre</w:t>
            </w:r>
          </w:p>
        </w:tc>
      </w:tr>
      <w:tr w:rsidR="003F409B" w:rsidRPr="00162900" w14:paraId="7CB3FE75" w14:textId="60C7D7DF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7FD28A" w14:textId="55BD6C3F" w:rsidR="003F409B" w:rsidRPr="00F00250" w:rsidRDefault="003F409B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3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62BCB68C" w14:textId="0373740D" w:rsidR="003F409B" w:rsidRPr="00162900" w:rsidRDefault="003F409B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kvality, hladiny a výdatnosti vody</w:t>
            </w:r>
          </w:p>
        </w:tc>
        <w:tc>
          <w:tcPr>
            <w:tcW w:w="2669" w:type="dxa"/>
          </w:tcPr>
          <w:p w14:paraId="6DB17C8C" w14:textId="7F37CE64" w:rsidR="003F409B" w:rsidRPr="00153D58" w:rsidRDefault="003F409B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Podzemná voda</w:t>
            </w:r>
          </w:p>
        </w:tc>
      </w:tr>
      <w:tr w:rsidR="003F409B" w:rsidRPr="00162900" w14:paraId="4EA5E0CD" w14:textId="4D03EE56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35DA66" w14:textId="20B7098C" w:rsidR="003F409B" w:rsidRPr="00F00250" w:rsidRDefault="003F409B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4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4D083353" w14:textId="31FE3C57" w:rsidR="003F409B" w:rsidRPr="00162900" w:rsidRDefault="003F409B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Meranie prítokov vody</w:t>
            </w:r>
          </w:p>
        </w:tc>
        <w:tc>
          <w:tcPr>
            <w:tcW w:w="2669" w:type="dxa"/>
          </w:tcPr>
          <w:p w14:paraId="2ADB2D3D" w14:textId="5C2F615D" w:rsidR="003F409B" w:rsidRPr="00153D58" w:rsidRDefault="003F409B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HOV</w:t>
            </w:r>
          </w:p>
        </w:tc>
      </w:tr>
      <w:tr w:rsidR="003F409B" w:rsidRPr="00162900" w14:paraId="06B2BF1F" w14:textId="35634864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8DBB101" w14:textId="2F9BD41D" w:rsidR="003F409B" w:rsidRPr="007230F4" w:rsidRDefault="003F409B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5</w:t>
            </w:r>
            <w:r w:rsidRPr="007230F4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F226CC0" w14:textId="1AFD403E" w:rsidR="003F409B" w:rsidRPr="007230F4" w:rsidRDefault="00EA62EE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Vertikálna</w:t>
            </w:r>
            <w:r w:rsidR="003F409B">
              <w:rPr>
                <w:rFonts w:ascii="Arial" w:hAnsi="Arial" w:cs="Arial"/>
                <w:szCs w:val="22"/>
              </w:rPr>
              <w:t xml:space="preserve"> inklinometria</w:t>
            </w:r>
          </w:p>
        </w:tc>
        <w:tc>
          <w:tcPr>
            <w:tcW w:w="2669" w:type="dxa"/>
          </w:tcPr>
          <w:p w14:paraId="3CDCE5E4" w14:textId="56E3FE85" w:rsidR="003F409B" w:rsidRPr="00153D58" w:rsidRDefault="003F409B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Podpovrchové deformácie</w:t>
            </w:r>
          </w:p>
        </w:tc>
      </w:tr>
      <w:tr w:rsidR="00004C5E" w:rsidRPr="00162900" w14:paraId="6F4D23F7" w14:textId="77777777" w:rsidTr="002437D7">
        <w:tc>
          <w:tcPr>
            <w:tcW w:w="1134" w:type="dxa"/>
          </w:tcPr>
          <w:p w14:paraId="6731A0D3" w14:textId="568330E0" w:rsidR="00004C5E" w:rsidRDefault="00004C5E" w:rsidP="00E72BCB">
            <w:pPr>
              <w:spacing w:before="0" w:after="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6</w:t>
            </w:r>
            <w:r w:rsidRPr="004B2E4B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75F3B543" w14:textId="47247D31" w:rsidR="00004C5E" w:rsidRDefault="00004C5E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Oprava geodetických bodov a súv</w:t>
            </w:r>
            <w:r w:rsidR="00E72BCB">
              <w:rPr>
                <w:rFonts w:ascii="Arial" w:hAnsi="Arial" w:cs="Arial"/>
                <w:szCs w:val="22"/>
              </w:rPr>
              <w:t>isiaca</w:t>
            </w:r>
            <w:r>
              <w:rPr>
                <w:rFonts w:ascii="Arial" w:hAnsi="Arial" w:cs="Arial"/>
                <w:szCs w:val="22"/>
              </w:rPr>
              <w:t xml:space="preserve"> položka</w:t>
            </w:r>
          </w:p>
        </w:tc>
        <w:tc>
          <w:tcPr>
            <w:tcW w:w="2669" w:type="dxa"/>
          </w:tcPr>
          <w:p w14:paraId="217DB9C9" w14:textId="5707973B" w:rsidR="00004C5E" w:rsidRPr="00153D58" w:rsidRDefault="00004C5E" w:rsidP="00E72BCB">
            <w:pPr>
              <w:spacing w:before="0" w:after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004C5E" w:rsidRPr="00162900" w14:paraId="584B3C89" w14:textId="77777777" w:rsidTr="002437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52EEFCD" w14:textId="755049A4" w:rsidR="00004C5E" w:rsidRPr="004B2E4B" w:rsidRDefault="00004C5E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7</w:t>
            </w:r>
            <w:r w:rsidRPr="004B2E4B">
              <w:rPr>
                <w:rFonts w:ascii="Arial" w:hAnsi="Arial" w:cs="Arial"/>
                <w:color w:val="auto"/>
                <w:szCs w:val="22"/>
              </w:rPr>
              <w:t>.</w:t>
            </w:r>
          </w:p>
        </w:tc>
        <w:tc>
          <w:tcPr>
            <w:tcW w:w="6663" w:type="dxa"/>
          </w:tcPr>
          <w:p w14:paraId="14B250DC" w14:textId="0D368947" w:rsidR="00004C5E" w:rsidRDefault="00004C5E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Vybudovanie inklinometrických vrtov a súvisiaca inžinierska činnosť</w:t>
            </w:r>
          </w:p>
        </w:tc>
        <w:tc>
          <w:tcPr>
            <w:tcW w:w="2669" w:type="dxa"/>
          </w:tcPr>
          <w:p w14:paraId="17D4C30B" w14:textId="77777777" w:rsidR="00004C5E" w:rsidRPr="00153D58" w:rsidRDefault="00004C5E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4D59930D" w14:textId="31E57B5A" w:rsidR="00E72BCB" w:rsidRDefault="00E72BCB" w:rsidP="00E72BCB">
      <w:pPr>
        <w:spacing w:before="0" w:after="0"/>
        <w:rPr>
          <w:rFonts w:ascii="Arial" w:hAnsi="Arial" w:cs="Arial"/>
          <w:b/>
          <w:szCs w:val="22"/>
        </w:rPr>
      </w:pPr>
    </w:p>
    <w:p w14:paraId="4BBA023D" w14:textId="77777777" w:rsidR="00E72BCB" w:rsidRDefault="00E72BC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6729A35" w14:textId="7D4BAB39" w:rsidR="002437D7" w:rsidRDefault="002437D7" w:rsidP="00E72BCB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2437D7">
        <w:rPr>
          <w:rFonts w:ascii="Arial" w:hAnsi="Arial" w:cs="Arial"/>
          <w:b/>
          <w:szCs w:val="22"/>
        </w:rPr>
        <w:lastRenderedPageBreak/>
        <w:t>Monitorovacie objekty</w:t>
      </w:r>
      <w:r w:rsidR="005D787A" w:rsidRPr="005D787A">
        <w:rPr>
          <w:rFonts w:ascii="Arial" w:hAnsi="Arial" w:cs="Arial"/>
          <w:b/>
          <w:szCs w:val="22"/>
        </w:rPr>
        <w:t xml:space="preserve"> </w:t>
      </w:r>
      <w:r w:rsidR="005D787A">
        <w:rPr>
          <w:rFonts w:ascii="Arial" w:hAnsi="Arial" w:cs="Arial"/>
          <w:b/>
          <w:szCs w:val="22"/>
        </w:rPr>
        <w:t>a objekty určené na opravu/vybudovanie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4678"/>
        <w:gridCol w:w="2693"/>
        <w:gridCol w:w="3095"/>
      </w:tblGrid>
      <w:tr w:rsidR="005D6D5C" w:rsidRPr="00153D58" w14:paraId="0ED5924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6E9082C" w14:textId="6923C8CB" w:rsidR="005D6D5C" w:rsidRPr="005D6D5C" w:rsidRDefault="005D6D5C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5D6D5C">
              <w:rPr>
                <w:rFonts w:ascii="Arial" w:hAnsi="Arial" w:cs="Arial"/>
                <w:b/>
                <w:color w:val="auto"/>
                <w:szCs w:val="22"/>
              </w:rPr>
              <w:t>Monitorovací objekt</w:t>
            </w:r>
          </w:p>
        </w:tc>
        <w:tc>
          <w:tcPr>
            <w:tcW w:w="2693" w:type="dxa"/>
          </w:tcPr>
          <w:p w14:paraId="14EB7DA4" w14:textId="0504F1D0" w:rsidR="005D6D5C" w:rsidRPr="005D6D5C" w:rsidRDefault="005D6D5C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93FC782" w14:textId="117AD796" w:rsidR="005D6D5C" w:rsidRPr="005D6D5C" w:rsidRDefault="005D6D5C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5D6D5C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3F409B" w:rsidRPr="00153D58" w14:paraId="6D5AEFFB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22E8E8D" w14:textId="611F7796" w:rsidR="003F409B" w:rsidRPr="00F00250" w:rsidRDefault="003F409B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Geodetické meranie</w:t>
            </w:r>
          </w:p>
        </w:tc>
        <w:tc>
          <w:tcPr>
            <w:tcW w:w="2693" w:type="dxa"/>
          </w:tcPr>
          <w:p w14:paraId="6F1F7603" w14:textId="20E319DB" w:rsidR="003F409B" w:rsidRPr="007230F4" w:rsidRDefault="003F409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bod</w:t>
            </w:r>
          </w:p>
        </w:tc>
        <w:tc>
          <w:tcPr>
            <w:tcW w:w="3095" w:type="dxa"/>
          </w:tcPr>
          <w:p w14:paraId="24FF332C" w14:textId="2FF19845" w:rsidR="003F409B" w:rsidRPr="00153D58" w:rsidRDefault="009F003F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</w:tr>
      <w:tr w:rsidR="003F409B" w:rsidRPr="00153D58" w14:paraId="2D75E4FF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E975F05" w14:textId="690C03FA" w:rsidR="003F409B" w:rsidRDefault="003F409B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Dynamometer</w:t>
            </w:r>
          </w:p>
        </w:tc>
        <w:tc>
          <w:tcPr>
            <w:tcW w:w="2693" w:type="dxa"/>
          </w:tcPr>
          <w:p w14:paraId="102533D0" w14:textId="2137DACD" w:rsidR="003F409B" w:rsidRDefault="003F409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7E4162BD" w14:textId="00E7E9E7" w:rsidR="003F409B" w:rsidRDefault="009F003F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</w:t>
            </w:r>
          </w:p>
        </w:tc>
      </w:tr>
      <w:tr w:rsidR="003F409B" w:rsidRPr="00153D58" w14:paraId="74C46397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2943E24" w14:textId="52702B1F" w:rsidR="003F409B" w:rsidRDefault="003F409B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Podzemné vody – hladina</w:t>
            </w:r>
          </w:p>
        </w:tc>
        <w:tc>
          <w:tcPr>
            <w:tcW w:w="2693" w:type="dxa"/>
          </w:tcPr>
          <w:p w14:paraId="0C209A49" w14:textId="4BACE8DE" w:rsidR="003F409B" w:rsidRDefault="003F409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59CBA6A1" w14:textId="5ADDB26E" w:rsidR="003F409B" w:rsidRDefault="009F003F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</w:t>
            </w:r>
            <w:r w:rsidR="003B23F8">
              <w:rPr>
                <w:rFonts w:ascii="Arial" w:hAnsi="Arial" w:cs="Arial"/>
                <w:szCs w:val="22"/>
              </w:rPr>
              <w:t>3</w:t>
            </w:r>
          </w:p>
        </w:tc>
      </w:tr>
      <w:tr w:rsidR="003F409B" w:rsidRPr="00153D58" w14:paraId="4F786E16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E4534FD" w14:textId="1712B2EF" w:rsidR="003F409B" w:rsidRDefault="003F409B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 w:rsidRPr="005D6D5C">
              <w:rPr>
                <w:rFonts w:ascii="Arial" w:hAnsi="Arial" w:cs="Arial"/>
                <w:color w:val="auto"/>
                <w:szCs w:val="22"/>
              </w:rPr>
              <w:t>HOV</w:t>
            </w:r>
          </w:p>
        </w:tc>
        <w:tc>
          <w:tcPr>
            <w:tcW w:w="2693" w:type="dxa"/>
          </w:tcPr>
          <w:p w14:paraId="700ECBB6" w14:textId="2CA3BC02" w:rsidR="003F409B" w:rsidRDefault="003F409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5D6D5C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02AA046D" w14:textId="5E900397" w:rsidR="003F409B" w:rsidRDefault="009F003F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3B23F8">
              <w:rPr>
                <w:rFonts w:ascii="Arial" w:hAnsi="Arial" w:cs="Arial"/>
                <w:szCs w:val="22"/>
              </w:rPr>
              <w:t>11</w:t>
            </w:r>
          </w:p>
        </w:tc>
      </w:tr>
      <w:tr w:rsidR="003F409B" w:rsidRPr="00153D58" w14:paraId="2E04A1D8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CDB89C" w14:textId="17BFB321" w:rsidR="003F409B" w:rsidRDefault="00EA62EE" w:rsidP="00E72BCB">
            <w:pPr>
              <w:spacing w:before="0" w:after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Vertikálne</w:t>
            </w:r>
            <w:r w:rsidR="003F409B">
              <w:rPr>
                <w:rFonts w:ascii="Arial" w:hAnsi="Arial" w:cs="Arial"/>
                <w:color w:val="auto"/>
                <w:szCs w:val="22"/>
              </w:rPr>
              <w:t xml:space="preserve"> inklinometre</w:t>
            </w:r>
          </w:p>
        </w:tc>
        <w:tc>
          <w:tcPr>
            <w:tcW w:w="2693" w:type="dxa"/>
          </w:tcPr>
          <w:p w14:paraId="1D2FDF0A" w14:textId="3A3C8723" w:rsidR="003F409B" w:rsidRDefault="003F409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508C361C" w14:textId="07E5A5E0" w:rsidR="003F409B" w:rsidRDefault="003B23F8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604,50</w:t>
            </w:r>
          </w:p>
        </w:tc>
      </w:tr>
      <w:tr w:rsidR="00004C5E" w:rsidRPr="00153D58" w14:paraId="321FA1D5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9218CBE" w14:textId="567EC7D7" w:rsidR="00004C5E" w:rsidRPr="004B2E4B" w:rsidRDefault="00004C5E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7A4E2245" w14:textId="57212C64" w:rsidR="00004C5E" w:rsidRDefault="00004C5E" w:rsidP="00E72BCB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4B2E4B">
              <w:rPr>
                <w:rFonts w:ascii="Arial" w:hAnsi="Arial" w:cs="Arial"/>
                <w:b/>
                <w:color w:val="auto"/>
                <w:szCs w:val="22"/>
              </w:rPr>
              <w:t>Oprava</w:t>
            </w:r>
          </w:p>
        </w:tc>
        <w:tc>
          <w:tcPr>
            <w:tcW w:w="2693" w:type="dxa"/>
          </w:tcPr>
          <w:p w14:paraId="2EB0CA3A" w14:textId="77777777" w:rsidR="00004C5E" w:rsidRPr="00F54FC7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2285BB9C" w14:textId="4F4ADB00" w:rsidR="00004C5E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43AAB8F2" w14:textId="77777777" w:rsidR="00004C5E" w:rsidRPr="00F54FC7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7F7B23F6" w14:textId="383EA64E" w:rsidR="00004C5E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004C5E" w:rsidRPr="00153D58" w14:paraId="21A788F0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C0F12E6" w14:textId="333D2133" w:rsidR="00004C5E" w:rsidRPr="004B2E4B" w:rsidRDefault="00004C5E" w:rsidP="00E72BCB">
            <w:pPr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B2E4B">
              <w:rPr>
                <w:rFonts w:ascii="Arial" w:hAnsi="Arial" w:cs="Arial"/>
                <w:color w:val="auto"/>
                <w:szCs w:val="22"/>
              </w:rPr>
              <w:t>Oprava geodetických bodov</w:t>
            </w:r>
          </w:p>
        </w:tc>
        <w:tc>
          <w:tcPr>
            <w:tcW w:w="2693" w:type="dxa"/>
          </w:tcPr>
          <w:p w14:paraId="5954D147" w14:textId="4B2F7C57" w:rsidR="00004C5E" w:rsidRPr="00F54FC7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ks</w:t>
            </w:r>
          </w:p>
        </w:tc>
        <w:tc>
          <w:tcPr>
            <w:tcW w:w="3095" w:type="dxa"/>
          </w:tcPr>
          <w:p w14:paraId="25ED74D3" w14:textId="639C784E" w:rsidR="00004C5E" w:rsidRPr="00F54FC7" w:rsidRDefault="00004C5E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22</w:t>
            </w:r>
          </w:p>
        </w:tc>
      </w:tr>
      <w:tr w:rsidR="00004C5E" w:rsidRPr="00153D58" w14:paraId="5A30DBBA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F6A4411" w14:textId="77777777" w:rsidR="00004C5E" w:rsidRPr="004B2E4B" w:rsidRDefault="00004C5E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</w:p>
          <w:p w14:paraId="188C6C99" w14:textId="4AC1FD51" w:rsidR="00004C5E" w:rsidRPr="004B2E4B" w:rsidRDefault="00004C5E" w:rsidP="00E72BCB">
            <w:pPr>
              <w:spacing w:before="0" w:after="0"/>
              <w:jc w:val="center"/>
              <w:rPr>
                <w:rFonts w:ascii="Arial" w:hAnsi="Arial" w:cs="Arial"/>
                <w:szCs w:val="22"/>
              </w:rPr>
            </w:pPr>
            <w:r w:rsidRPr="004B2E4B">
              <w:rPr>
                <w:rFonts w:ascii="Arial" w:hAnsi="Arial" w:cs="Arial"/>
                <w:b/>
                <w:color w:val="auto"/>
                <w:szCs w:val="22"/>
              </w:rPr>
              <w:t>Vybudovanie</w:t>
            </w:r>
          </w:p>
        </w:tc>
        <w:tc>
          <w:tcPr>
            <w:tcW w:w="2693" w:type="dxa"/>
          </w:tcPr>
          <w:p w14:paraId="0F1FEEA9" w14:textId="77777777" w:rsidR="00004C5E" w:rsidRPr="00F54FC7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5E2ED6D6" w14:textId="571381E4" w:rsidR="00004C5E" w:rsidRPr="00F54FC7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Merná jednotka</w:t>
            </w:r>
          </w:p>
        </w:tc>
        <w:tc>
          <w:tcPr>
            <w:tcW w:w="3095" w:type="dxa"/>
          </w:tcPr>
          <w:p w14:paraId="226AE005" w14:textId="77777777" w:rsidR="00004C5E" w:rsidRPr="00F54FC7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</w:p>
          <w:p w14:paraId="45F4C4DB" w14:textId="7920F1A3" w:rsidR="00004C5E" w:rsidRPr="00F54FC7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F54FC7">
              <w:rPr>
                <w:rFonts w:ascii="Arial" w:hAnsi="Arial" w:cs="Arial"/>
                <w:b/>
                <w:szCs w:val="22"/>
              </w:rPr>
              <w:t>Počet</w:t>
            </w:r>
          </w:p>
        </w:tc>
      </w:tr>
      <w:tr w:rsidR="00004C5E" w:rsidRPr="00153D58" w14:paraId="222953B1" w14:textId="77777777" w:rsidTr="00EA62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AC1FE22" w14:textId="267C7DDA" w:rsidR="00004C5E" w:rsidRPr="004B2E4B" w:rsidRDefault="00004C5E" w:rsidP="00E72BCB">
            <w:pPr>
              <w:spacing w:before="0" w:after="0"/>
              <w:rPr>
                <w:rFonts w:ascii="Arial" w:hAnsi="Arial" w:cs="Arial"/>
                <w:b/>
                <w:szCs w:val="22"/>
              </w:rPr>
            </w:pPr>
            <w:r w:rsidRPr="004B2E4B">
              <w:rPr>
                <w:rFonts w:ascii="Arial" w:hAnsi="Arial" w:cs="Arial"/>
                <w:color w:val="auto"/>
                <w:szCs w:val="22"/>
              </w:rPr>
              <w:t>Vybudovanie inklinometrických vrtov</w:t>
            </w:r>
          </w:p>
        </w:tc>
        <w:tc>
          <w:tcPr>
            <w:tcW w:w="2693" w:type="dxa"/>
          </w:tcPr>
          <w:p w14:paraId="3F3F38A4" w14:textId="10F4D1CA" w:rsidR="00004C5E" w:rsidRPr="00F54FC7" w:rsidRDefault="00004C5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F54FC7">
              <w:rPr>
                <w:rFonts w:ascii="Arial" w:hAnsi="Arial" w:cs="Arial"/>
                <w:szCs w:val="22"/>
              </w:rPr>
              <w:t>m</w:t>
            </w:r>
          </w:p>
        </w:tc>
        <w:tc>
          <w:tcPr>
            <w:tcW w:w="3095" w:type="dxa"/>
          </w:tcPr>
          <w:p w14:paraId="776CC0B2" w14:textId="21EB7B16" w:rsidR="00004C5E" w:rsidRPr="00F54FC7" w:rsidRDefault="00004C5E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150,00</w:t>
            </w:r>
          </w:p>
        </w:tc>
      </w:tr>
    </w:tbl>
    <w:p w14:paraId="3C394BDB" w14:textId="5DE39FBC" w:rsidR="005D6D5C" w:rsidRDefault="005D6D5C" w:rsidP="00E72BCB">
      <w:pPr>
        <w:spacing w:before="0" w:after="0"/>
        <w:rPr>
          <w:rFonts w:ascii="Arial" w:hAnsi="Arial" w:cs="Arial"/>
          <w:b/>
          <w:szCs w:val="22"/>
        </w:rPr>
      </w:pPr>
    </w:p>
    <w:p w14:paraId="0073CE76" w14:textId="77777777" w:rsidR="00E72BCB" w:rsidRDefault="00E72BCB" w:rsidP="00E72BCB">
      <w:pPr>
        <w:spacing w:before="0" w:after="0"/>
        <w:rPr>
          <w:rFonts w:ascii="Arial" w:hAnsi="Arial" w:cs="Arial"/>
          <w:b/>
          <w:szCs w:val="22"/>
        </w:rPr>
      </w:pPr>
    </w:p>
    <w:p w14:paraId="7C53594F" w14:textId="77777777" w:rsidR="002B2C4E" w:rsidRPr="00D32162" w:rsidRDefault="005D6D5C" w:rsidP="00E72BCB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D32162">
        <w:rPr>
          <w:rFonts w:ascii="Arial" w:hAnsi="Arial" w:cs="Arial"/>
          <w:b/>
          <w:szCs w:val="22"/>
        </w:rPr>
        <w:t>Rozsah meraní na monitorovacích objektoch a metódy merania</w:t>
      </w:r>
    </w:p>
    <w:p w14:paraId="52391B72" w14:textId="453E2662" w:rsidR="005D6D5C" w:rsidRPr="008E34DA" w:rsidRDefault="005D6D5C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8E34DA">
        <w:rPr>
          <w:rFonts w:ascii="Arial" w:hAnsi="Arial" w:cs="Arial"/>
          <w:b/>
          <w:szCs w:val="22"/>
        </w:rPr>
        <w:t>Meranie geodetických bodov</w:t>
      </w:r>
    </w:p>
    <w:p w14:paraId="42ACE9BF" w14:textId="11D2B0FF" w:rsidR="005D6D5C" w:rsidRPr="008E34DA" w:rsidRDefault="005D6D5C" w:rsidP="00E72BCB">
      <w:pPr>
        <w:spacing w:before="0" w:after="0"/>
        <w:rPr>
          <w:rFonts w:ascii="Arial" w:hAnsi="Arial" w:cs="Arial"/>
          <w:szCs w:val="22"/>
        </w:rPr>
      </w:pPr>
      <w:r w:rsidRPr="008E34DA">
        <w:rPr>
          <w:rFonts w:ascii="Arial" w:hAnsi="Arial" w:cs="Arial"/>
          <w:szCs w:val="22"/>
        </w:rPr>
        <w:t>Na sledovanie polohových zmien bude použitá trigonometrická metóda. Presnosť merania na vzdialenosť do 100 m bude do 1,0 mm; pri vzdialenosti do 500 m bude presnosť merania do 1,5 mm.</w:t>
      </w:r>
    </w:p>
    <w:p w14:paraId="4C869989" w14:textId="3C6B7617" w:rsidR="00F65E79" w:rsidRPr="008E34DA" w:rsidRDefault="00F65E79" w:rsidP="00E72BCB">
      <w:pPr>
        <w:spacing w:before="0" w:after="0"/>
        <w:rPr>
          <w:rFonts w:ascii="Arial" w:hAnsi="Arial" w:cs="Arial"/>
          <w:szCs w:val="22"/>
        </w:rPr>
      </w:pPr>
      <w:r w:rsidRPr="008E34DA">
        <w:rPr>
          <w:rFonts w:ascii="Arial" w:hAnsi="Arial" w:cs="Arial"/>
          <w:szCs w:val="22"/>
        </w:rPr>
        <w:t xml:space="preserve">Úsek </w:t>
      </w:r>
      <w:r w:rsidRPr="008E34DA">
        <w:rPr>
          <w:rFonts w:ascii="Arial" w:hAnsi="Arial" w:cs="Arial"/>
          <w:b/>
          <w:szCs w:val="22"/>
        </w:rPr>
        <w:t>D</w:t>
      </w:r>
      <w:r w:rsidR="00C25867" w:rsidRPr="008E34DA">
        <w:rPr>
          <w:rFonts w:ascii="Arial" w:hAnsi="Arial" w:cs="Arial"/>
          <w:b/>
          <w:szCs w:val="22"/>
        </w:rPr>
        <w:t>1</w:t>
      </w:r>
      <w:r w:rsidRPr="008E34DA">
        <w:rPr>
          <w:rFonts w:ascii="Arial" w:hAnsi="Arial" w:cs="Arial"/>
          <w:b/>
          <w:szCs w:val="22"/>
        </w:rPr>
        <w:t xml:space="preserve"> </w:t>
      </w:r>
      <w:r w:rsidR="00033438" w:rsidRPr="008E34DA">
        <w:rPr>
          <w:rFonts w:ascii="Arial" w:hAnsi="Arial" w:cs="Arial"/>
          <w:b/>
          <w:szCs w:val="22"/>
        </w:rPr>
        <w:t>Fričovce – Svinia</w:t>
      </w:r>
      <w:r w:rsidRPr="008E34DA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8E34DA" w:rsidRPr="008E34DA" w14:paraId="55C7F7D2" w14:textId="585FBD79" w:rsidTr="002B2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14D0ECD8" w14:textId="4D33046E" w:rsidR="00915EE8" w:rsidRPr="008E34DA" w:rsidRDefault="00915EE8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E34DA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1AD4D7" w14:textId="078421DE" w:rsidR="00915EE8" w:rsidRPr="008E34DA" w:rsidRDefault="002B2C4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8E34DA">
              <w:rPr>
                <w:rFonts w:ascii="Arial" w:hAnsi="Arial" w:cs="Arial"/>
                <w:b/>
                <w:szCs w:val="22"/>
              </w:rPr>
              <w:t>O</w:t>
            </w:r>
            <w:r w:rsidR="00915EE8" w:rsidRPr="008E34DA">
              <w:rPr>
                <w:rFonts w:ascii="Arial" w:hAnsi="Arial" w:cs="Arial"/>
                <w:b/>
                <w:szCs w:val="22"/>
              </w:rPr>
              <w:t>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66402B0" w14:textId="6AD48E12" w:rsidR="00915EE8" w:rsidRPr="008E34DA" w:rsidRDefault="00915EE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8E34DA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6BF4A13C" w14:textId="555F676F" w:rsidR="00915EE8" w:rsidRPr="008E34DA" w:rsidRDefault="008E34DA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8E34DA">
              <w:rPr>
                <w:rFonts w:ascii="Arial" w:hAnsi="Arial" w:cs="Arial"/>
                <w:b/>
                <w:szCs w:val="22"/>
              </w:rPr>
              <w:t>22</w:t>
            </w:r>
            <w:r w:rsidR="00915EE8" w:rsidRPr="008E34DA">
              <w:rPr>
                <w:rFonts w:ascii="Arial" w:hAnsi="Arial" w:cs="Arial"/>
                <w:b/>
                <w:szCs w:val="22"/>
              </w:rPr>
              <w:t xml:space="preserve"> bodov</w:t>
            </w:r>
          </w:p>
        </w:tc>
      </w:tr>
      <w:tr w:rsidR="008E34DA" w:rsidRPr="008E34DA" w14:paraId="30330A5D" w14:textId="543C801F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</w:tcPr>
          <w:p w14:paraId="27919663" w14:textId="77777777" w:rsidR="008A1FB2" w:rsidRPr="008E34DA" w:rsidRDefault="008A1FB2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8E34DA">
              <w:rPr>
                <w:rFonts w:ascii="Arial" w:hAnsi="Arial" w:cs="Arial"/>
                <w:color w:val="auto"/>
                <w:szCs w:val="22"/>
              </w:rPr>
              <w:t>GB na múroch</w:t>
            </w:r>
          </w:p>
          <w:p w14:paraId="72BD66AB" w14:textId="616C43DC" w:rsidR="00583E7F" w:rsidRPr="008E34DA" w:rsidRDefault="00D053CB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8E34DA">
              <w:rPr>
                <w:rFonts w:ascii="Arial" w:hAnsi="Arial" w:cs="Arial"/>
                <w:color w:val="auto"/>
                <w:szCs w:val="22"/>
              </w:rPr>
              <w:t>SO</w:t>
            </w:r>
            <w:r w:rsidR="008E34DA" w:rsidRPr="008E34DA">
              <w:rPr>
                <w:rFonts w:ascii="Arial" w:hAnsi="Arial" w:cs="Arial"/>
                <w:color w:val="auto"/>
                <w:szCs w:val="22"/>
              </w:rPr>
              <w:t>100-00 č. 3</w:t>
            </w:r>
          </w:p>
        </w:tc>
        <w:tc>
          <w:tcPr>
            <w:tcW w:w="5670" w:type="dxa"/>
          </w:tcPr>
          <w:p w14:paraId="3AB8BCFD" w14:textId="77777777" w:rsidR="008A1FB2" w:rsidRPr="008E34DA" w:rsidRDefault="008A1FB2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7189FB6" w14:textId="6373A638" w:rsidR="00804D85" w:rsidRPr="008E34DA" w:rsidRDefault="008E34DA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E34DA">
              <w:rPr>
                <w:rFonts w:ascii="Arial" w:hAnsi="Arial" w:cs="Arial"/>
                <w:szCs w:val="22"/>
              </w:rPr>
              <w:t>103-1</w:t>
            </w:r>
            <w:r w:rsidR="00A2530B" w:rsidRPr="008E34DA">
              <w:rPr>
                <w:rFonts w:ascii="Arial" w:hAnsi="Arial" w:cs="Arial"/>
                <w:szCs w:val="22"/>
              </w:rPr>
              <w:t>;</w:t>
            </w:r>
            <w:r w:rsidRPr="008E34DA">
              <w:rPr>
                <w:rFonts w:ascii="Arial" w:hAnsi="Arial" w:cs="Arial"/>
                <w:szCs w:val="22"/>
              </w:rPr>
              <w:t xml:space="preserve"> 103-2; 103-3; 103-4; 103-5; 103-6; 103-7; 103-8; 103-9; 103-10; 103-11; 103-12; 103-13; 103-14; 103-15; 103-16; 103-17; 103-18; 103-19; 103-20; 103-21; 103-22; </w:t>
            </w:r>
          </w:p>
        </w:tc>
        <w:tc>
          <w:tcPr>
            <w:tcW w:w="1417" w:type="dxa"/>
          </w:tcPr>
          <w:p w14:paraId="56B11F51" w14:textId="77777777" w:rsidR="008D3C64" w:rsidRPr="008E34DA" w:rsidRDefault="008D3C64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6B3F10B" w14:textId="26895325" w:rsidR="001605A8" w:rsidRPr="008E34DA" w:rsidRDefault="008D3C64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E34DA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</w:tcPr>
          <w:p w14:paraId="1E94C0E9" w14:textId="77777777" w:rsidR="003C7250" w:rsidRPr="008E34DA" w:rsidRDefault="003C7250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00C1761" w14:textId="295AAA7A" w:rsidR="00B048E2" w:rsidRPr="008E34DA" w:rsidRDefault="008E34DA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E34DA">
              <w:rPr>
                <w:rFonts w:ascii="Arial" w:hAnsi="Arial" w:cs="Arial"/>
                <w:szCs w:val="22"/>
              </w:rPr>
              <w:t>22</w:t>
            </w:r>
            <w:r w:rsidR="00D053CB" w:rsidRPr="008E34DA">
              <w:rPr>
                <w:rFonts w:ascii="Arial" w:hAnsi="Arial" w:cs="Arial"/>
                <w:szCs w:val="22"/>
              </w:rPr>
              <w:t xml:space="preserve"> bodov</w:t>
            </w:r>
          </w:p>
        </w:tc>
      </w:tr>
    </w:tbl>
    <w:p w14:paraId="52A70BD5" w14:textId="6B3B0871" w:rsidR="00915EE8" w:rsidRPr="008E34DA" w:rsidRDefault="00915EE8" w:rsidP="00E72BCB">
      <w:pPr>
        <w:spacing w:before="0" w:after="0"/>
        <w:rPr>
          <w:rFonts w:ascii="Arial" w:hAnsi="Arial" w:cs="Arial"/>
          <w:szCs w:val="22"/>
        </w:rPr>
      </w:pPr>
      <w:r w:rsidRPr="008E34DA">
        <w:rPr>
          <w:rFonts w:ascii="Arial" w:hAnsi="Arial" w:cs="Arial"/>
          <w:szCs w:val="22"/>
        </w:rPr>
        <w:t>Geodetické body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9B2784" w:rsidRPr="008E34DA" w14:paraId="591AD457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AC624C9" w14:textId="55242CC3" w:rsidR="00915EE8" w:rsidRPr="008E34DA" w:rsidRDefault="00915EE8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8E34DA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E7DF27B" w14:textId="398E5F3C" w:rsidR="00915EE8" w:rsidRPr="008E34DA" w:rsidRDefault="00915EE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8E34DA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70CC531D" w14:textId="66F44335" w:rsidR="00915EE8" w:rsidRPr="008E34DA" w:rsidRDefault="00915EE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8E34DA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8E34DA" w:rsidRPr="008E34DA" w14:paraId="0FC0AF0F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550E412" w14:textId="5ACAC735" w:rsidR="00915EE8" w:rsidRPr="008E34DA" w:rsidRDefault="00D94CDB" w:rsidP="00E72BCB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8E34DA">
              <w:rPr>
                <w:rFonts w:ascii="Arial" w:hAnsi="Arial" w:cs="Arial"/>
                <w:color w:val="auto"/>
                <w:szCs w:val="22"/>
              </w:rPr>
              <w:t>4</w:t>
            </w:r>
            <w:r w:rsidR="00915EE8" w:rsidRPr="008E34DA">
              <w:rPr>
                <w:rFonts w:ascii="Arial" w:hAnsi="Arial" w:cs="Arial"/>
                <w:color w:val="auto"/>
                <w:szCs w:val="22"/>
              </w:rPr>
              <w:t xml:space="preserve"> roky</w:t>
            </w:r>
          </w:p>
        </w:tc>
        <w:tc>
          <w:tcPr>
            <w:tcW w:w="5652" w:type="dxa"/>
          </w:tcPr>
          <w:p w14:paraId="3B4A77E8" w14:textId="666EA760" w:rsidR="00915EE8" w:rsidRPr="008E34DA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E34DA">
              <w:rPr>
                <w:rFonts w:ascii="Arial" w:hAnsi="Arial" w:cs="Arial"/>
                <w:szCs w:val="22"/>
              </w:rPr>
              <w:t>1</w:t>
            </w:r>
            <w:r w:rsidR="00915EE8" w:rsidRPr="008E34DA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32E6D261" w14:textId="3E17ECA9" w:rsidR="00915EE8" w:rsidRPr="008E34DA" w:rsidRDefault="00915EE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8E34DA">
              <w:rPr>
                <w:rFonts w:ascii="Arial" w:hAnsi="Arial" w:cs="Arial"/>
                <w:szCs w:val="22"/>
              </w:rPr>
              <w:t xml:space="preserve">v </w:t>
            </w:r>
            <w:r w:rsidR="00B26BC3" w:rsidRPr="008E34DA">
              <w:rPr>
                <w:rFonts w:ascii="Arial" w:hAnsi="Arial" w:cs="Arial"/>
                <w:szCs w:val="22"/>
              </w:rPr>
              <w:t>4</w:t>
            </w:r>
            <w:r w:rsidRPr="008E34DA">
              <w:rPr>
                <w:rFonts w:ascii="Arial" w:hAnsi="Arial" w:cs="Arial"/>
                <w:szCs w:val="22"/>
              </w:rPr>
              <w:t>. mesiaci roka</w:t>
            </w:r>
          </w:p>
        </w:tc>
      </w:tr>
    </w:tbl>
    <w:p w14:paraId="3B2D22B2" w14:textId="2396CB39" w:rsidR="00B26BC3" w:rsidRDefault="00B26BC3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6AFF008E" w14:textId="77777777" w:rsidR="00E72BCB" w:rsidRPr="005E517C" w:rsidRDefault="00E72BCB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367EEC46" w14:textId="3A885842" w:rsidR="002B2C4E" w:rsidRPr="002F522A" w:rsidRDefault="002B2C4E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2F522A">
        <w:rPr>
          <w:rFonts w:ascii="Arial" w:hAnsi="Arial" w:cs="Arial"/>
          <w:b/>
          <w:caps/>
          <w:szCs w:val="22"/>
        </w:rPr>
        <w:t>Meranie únosnosti kotiev – dynamometre</w:t>
      </w:r>
    </w:p>
    <w:p w14:paraId="316F2CB5" w14:textId="77777777" w:rsidR="00033438" w:rsidRPr="002F522A" w:rsidRDefault="00033438" w:rsidP="00E72BCB">
      <w:pPr>
        <w:spacing w:before="0" w:after="0"/>
        <w:rPr>
          <w:rFonts w:ascii="Arial" w:hAnsi="Arial" w:cs="Arial"/>
          <w:szCs w:val="22"/>
        </w:rPr>
      </w:pPr>
      <w:r w:rsidRPr="002F522A">
        <w:rPr>
          <w:rFonts w:ascii="Arial" w:hAnsi="Arial" w:cs="Arial"/>
          <w:szCs w:val="22"/>
        </w:rPr>
        <w:t xml:space="preserve">Úsek </w:t>
      </w:r>
      <w:r w:rsidRPr="002F522A">
        <w:rPr>
          <w:rFonts w:ascii="Arial" w:hAnsi="Arial" w:cs="Arial"/>
          <w:b/>
          <w:szCs w:val="22"/>
        </w:rPr>
        <w:t>D1 Fričovce – Svinia</w:t>
      </w:r>
      <w:r w:rsidRPr="002F522A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C16051" w:rsidRPr="002F522A" w14:paraId="5F4B58F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7ADC4435" w14:textId="33457295" w:rsidR="002B2C4E" w:rsidRPr="002F522A" w:rsidRDefault="002B2C4E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2F522A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6F319618" w14:textId="77777777" w:rsidR="002B2C4E" w:rsidRPr="002F522A" w:rsidRDefault="002B2C4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F522A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5805D6" w14:textId="77777777" w:rsidR="002B2C4E" w:rsidRPr="002F522A" w:rsidRDefault="002B2C4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F522A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37E4CAF8" w14:textId="0348BB4C" w:rsidR="002B2C4E" w:rsidRPr="002F522A" w:rsidRDefault="002F522A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F522A">
              <w:rPr>
                <w:rFonts w:ascii="Arial" w:hAnsi="Arial" w:cs="Arial"/>
                <w:b/>
                <w:szCs w:val="22"/>
              </w:rPr>
              <w:t>31</w:t>
            </w:r>
            <w:r w:rsidR="002B2C4E" w:rsidRPr="002F522A">
              <w:rPr>
                <w:rFonts w:ascii="Arial" w:hAnsi="Arial" w:cs="Arial"/>
                <w:b/>
                <w:szCs w:val="22"/>
              </w:rPr>
              <w:t xml:space="preserve"> </w:t>
            </w:r>
            <w:r w:rsidR="002F4F8F" w:rsidRPr="002F522A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C16051" w:rsidRPr="002F522A" w14:paraId="7F5BA073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F5B5DA9" w14:textId="637A4F87" w:rsidR="001B4DC6" w:rsidRPr="002F522A" w:rsidRDefault="008E34DA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F522A">
              <w:rPr>
                <w:rFonts w:ascii="Arial" w:hAnsi="Arial" w:cs="Arial"/>
                <w:color w:val="auto"/>
                <w:szCs w:val="22"/>
              </w:rPr>
              <w:t>Zárubný múr</w:t>
            </w:r>
          </w:p>
          <w:p w14:paraId="6649D85D" w14:textId="49FEE37C" w:rsidR="008E34DA" w:rsidRPr="002F522A" w:rsidRDefault="008E34DA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F522A">
              <w:rPr>
                <w:rFonts w:ascii="Arial" w:hAnsi="Arial" w:cs="Arial"/>
                <w:color w:val="auto"/>
                <w:szCs w:val="22"/>
              </w:rPr>
              <w:t>km 88,396-88,459</w:t>
            </w:r>
          </w:p>
          <w:p w14:paraId="3C880671" w14:textId="63AB389D" w:rsidR="008E34DA" w:rsidRPr="002F522A" w:rsidRDefault="008E34DA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F522A">
              <w:rPr>
                <w:rFonts w:ascii="Arial" w:hAnsi="Arial" w:cs="Arial"/>
                <w:color w:val="auto"/>
                <w:szCs w:val="22"/>
              </w:rPr>
              <w:t>vľavo</w:t>
            </w:r>
          </w:p>
          <w:p w14:paraId="4052AB19" w14:textId="77777777" w:rsidR="008E34DA" w:rsidRPr="002F522A" w:rsidRDefault="008E34DA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05EB9F08" w14:textId="6F013E6F" w:rsidR="008E34DA" w:rsidRPr="002F522A" w:rsidRDefault="00CA5F87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F522A">
              <w:rPr>
                <w:rFonts w:ascii="Arial" w:hAnsi="Arial" w:cs="Arial"/>
                <w:color w:val="auto"/>
                <w:szCs w:val="22"/>
              </w:rPr>
              <w:t>kotvená pil. stena</w:t>
            </w:r>
          </w:p>
          <w:p w14:paraId="3802C50E" w14:textId="02EB8333" w:rsidR="008E34DA" w:rsidRPr="002F522A" w:rsidRDefault="00CA5F87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2F522A">
              <w:rPr>
                <w:rFonts w:ascii="Arial" w:hAnsi="Arial" w:cs="Arial"/>
                <w:color w:val="auto"/>
                <w:szCs w:val="22"/>
              </w:rPr>
              <w:t>km 87,775-88,050</w:t>
            </w:r>
          </w:p>
          <w:p w14:paraId="68A109DE" w14:textId="2897BD09" w:rsidR="002B2C4E" w:rsidRPr="002F522A" w:rsidRDefault="002B2C4E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1F47BE2" w14:textId="3E3867E3" w:rsidR="001B4DC6" w:rsidRPr="002F522A" w:rsidRDefault="001B4DC6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92E826D" w14:textId="4AA79D98" w:rsidR="00CA5F87" w:rsidRPr="002F522A" w:rsidRDefault="008E34DA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F522A">
              <w:rPr>
                <w:rFonts w:ascii="Arial" w:hAnsi="Arial" w:cs="Arial"/>
                <w:szCs w:val="22"/>
              </w:rPr>
              <w:t>K</w:t>
            </w:r>
            <w:r w:rsidR="00CA5F87" w:rsidRPr="002F522A">
              <w:rPr>
                <w:rFonts w:ascii="Arial" w:hAnsi="Arial" w:cs="Arial"/>
                <w:szCs w:val="22"/>
              </w:rPr>
              <w:t>.2.4; K.2.5; K.3.8; K.6.17; K.8.23; K.9.26; K.9.36; K.9.4; K.13.75; K.13.76; K.19.2; K.26.2; K.35.3;</w:t>
            </w:r>
          </w:p>
          <w:p w14:paraId="1B55B334" w14:textId="670B668D" w:rsidR="00CA5F87" w:rsidRPr="002F522A" w:rsidRDefault="00CA5F87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5047972" w14:textId="5BD0531C" w:rsidR="002B2C4E" w:rsidRPr="002F522A" w:rsidRDefault="002F522A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F522A">
              <w:rPr>
                <w:rFonts w:ascii="Arial" w:hAnsi="Arial" w:cs="Arial"/>
                <w:szCs w:val="22"/>
              </w:rPr>
              <w:t>K.2.27; K.3.33; K.4.33; K.5.28; K.5.32; K.6.33; K.7.33; K.8.33; K.9.33; K.10.33; K.11.33; K.12.33; K.13.33; K.14.33; K.15.28; K.15.32; K.16.33; K.17.33;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99468E5" w14:textId="77777777" w:rsidR="00F47612" w:rsidRPr="002F522A" w:rsidRDefault="00F47612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F57CBB4" w14:textId="525BDF5A" w:rsidR="00F47612" w:rsidRPr="002F522A" w:rsidRDefault="00F47612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F522A">
              <w:rPr>
                <w:rFonts w:ascii="Arial" w:hAnsi="Arial" w:cs="Arial"/>
                <w:szCs w:val="22"/>
              </w:rPr>
              <w:t>SPOLU:</w:t>
            </w:r>
          </w:p>
          <w:p w14:paraId="7498687F" w14:textId="608810CA" w:rsidR="00F47612" w:rsidRPr="002F522A" w:rsidRDefault="00F47612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EF8FA4F" w14:textId="77777777" w:rsidR="00CA5F87" w:rsidRPr="002F522A" w:rsidRDefault="00CA5F8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7B3BE31" w14:textId="24309313" w:rsidR="004F3FB4" w:rsidRPr="002F522A" w:rsidRDefault="002F522A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F522A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6B7508A8" w14:textId="77777777" w:rsidR="002B2C4E" w:rsidRPr="002F522A" w:rsidRDefault="002B2C4E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9ED6FE1" w14:textId="40427CE4" w:rsidR="00F47612" w:rsidRPr="002F522A" w:rsidRDefault="00CA5F87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F522A">
              <w:rPr>
                <w:rFonts w:ascii="Arial" w:hAnsi="Arial" w:cs="Arial"/>
                <w:szCs w:val="22"/>
              </w:rPr>
              <w:t>13</w:t>
            </w:r>
            <w:r w:rsidR="00F47612" w:rsidRPr="002F522A">
              <w:rPr>
                <w:rFonts w:ascii="Arial" w:hAnsi="Arial" w:cs="Arial"/>
                <w:szCs w:val="22"/>
              </w:rPr>
              <w:t xml:space="preserve"> ks</w:t>
            </w:r>
          </w:p>
          <w:p w14:paraId="3E87F5C5" w14:textId="51BE1264" w:rsidR="00F47612" w:rsidRPr="002F522A" w:rsidRDefault="00F4761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3D45ED3" w14:textId="77777777" w:rsidR="00CA5F87" w:rsidRPr="002F522A" w:rsidRDefault="00CA5F87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28D469A" w14:textId="6E1C7C1F" w:rsidR="00F47612" w:rsidRPr="002F522A" w:rsidRDefault="002F522A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F522A">
              <w:rPr>
                <w:rFonts w:ascii="Arial" w:hAnsi="Arial" w:cs="Arial"/>
                <w:szCs w:val="22"/>
              </w:rPr>
              <w:t>18</w:t>
            </w:r>
            <w:r w:rsidR="00F47612" w:rsidRPr="002F522A">
              <w:rPr>
                <w:rFonts w:ascii="Arial" w:hAnsi="Arial" w:cs="Arial"/>
                <w:szCs w:val="22"/>
              </w:rPr>
              <w:t xml:space="preserve"> ks</w:t>
            </w:r>
          </w:p>
          <w:p w14:paraId="659424FB" w14:textId="4EDE51A1" w:rsidR="004F3FB4" w:rsidRPr="002F522A" w:rsidRDefault="004F3FB4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6C72D871" w14:textId="131A9B5A" w:rsidR="002B2C4E" w:rsidRPr="002F522A" w:rsidRDefault="00FF3DD7" w:rsidP="00E72BCB">
      <w:pPr>
        <w:spacing w:before="0" w:after="0"/>
        <w:rPr>
          <w:rFonts w:ascii="Arial" w:hAnsi="Arial" w:cs="Arial"/>
          <w:szCs w:val="22"/>
        </w:rPr>
      </w:pPr>
      <w:r w:rsidRPr="002F522A">
        <w:rPr>
          <w:rFonts w:ascii="Arial" w:hAnsi="Arial" w:cs="Arial"/>
          <w:szCs w:val="22"/>
        </w:rPr>
        <w:t>Napätie v kotvách</w:t>
      </w:r>
      <w:r w:rsidR="002B2C4E" w:rsidRPr="002F522A">
        <w:rPr>
          <w:rFonts w:ascii="Arial" w:hAnsi="Arial" w:cs="Arial"/>
          <w:szCs w:val="22"/>
        </w:rPr>
        <w:t xml:space="preserve"> na stavebných objektoch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2F522A" w:rsidRPr="002F522A" w14:paraId="6BD20ED8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CE64E88" w14:textId="77777777" w:rsidR="002B2C4E" w:rsidRPr="002F522A" w:rsidRDefault="002B2C4E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2F522A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7A5F6509" w14:textId="77777777" w:rsidR="002B2C4E" w:rsidRPr="002F522A" w:rsidRDefault="002B2C4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F522A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38B3FBDD" w14:textId="77777777" w:rsidR="002B2C4E" w:rsidRPr="002F522A" w:rsidRDefault="002B2C4E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2F522A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2F522A" w:rsidRPr="002F522A" w14:paraId="21A33FEC" w14:textId="77777777" w:rsidTr="00FF3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907232" w14:textId="0BE34D41" w:rsidR="00D053CB" w:rsidRPr="002F522A" w:rsidRDefault="00D053CB" w:rsidP="00E72BCB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2F522A">
              <w:rPr>
                <w:rFonts w:ascii="Arial" w:hAnsi="Arial" w:cs="Arial"/>
                <w:color w:val="auto"/>
                <w:szCs w:val="22"/>
              </w:rPr>
              <w:t>4 roky</w:t>
            </w:r>
          </w:p>
        </w:tc>
        <w:tc>
          <w:tcPr>
            <w:tcW w:w="5652" w:type="dxa"/>
          </w:tcPr>
          <w:p w14:paraId="6479E092" w14:textId="5FF47E86" w:rsidR="00D053CB" w:rsidRPr="002F522A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F522A">
              <w:rPr>
                <w:rFonts w:ascii="Arial" w:hAnsi="Arial" w:cs="Arial"/>
                <w:szCs w:val="22"/>
              </w:rPr>
              <w:t>1x ročne</w:t>
            </w:r>
          </w:p>
        </w:tc>
        <w:tc>
          <w:tcPr>
            <w:tcW w:w="2829" w:type="dxa"/>
          </w:tcPr>
          <w:p w14:paraId="32A93D59" w14:textId="37C371D0" w:rsidR="00D053CB" w:rsidRPr="002F522A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2F522A">
              <w:rPr>
                <w:rFonts w:ascii="Arial" w:hAnsi="Arial" w:cs="Arial"/>
                <w:szCs w:val="22"/>
              </w:rPr>
              <w:t>v 4. mesiaci roka</w:t>
            </w:r>
          </w:p>
        </w:tc>
      </w:tr>
    </w:tbl>
    <w:p w14:paraId="7C0E8CF2" w14:textId="5792BAD1" w:rsidR="000A16C3" w:rsidRDefault="000A16C3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3315C8B5" w14:textId="4BECCE08" w:rsidR="00E72BCB" w:rsidRDefault="00E72BCB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56A8EB96" w14:textId="00F38B2D" w:rsidR="00E72BCB" w:rsidRDefault="00E72BCB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1A2EFACB" w14:textId="2D78B607" w:rsidR="00E72BCB" w:rsidRDefault="00E72BCB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0AEBF493" w14:textId="7D69B66A" w:rsidR="00E72BCB" w:rsidRDefault="00E72BCB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5B87FF0F" w14:textId="77777777" w:rsidR="00E72BCB" w:rsidRPr="005E517C" w:rsidRDefault="00E72BCB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14B3834F" w14:textId="5429B08A" w:rsidR="00800C57" w:rsidRPr="00C705CE" w:rsidRDefault="00800C57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C705CE">
        <w:rPr>
          <w:rFonts w:ascii="Arial" w:hAnsi="Arial" w:cs="Arial"/>
          <w:b/>
          <w:caps/>
          <w:szCs w:val="22"/>
        </w:rPr>
        <w:lastRenderedPageBreak/>
        <w:t>Monitoring podzemných vôd</w:t>
      </w:r>
    </w:p>
    <w:p w14:paraId="3E7D44A2" w14:textId="1269951E" w:rsidR="00800C57" w:rsidRPr="00C705CE" w:rsidRDefault="00800C57" w:rsidP="00E72BCB">
      <w:pPr>
        <w:spacing w:before="0" w:after="0"/>
        <w:rPr>
          <w:rFonts w:ascii="Arial" w:hAnsi="Arial" w:cs="Arial"/>
          <w:szCs w:val="22"/>
        </w:rPr>
      </w:pPr>
      <w:r w:rsidRPr="00C705CE">
        <w:rPr>
          <w:rFonts w:ascii="Arial" w:hAnsi="Arial" w:cs="Arial"/>
          <w:szCs w:val="22"/>
        </w:rPr>
        <w:t>Meranie hladiny podzemnej vody</w:t>
      </w:r>
    </w:p>
    <w:p w14:paraId="15EA3275" w14:textId="77777777" w:rsidR="00033438" w:rsidRPr="00C705CE" w:rsidRDefault="00033438" w:rsidP="00E72BCB">
      <w:pPr>
        <w:spacing w:before="0" w:after="0"/>
        <w:rPr>
          <w:rFonts w:ascii="Arial" w:hAnsi="Arial" w:cs="Arial"/>
          <w:szCs w:val="22"/>
        </w:rPr>
      </w:pPr>
      <w:r w:rsidRPr="00C705CE">
        <w:rPr>
          <w:rFonts w:ascii="Arial" w:hAnsi="Arial" w:cs="Arial"/>
          <w:szCs w:val="22"/>
        </w:rPr>
        <w:t xml:space="preserve">Úsek </w:t>
      </w:r>
      <w:r w:rsidRPr="00C705CE">
        <w:rPr>
          <w:rFonts w:ascii="Arial" w:hAnsi="Arial" w:cs="Arial"/>
          <w:b/>
          <w:szCs w:val="22"/>
        </w:rPr>
        <w:t>D1 Fričovce – Svinia</w:t>
      </w:r>
      <w:r w:rsidRPr="00C705CE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C705CE" w:rsidRPr="00C705CE" w14:paraId="443FE8A6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66BECA6C" w14:textId="77777777" w:rsidR="00800C57" w:rsidRPr="00C705CE" w:rsidRDefault="00800C57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705CE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40688DB1" w14:textId="77777777" w:rsidR="00800C57" w:rsidRPr="00C705CE" w:rsidRDefault="00800C5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05CE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6108DD4" w14:textId="77777777" w:rsidR="00800C57" w:rsidRPr="00C705CE" w:rsidRDefault="00800C5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05CE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41DBF47" w14:textId="02AF782F" w:rsidR="00800C57" w:rsidRPr="00C705CE" w:rsidRDefault="00436CF9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05CE">
              <w:rPr>
                <w:rFonts w:ascii="Arial" w:hAnsi="Arial" w:cs="Arial"/>
                <w:b/>
                <w:szCs w:val="22"/>
              </w:rPr>
              <w:t>43</w:t>
            </w:r>
            <w:r w:rsidR="00800C57" w:rsidRPr="00C705CE">
              <w:rPr>
                <w:rFonts w:ascii="Arial" w:hAnsi="Arial" w:cs="Arial"/>
                <w:b/>
                <w:szCs w:val="22"/>
              </w:rPr>
              <w:t xml:space="preserve"> ks</w:t>
            </w:r>
          </w:p>
        </w:tc>
      </w:tr>
      <w:tr w:rsidR="00C705CE" w:rsidRPr="00C705CE" w14:paraId="0852B9D8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7E560851" w14:textId="0A7F603D" w:rsidR="00E35C5A" w:rsidRPr="00C705CE" w:rsidRDefault="00067A36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705CE">
              <w:rPr>
                <w:rFonts w:ascii="Arial" w:hAnsi="Arial" w:cs="Arial"/>
                <w:color w:val="auto"/>
                <w:szCs w:val="22"/>
              </w:rPr>
              <w:t>Lokalita</w:t>
            </w:r>
            <w:r w:rsidR="00EB7EEF" w:rsidRPr="00C705CE">
              <w:rPr>
                <w:rFonts w:ascii="Arial" w:hAnsi="Arial" w:cs="Arial"/>
                <w:color w:val="auto"/>
                <w:szCs w:val="22"/>
              </w:rPr>
              <w:t xml:space="preserve"> S</w:t>
            </w:r>
            <w:r w:rsidR="00B174CF" w:rsidRPr="00C705CE">
              <w:rPr>
                <w:rFonts w:ascii="Arial" w:hAnsi="Arial" w:cs="Arial"/>
                <w:color w:val="auto"/>
                <w:szCs w:val="22"/>
              </w:rPr>
              <w:t>2</w:t>
            </w:r>
          </w:p>
          <w:p w14:paraId="29B199B5" w14:textId="51DFB3EE" w:rsidR="00EB7EEF" w:rsidRPr="00C705CE" w:rsidRDefault="00EB7EE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705CE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E35C5A" w:rsidRPr="00C705CE">
              <w:rPr>
                <w:rFonts w:ascii="Arial" w:hAnsi="Arial" w:cs="Arial"/>
                <w:color w:val="auto"/>
                <w:szCs w:val="22"/>
              </w:rPr>
              <w:t>87,500-88,060</w:t>
            </w:r>
          </w:p>
          <w:p w14:paraId="2562A029" w14:textId="39267004" w:rsidR="00244784" w:rsidRPr="00C705CE" w:rsidRDefault="00244784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F99B87A" w14:textId="77777777" w:rsidR="00AB2F31" w:rsidRPr="00C705CE" w:rsidRDefault="00AB2F31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5A7EB6FA" w14:textId="77777777" w:rsidR="00AB2F31" w:rsidRPr="00C705CE" w:rsidRDefault="00AB2F31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5A55C1FA" w14:textId="77777777" w:rsidR="00AB2F31" w:rsidRPr="00C705CE" w:rsidRDefault="00AB2F31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0F9343D" w14:textId="77777777" w:rsidR="00AB2F31" w:rsidRPr="00C705CE" w:rsidRDefault="00AB2F31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FC9374F" w14:textId="77777777" w:rsidR="00AB2F31" w:rsidRPr="00C705CE" w:rsidRDefault="00AB2F31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A476FD2" w14:textId="7C96736C" w:rsidR="00EB7EEF" w:rsidRPr="00C705CE" w:rsidRDefault="00EB7EE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705CE">
              <w:rPr>
                <w:rFonts w:ascii="Arial" w:hAnsi="Arial" w:cs="Arial"/>
                <w:color w:val="auto"/>
                <w:szCs w:val="22"/>
              </w:rPr>
              <w:t>Lokalita S</w:t>
            </w:r>
            <w:r w:rsidR="00AB2F31" w:rsidRPr="00C705CE">
              <w:rPr>
                <w:rFonts w:ascii="Arial" w:hAnsi="Arial" w:cs="Arial"/>
                <w:color w:val="auto"/>
                <w:szCs w:val="22"/>
              </w:rPr>
              <w:t>5</w:t>
            </w:r>
          </w:p>
          <w:p w14:paraId="62CD0AAF" w14:textId="2E5F0099" w:rsidR="00C170E6" w:rsidRPr="00C705CE" w:rsidRDefault="00EB7EE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C705CE">
              <w:rPr>
                <w:rFonts w:ascii="Arial" w:hAnsi="Arial" w:cs="Arial"/>
                <w:color w:val="auto"/>
                <w:szCs w:val="22"/>
              </w:rPr>
              <w:t xml:space="preserve">km </w:t>
            </w:r>
            <w:r w:rsidR="00AB2F31" w:rsidRPr="00C705CE">
              <w:rPr>
                <w:rFonts w:ascii="Arial" w:hAnsi="Arial" w:cs="Arial"/>
                <w:color w:val="auto"/>
                <w:szCs w:val="22"/>
              </w:rPr>
              <w:t>88,500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080ED55C" w14:textId="49CA1470" w:rsidR="006705FC" w:rsidRPr="00C705CE" w:rsidRDefault="006705FC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05CE">
              <w:rPr>
                <w:rFonts w:ascii="Arial" w:hAnsi="Arial" w:cs="Arial"/>
                <w:szCs w:val="22"/>
              </w:rPr>
              <w:t>INK-</w:t>
            </w:r>
            <w:r w:rsidR="007E1266" w:rsidRPr="00C705CE">
              <w:rPr>
                <w:rFonts w:ascii="Arial" w:hAnsi="Arial" w:cs="Arial"/>
                <w:szCs w:val="22"/>
              </w:rPr>
              <w:t>7.1</w:t>
            </w:r>
            <w:r w:rsidRPr="00C705CE">
              <w:rPr>
                <w:rFonts w:ascii="Arial" w:hAnsi="Arial" w:cs="Arial"/>
                <w:szCs w:val="22"/>
              </w:rPr>
              <w:t>P;</w:t>
            </w:r>
            <w:r w:rsidR="007E1266" w:rsidRPr="00C705CE">
              <w:rPr>
                <w:rFonts w:ascii="Arial" w:hAnsi="Arial" w:cs="Arial"/>
                <w:szCs w:val="22"/>
              </w:rPr>
              <w:t xml:space="preserve"> INK-</w:t>
            </w:r>
            <w:r w:rsidR="00F53A06" w:rsidRPr="00C705CE">
              <w:rPr>
                <w:rFonts w:ascii="Arial" w:hAnsi="Arial" w:cs="Arial"/>
                <w:szCs w:val="22"/>
              </w:rPr>
              <w:t>9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F53A06" w:rsidRPr="00C705CE">
              <w:rPr>
                <w:rFonts w:ascii="Arial" w:hAnsi="Arial" w:cs="Arial"/>
                <w:szCs w:val="22"/>
              </w:rPr>
              <w:t>9A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F53A06" w:rsidRPr="00C705CE">
              <w:rPr>
                <w:rFonts w:ascii="Arial" w:hAnsi="Arial" w:cs="Arial"/>
                <w:szCs w:val="22"/>
              </w:rPr>
              <w:t>10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F53A06" w:rsidRPr="00C705CE">
              <w:rPr>
                <w:rFonts w:ascii="Arial" w:hAnsi="Arial" w:cs="Arial"/>
                <w:szCs w:val="22"/>
              </w:rPr>
              <w:t>11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F53A06" w:rsidRPr="00C705CE">
              <w:rPr>
                <w:rFonts w:ascii="Arial" w:hAnsi="Arial" w:cs="Arial"/>
                <w:szCs w:val="22"/>
              </w:rPr>
              <w:t>11A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0D2479" w:rsidRPr="00C705CE">
              <w:rPr>
                <w:rFonts w:ascii="Arial" w:hAnsi="Arial" w:cs="Arial"/>
                <w:szCs w:val="22"/>
              </w:rPr>
              <w:t>12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0D2479" w:rsidRPr="00C705CE">
              <w:rPr>
                <w:rFonts w:ascii="Arial" w:hAnsi="Arial" w:cs="Arial"/>
                <w:szCs w:val="22"/>
              </w:rPr>
              <w:t>13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0D2479" w:rsidRPr="00C705CE">
              <w:rPr>
                <w:rFonts w:ascii="Arial" w:hAnsi="Arial" w:cs="Arial"/>
                <w:szCs w:val="22"/>
              </w:rPr>
              <w:t>14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0D2479" w:rsidRPr="00C705CE">
              <w:rPr>
                <w:rFonts w:ascii="Arial" w:hAnsi="Arial" w:cs="Arial"/>
                <w:szCs w:val="22"/>
              </w:rPr>
              <w:t>14A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0D2479" w:rsidRPr="00C705CE">
              <w:rPr>
                <w:rFonts w:ascii="Arial" w:hAnsi="Arial" w:cs="Arial"/>
                <w:szCs w:val="22"/>
              </w:rPr>
              <w:t>15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AF657E" w:rsidRPr="00C705CE">
              <w:rPr>
                <w:rFonts w:ascii="Arial" w:hAnsi="Arial" w:cs="Arial"/>
                <w:szCs w:val="22"/>
              </w:rPr>
              <w:t>16</w:t>
            </w:r>
            <w:r w:rsidR="007E1266" w:rsidRPr="00C705CE">
              <w:rPr>
                <w:rFonts w:ascii="Arial" w:hAnsi="Arial" w:cs="Arial"/>
                <w:szCs w:val="22"/>
              </w:rPr>
              <w:t>P; INK-</w:t>
            </w:r>
            <w:r w:rsidR="00AF657E" w:rsidRPr="00C705CE">
              <w:rPr>
                <w:rFonts w:ascii="Arial" w:hAnsi="Arial" w:cs="Arial"/>
                <w:szCs w:val="22"/>
              </w:rPr>
              <w:t>19</w:t>
            </w:r>
            <w:r w:rsidR="007E1266" w:rsidRPr="00C705CE">
              <w:rPr>
                <w:rFonts w:ascii="Arial" w:hAnsi="Arial" w:cs="Arial"/>
                <w:szCs w:val="22"/>
              </w:rPr>
              <w:t xml:space="preserve">P; </w:t>
            </w:r>
            <w:r w:rsidR="00AF657E" w:rsidRPr="00C705CE">
              <w:rPr>
                <w:rFonts w:ascii="Arial" w:hAnsi="Arial" w:cs="Arial"/>
                <w:szCs w:val="22"/>
              </w:rPr>
              <w:t>33-PZ-</w:t>
            </w:r>
            <w:r w:rsidR="00621126" w:rsidRPr="00C705CE">
              <w:rPr>
                <w:rFonts w:ascii="Arial" w:hAnsi="Arial" w:cs="Arial"/>
                <w:szCs w:val="22"/>
              </w:rPr>
              <w:t>1</w:t>
            </w:r>
            <w:r w:rsidR="00AF657E" w:rsidRPr="00C705CE">
              <w:rPr>
                <w:rFonts w:ascii="Arial" w:hAnsi="Arial" w:cs="Arial"/>
                <w:szCs w:val="22"/>
              </w:rPr>
              <w:t>; 33-PZ-</w:t>
            </w:r>
            <w:r w:rsidR="00621126" w:rsidRPr="00C705CE">
              <w:rPr>
                <w:rFonts w:ascii="Arial" w:hAnsi="Arial" w:cs="Arial"/>
                <w:szCs w:val="22"/>
              </w:rPr>
              <w:t>2</w:t>
            </w:r>
            <w:r w:rsidR="00AF657E" w:rsidRPr="00C705CE">
              <w:rPr>
                <w:rFonts w:ascii="Arial" w:hAnsi="Arial" w:cs="Arial"/>
                <w:szCs w:val="22"/>
              </w:rPr>
              <w:t>; 33-PZ-</w:t>
            </w:r>
            <w:r w:rsidR="00621126" w:rsidRPr="00C705CE">
              <w:rPr>
                <w:rFonts w:ascii="Arial" w:hAnsi="Arial" w:cs="Arial"/>
                <w:szCs w:val="22"/>
              </w:rPr>
              <w:t>3</w:t>
            </w:r>
            <w:r w:rsidR="00AF657E" w:rsidRPr="00C705CE">
              <w:rPr>
                <w:rFonts w:ascii="Arial" w:hAnsi="Arial" w:cs="Arial"/>
                <w:szCs w:val="22"/>
              </w:rPr>
              <w:t xml:space="preserve">; </w:t>
            </w:r>
            <w:r w:rsidR="00B76146" w:rsidRPr="00C705CE">
              <w:rPr>
                <w:rFonts w:ascii="Arial" w:hAnsi="Arial" w:cs="Arial"/>
                <w:szCs w:val="22"/>
              </w:rPr>
              <w:t xml:space="preserve">ZV-16P; </w:t>
            </w:r>
            <w:r w:rsidR="00BB512A" w:rsidRPr="00C705CE">
              <w:rPr>
                <w:rFonts w:ascii="Arial" w:hAnsi="Arial" w:cs="Arial"/>
                <w:szCs w:val="22"/>
              </w:rPr>
              <w:t>080/</w:t>
            </w:r>
            <w:r w:rsidR="00992476" w:rsidRPr="00C705CE">
              <w:rPr>
                <w:rFonts w:ascii="Arial" w:hAnsi="Arial" w:cs="Arial"/>
                <w:szCs w:val="22"/>
              </w:rPr>
              <w:t xml:space="preserve">1-P; 080/2-P; 080/3-P; 080/5-P; </w:t>
            </w:r>
            <w:r w:rsidR="004469B8" w:rsidRPr="00C705CE">
              <w:rPr>
                <w:rFonts w:ascii="Arial" w:hAnsi="Arial" w:cs="Arial"/>
                <w:szCs w:val="22"/>
              </w:rPr>
              <w:t>KPZ-</w:t>
            </w:r>
            <w:r w:rsidR="00813A98" w:rsidRPr="00C705CE">
              <w:rPr>
                <w:rFonts w:ascii="Arial" w:hAnsi="Arial" w:cs="Arial"/>
                <w:szCs w:val="22"/>
              </w:rPr>
              <w:t>1A</w:t>
            </w:r>
            <w:r w:rsidR="004469B8" w:rsidRPr="00C705CE">
              <w:rPr>
                <w:rFonts w:ascii="Arial" w:hAnsi="Arial" w:cs="Arial"/>
                <w:szCs w:val="22"/>
              </w:rPr>
              <w:t>; KPZ-</w:t>
            </w:r>
            <w:r w:rsidR="00DD75BD" w:rsidRPr="00C705CE">
              <w:rPr>
                <w:rFonts w:ascii="Arial" w:hAnsi="Arial" w:cs="Arial"/>
                <w:szCs w:val="22"/>
              </w:rPr>
              <w:t>2B</w:t>
            </w:r>
            <w:r w:rsidR="004469B8" w:rsidRPr="00C705CE">
              <w:rPr>
                <w:rFonts w:ascii="Arial" w:hAnsi="Arial" w:cs="Arial"/>
                <w:szCs w:val="22"/>
              </w:rPr>
              <w:t>; KPZ-</w:t>
            </w:r>
            <w:r w:rsidR="00DD75BD" w:rsidRPr="00C705CE">
              <w:rPr>
                <w:rFonts w:ascii="Arial" w:hAnsi="Arial" w:cs="Arial"/>
                <w:szCs w:val="22"/>
              </w:rPr>
              <w:t>2C</w:t>
            </w:r>
            <w:r w:rsidR="004469B8" w:rsidRPr="00C705CE">
              <w:rPr>
                <w:rFonts w:ascii="Arial" w:hAnsi="Arial" w:cs="Arial"/>
                <w:szCs w:val="22"/>
              </w:rPr>
              <w:t>; KPZ-</w:t>
            </w:r>
            <w:r w:rsidR="00DD75BD" w:rsidRPr="00C705CE">
              <w:rPr>
                <w:rFonts w:ascii="Arial" w:hAnsi="Arial" w:cs="Arial"/>
                <w:szCs w:val="22"/>
              </w:rPr>
              <w:t>1B</w:t>
            </w:r>
            <w:r w:rsidR="004469B8" w:rsidRPr="00C705CE">
              <w:rPr>
                <w:rFonts w:ascii="Arial" w:hAnsi="Arial" w:cs="Arial"/>
                <w:szCs w:val="22"/>
              </w:rPr>
              <w:t>; KPZ-;</w:t>
            </w:r>
            <w:r w:rsidR="00DD75BD" w:rsidRPr="00C705CE">
              <w:rPr>
                <w:rFonts w:ascii="Arial" w:hAnsi="Arial" w:cs="Arial"/>
                <w:szCs w:val="22"/>
              </w:rPr>
              <w:t xml:space="preserve"> J-</w:t>
            </w:r>
            <w:r w:rsidR="001C07FB" w:rsidRPr="00C705CE">
              <w:rPr>
                <w:rFonts w:ascii="Arial" w:hAnsi="Arial" w:cs="Arial"/>
                <w:szCs w:val="22"/>
              </w:rPr>
              <w:t>1</w:t>
            </w:r>
            <w:r w:rsidR="00DD75BD" w:rsidRPr="00C705CE">
              <w:rPr>
                <w:rFonts w:ascii="Arial" w:hAnsi="Arial" w:cs="Arial"/>
                <w:szCs w:val="22"/>
              </w:rPr>
              <w:t>; J-</w:t>
            </w:r>
            <w:r w:rsidR="001C07FB" w:rsidRPr="00C705CE">
              <w:rPr>
                <w:rFonts w:ascii="Arial" w:hAnsi="Arial" w:cs="Arial"/>
                <w:szCs w:val="22"/>
              </w:rPr>
              <w:t>3</w:t>
            </w:r>
            <w:r w:rsidR="00DD75BD" w:rsidRPr="00C705CE">
              <w:rPr>
                <w:rFonts w:ascii="Arial" w:hAnsi="Arial" w:cs="Arial"/>
                <w:szCs w:val="22"/>
              </w:rPr>
              <w:t>; J-</w:t>
            </w:r>
            <w:r w:rsidR="001C07FB" w:rsidRPr="00C705CE">
              <w:rPr>
                <w:rFonts w:ascii="Arial" w:hAnsi="Arial" w:cs="Arial"/>
                <w:szCs w:val="22"/>
              </w:rPr>
              <w:t>4</w:t>
            </w:r>
            <w:r w:rsidR="00DD75BD" w:rsidRPr="00C705CE">
              <w:rPr>
                <w:rFonts w:ascii="Arial" w:hAnsi="Arial" w:cs="Arial"/>
                <w:szCs w:val="22"/>
              </w:rPr>
              <w:t>; J-</w:t>
            </w:r>
            <w:r w:rsidR="001C07FB" w:rsidRPr="00C705CE">
              <w:rPr>
                <w:rFonts w:ascii="Arial" w:hAnsi="Arial" w:cs="Arial"/>
                <w:szCs w:val="22"/>
              </w:rPr>
              <w:t>7</w:t>
            </w:r>
            <w:r w:rsidR="00DD75BD" w:rsidRPr="00C705CE">
              <w:rPr>
                <w:rFonts w:ascii="Arial" w:hAnsi="Arial" w:cs="Arial"/>
                <w:szCs w:val="22"/>
              </w:rPr>
              <w:t>; J-</w:t>
            </w:r>
            <w:r w:rsidR="001C07FB" w:rsidRPr="00C705CE">
              <w:rPr>
                <w:rFonts w:ascii="Arial" w:hAnsi="Arial" w:cs="Arial"/>
                <w:szCs w:val="22"/>
              </w:rPr>
              <w:t>8</w:t>
            </w:r>
            <w:r w:rsidR="00DD75BD" w:rsidRPr="00C705CE">
              <w:rPr>
                <w:rFonts w:ascii="Arial" w:hAnsi="Arial" w:cs="Arial"/>
                <w:szCs w:val="22"/>
              </w:rPr>
              <w:t>; J-</w:t>
            </w:r>
            <w:r w:rsidR="001C07FB" w:rsidRPr="00C705CE">
              <w:rPr>
                <w:rFonts w:ascii="Arial" w:hAnsi="Arial" w:cs="Arial"/>
                <w:szCs w:val="22"/>
              </w:rPr>
              <w:t>9</w:t>
            </w:r>
            <w:r w:rsidR="00DD75BD" w:rsidRPr="00C705CE">
              <w:rPr>
                <w:rFonts w:ascii="Arial" w:hAnsi="Arial" w:cs="Arial"/>
                <w:szCs w:val="22"/>
              </w:rPr>
              <w:t>; J-</w:t>
            </w:r>
            <w:r w:rsidR="001C07FB" w:rsidRPr="00C705CE">
              <w:rPr>
                <w:rFonts w:ascii="Arial" w:hAnsi="Arial" w:cs="Arial"/>
                <w:szCs w:val="22"/>
              </w:rPr>
              <w:t>10</w:t>
            </w:r>
            <w:r w:rsidR="00DD75BD" w:rsidRPr="00C705CE">
              <w:rPr>
                <w:rFonts w:ascii="Arial" w:hAnsi="Arial" w:cs="Arial"/>
                <w:szCs w:val="22"/>
              </w:rPr>
              <w:t>;</w:t>
            </w:r>
            <w:r w:rsidR="001C07FB" w:rsidRPr="00C705CE">
              <w:rPr>
                <w:rFonts w:ascii="Arial" w:hAnsi="Arial" w:cs="Arial"/>
                <w:szCs w:val="22"/>
              </w:rPr>
              <w:t xml:space="preserve"> </w:t>
            </w:r>
            <w:r w:rsidR="00635EAA" w:rsidRPr="00C705CE">
              <w:rPr>
                <w:rFonts w:ascii="Arial" w:hAnsi="Arial" w:cs="Arial"/>
                <w:szCs w:val="22"/>
              </w:rPr>
              <w:t>ŠS-1M; ŠS-</w:t>
            </w:r>
            <w:r w:rsidR="00A66841" w:rsidRPr="00C705CE">
              <w:rPr>
                <w:rFonts w:ascii="Arial" w:hAnsi="Arial" w:cs="Arial"/>
                <w:szCs w:val="22"/>
              </w:rPr>
              <w:t>4</w:t>
            </w:r>
            <w:r w:rsidR="00635EAA" w:rsidRPr="00C705CE">
              <w:rPr>
                <w:rFonts w:ascii="Arial" w:hAnsi="Arial" w:cs="Arial"/>
                <w:szCs w:val="22"/>
              </w:rPr>
              <w:t>M; ŠS-</w:t>
            </w:r>
            <w:r w:rsidR="00A66841" w:rsidRPr="00C705CE">
              <w:rPr>
                <w:rFonts w:ascii="Arial" w:hAnsi="Arial" w:cs="Arial"/>
                <w:szCs w:val="22"/>
              </w:rPr>
              <w:t>5</w:t>
            </w:r>
            <w:r w:rsidR="00635EAA" w:rsidRPr="00C705CE">
              <w:rPr>
                <w:rFonts w:ascii="Arial" w:hAnsi="Arial" w:cs="Arial"/>
                <w:szCs w:val="22"/>
              </w:rPr>
              <w:t>M; ŠS-</w:t>
            </w:r>
            <w:r w:rsidR="00A66841" w:rsidRPr="00C705CE">
              <w:rPr>
                <w:rFonts w:ascii="Arial" w:hAnsi="Arial" w:cs="Arial"/>
                <w:szCs w:val="22"/>
              </w:rPr>
              <w:t>7</w:t>
            </w:r>
            <w:r w:rsidR="00635EAA" w:rsidRPr="00C705CE">
              <w:rPr>
                <w:rFonts w:ascii="Arial" w:hAnsi="Arial" w:cs="Arial"/>
                <w:szCs w:val="22"/>
              </w:rPr>
              <w:t>M; ŠS-</w:t>
            </w:r>
            <w:r w:rsidR="00A66841" w:rsidRPr="00C705CE">
              <w:rPr>
                <w:rFonts w:ascii="Arial" w:hAnsi="Arial" w:cs="Arial"/>
                <w:szCs w:val="22"/>
              </w:rPr>
              <w:t>8</w:t>
            </w:r>
            <w:r w:rsidR="00635EAA" w:rsidRPr="00C705CE">
              <w:rPr>
                <w:rFonts w:ascii="Arial" w:hAnsi="Arial" w:cs="Arial"/>
                <w:szCs w:val="22"/>
              </w:rPr>
              <w:t>M; ŠS-</w:t>
            </w:r>
            <w:r w:rsidR="00A66841" w:rsidRPr="00C705CE">
              <w:rPr>
                <w:rFonts w:ascii="Arial" w:hAnsi="Arial" w:cs="Arial"/>
                <w:szCs w:val="22"/>
              </w:rPr>
              <w:t>9</w:t>
            </w:r>
            <w:r w:rsidR="00635EAA" w:rsidRPr="00C705CE">
              <w:rPr>
                <w:rFonts w:ascii="Arial" w:hAnsi="Arial" w:cs="Arial"/>
                <w:szCs w:val="22"/>
              </w:rPr>
              <w:t>M; ŠS-</w:t>
            </w:r>
            <w:r w:rsidR="00A66841" w:rsidRPr="00C705CE">
              <w:rPr>
                <w:rFonts w:ascii="Arial" w:hAnsi="Arial" w:cs="Arial"/>
                <w:szCs w:val="22"/>
              </w:rPr>
              <w:t>10</w:t>
            </w:r>
            <w:r w:rsidR="00635EAA" w:rsidRPr="00C705CE">
              <w:rPr>
                <w:rFonts w:ascii="Arial" w:hAnsi="Arial" w:cs="Arial"/>
                <w:szCs w:val="22"/>
              </w:rPr>
              <w:t>M; ŠS-M;</w:t>
            </w:r>
          </w:p>
          <w:p w14:paraId="4B267646" w14:textId="3C1BEF5B" w:rsidR="006D2E6F" w:rsidRPr="00C705CE" w:rsidRDefault="006D2E6F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F1FC85E" w14:textId="1CF1BF38" w:rsidR="006D2E6F" w:rsidRPr="00C705CE" w:rsidRDefault="00436CF9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05CE">
              <w:rPr>
                <w:rFonts w:ascii="Arial" w:hAnsi="Arial" w:cs="Arial"/>
                <w:szCs w:val="22"/>
              </w:rPr>
              <w:t>INK-20P; PZ-21;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2C91D8D" w14:textId="77777777" w:rsidR="00800C57" w:rsidRPr="00C705CE" w:rsidRDefault="00800C5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05CE">
              <w:rPr>
                <w:rFonts w:ascii="Arial" w:hAnsi="Arial" w:cs="Arial"/>
                <w:szCs w:val="22"/>
              </w:rPr>
              <w:t>SPOLU:</w:t>
            </w:r>
          </w:p>
          <w:p w14:paraId="6A73BF9A" w14:textId="77777777" w:rsidR="009A5FF1" w:rsidRPr="00C705CE" w:rsidRDefault="009A5FF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7E50E32" w14:textId="77777777" w:rsidR="009A5FF1" w:rsidRPr="00C705CE" w:rsidRDefault="009A5FF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F1FB94F" w14:textId="77777777" w:rsidR="00AB2F31" w:rsidRPr="00C705CE" w:rsidRDefault="00AB2F3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3DE4107" w14:textId="77777777" w:rsidR="00AB2F31" w:rsidRPr="00C705CE" w:rsidRDefault="00AB2F3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039DC35" w14:textId="77777777" w:rsidR="00AB2F31" w:rsidRPr="00C705CE" w:rsidRDefault="00AB2F3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47F58AB" w14:textId="77777777" w:rsidR="00AB2F31" w:rsidRPr="00C705CE" w:rsidRDefault="00AB2F3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CC8F914" w14:textId="77777777" w:rsidR="00AB2F31" w:rsidRPr="00C705CE" w:rsidRDefault="00AB2F3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20B4815" w14:textId="4C7F0C9C" w:rsidR="009A5FF1" w:rsidRPr="00C705CE" w:rsidRDefault="009A5FF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05CE">
              <w:rPr>
                <w:rFonts w:ascii="Arial" w:hAnsi="Arial" w:cs="Arial"/>
                <w:szCs w:val="22"/>
              </w:rPr>
              <w:t>SPOLU:</w:t>
            </w:r>
          </w:p>
          <w:p w14:paraId="3156B476" w14:textId="4D58F4AF" w:rsidR="009A5FF1" w:rsidRPr="00C705CE" w:rsidRDefault="009A5FF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45E04306" w14:textId="7FA264FE" w:rsidR="00800C57" w:rsidRPr="00C705CE" w:rsidRDefault="00436CF9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05CE">
              <w:rPr>
                <w:rFonts w:ascii="Arial" w:hAnsi="Arial" w:cs="Arial"/>
                <w:szCs w:val="22"/>
              </w:rPr>
              <w:t>41</w:t>
            </w:r>
            <w:r w:rsidR="00800C57" w:rsidRPr="00C705CE">
              <w:rPr>
                <w:rFonts w:ascii="Arial" w:hAnsi="Arial" w:cs="Arial"/>
                <w:szCs w:val="22"/>
              </w:rPr>
              <w:t xml:space="preserve"> ks</w:t>
            </w:r>
          </w:p>
          <w:p w14:paraId="2F4BB4BA" w14:textId="77777777" w:rsidR="00CA46E1" w:rsidRPr="00C705CE" w:rsidRDefault="00CA46E1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5844465" w14:textId="77777777" w:rsidR="00CA46E1" w:rsidRPr="00C705CE" w:rsidRDefault="00CA46E1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EA2C5B3" w14:textId="77777777" w:rsidR="00AB2F31" w:rsidRPr="00C705CE" w:rsidRDefault="00AB2F31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023C1E8" w14:textId="77777777" w:rsidR="00AB2F31" w:rsidRPr="00C705CE" w:rsidRDefault="00AB2F31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E2A9CE1" w14:textId="77777777" w:rsidR="00AB2F31" w:rsidRPr="00C705CE" w:rsidRDefault="00AB2F31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FE60967" w14:textId="77777777" w:rsidR="00AB2F31" w:rsidRPr="00C705CE" w:rsidRDefault="00AB2F31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9E64028" w14:textId="77777777" w:rsidR="00AB2F31" w:rsidRPr="00C705CE" w:rsidRDefault="00AB2F31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172B4B9" w14:textId="1BBD619F" w:rsidR="00A4753F" w:rsidRPr="00C705CE" w:rsidRDefault="00436CF9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05CE">
              <w:rPr>
                <w:rFonts w:ascii="Arial" w:hAnsi="Arial" w:cs="Arial"/>
                <w:szCs w:val="22"/>
              </w:rPr>
              <w:t>2</w:t>
            </w:r>
            <w:r w:rsidR="00A4753F" w:rsidRPr="00C705CE">
              <w:rPr>
                <w:rFonts w:ascii="Arial" w:hAnsi="Arial" w:cs="Arial"/>
                <w:szCs w:val="22"/>
              </w:rPr>
              <w:t xml:space="preserve"> ks</w:t>
            </w:r>
          </w:p>
          <w:p w14:paraId="6655E583" w14:textId="11ED6FF2" w:rsidR="00A4753F" w:rsidRPr="00C705CE" w:rsidRDefault="00A4753F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</w:tc>
      </w:tr>
    </w:tbl>
    <w:p w14:paraId="68B0527B" w14:textId="4B5BADDC" w:rsidR="00800C57" w:rsidRPr="00C705CE" w:rsidRDefault="00800C57" w:rsidP="00E72BCB">
      <w:pPr>
        <w:spacing w:before="0" w:after="0"/>
        <w:rPr>
          <w:rFonts w:ascii="Arial" w:hAnsi="Arial" w:cs="Arial"/>
          <w:szCs w:val="22"/>
        </w:rPr>
      </w:pPr>
      <w:r w:rsidRPr="00C705CE">
        <w:rPr>
          <w:rFonts w:ascii="Arial" w:hAnsi="Arial" w:cs="Arial"/>
          <w:szCs w:val="22"/>
        </w:rPr>
        <w:t>Hladinu podzemnej vody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C705CE" w:rsidRPr="00C705CE" w14:paraId="08CB2719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4F592FAB" w14:textId="77777777" w:rsidR="00800C57" w:rsidRPr="00C705CE" w:rsidRDefault="00800C57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C705CE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2B869E0C" w14:textId="77777777" w:rsidR="00800C57" w:rsidRPr="00C705CE" w:rsidRDefault="00800C5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05CE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6669ED8D" w14:textId="77777777" w:rsidR="00800C57" w:rsidRPr="00C705CE" w:rsidRDefault="00800C5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C705CE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C705CE" w:rsidRPr="00C705CE" w14:paraId="20CAAF5C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74A79AA2" w14:textId="0A60DA91" w:rsidR="00D053CB" w:rsidRPr="00C705CE" w:rsidRDefault="00D053CB" w:rsidP="00E72BCB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C705CE">
              <w:rPr>
                <w:rFonts w:ascii="Arial" w:hAnsi="Arial" w:cs="Arial"/>
                <w:color w:val="auto"/>
                <w:szCs w:val="22"/>
              </w:rPr>
              <w:t>4 roky</w:t>
            </w:r>
          </w:p>
        </w:tc>
        <w:tc>
          <w:tcPr>
            <w:tcW w:w="5652" w:type="dxa"/>
          </w:tcPr>
          <w:p w14:paraId="5CE42DAA" w14:textId="61053CE8" w:rsidR="00D053CB" w:rsidRPr="00C705CE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05CE">
              <w:rPr>
                <w:rFonts w:ascii="Arial" w:hAnsi="Arial" w:cs="Arial"/>
                <w:szCs w:val="22"/>
              </w:rPr>
              <w:t>1x ročne</w:t>
            </w:r>
          </w:p>
        </w:tc>
        <w:tc>
          <w:tcPr>
            <w:tcW w:w="2829" w:type="dxa"/>
          </w:tcPr>
          <w:p w14:paraId="38B8B37E" w14:textId="5CA428A3" w:rsidR="00D053CB" w:rsidRPr="00C705CE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C705CE">
              <w:rPr>
                <w:rFonts w:ascii="Arial" w:hAnsi="Arial" w:cs="Arial"/>
                <w:szCs w:val="22"/>
              </w:rPr>
              <w:t>v 4. mesiaci roka</w:t>
            </w:r>
          </w:p>
        </w:tc>
      </w:tr>
    </w:tbl>
    <w:p w14:paraId="0D6F5B02" w14:textId="7A555CEC" w:rsidR="00F936FA" w:rsidRDefault="00F936FA" w:rsidP="00E72BCB">
      <w:pPr>
        <w:spacing w:before="0" w:after="0"/>
        <w:rPr>
          <w:rFonts w:ascii="Arial" w:hAnsi="Arial" w:cs="Arial"/>
          <w:b/>
          <w:caps/>
          <w:color w:val="FF0000"/>
          <w:szCs w:val="22"/>
        </w:rPr>
      </w:pPr>
    </w:p>
    <w:p w14:paraId="37DAB987" w14:textId="77777777" w:rsidR="00E72BCB" w:rsidRPr="005E517C" w:rsidRDefault="00E72BCB" w:rsidP="00E72BCB">
      <w:pPr>
        <w:spacing w:before="0" w:after="0"/>
        <w:rPr>
          <w:rFonts w:ascii="Arial" w:hAnsi="Arial" w:cs="Arial"/>
          <w:b/>
          <w:caps/>
          <w:color w:val="FF0000"/>
          <w:szCs w:val="22"/>
        </w:rPr>
      </w:pPr>
    </w:p>
    <w:p w14:paraId="46B5276F" w14:textId="7B79DF10" w:rsidR="004703B8" w:rsidRPr="00C705CE" w:rsidRDefault="004703B8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C705CE">
        <w:rPr>
          <w:rFonts w:ascii="Arial" w:hAnsi="Arial" w:cs="Arial"/>
          <w:b/>
          <w:caps/>
          <w:szCs w:val="22"/>
        </w:rPr>
        <w:t>Meranie teploty</w:t>
      </w:r>
    </w:p>
    <w:p w14:paraId="41DB8565" w14:textId="7410555F" w:rsidR="004703B8" w:rsidRPr="00C705CE" w:rsidRDefault="004703B8" w:rsidP="00E72BCB">
      <w:pPr>
        <w:spacing w:before="0" w:after="0"/>
        <w:rPr>
          <w:rFonts w:ascii="Arial" w:hAnsi="Arial" w:cs="Arial"/>
          <w:szCs w:val="22"/>
        </w:rPr>
      </w:pPr>
      <w:r w:rsidRPr="00C705CE">
        <w:rPr>
          <w:rFonts w:ascii="Arial" w:hAnsi="Arial" w:cs="Arial"/>
          <w:szCs w:val="22"/>
        </w:rPr>
        <w:t>Pokiaľ</w:t>
      </w:r>
      <w:r w:rsidR="008B0351" w:rsidRPr="00C705CE">
        <w:rPr>
          <w:rFonts w:ascii="Arial" w:hAnsi="Arial" w:cs="Arial"/>
          <w:szCs w:val="22"/>
        </w:rPr>
        <w:t xml:space="preserve"> meracie zariadenie pre uvedené metódy nedisponuje snímačom teploty a pre dodržanie predpísanej presnosti je vplyv teploty potrebné zohľadniť, bude teplota meraná digitálnym teplomerom s pracovným rozsahom -50 až 199,9 °C vybavený príložným senzorom.</w:t>
      </w:r>
    </w:p>
    <w:p w14:paraId="31A81CAB" w14:textId="39BE10E2" w:rsidR="008B0351" w:rsidRDefault="008B0351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4B9A7DD3" w14:textId="77777777" w:rsidR="00E72BCB" w:rsidRPr="005E517C" w:rsidRDefault="00E72BCB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063D0A41" w14:textId="33007984" w:rsidR="008B0351" w:rsidRPr="00695989" w:rsidRDefault="008B0351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695989">
        <w:rPr>
          <w:rFonts w:ascii="Arial" w:hAnsi="Arial" w:cs="Arial"/>
          <w:b/>
          <w:caps/>
          <w:szCs w:val="22"/>
        </w:rPr>
        <w:t>Monitoring výdatnosti odvodňovacích vrtov</w:t>
      </w:r>
    </w:p>
    <w:p w14:paraId="7F25C8ED" w14:textId="77777777" w:rsidR="00033438" w:rsidRPr="00695989" w:rsidRDefault="00033438" w:rsidP="00E72BCB">
      <w:pPr>
        <w:spacing w:before="0" w:after="0"/>
        <w:rPr>
          <w:rFonts w:ascii="Arial" w:hAnsi="Arial" w:cs="Arial"/>
          <w:szCs w:val="22"/>
        </w:rPr>
      </w:pPr>
      <w:r w:rsidRPr="00695989">
        <w:rPr>
          <w:rFonts w:ascii="Arial" w:hAnsi="Arial" w:cs="Arial"/>
          <w:szCs w:val="22"/>
        </w:rPr>
        <w:t xml:space="preserve">Úsek </w:t>
      </w:r>
      <w:r w:rsidRPr="00695989">
        <w:rPr>
          <w:rFonts w:ascii="Arial" w:hAnsi="Arial" w:cs="Arial"/>
          <w:b/>
          <w:szCs w:val="22"/>
        </w:rPr>
        <w:t>D1 Fričovce – Svinia</w:t>
      </w:r>
      <w:r w:rsidRPr="00695989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695989" w:rsidRPr="00695989" w14:paraId="0007FA1D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266CE5C5" w14:textId="77777777" w:rsidR="008B0351" w:rsidRPr="00695989" w:rsidRDefault="008B0351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95989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3AB77774" w14:textId="77777777" w:rsidR="008B0351" w:rsidRPr="00695989" w:rsidRDefault="008B035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695989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B6E8285" w14:textId="77777777" w:rsidR="008B0351" w:rsidRPr="00695989" w:rsidRDefault="008B035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695989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4991F8F0" w14:textId="12DC235B" w:rsidR="008B0351" w:rsidRPr="00695989" w:rsidRDefault="00BB3B0E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695989">
              <w:rPr>
                <w:rFonts w:ascii="Arial" w:hAnsi="Arial" w:cs="Arial"/>
                <w:b/>
                <w:szCs w:val="22"/>
              </w:rPr>
              <w:t>1</w:t>
            </w:r>
            <w:r w:rsidR="00F437E5" w:rsidRPr="00695989">
              <w:rPr>
                <w:rFonts w:ascii="Arial" w:hAnsi="Arial" w:cs="Arial"/>
                <w:b/>
                <w:szCs w:val="22"/>
              </w:rPr>
              <w:t>11</w:t>
            </w:r>
            <w:r w:rsidR="008B0351" w:rsidRPr="00695989">
              <w:rPr>
                <w:rFonts w:ascii="Arial" w:hAnsi="Arial" w:cs="Arial"/>
                <w:b/>
                <w:szCs w:val="22"/>
              </w:rPr>
              <w:t xml:space="preserve"> </w:t>
            </w:r>
            <w:r w:rsidRPr="00695989">
              <w:rPr>
                <w:rFonts w:ascii="Arial" w:hAnsi="Arial" w:cs="Arial"/>
                <w:b/>
                <w:szCs w:val="22"/>
              </w:rPr>
              <w:t>ks</w:t>
            </w:r>
          </w:p>
        </w:tc>
      </w:tr>
      <w:tr w:rsidR="00695989" w:rsidRPr="00695989" w14:paraId="3EB4B341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</w:tcBorders>
          </w:tcPr>
          <w:p w14:paraId="3C1D28F8" w14:textId="0C794695" w:rsidR="00F467D8" w:rsidRPr="00695989" w:rsidRDefault="00B47B59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695989">
              <w:rPr>
                <w:rFonts w:ascii="Arial" w:hAnsi="Arial" w:cs="Arial"/>
                <w:color w:val="auto"/>
                <w:szCs w:val="22"/>
              </w:rPr>
              <w:t>Lokalita S2</w:t>
            </w:r>
          </w:p>
          <w:p w14:paraId="23958CC2" w14:textId="572DED50" w:rsidR="00B47B59" w:rsidRPr="00695989" w:rsidRDefault="00B47B59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695989">
              <w:rPr>
                <w:rFonts w:ascii="Arial" w:hAnsi="Arial" w:cs="Arial"/>
                <w:color w:val="auto"/>
                <w:szCs w:val="22"/>
              </w:rPr>
              <w:t>SO</w:t>
            </w:r>
            <w:r w:rsidR="00E945EC" w:rsidRPr="00695989">
              <w:rPr>
                <w:rFonts w:ascii="Arial" w:hAnsi="Arial" w:cs="Arial"/>
                <w:color w:val="auto"/>
                <w:szCs w:val="22"/>
              </w:rPr>
              <w:t>100-00</w:t>
            </w:r>
          </w:p>
          <w:p w14:paraId="66D22CE7" w14:textId="77777777" w:rsidR="008B0351" w:rsidRPr="00695989" w:rsidRDefault="008B0351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30B0EB2" w14:textId="77777777" w:rsidR="00764992" w:rsidRPr="00695989" w:rsidRDefault="00764992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176EFB00" w14:textId="77777777" w:rsidR="00764992" w:rsidRPr="00695989" w:rsidRDefault="00764992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E441705" w14:textId="77777777" w:rsidR="00764992" w:rsidRPr="00695989" w:rsidRDefault="00764992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7A902579" w14:textId="77777777" w:rsidR="00764992" w:rsidRPr="00695989" w:rsidRDefault="00764992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575F2CE2" w14:textId="77777777" w:rsidR="00764992" w:rsidRPr="00695989" w:rsidRDefault="00764992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1C498D8F" w14:textId="77777777" w:rsidR="00764992" w:rsidRPr="00695989" w:rsidRDefault="00764992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1D0E4C3" w14:textId="77777777" w:rsidR="00764992" w:rsidRPr="00695989" w:rsidRDefault="00764992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0BD52B46" w14:textId="77777777" w:rsidR="00764992" w:rsidRPr="00695989" w:rsidRDefault="004A768C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695989">
              <w:rPr>
                <w:rFonts w:ascii="Arial" w:hAnsi="Arial" w:cs="Arial"/>
                <w:color w:val="auto"/>
                <w:szCs w:val="22"/>
              </w:rPr>
              <w:t>Lokalita S-1</w:t>
            </w:r>
          </w:p>
          <w:p w14:paraId="23472F8D" w14:textId="4B03B30E" w:rsidR="00144E7F" w:rsidRPr="00695989" w:rsidRDefault="00144E7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7F90F34" w14:textId="77777777" w:rsidR="00177427" w:rsidRPr="00695989" w:rsidRDefault="00177427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BD27B5C" w14:textId="5028A76A" w:rsidR="00144E7F" w:rsidRPr="00695989" w:rsidRDefault="00144E7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695989">
              <w:rPr>
                <w:rFonts w:ascii="Arial" w:hAnsi="Arial" w:cs="Arial"/>
                <w:color w:val="auto"/>
                <w:szCs w:val="22"/>
              </w:rPr>
              <w:t>Lokalita S-2</w:t>
            </w:r>
          </w:p>
          <w:p w14:paraId="1B40F7EB" w14:textId="41A83F15" w:rsidR="00144E7F" w:rsidRPr="00695989" w:rsidRDefault="00144E7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E88E995" w14:textId="1575FAFC" w:rsidR="00F65BDD" w:rsidRPr="00695989" w:rsidRDefault="00F65BDD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A2A40C7" w14:textId="1E35697F" w:rsidR="00F65BDD" w:rsidRPr="00695989" w:rsidRDefault="00F65BDD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021CE33D" w14:textId="58C9260A" w:rsidR="006E6C39" w:rsidRPr="00695989" w:rsidRDefault="006E6C39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7C539E8" w14:textId="77777777" w:rsidR="00177427" w:rsidRPr="00695989" w:rsidRDefault="00177427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7B4F1F9D" w14:textId="434FA286" w:rsidR="00144E7F" w:rsidRPr="00695989" w:rsidRDefault="00144E7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695989">
              <w:rPr>
                <w:rFonts w:ascii="Arial" w:hAnsi="Arial" w:cs="Arial"/>
                <w:color w:val="auto"/>
                <w:szCs w:val="22"/>
              </w:rPr>
              <w:t>Lokalita S-3</w:t>
            </w:r>
          </w:p>
          <w:p w14:paraId="3FF151B3" w14:textId="40ED831D" w:rsidR="00144E7F" w:rsidRPr="00695989" w:rsidRDefault="00144E7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72CBB4B1" w14:textId="0BDFDD3F" w:rsidR="00CC3D40" w:rsidRPr="00695989" w:rsidRDefault="00CC3D40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26375F94" w14:textId="1F68A4B5" w:rsidR="00CC3D40" w:rsidRPr="00695989" w:rsidRDefault="00CC3D40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0C837A57" w14:textId="2AF91321" w:rsidR="00AE1BCA" w:rsidRPr="00695989" w:rsidRDefault="00AE1BCA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75B5A0FA" w14:textId="5BF3428F" w:rsidR="00177427" w:rsidRPr="00695989" w:rsidRDefault="00177427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1E4D5E6A" w14:textId="192BC2A8" w:rsidR="00177427" w:rsidRPr="00695989" w:rsidRDefault="00177427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3ED758B6" w14:textId="77777777" w:rsidR="00177427" w:rsidRPr="00695989" w:rsidRDefault="00177427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D12E5BA" w14:textId="5AD93001" w:rsidR="00144E7F" w:rsidRPr="00695989" w:rsidRDefault="00144E7F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695989">
              <w:rPr>
                <w:rFonts w:ascii="Arial" w:hAnsi="Arial" w:cs="Arial"/>
                <w:color w:val="auto"/>
                <w:szCs w:val="22"/>
              </w:rPr>
              <w:t>Lokalita S-4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5A8065C9" w14:textId="3452908F" w:rsidR="00AE0F06" w:rsidRPr="00695989" w:rsidRDefault="004D1E6A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lastRenderedPageBreak/>
              <w:t xml:space="preserve">Hniezdo 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 </w:t>
            </w:r>
            <w:r w:rsidRPr="00695989">
              <w:rPr>
                <w:rFonts w:ascii="Arial" w:hAnsi="Arial" w:cs="Arial"/>
                <w:szCs w:val="22"/>
              </w:rPr>
              <w:t>S1</w:t>
            </w:r>
            <w:r w:rsidR="00E46F37" w:rsidRPr="00695989">
              <w:rPr>
                <w:rFonts w:ascii="Arial" w:hAnsi="Arial" w:cs="Arial"/>
                <w:szCs w:val="22"/>
              </w:rPr>
              <w:t>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HV-1; HV-2; HV-3; HV-4; HV-5;</w:t>
            </w:r>
            <w:r w:rsidR="00E46F37" w:rsidRPr="00695989">
              <w:rPr>
                <w:rFonts w:ascii="Arial" w:hAnsi="Arial" w:cs="Arial"/>
                <w:szCs w:val="22"/>
              </w:rPr>
              <w:t xml:space="preserve"> </w:t>
            </w:r>
          </w:p>
          <w:p w14:paraId="14418122" w14:textId="1AE8EB21" w:rsidR="00E46F37" w:rsidRPr="00695989" w:rsidRDefault="005B7126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 xml:space="preserve">Hniezdo 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 </w:t>
            </w:r>
            <w:r w:rsidRPr="00695989">
              <w:rPr>
                <w:rFonts w:ascii="Arial" w:hAnsi="Arial" w:cs="Arial"/>
                <w:szCs w:val="22"/>
              </w:rPr>
              <w:t>S2: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</w:t>
            </w:r>
            <w:r w:rsidR="00731A92" w:rsidRPr="00695989">
              <w:rPr>
                <w:rFonts w:ascii="Arial" w:hAnsi="Arial" w:cs="Arial"/>
                <w:szCs w:val="22"/>
              </w:rPr>
              <w:t>HV-6; HV-7; HV-8; HV-9; HV-10; HV-11;</w:t>
            </w:r>
          </w:p>
          <w:p w14:paraId="319721EF" w14:textId="4180FACB" w:rsidR="005B7126" w:rsidRPr="00695989" w:rsidRDefault="000F70B9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 xml:space="preserve">Hniezdo 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 </w:t>
            </w:r>
            <w:r w:rsidRPr="00695989">
              <w:rPr>
                <w:rFonts w:ascii="Arial" w:hAnsi="Arial" w:cs="Arial"/>
                <w:szCs w:val="22"/>
              </w:rPr>
              <w:t>S6: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</w:t>
            </w:r>
            <w:r w:rsidR="00731A92" w:rsidRPr="00695989">
              <w:rPr>
                <w:rFonts w:ascii="Arial" w:hAnsi="Arial" w:cs="Arial"/>
                <w:szCs w:val="22"/>
              </w:rPr>
              <w:t>HV-</w:t>
            </w:r>
            <w:r w:rsidR="00D15C7C" w:rsidRPr="00695989">
              <w:rPr>
                <w:rFonts w:ascii="Arial" w:hAnsi="Arial" w:cs="Arial"/>
                <w:szCs w:val="22"/>
              </w:rPr>
              <w:t>33</w:t>
            </w:r>
            <w:r w:rsidR="00731A92" w:rsidRPr="00695989">
              <w:rPr>
                <w:rFonts w:ascii="Arial" w:hAnsi="Arial" w:cs="Arial"/>
                <w:szCs w:val="22"/>
              </w:rPr>
              <w:t>; HV-</w:t>
            </w:r>
            <w:r w:rsidR="00D15C7C" w:rsidRPr="00695989">
              <w:rPr>
                <w:rFonts w:ascii="Arial" w:hAnsi="Arial" w:cs="Arial"/>
                <w:szCs w:val="22"/>
              </w:rPr>
              <w:t>34</w:t>
            </w:r>
            <w:r w:rsidR="00731A92" w:rsidRPr="00695989">
              <w:rPr>
                <w:rFonts w:ascii="Arial" w:hAnsi="Arial" w:cs="Arial"/>
                <w:szCs w:val="22"/>
              </w:rPr>
              <w:t>; HV-</w:t>
            </w:r>
            <w:r w:rsidR="00D15C7C" w:rsidRPr="00695989">
              <w:rPr>
                <w:rFonts w:ascii="Arial" w:hAnsi="Arial" w:cs="Arial"/>
                <w:szCs w:val="22"/>
              </w:rPr>
              <w:t>35</w:t>
            </w:r>
            <w:r w:rsidR="00731A92" w:rsidRPr="00695989">
              <w:rPr>
                <w:rFonts w:ascii="Arial" w:hAnsi="Arial" w:cs="Arial"/>
                <w:szCs w:val="22"/>
              </w:rPr>
              <w:t>;</w:t>
            </w:r>
          </w:p>
          <w:p w14:paraId="22C784A1" w14:textId="4E92D960" w:rsidR="000F70B9" w:rsidRPr="00695989" w:rsidRDefault="00657781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 xml:space="preserve">Hniezdo 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 </w:t>
            </w:r>
            <w:r w:rsidRPr="00695989">
              <w:rPr>
                <w:rFonts w:ascii="Arial" w:hAnsi="Arial" w:cs="Arial"/>
                <w:szCs w:val="22"/>
              </w:rPr>
              <w:t>S7: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</w:t>
            </w:r>
            <w:r w:rsidR="00D15C7C" w:rsidRPr="00695989">
              <w:rPr>
                <w:rFonts w:ascii="Arial" w:hAnsi="Arial" w:cs="Arial"/>
                <w:szCs w:val="22"/>
              </w:rPr>
              <w:t>HV-36; HV-37; HV-38; HV-39; HV-40;</w:t>
            </w:r>
          </w:p>
          <w:p w14:paraId="4E48E6FF" w14:textId="4272AEFD" w:rsidR="00657781" w:rsidRPr="00695989" w:rsidRDefault="00D03E86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 xml:space="preserve">Hniezdo 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 </w:t>
            </w:r>
            <w:r w:rsidRPr="00695989">
              <w:rPr>
                <w:rFonts w:ascii="Arial" w:hAnsi="Arial" w:cs="Arial"/>
                <w:szCs w:val="22"/>
              </w:rPr>
              <w:t>S9: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</w:t>
            </w:r>
            <w:r w:rsidR="0093007B" w:rsidRPr="00695989">
              <w:rPr>
                <w:rFonts w:ascii="Arial" w:hAnsi="Arial" w:cs="Arial"/>
                <w:szCs w:val="22"/>
              </w:rPr>
              <w:t>HV-45;</w:t>
            </w:r>
          </w:p>
          <w:p w14:paraId="206B8F3D" w14:textId="5D869D37" w:rsidR="00D03E86" w:rsidRPr="00695989" w:rsidRDefault="00454533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Hniezdo S10: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</w:t>
            </w:r>
            <w:r w:rsidR="0093007B" w:rsidRPr="00695989">
              <w:rPr>
                <w:rFonts w:ascii="Arial" w:hAnsi="Arial" w:cs="Arial"/>
                <w:szCs w:val="22"/>
              </w:rPr>
              <w:t>HV-47; HV-48; HV-49;</w:t>
            </w:r>
          </w:p>
          <w:p w14:paraId="2540DBCE" w14:textId="5CEE07A8" w:rsidR="00454533" w:rsidRPr="00695989" w:rsidRDefault="00454533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 xml:space="preserve">Hniezdo 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 </w:t>
            </w:r>
            <w:r w:rsidRPr="00695989">
              <w:rPr>
                <w:rFonts w:ascii="Arial" w:hAnsi="Arial" w:cs="Arial"/>
                <w:szCs w:val="22"/>
              </w:rPr>
              <w:t>V2: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</w:t>
            </w:r>
            <w:r w:rsidR="0093007B" w:rsidRPr="00695989">
              <w:rPr>
                <w:rFonts w:ascii="Arial" w:hAnsi="Arial" w:cs="Arial"/>
                <w:szCs w:val="22"/>
              </w:rPr>
              <w:t>HVŠ-</w:t>
            </w:r>
            <w:r w:rsidR="00150568" w:rsidRPr="00695989">
              <w:rPr>
                <w:rFonts w:ascii="Arial" w:hAnsi="Arial" w:cs="Arial"/>
                <w:szCs w:val="22"/>
              </w:rPr>
              <w:t>4</w:t>
            </w:r>
            <w:r w:rsidR="0093007B" w:rsidRPr="00695989">
              <w:rPr>
                <w:rFonts w:ascii="Arial" w:hAnsi="Arial" w:cs="Arial"/>
                <w:szCs w:val="22"/>
              </w:rPr>
              <w:t>; HVŠ-</w:t>
            </w:r>
            <w:r w:rsidR="00150568" w:rsidRPr="00695989">
              <w:rPr>
                <w:rFonts w:ascii="Arial" w:hAnsi="Arial" w:cs="Arial"/>
                <w:szCs w:val="22"/>
              </w:rPr>
              <w:t>5</w:t>
            </w:r>
            <w:r w:rsidR="0093007B" w:rsidRPr="00695989">
              <w:rPr>
                <w:rFonts w:ascii="Arial" w:hAnsi="Arial" w:cs="Arial"/>
                <w:szCs w:val="22"/>
              </w:rPr>
              <w:t>;</w:t>
            </w:r>
            <w:r w:rsidR="00150568" w:rsidRPr="00695989">
              <w:rPr>
                <w:rFonts w:ascii="Arial" w:hAnsi="Arial" w:cs="Arial"/>
                <w:szCs w:val="22"/>
              </w:rPr>
              <w:t xml:space="preserve"> HVŠ-6; HVŠ-7;</w:t>
            </w:r>
          </w:p>
          <w:p w14:paraId="7839BE09" w14:textId="2FB71047" w:rsidR="00454533" w:rsidRPr="00695989" w:rsidRDefault="00454533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 xml:space="preserve">Hniezdo 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 </w:t>
            </w:r>
            <w:r w:rsidRPr="00695989">
              <w:rPr>
                <w:rFonts w:ascii="Arial" w:hAnsi="Arial" w:cs="Arial"/>
                <w:szCs w:val="22"/>
              </w:rPr>
              <w:t>V3: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</w:t>
            </w:r>
            <w:r w:rsidR="00150568" w:rsidRPr="00695989">
              <w:rPr>
                <w:rFonts w:ascii="Arial" w:hAnsi="Arial" w:cs="Arial"/>
                <w:szCs w:val="22"/>
              </w:rPr>
              <w:t>HVŠ-8; HVŠ-9; HVŠ-10; HVŠ-11;</w:t>
            </w:r>
          </w:p>
          <w:p w14:paraId="487886B0" w14:textId="77777777" w:rsidR="00454533" w:rsidRPr="00695989" w:rsidRDefault="0087394B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HOV ZM č. 3:</w:t>
            </w:r>
            <w:r w:rsidR="00452B46" w:rsidRPr="00695989">
              <w:rPr>
                <w:rFonts w:ascii="Arial" w:hAnsi="Arial" w:cs="Arial"/>
                <w:szCs w:val="22"/>
              </w:rPr>
              <w:t xml:space="preserve"> </w:t>
            </w:r>
            <w:r w:rsidR="00150568" w:rsidRPr="00695989">
              <w:rPr>
                <w:rFonts w:ascii="Arial" w:hAnsi="Arial" w:cs="Arial"/>
                <w:szCs w:val="22"/>
              </w:rPr>
              <w:t>HVŠ-1; HVŠ-2; HVŠ-3;</w:t>
            </w:r>
          </w:p>
          <w:p w14:paraId="2697CD28" w14:textId="77777777" w:rsidR="00556A40" w:rsidRPr="00695989" w:rsidRDefault="00556A4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EFD7E27" w14:textId="77777777" w:rsidR="00556A40" w:rsidRPr="00695989" w:rsidRDefault="00514085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Hniezdo S1-1: VV-1; VV-2; VV-3; VV-4;</w:t>
            </w:r>
          </w:p>
          <w:p w14:paraId="30722A4E" w14:textId="77777777" w:rsidR="00514085" w:rsidRPr="00695989" w:rsidRDefault="00514085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Hniezdo</w:t>
            </w:r>
            <w:r w:rsidR="008D4690" w:rsidRPr="00695989">
              <w:rPr>
                <w:rFonts w:ascii="Arial" w:hAnsi="Arial" w:cs="Arial"/>
                <w:szCs w:val="22"/>
              </w:rPr>
              <w:t xml:space="preserve"> S1-2: VV-5; VV-6; VV-7; VV-8;</w:t>
            </w:r>
          </w:p>
          <w:p w14:paraId="71515E48" w14:textId="77777777" w:rsidR="00177427" w:rsidRPr="00695989" w:rsidRDefault="00177427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6920394" w14:textId="3CC87586" w:rsidR="008D4690" w:rsidRPr="00695989" w:rsidRDefault="004D6252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Hniezdo H-1:   OV-1; OV-2;</w:t>
            </w:r>
          </w:p>
          <w:p w14:paraId="34525B4E" w14:textId="77777777" w:rsidR="004D6252" w:rsidRPr="00695989" w:rsidRDefault="004D6252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Hniezdo</w:t>
            </w:r>
            <w:r w:rsidR="000A4CC5" w:rsidRPr="00695989">
              <w:rPr>
                <w:rFonts w:ascii="Arial" w:hAnsi="Arial" w:cs="Arial"/>
                <w:szCs w:val="22"/>
              </w:rPr>
              <w:t xml:space="preserve"> H-2:   OV-3; OV-4;</w:t>
            </w:r>
          </w:p>
          <w:p w14:paraId="3EC80732" w14:textId="77777777" w:rsidR="000A4CC5" w:rsidRPr="00695989" w:rsidRDefault="006E6C39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HOV: HV-1; HV-2; HV-3; HV-4; HV-5; HV-6; HV-7; HV-8; HV-9; HV-10; HV-11; HV-12; HV-13; HV-14; HV-15; HV-16; HV-17; HV-18;</w:t>
            </w:r>
          </w:p>
          <w:p w14:paraId="28122A73" w14:textId="77777777" w:rsidR="00177427" w:rsidRPr="00695989" w:rsidRDefault="00177427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4DF4FE3" w14:textId="599AF0BB" w:rsidR="00DD4BAC" w:rsidRPr="00695989" w:rsidRDefault="00DD4BAC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 xml:space="preserve">Hniezdo S3-1: </w:t>
            </w:r>
            <w:r w:rsidR="000A0FAC" w:rsidRPr="00695989">
              <w:rPr>
                <w:rFonts w:ascii="Arial" w:hAnsi="Arial" w:cs="Arial"/>
                <w:szCs w:val="22"/>
              </w:rPr>
              <w:t>HV-1; HV-2; HV-3; HV-4;</w:t>
            </w:r>
          </w:p>
          <w:p w14:paraId="2D8DDF1E" w14:textId="5CD9824D" w:rsidR="00DD4BAC" w:rsidRPr="00695989" w:rsidRDefault="00AD2FDB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lastRenderedPageBreak/>
              <w:t xml:space="preserve">HOV: </w:t>
            </w:r>
            <w:r w:rsidR="00CC3D40" w:rsidRPr="00695989">
              <w:rPr>
                <w:rFonts w:ascii="Arial" w:hAnsi="Arial" w:cs="Arial"/>
                <w:szCs w:val="22"/>
              </w:rPr>
              <w:t>HV1-</w:t>
            </w:r>
            <w:r w:rsidR="000623DA" w:rsidRPr="00695989">
              <w:rPr>
                <w:rFonts w:ascii="Arial" w:hAnsi="Arial" w:cs="Arial"/>
                <w:szCs w:val="22"/>
              </w:rPr>
              <w:t>1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623DA" w:rsidRPr="00695989">
              <w:rPr>
                <w:rFonts w:ascii="Arial" w:hAnsi="Arial" w:cs="Arial"/>
                <w:szCs w:val="22"/>
              </w:rPr>
              <w:t>2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623DA" w:rsidRPr="00695989">
              <w:rPr>
                <w:rFonts w:ascii="Arial" w:hAnsi="Arial" w:cs="Arial"/>
                <w:szCs w:val="22"/>
              </w:rPr>
              <w:t>3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623DA" w:rsidRPr="00695989">
              <w:rPr>
                <w:rFonts w:ascii="Arial" w:hAnsi="Arial" w:cs="Arial"/>
                <w:szCs w:val="22"/>
              </w:rPr>
              <w:t>4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5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6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7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8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9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10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11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12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13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14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15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16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17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18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19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20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21</w:t>
            </w:r>
            <w:r w:rsidR="00CC3D40" w:rsidRPr="00695989">
              <w:rPr>
                <w:rFonts w:ascii="Arial" w:hAnsi="Arial" w:cs="Arial"/>
                <w:szCs w:val="22"/>
              </w:rPr>
              <w:t>; HV1-</w:t>
            </w:r>
            <w:r w:rsidR="00050DCF" w:rsidRPr="00695989">
              <w:rPr>
                <w:rFonts w:ascii="Arial" w:hAnsi="Arial" w:cs="Arial"/>
                <w:szCs w:val="22"/>
              </w:rPr>
              <w:t>22</w:t>
            </w:r>
            <w:r w:rsidR="00CC3D40" w:rsidRPr="00695989">
              <w:rPr>
                <w:rFonts w:ascii="Arial" w:hAnsi="Arial" w:cs="Arial"/>
                <w:szCs w:val="22"/>
              </w:rPr>
              <w:t>;</w:t>
            </w:r>
            <w:r w:rsidR="00050DCF" w:rsidRPr="00695989">
              <w:rPr>
                <w:rFonts w:ascii="Arial" w:hAnsi="Arial" w:cs="Arial"/>
                <w:szCs w:val="22"/>
              </w:rPr>
              <w:t xml:space="preserve"> HV1-23;</w:t>
            </w:r>
            <w:r w:rsidR="00C94B49" w:rsidRPr="00695989">
              <w:rPr>
                <w:rFonts w:ascii="Arial" w:hAnsi="Arial" w:cs="Arial"/>
                <w:szCs w:val="22"/>
              </w:rPr>
              <w:t xml:space="preserve"> HV2-1; HV2-2; HV2-3; HV2-4; HV2-5; HV2-6; HV</w:t>
            </w:r>
            <w:r w:rsidR="00AE1BCA" w:rsidRPr="00695989">
              <w:rPr>
                <w:rFonts w:ascii="Arial" w:hAnsi="Arial" w:cs="Arial"/>
                <w:szCs w:val="22"/>
              </w:rPr>
              <w:t>3</w:t>
            </w:r>
            <w:r w:rsidR="00C94B49" w:rsidRPr="00695989">
              <w:rPr>
                <w:rFonts w:ascii="Arial" w:hAnsi="Arial" w:cs="Arial"/>
                <w:szCs w:val="22"/>
              </w:rPr>
              <w:t>-</w:t>
            </w:r>
            <w:r w:rsidR="00AE1BCA" w:rsidRPr="00695989">
              <w:rPr>
                <w:rFonts w:ascii="Arial" w:hAnsi="Arial" w:cs="Arial"/>
                <w:szCs w:val="22"/>
              </w:rPr>
              <w:t>1</w:t>
            </w:r>
            <w:r w:rsidR="00C94B49" w:rsidRPr="00695989">
              <w:rPr>
                <w:rFonts w:ascii="Arial" w:hAnsi="Arial" w:cs="Arial"/>
                <w:szCs w:val="22"/>
              </w:rPr>
              <w:t>; HV</w:t>
            </w:r>
            <w:r w:rsidR="00AE1BCA" w:rsidRPr="00695989">
              <w:rPr>
                <w:rFonts w:ascii="Arial" w:hAnsi="Arial" w:cs="Arial"/>
                <w:szCs w:val="22"/>
              </w:rPr>
              <w:t>3</w:t>
            </w:r>
            <w:r w:rsidR="00C94B49" w:rsidRPr="00695989">
              <w:rPr>
                <w:rFonts w:ascii="Arial" w:hAnsi="Arial" w:cs="Arial"/>
                <w:szCs w:val="22"/>
              </w:rPr>
              <w:t>-</w:t>
            </w:r>
            <w:r w:rsidR="00AE1BCA" w:rsidRPr="00695989">
              <w:rPr>
                <w:rFonts w:ascii="Arial" w:hAnsi="Arial" w:cs="Arial"/>
                <w:szCs w:val="22"/>
              </w:rPr>
              <w:t>2</w:t>
            </w:r>
            <w:r w:rsidR="00C94B49" w:rsidRPr="00695989">
              <w:rPr>
                <w:rFonts w:ascii="Arial" w:hAnsi="Arial" w:cs="Arial"/>
                <w:szCs w:val="22"/>
              </w:rPr>
              <w:t>; HV</w:t>
            </w:r>
            <w:r w:rsidR="00AE1BCA" w:rsidRPr="00695989">
              <w:rPr>
                <w:rFonts w:ascii="Arial" w:hAnsi="Arial" w:cs="Arial"/>
                <w:szCs w:val="22"/>
              </w:rPr>
              <w:t>3</w:t>
            </w:r>
            <w:r w:rsidR="00C94B49" w:rsidRPr="00695989">
              <w:rPr>
                <w:rFonts w:ascii="Arial" w:hAnsi="Arial" w:cs="Arial"/>
                <w:szCs w:val="22"/>
              </w:rPr>
              <w:t>-</w:t>
            </w:r>
            <w:r w:rsidR="00AE1BCA" w:rsidRPr="00695989">
              <w:rPr>
                <w:rFonts w:ascii="Arial" w:hAnsi="Arial" w:cs="Arial"/>
                <w:szCs w:val="22"/>
              </w:rPr>
              <w:t>3</w:t>
            </w:r>
            <w:r w:rsidR="00C94B49" w:rsidRPr="00695989">
              <w:rPr>
                <w:rFonts w:ascii="Arial" w:hAnsi="Arial" w:cs="Arial"/>
                <w:szCs w:val="22"/>
              </w:rPr>
              <w:t>;</w:t>
            </w:r>
            <w:r w:rsidR="00AE1BCA" w:rsidRPr="00695989">
              <w:rPr>
                <w:rFonts w:ascii="Arial" w:hAnsi="Arial" w:cs="Arial"/>
                <w:szCs w:val="22"/>
              </w:rPr>
              <w:t xml:space="preserve"> HV3-4;</w:t>
            </w:r>
          </w:p>
          <w:p w14:paraId="6520A991" w14:textId="77777777" w:rsidR="00177427" w:rsidRPr="00695989" w:rsidRDefault="00177427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99EC7B0" w14:textId="66730200" w:rsidR="00DD4BAC" w:rsidRPr="00695989" w:rsidRDefault="001007F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Hniezdo S4-1: HV-1; HV-2;</w:t>
            </w:r>
          </w:p>
          <w:p w14:paraId="399B3A8B" w14:textId="209003A5" w:rsidR="001007F0" w:rsidRPr="00695989" w:rsidRDefault="001007F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Hniezdo S4-2: HV-3; HV-4; HV-5;</w:t>
            </w:r>
          </w:p>
          <w:p w14:paraId="35909D89" w14:textId="53ED9AD8" w:rsidR="001007F0" w:rsidRPr="00695989" w:rsidRDefault="001007F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Hniezdo S4-3: HV-6; HV-7;</w:t>
            </w:r>
          </w:p>
          <w:p w14:paraId="6903FD71" w14:textId="37D5987E" w:rsidR="001007F0" w:rsidRPr="00695989" w:rsidRDefault="001007F0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 xml:space="preserve">Hniezdo S4-4: </w:t>
            </w:r>
            <w:r w:rsidR="00875500" w:rsidRPr="00695989">
              <w:rPr>
                <w:rFonts w:ascii="Arial" w:hAnsi="Arial" w:cs="Arial"/>
                <w:szCs w:val="22"/>
              </w:rPr>
              <w:t>HV-8; HV-9; HV-10;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53C88AC" w14:textId="77777777" w:rsidR="008B0351" w:rsidRPr="00695989" w:rsidRDefault="008B035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lastRenderedPageBreak/>
              <w:t>SPOLU:</w:t>
            </w:r>
          </w:p>
          <w:p w14:paraId="6C7177DC" w14:textId="77777777" w:rsidR="006B34A0" w:rsidRPr="00695989" w:rsidRDefault="006B34A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200429F5" w14:textId="77777777" w:rsidR="006B34A0" w:rsidRPr="00695989" w:rsidRDefault="006B34A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76061BE2" w14:textId="77777777" w:rsidR="006B34A0" w:rsidRPr="00695989" w:rsidRDefault="006B34A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1C06D241" w14:textId="77777777" w:rsidR="006B34A0" w:rsidRPr="00695989" w:rsidRDefault="006B34A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5FA5F196" w14:textId="77777777" w:rsidR="006B34A0" w:rsidRPr="00695989" w:rsidRDefault="006B34A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3DFCE5E6" w14:textId="77777777" w:rsidR="006B34A0" w:rsidRPr="00695989" w:rsidRDefault="006B34A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7F685669" w14:textId="77777777" w:rsidR="006B34A0" w:rsidRPr="00695989" w:rsidRDefault="006B34A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652E5530" w14:textId="77777777" w:rsidR="006B34A0" w:rsidRPr="00695989" w:rsidRDefault="006B34A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7EB573D8" w14:textId="77777777" w:rsidR="00764992" w:rsidRPr="00695989" w:rsidRDefault="00764992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106D781" w14:textId="77777777" w:rsidR="00764992" w:rsidRPr="00695989" w:rsidRDefault="00764992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7A4E9A8D" w14:textId="7D05A397" w:rsidR="0098285B" w:rsidRPr="00695989" w:rsidRDefault="00A20903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4CB1DA73" w14:textId="77777777" w:rsidR="00695989" w:rsidRPr="00695989" w:rsidRDefault="00695989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097E524" w14:textId="35F9D6CA" w:rsidR="0098285B" w:rsidRPr="00695989" w:rsidRDefault="0098285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6EB9C0A0" w14:textId="5C61CD44" w:rsidR="0098285B" w:rsidRPr="00695989" w:rsidRDefault="00A20903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2029D09D" w14:textId="0F8C9B99" w:rsidR="00F65BDD" w:rsidRPr="00695989" w:rsidRDefault="00911EB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2AE1ABE1" w14:textId="2946542F" w:rsidR="00F65BDD" w:rsidRPr="00695989" w:rsidRDefault="00F65BDD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A184B53" w14:textId="2A9AA8DE" w:rsidR="006E6C39" w:rsidRPr="00695989" w:rsidRDefault="006E6C39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01B9C18" w14:textId="77777777" w:rsidR="00177427" w:rsidRPr="00695989" w:rsidRDefault="0017742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4F7486F" w14:textId="77777777" w:rsidR="0098285B" w:rsidRPr="00695989" w:rsidRDefault="0098285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11AF05E2" w14:textId="57F3F785" w:rsidR="0098285B" w:rsidRPr="00695989" w:rsidRDefault="00AE1BCA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69DDF802" w14:textId="0380611D" w:rsidR="00CC3D40" w:rsidRPr="00695989" w:rsidRDefault="00CC3D4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F1A36BA" w14:textId="60093B75" w:rsidR="00CC3D40" w:rsidRPr="00695989" w:rsidRDefault="00CC3D4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D3AD9F5" w14:textId="35C87FC5" w:rsidR="00AE1BCA" w:rsidRPr="00695989" w:rsidRDefault="00AE1BCA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BFC7B3C" w14:textId="001081FF" w:rsidR="00177427" w:rsidRPr="00695989" w:rsidRDefault="0017742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457B4E8" w14:textId="03C3F4A3" w:rsidR="00177427" w:rsidRPr="00695989" w:rsidRDefault="0017742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F8CD5DF" w14:textId="77777777" w:rsidR="00177427" w:rsidRPr="00695989" w:rsidRDefault="0017742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8ECB921" w14:textId="77777777" w:rsidR="0098285B" w:rsidRPr="00695989" w:rsidRDefault="0098285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55227168" w14:textId="77777777" w:rsidR="00875500" w:rsidRPr="00695989" w:rsidRDefault="0087550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56D12DF9" w14:textId="77777777" w:rsidR="00875500" w:rsidRPr="00695989" w:rsidRDefault="0087550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  <w:p w14:paraId="591EBC9A" w14:textId="31DD9DD2" w:rsidR="00875500" w:rsidRPr="00695989" w:rsidRDefault="00875500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</w:tcBorders>
          </w:tcPr>
          <w:p w14:paraId="2CEB3061" w14:textId="77777777" w:rsidR="008B0351" w:rsidRPr="00695989" w:rsidRDefault="006B34A0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lastRenderedPageBreak/>
              <w:t>5</w:t>
            </w:r>
            <w:r w:rsidR="008B0351" w:rsidRPr="00695989">
              <w:rPr>
                <w:rFonts w:ascii="Arial" w:hAnsi="Arial" w:cs="Arial"/>
                <w:szCs w:val="22"/>
              </w:rPr>
              <w:t xml:space="preserve"> </w:t>
            </w:r>
            <w:r w:rsidR="00BB3B0E" w:rsidRPr="00695989">
              <w:rPr>
                <w:rFonts w:ascii="Arial" w:hAnsi="Arial" w:cs="Arial"/>
                <w:szCs w:val="22"/>
              </w:rPr>
              <w:t>ks</w:t>
            </w:r>
          </w:p>
          <w:p w14:paraId="38BEA58E" w14:textId="1B44CAD1" w:rsidR="006B34A0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6</w:t>
            </w:r>
            <w:r w:rsidR="006B34A0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57C838D0" w14:textId="6DBFCC46" w:rsidR="006B34A0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3</w:t>
            </w:r>
            <w:r w:rsidR="006B34A0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3FB24180" w14:textId="65EACA91" w:rsidR="006B34A0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5</w:t>
            </w:r>
            <w:r w:rsidR="006B34A0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30E156E2" w14:textId="2C7BE81B" w:rsidR="006B34A0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1</w:t>
            </w:r>
            <w:r w:rsidR="006B34A0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51BFF38F" w14:textId="726D8440" w:rsidR="006B34A0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3</w:t>
            </w:r>
            <w:r w:rsidR="006B34A0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40461BC6" w14:textId="77BE1A75" w:rsidR="006B34A0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4</w:t>
            </w:r>
            <w:r w:rsidR="006B34A0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7DE800F9" w14:textId="412300A8" w:rsidR="006B34A0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4</w:t>
            </w:r>
            <w:r w:rsidR="006B34A0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2D2971C1" w14:textId="77777777" w:rsidR="006B34A0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3</w:t>
            </w:r>
            <w:r w:rsidR="006B34A0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208720D8" w14:textId="77777777" w:rsidR="00764992" w:rsidRPr="00695989" w:rsidRDefault="00764992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83A0F9F" w14:textId="2F3F8D43" w:rsidR="00764992" w:rsidRPr="00695989" w:rsidRDefault="002E6F9D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4</w:t>
            </w:r>
            <w:r w:rsidR="00764992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1AE5B7F9" w14:textId="0E862789" w:rsidR="00A20903" w:rsidRPr="00695989" w:rsidRDefault="002E6F9D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4</w:t>
            </w:r>
            <w:r w:rsidR="00A20903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182805AD" w14:textId="77777777" w:rsidR="00695989" w:rsidRPr="00695989" w:rsidRDefault="00695989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9793B68" w14:textId="5E164A2A" w:rsidR="00A20903" w:rsidRPr="00695989" w:rsidRDefault="002E6F9D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2</w:t>
            </w:r>
            <w:r w:rsidR="00A20903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79CF7D35" w14:textId="35FD497C" w:rsidR="00A20903" w:rsidRPr="00695989" w:rsidRDefault="002E6F9D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2</w:t>
            </w:r>
            <w:r w:rsidR="00A20903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50F8F815" w14:textId="6310A244" w:rsidR="002E6F9D" w:rsidRPr="00695989" w:rsidRDefault="002E6F9D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18 ks</w:t>
            </w:r>
          </w:p>
          <w:p w14:paraId="4E2C35D7" w14:textId="77777777" w:rsidR="0098285B" w:rsidRPr="00695989" w:rsidRDefault="0098285B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DD6C415" w14:textId="7E40272C" w:rsidR="006E6C39" w:rsidRPr="00695989" w:rsidRDefault="006E6C39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47573A8" w14:textId="77777777" w:rsidR="00177427" w:rsidRPr="00695989" w:rsidRDefault="00177427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40521E0" w14:textId="7A46770D" w:rsidR="0098285B" w:rsidRPr="00695989" w:rsidRDefault="000A0FAC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4</w:t>
            </w:r>
            <w:r w:rsidR="0098285B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78F1BABB" w14:textId="61127B3E" w:rsidR="006842DD" w:rsidRPr="00695989" w:rsidRDefault="006842DD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33 ks</w:t>
            </w:r>
          </w:p>
          <w:p w14:paraId="699A9850" w14:textId="5BB26951" w:rsidR="0098285B" w:rsidRPr="00695989" w:rsidRDefault="0098285B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D49ACE4" w14:textId="42B019A3" w:rsidR="00CC3D40" w:rsidRPr="00695989" w:rsidRDefault="00CC3D40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8D45EF9" w14:textId="064C71B8" w:rsidR="00AE1BCA" w:rsidRPr="00695989" w:rsidRDefault="00AE1BCA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B8C3FBA" w14:textId="423769E7" w:rsidR="00177427" w:rsidRPr="00695989" w:rsidRDefault="00177427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4065E0AC" w14:textId="1F68F41D" w:rsidR="00177427" w:rsidRPr="00695989" w:rsidRDefault="00177427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869B6E8" w14:textId="77777777" w:rsidR="00177427" w:rsidRPr="00695989" w:rsidRDefault="00177427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ADD2520" w14:textId="77777777" w:rsidR="0098285B" w:rsidRPr="00695989" w:rsidRDefault="00875500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2</w:t>
            </w:r>
            <w:r w:rsidR="0098285B" w:rsidRPr="00695989">
              <w:rPr>
                <w:rFonts w:ascii="Arial" w:hAnsi="Arial" w:cs="Arial"/>
                <w:szCs w:val="22"/>
              </w:rPr>
              <w:t xml:space="preserve"> ks</w:t>
            </w:r>
          </w:p>
          <w:p w14:paraId="3D3DD6F8" w14:textId="478B11F9" w:rsidR="00875500" w:rsidRPr="00695989" w:rsidRDefault="00875500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3 ks</w:t>
            </w:r>
          </w:p>
          <w:p w14:paraId="53F00932" w14:textId="77777777" w:rsidR="00875500" w:rsidRPr="00695989" w:rsidRDefault="00875500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2 ks</w:t>
            </w:r>
          </w:p>
          <w:p w14:paraId="0B365703" w14:textId="7678A2B3" w:rsidR="00875500" w:rsidRPr="00695989" w:rsidRDefault="00875500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3 ks</w:t>
            </w:r>
          </w:p>
        </w:tc>
      </w:tr>
    </w:tbl>
    <w:p w14:paraId="7F9855C6" w14:textId="3DCF5F53" w:rsidR="008B0351" w:rsidRPr="00695989" w:rsidRDefault="002D5EA6" w:rsidP="00E72BCB">
      <w:pPr>
        <w:spacing w:before="0" w:after="0"/>
        <w:rPr>
          <w:rFonts w:ascii="Arial" w:hAnsi="Arial" w:cs="Arial"/>
          <w:szCs w:val="22"/>
        </w:rPr>
      </w:pPr>
      <w:r w:rsidRPr="00695989">
        <w:rPr>
          <w:rFonts w:ascii="Arial" w:hAnsi="Arial" w:cs="Arial"/>
          <w:szCs w:val="22"/>
        </w:rPr>
        <w:lastRenderedPageBreak/>
        <w:t>Výdatnosť odvodňovacích vrtov</w:t>
      </w:r>
      <w:r w:rsidR="008B0351" w:rsidRPr="00695989">
        <w:rPr>
          <w:rFonts w:ascii="Arial" w:hAnsi="Arial" w:cs="Arial"/>
          <w:szCs w:val="22"/>
        </w:rPr>
        <w:t xml:space="preserve">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695989" w:rsidRPr="00695989" w14:paraId="4EAD6B9B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21F96F3" w14:textId="77777777" w:rsidR="008B0351" w:rsidRPr="00695989" w:rsidRDefault="008B0351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95989">
              <w:rPr>
                <w:rFonts w:ascii="Arial" w:hAnsi="Arial" w:cs="Arial"/>
                <w:b/>
                <w:color w:val="auto"/>
                <w:szCs w:val="22"/>
              </w:rPr>
              <w:t>doba</w:t>
            </w:r>
          </w:p>
        </w:tc>
        <w:tc>
          <w:tcPr>
            <w:tcW w:w="5652" w:type="dxa"/>
          </w:tcPr>
          <w:p w14:paraId="60EEB23B" w14:textId="77777777" w:rsidR="008B0351" w:rsidRPr="00695989" w:rsidRDefault="008B035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695989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403865FD" w14:textId="77777777" w:rsidR="008B0351" w:rsidRPr="00695989" w:rsidRDefault="008B0351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695989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695989" w:rsidRPr="00695989" w14:paraId="75461C5F" w14:textId="77777777" w:rsidTr="008B03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6E060B32" w14:textId="1A600749" w:rsidR="00D053CB" w:rsidRPr="00695989" w:rsidRDefault="00D053CB" w:rsidP="00E72BCB">
            <w:pPr>
              <w:spacing w:before="0" w:after="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95989">
              <w:rPr>
                <w:rFonts w:ascii="Arial" w:hAnsi="Arial" w:cs="Arial"/>
                <w:color w:val="auto"/>
                <w:szCs w:val="22"/>
              </w:rPr>
              <w:t>4 roky</w:t>
            </w:r>
          </w:p>
        </w:tc>
        <w:tc>
          <w:tcPr>
            <w:tcW w:w="5652" w:type="dxa"/>
          </w:tcPr>
          <w:p w14:paraId="78E880F6" w14:textId="4CC48DAE" w:rsidR="00D053CB" w:rsidRPr="00695989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1x ročne</w:t>
            </w:r>
          </w:p>
        </w:tc>
        <w:tc>
          <w:tcPr>
            <w:tcW w:w="2829" w:type="dxa"/>
          </w:tcPr>
          <w:p w14:paraId="0AA84AB1" w14:textId="5841EA90" w:rsidR="00D053CB" w:rsidRPr="00695989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695989">
              <w:rPr>
                <w:rFonts w:ascii="Arial" w:hAnsi="Arial" w:cs="Arial"/>
                <w:szCs w:val="22"/>
              </w:rPr>
              <w:t>v 4. mesiaci roka</w:t>
            </w:r>
          </w:p>
        </w:tc>
      </w:tr>
    </w:tbl>
    <w:p w14:paraId="7A7DE483" w14:textId="24CADFF0" w:rsidR="00FF7128" w:rsidRDefault="00FF7128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15FDBA1B" w14:textId="77777777" w:rsidR="00E72BCB" w:rsidRPr="005E517C" w:rsidRDefault="00E72BCB" w:rsidP="00E72BCB">
      <w:pPr>
        <w:spacing w:before="0" w:after="0"/>
        <w:rPr>
          <w:rFonts w:ascii="Arial" w:hAnsi="Arial" w:cs="Arial"/>
          <w:color w:val="FF0000"/>
          <w:szCs w:val="22"/>
        </w:rPr>
      </w:pPr>
    </w:p>
    <w:p w14:paraId="3EEC2F86" w14:textId="69A178AB" w:rsidR="006543ED" w:rsidRPr="00B571BD" w:rsidRDefault="002D5EA6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caps/>
          <w:szCs w:val="22"/>
        </w:rPr>
      </w:pPr>
      <w:r w:rsidRPr="00B571BD">
        <w:rPr>
          <w:rFonts w:ascii="Arial" w:hAnsi="Arial" w:cs="Arial"/>
          <w:b/>
          <w:caps/>
          <w:szCs w:val="22"/>
        </w:rPr>
        <w:t>Vertikálna inklinometria</w:t>
      </w:r>
    </w:p>
    <w:p w14:paraId="562A4B78" w14:textId="77777777" w:rsidR="00033438" w:rsidRPr="00B571BD" w:rsidRDefault="00033438" w:rsidP="00E72BCB">
      <w:pPr>
        <w:spacing w:before="0" w:after="0"/>
        <w:rPr>
          <w:rFonts w:ascii="Arial" w:hAnsi="Arial" w:cs="Arial"/>
          <w:szCs w:val="22"/>
        </w:rPr>
      </w:pPr>
      <w:r w:rsidRPr="00B571BD">
        <w:rPr>
          <w:rFonts w:ascii="Arial" w:hAnsi="Arial" w:cs="Arial"/>
          <w:szCs w:val="22"/>
        </w:rPr>
        <w:t xml:space="preserve">Úsek </w:t>
      </w:r>
      <w:r w:rsidRPr="00B571BD">
        <w:rPr>
          <w:rFonts w:ascii="Arial" w:hAnsi="Arial" w:cs="Arial"/>
          <w:b/>
          <w:szCs w:val="22"/>
        </w:rPr>
        <w:t>D1 Fričovce – Svinia</w:t>
      </w:r>
      <w:r w:rsidRPr="00B571BD">
        <w:rPr>
          <w:rFonts w:ascii="Arial" w:hAnsi="Arial" w:cs="Arial"/>
          <w:szCs w:val="22"/>
        </w:rPr>
        <w:t>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276"/>
        <w:gridCol w:w="709"/>
        <w:gridCol w:w="5670"/>
        <w:gridCol w:w="1417"/>
        <w:gridCol w:w="1394"/>
      </w:tblGrid>
      <w:tr w:rsidR="00B571BD" w:rsidRPr="00B571BD" w14:paraId="30FCC1BF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12" w:space="0" w:color="auto"/>
            </w:tcBorders>
          </w:tcPr>
          <w:p w14:paraId="5AB6B935" w14:textId="77777777" w:rsidR="004E4DD8" w:rsidRPr="00B571BD" w:rsidRDefault="004E4DD8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B571BD">
              <w:rPr>
                <w:rFonts w:ascii="Arial" w:hAnsi="Arial" w:cs="Arial"/>
                <w:b/>
                <w:color w:val="auto"/>
                <w:szCs w:val="22"/>
              </w:rPr>
              <w:t>Lokalita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</w:tcBorders>
          </w:tcPr>
          <w:p w14:paraId="2EEC0231" w14:textId="77777777" w:rsidR="004E4DD8" w:rsidRPr="00B571BD" w:rsidRDefault="004E4DD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571BD">
              <w:rPr>
                <w:rFonts w:ascii="Arial" w:hAnsi="Arial" w:cs="Arial"/>
                <w:b/>
                <w:szCs w:val="22"/>
              </w:rPr>
              <w:t>Objekty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2F1CE6C5" w14:textId="77777777" w:rsidR="004E4DD8" w:rsidRPr="00B571BD" w:rsidRDefault="004E4DD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571BD">
              <w:rPr>
                <w:rFonts w:ascii="Arial" w:hAnsi="Arial" w:cs="Arial"/>
                <w:b/>
                <w:szCs w:val="22"/>
              </w:rPr>
              <w:t>SPOLU:</w:t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14:paraId="02CDECA9" w14:textId="766951B1" w:rsidR="004E4DD8" w:rsidRPr="00B571BD" w:rsidRDefault="00004C5E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604,5</w:t>
            </w:r>
            <w:r w:rsidR="000939DE" w:rsidRPr="00B571BD">
              <w:rPr>
                <w:rFonts w:ascii="Arial" w:hAnsi="Arial" w:cs="Arial"/>
                <w:b/>
                <w:szCs w:val="22"/>
              </w:rPr>
              <w:t>0</w:t>
            </w:r>
            <w:r w:rsidR="004E4DD8" w:rsidRPr="00B571BD">
              <w:rPr>
                <w:rFonts w:ascii="Arial" w:hAnsi="Arial" w:cs="Arial"/>
                <w:b/>
                <w:szCs w:val="22"/>
              </w:rPr>
              <w:t xml:space="preserve"> m</w:t>
            </w:r>
          </w:p>
        </w:tc>
      </w:tr>
      <w:tr w:rsidR="00B571BD" w:rsidRPr="00B571BD" w14:paraId="0DD6CE00" w14:textId="77777777" w:rsidTr="00475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A983D14" w14:textId="12794821" w:rsidR="004E4DD8" w:rsidRPr="00B571BD" w:rsidRDefault="0021417C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B571BD">
              <w:rPr>
                <w:rFonts w:ascii="Arial" w:hAnsi="Arial" w:cs="Arial"/>
                <w:color w:val="auto"/>
                <w:szCs w:val="22"/>
              </w:rPr>
              <w:t>Lokalita S</w:t>
            </w:r>
            <w:r w:rsidR="00B32BE1" w:rsidRPr="00B571BD">
              <w:rPr>
                <w:rFonts w:ascii="Arial" w:hAnsi="Arial" w:cs="Arial"/>
                <w:color w:val="auto"/>
                <w:szCs w:val="22"/>
              </w:rPr>
              <w:t>2</w:t>
            </w:r>
          </w:p>
          <w:p w14:paraId="7C183C07" w14:textId="633251EB" w:rsidR="00691A63" w:rsidRPr="00B571BD" w:rsidRDefault="00B32BE1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B571BD">
              <w:rPr>
                <w:rFonts w:ascii="Arial" w:hAnsi="Arial" w:cs="Arial"/>
                <w:color w:val="auto"/>
                <w:szCs w:val="22"/>
              </w:rPr>
              <w:t>SO100-00</w:t>
            </w:r>
          </w:p>
          <w:p w14:paraId="57311888" w14:textId="77777777" w:rsidR="00FF515E" w:rsidRPr="00B571BD" w:rsidRDefault="00FF515E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03A12D5F" w14:textId="77777777" w:rsidR="009A4058" w:rsidRPr="00B571BD" w:rsidRDefault="009A4058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4BBEB02B" w14:textId="77777777" w:rsidR="009A4058" w:rsidRPr="00B571BD" w:rsidRDefault="00092197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B571BD">
              <w:rPr>
                <w:rFonts w:ascii="Arial" w:hAnsi="Arial" w:cs="Arial"/>
                <w:color w:val="auto"/>
                <w:szCs w:val="22"/>
              </w:rPr>
              <w:t>Lokalita S3</w:t>
            </w:r>
          </w:p>
          <w:p w14:paraId="611E5631" w14:textId="77777777" w:rsidR="00DC1CBB" w:rsidRPr="00B571BD" w:rsidRDefault="00DC1CBB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7BC0920E" w14:textId="77777777" w:rsidR="00DC1CBB" w:rsidRPr="00B571BD" w:rsidRDefault="00DC1CBB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B571BD">
              <w:rPr>
                <w:rFonts w:ascii="Arial" w:hAnsi="Arial" w:cs="Arial"/>
                <w:color w:val="auto"/>
                <w:szCs w:val="22"/>
              </w:rPr>
              <w:t>Lokalita S4</w:t>
            </w:r>
          </w:p>
          <w:p w14:paraId="70D68499" w14:textId="77777777" w:rsidR="00E94FDC" w:rsidRPr="00B571BD" w:rsidRDefault="00E94FDC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</w:p>
          <w:p w14:paraId="6BA198A0" w14:textId="67D51C8E" w:rsidR="00E94FDC" w:rsidRPr="00B571BD" w:rsidRDefault="00E94FDC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B571BD">
              <w:rPr>
                <w:rFonts w:ascii="Arial" w:hAnsi="Arial" w:cs="Arial"/>
                <w:color w:val="auto"/>
                <w:szCs w:val="22"/>
              </w:rPr>
              <w:t>SO212-00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2B02FA3B" w14:textId="40EDF48F" w:rsidR="004E4DD8" w:rsidRPr="00B571BD" w:rsidRDefault="0060297F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INK-</w:t>
            </w:r>
            <w:r w:rsidR="00E80977" w:rsidRPr="00B571BD">
              <w:rPr>
                <w:rFonts w:ascii="Arial" w:hAnsi="Arial" w:cs="Arial"/>
                <w:szCs w:val="22"/>
              </w:rPr>
              <w:t>6</w:t>
            </w:r>
            <w:r w:rsidR="00B32BE1" w:rsidRPr="00B571BD">
              <w:rPr>
                <w:rFonts w:ascii="Arial" w:hAnsi="Arial" w:cs="Arial"/>
                <w:szCs w:val="22"/>
              </w:rPr>
              <w:t>; INK-</w:t>
            </w:r>
            <w:r w:rsidR="00E80977" w:rsidRPr="00B571BD">
              <w:rPr>
                <w:rFonts w:ascii="Arial" w:hAnsi="Arial" w:cs="Arial"/>
                <w:szCs w:val="22"/>
              </w:rPr>
              <w:t>7</w:t>
            </w:r>
            <w:r w:rsidR="00B32BE1" w:rsidRPr="00B571BD">
              <w:rPr>
                <w:rFonts w:ascii="Arial" w:hAnsi="Arial" w:cs="Arial"/>
                <w:szCs w:val="22"/>
              </w:rPr>
              <w:t>;</w:t>
            </w:r>
            <w:r w:rsidR="00E80977" w:rsidRPr="00B571BD">
              <w:rPr>
                <w:rFonts w:ascii="Arial" w:hAnsi="Arial" w:cs="Arial"/>
                <w:szCs w:val="22"/>
              </w:rPr>
              <w:t xml:space="preserve"> INK-7A; INK-8; INK-9; INK-9A; INK-</w:t>
            </w:r>
            <w:r w:rsidR="00C05E12" w:rsidRPr="00B571BD">
              <w:rPr>
                <w:rFonts w:ascii="Arial" w:hAnsi="Arial" w:cs="Arial"/>
                <w:szCs w:val="22"/>
              </w:rPr>
              <w:t>10</w:t>
            </w:r>
            <w:r w:rsidR="00E80977" w:rsidRPr="00B571BD">
              <w:rPr>
                <w:rFonts w:ascii="Arial" w:hAnsi="Arial" w:cs="Arial"/>
                <w:szCs w:val="22"/>
              </w:rPr>
              <w:t>; INK-</w:t>
            </w:r>
            <w:r w:rsidR="00C05E12" w:rsidRPr="00B571BD">
              <w:rPr>
                <w:rFonts w:ascii="Arial" w:hAnsi="Arial" w:cs="Arial"/>
                <w:szCs w:val="22"/>
              </w:rPr>
              <w:t>11</w:t>
            </w:r>
            <w:r w:rsidR="00E80977" w:rsidRPr="00B571BD">
              <w:rPr>
                <w:rFonts w:ascii="Arial" w:hAnsi="Arial" w:cs="Arial"/>
                <w:szCs w:val="22"/>
              </w:rPr>
              <w:t>; INK-</w:t>
            </w:r>
            <w:r w:rsidR="00C05E12" w:rsidRPr="00B571BD">
              <w:rPr>
                <w:rFonts w:ascii="Arial" w:hAnsi="Arial" w:cs="Arial"/>
                <w:szCs w:val="22"/>
              </w:rPr>
              <w:t>11A</w:t>
            </w:r>
            <w:r w:rsidR="00E80977" w:rsidRPr="00B571BD">
              <w:rPr>
                <w:rFonts w:ascii="Arial" w:hAnsi="Arial" w:cs="Arial"/>
                <w:szCs w:val="22"/>
              </w:rPr>
              <w:t>; INK-</w:t>
            </w:r>
            <w:r w:rsidR="00C05E12" w:rsidRPr="00B571BD">
              <w:rPr>
                <w:rFonts w:ascii="Arial" w:hAnsi="Arial" w:cs="Arial"/>
                <w:szCs w:val="22"/>
              </w:rPr>
              <w:t>13</w:t>
            </w:r>
            <w:r w:rsidR="00E80977" w:rsidRPr="00B571BD">
              <w:rPr>
                <w:rFonts w:ascii="Arial" w:hAnsi="Arial" w:cs="Arial"/>
                <w:szCs w:val="22"/>
              </w:rPr>
              <w:t>; INK-</w:t>
            </w:r>
            <w:r w:rsidR="00C05E12" w:rsidRPr="00B571BD">
              <w:rPr>
                <w:rFonts w:ascii="Arial" w:hAnsi="Arial" w:cs="Arial"/>
                <w:szCs w:val="22"/>
              </w:rPr>
              <w:t>14N</w:t>
            </w:r>
            <w:r w:rsidR="00E80977" w:rsidRPr="00B571BD">
              <w:rPr>
                <w:rFonts w:ascii="Arial" w:hAnsi="Arial" w:cs="Arial"/>
                <w:szCs w:val="22"/>
              </w:rPr>
              <w:t>; INK-</w:t>
            </w:r>
            <w:r w:rsidR="00C05E12" w:rsidRPr="00B571BD">
              <w:rPr>
                <w:rFonts w:ascii="Arial" w:hAnsi="Arial" w:cs="Arial"/>
                <w:szCs w:val="22"/>
              </w:rPr>
              <w:t>15</w:t>
            </w:r>
            <w:r w:rsidR="00E80977" w:rsidRPr="00B571BD">
              <w:rPr>
                <w:rFonts w:ascii="Arial" w:hAnsi="Arial" w:cs="Arial"/>
                <w:szCs w:val="22"/>
              </w:rPr>
              <w:t>; INK-</w:t>
            </w:r>
            <w:r w:rsidR="008A0B93" w:rsidRPr="00B571BD">
              <w:rPr>
                <w:rFonts w:ascii="Arial" w:hAnsi="Arial" w:cs="Arial"/>
                <w:szCs w:val="22"/>
              </w:rPr>
              <w:t>16</w:t>
            </w:r>
            <w:r w:rsidR="00E80977" w:rsidRPr="00B571BD">
              <w:rPr>
                <w:rFonts w:ascii="Arial" w:hAnsi="Arial" w:cs="Arial"/>
                <w:szCs w:val="22"/>
              </w:rPr>
              <w:t xml:space="preserve">; </w:t>
            </w:r>
            <w:r w:rsidR="00E80977" w:rsidRPr="008B3856">
              <w:rPr>
                <w:rFonts w:ascii="Arial" w:hAnsi="Arial" w:cs="Arial"/>
                <w:color w:val="00B050"/>
                <w:szCs w:val="22"/>
              </w:rPr>
              <w:t>INK-</w:t>
            </w:r>
            <w:r w:rsidR="008A0B93" w:rsidRPr="008B3856">
              <w:rPr>
                <w:rFonts w:ascii="Arial" w:hAnsi="Arial" w:cs="Arial"/>
                <w:color w:val="00B050"/>
                <w:szCs w:val="22"/>
              </w:rPr>
              <w:t>19</w:t>
            </w:r>
            <w:r w:rsidR="00E80977" w:rsidRPr="00B571BD">
              <w:rPr>
                <w:rFonts w:ascii="Arial" w:hAnsi="Arial" w:cs="Arial"/>
                <w:szCs w:val="22"/>
              </w:rPr>
              <w:t xml:space="preserve">; </w:t>
            </w:r>
            <w:r w:rsidR="008A0B93" w:rsidRPr="00B571BD">
              <w:rPr>
                <w:rFonts w:ascii="Arial" w:hAnsi="Arial" w:cs="Arial"/>
                <w:szCs w:val="22"/>
              </w:rPr>
              <w:t>33-</w:t>
            </w:r>
            <w:r w:rsidR="00E80977" w:rsidRPr="00B571BD">
              <w:rPr>
                <w:rFonts w:ascii="Arial" w:hAnsi="Arial" w:cs="Arial"/>
                <w:szCs w:val="22"/>
              </w:rPr>
              <w:t>INK-</w:t>
            </w:r>
            <w:r w:rsidR="008A0B93" w:rsidRPr="00B571BD">
              <w:rPr>
                <w:rFonts w:ascii="Arial" w:hAnsi="Arial" w:cs="Arial"/>
                <w:szCs w:val="22"/>
              </w:rPr>
              <w:t>1</w:t>
            </w:r>
            <w:r w:rsidR="00E80977" w:rsidRPr="00B571BD">
              <w:rPr>
                <w:rFonts w:ascii="Arial" w:hAnsi="Arial" w:cs="Arial"/>
                <w:szCs w:val="22"/>
              </w:rPr>
              <w:t xml:space="preserve">; </w:t>
            </w:r>
            <w:r w:rsidR="00746E4E" w:rsidRPr="00B571BD">
              <w:rPr>
                <w:rFonts w:ascii="Arial" w:hAnsi="Arial" w:cs="Arial"/>
                <w:szCs w:val="22"/>
              </w:rPr>
              <w:t>33-</w:t>
            </w:r>
            <w:r w:rsidR="00E80977" w:rsidRPr="00B571BD">
              <w:rPr>
                <w:rFonts w:ascii="Arial" w:hAnsi="Arial" w:cs="Arial"/>
                <w:szCs w:val="22"/>
              </w:rPr>
              <w:t>INK-</w:t>
            </w:r>
            <w:r w:rsidR="00746E4E" w:rsidRPr="00B571BD">
              <w:rPr>
                <w:rFonts w:ascii="Arial" w:hAnsi="Arial" w:cs="Arial"/>
                <w:szCs w:val="22"/>
              </w:rPr>
              <w:t>2</w:t>
            </w:r>
            <w:r w:rsidR="00E80977" w:rsidRPr="00B571BD">
              <w:rPr>
                <w:rFonts w:ascii="Arial" w:hAnsi="Arial" w:cs="Arial"/>
                <w:szCs w:val="22"/>
              </w:rPr>
              <w:t xml:space="preserve">; </w:t>
            </w:r>
            <w:r w:rsidR="00746E4E" w:rsidRPr="00B571BD">
              <w:rPr>
                <w:rFonts w:ascii="Arial" w:hAnsi="Arial" w:cs="Arial"/>
                <w:szCs w:val="22"/>
              </w:rPr>
              <w:t>S2-</w:t>
            </w:r>
            <w:r w:rsidR="00E80977" w:rsidRPr="00B571BD">
              <w:rPr>
                <w:rFonts w:ascii="Arial" w:hAnsi="Arial" w:cs="Arial"/>
                <w:szCs w:val="22"/>
              </w:rPr>
              <w:t>INK-</w:t>
            </w:r>
            <w:r w:rsidR="00746E4E" w:rsidRPr="00B571BD">
              <w:rPr>
                <w:rFonts w:ascii="Arial" w:hAnsi="Arial" w:cs="Arial"/>
                <w:szCs w:val="22"/>
              </w:rPr>
              <w:t>8</w:t>
            </w:r>
            <w:r w:rsidR="00E80977" w:rsidRPr="00B571BD">
              <w:rPr>
                <w:rFonts w:ascii="Arial" w:hAnsi="Arial" w:cs="Arial"/>
                <w:szCs w:val="22"/>
              </w:rPr>
              <w:t xml:space="preserve">; </w:t>
            </w:r>
            <w:r w:rsidR="001941FF" w:rsidRPr="009328A1">
              <w:rPr>
                <w:rFonts w:ascii="Arial" w:hAnsi="Arial" w:cs="Arial"/>
                <w:color w:val="00B050"/>
                <w:szCs w:val="22"/>
              </w:rPr>
              <w:t>S2-</w:t>
            </w:r>
            <w:r w:rsidR="00E80977" w:rsidRPr="009328A1">
              <w:rPr>
                <w:rFonts w:ascii="Arial" w:hAnsi="Arial" w:cs="Arial"/>
                <w:color w:val="00B050"/>
                <w:szCs w:val="22"/>
              </w:rPr>
              <w:t>INK-</w:t>
            </w:r>
            <w:r w:rsidR="001941FF" w:rsidRPr="009328A1">
              <w:rPr>
                <w:rFonts w:ascii="Arial" w:hAnsi="Arial" w:cs="Arial"/>
                <w:color w:val="00B050"/>
                <w:szCs w:val="22"/>
              </w:rPr>
              <w:t>9</w:t>
            </w:r>
            <w:r w:rsidR="00E80977" w:rsidRPr="00B571BD">
              <w:rPr>
                <w:rFonts w:ascii="Arial" w:hAnsi="Arial" w:cs="Arial"/>
                <w:szCs w:val="22"/>
              </w:rPr>
              <w:t>;</w:t>
            </w:r>
            <w:r w:rsidR="00B32BE1" w:rsidRPr="00B571BD">
              <w:rPr>
                <w:rFonts w:ascii="Arial" w:hAnsi="Arial" w:cs="Arial"/>
                <w:szCs w:val="22"/>
              </w:rPr>
              <w:t xml:space="preserve"> </w:t>
            </w:r>
          </w:p>
          <w:p w14:paraId="250D89CC" w14:textId="77777777" w:rsidR="0060297F" w:rsidRPr="00B571BD" w:rsidRDefault="0060297F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35A8351" w14:textId="77777777" w:rsidR="007823F1" w:rsidRPr="00B571BD" w:rsidRDefault="00882CD4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INK-20;</w:t>
            </w:r>
          </w:p>
          <w:p w14:paraId="680862D3" w14:textId="77777777" w:rsidR="00DC1CBB" w:rsidRPr="00B571BD" w:rsidRDefault="00DC1CBB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215446A" w14:textId="77777777" w:rsidR="00DC1CBB" w:rsidRPr="00B571BD" w:rsidRDefault="00DC1CBB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S4-INK-5; S4-INK-7;</w:t>
            </w:r>
          </w:p>
          <w:p w14:paraId="7B0DEFDA" w14:textId="77777777" w:rsidR="00E94FDC" w:rsidRPr="00B571BD" w:rsidRDefault="00E94FDC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3169139C" w14:textId="6706D54E" w:rsidR="00E94FDC" w:rsidRPr="00B571BD" w:rsidRDefault="002F799D" w:rsidP="00E72BC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IN-1; IN-2.1; IN-3.1; IN-5; IN-6; IND-2; IND-4;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CB146AC" w14:textId="77777777" w:rsidR="004E4DD8" w:rsidRPr="00B571BD" w:rsidRDefault="004E4DD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SPOLU:</w:t>
            </w:r>
          </w:p>
          <w:p w14:paraId="64FBE09E" w14:textId="0BE6281C" w:rsidR="00A93FE7" w:rsidRPr="00B571BD" w:rsidRDefault="00A93FE7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79D66C2" w14:textId="74EB3745" w:rsidR="009A4058" w:rsidRPr="00B571BD" w:rsidRDefault="009A405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7EB4544A" w14:textId="77777777" w:rsidR="009A4058" w:rsidRPr="00B571BD" w:rsidRDefault="009A405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5EF2446" w14:textId="7AE78F35" w:rsidR="009A4058" w:rsidRPr="00B571BD" w:rsidRDefault="009A405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SPOLU:</w:t>
            </w:r>
          </w:p>
          <w:p w14:paraId="206DDD57" w14:textId="31D11A77" w:rsidR="004E1B56" w:rsidRPr="00B571BD" w:rsidRDefault="004E1B56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62E5E35E" w14:textId="77777777" w:rsidR="00A93FE7" w:rsidRPr="00B571BD" w:rsidRDefault="004E1B56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SPOLU:</w:t>
            </w:r>
          </w:p>
          <w:p w14:paraId="34D88C8B" w14:textId="77777777" w:rsidR="00E94FDC" w:rsidRPr="00B571BD" w:rsidRDefault="00E94FDC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722074A" w14:textId="72946EE9" w:rsidR="00E94FDC" w:rsidRPr="00B571BD" w:rsidRDefault="00E94FDC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SPOLU: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14:paraId="62550BD1" w14:textId="6523046B" w:rsidR="004E4DD8" w:rsidRPr="00B571BD" w:rsidRDefault="007B6EF0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4</w:t>
            </w:r>
            <w:r w:rsidR="009E152F" w:rsidRPr="00B571BD">
              <w:rPr>
                <w:rFonts w:ascii="Arial" w:hAnsi="Arial" w:cs="Arial"/>
                <w:szCs w:val="22"/>
              </w:rPr>
              <w:t>38</w:t>
            </w:r>
            <w:r w:rsidRPr="00B571BD">
              <w:rPr>
                <w:rFonts w:ascii="Arial" w:hAnsi="Arial" w:cs="Arial"/>
                <w:szCs w:val="22"/>
              </w:rPr>
              <w:t>,00</w:t>
            </w:r>
            <w:r w:rsidR="004E4DD8" w:rsidRPr="00B571BD">
              <w:rPr>
                <w:rFonts w:ascii="Arial" w:hAnsi="Arial" w:cs="Arial"/>
                <w:szCs w:val="22"/>
              </w:rPr>
              <w:t xml:space="preserve"> m</w:t>
            </w:r>
          </w:p>
          <w:p w14:paraId="3C1D6BA2" w14:textId="7073E812" w:rsidR="00A93FE7" w:rsidRPr="00B571BD" w:rsidRDefault="00A93FE7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299AFD4A" w14:textId="39F3D860" w:rsidR="009A4058" w:rsidRPr="00B571BD" w:rsidRDefault="009A4058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AC0A235" w14:textId="2B1BA219" w:rsidR="009A4058" w:rsidRPr="00B571BD" w:rsidRDefault="009A4058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01535918" w14:textId="0922DA50" w:rsidR="009A4058" w:rsidRPr="00B571BD" w:rsidRDefault="00F05B97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22</w:t>
            </w:r>
            <w:r w:rsidR="009A4058" w:rsidRPr="00B571BD">
              <w:rPr>
                <w:rFonts w:ascii="Arial" w:hAnsi="Arial" w:cs="Arial"/>
                <w:szCs w:val="22"/>
              </w:rPr>
              <w:t>,00 m</w:t>
            </w:r>
          </w:p>
          <w:p w14:paraId="191DE337" w14:textId="2AA278A4" w:rsidR="004E1B56" w:rsidRPr="00B571BD" w:rsidRDefault="004E1B56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1491873B" w14:textId="77777777" w:rsidR="00A93FE7" w:rsidRPr="00B571BD" w:rsidRDefault="004E1B56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44,00 m</w:t>
            </w:r>
          </w:p>
          <w:p w14:paraId="761C09EA" w14:textId="77777777" w:rsidR="00E94FDC" w:rsidRPr="00B571BD" w:rsidRDefault="00E94FDC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</w:p>
          <w:p w14:paraId="5F7E5D86" w14:textId="1448F966" w:rsidR="00E94FDC" w:rsidRPr="00B571BD" w:rsidRDefault="00BD1A63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 xml:space="preserve">100,50 </w:t>
            </w:r>
            <w:r w:rsidR="00E94FDC" w:rsidRPr="00B571BD">
              <w:rPr>
                <w:rFonts w:ascii="Arial" w:hAnsi="Arial" w:cs="Arial"/>
                <w:szCs w:val="22"/>
              </w:rPr>
              <w:t>m</w:t>
            </w:r>
          </w:p>
        </w:tc>
      </w:tr>
    </w:tbl>
    <w:p w14:paraId="344E6548" w14:textId="46CD2C78" w:rsidR="004E4DD8" w:rsidRPr="00B571BD" w:rsidRDefault="004E4DD8" w:rsidP="00E72BCB">
      <w:pPr>
        <w:spacing w:before="0" w:after="0"/>
        <w:rPr>
          <w:rFonts w:ascii="Arial" w:hAnsi="Arial" w:cs="Arial"/>
          <w:szCs w:val="22"/>
        </w:rPr>
      </w:pPr>
      <w:r w:rsidRPr="00B571BD">
        <w:rPr>
          <w:rFonts w:ascii="Arial" w:hAnsi="Arial" w:cs="Arial"/>
          <w:szCs w:val="22"/>
        </w:rPr>
        <w:t>Vertikálnu inklinometriu merať v intervale meraní: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985"/>
        <w:gridCol w:w="5652"/>
        <w:gridCol w:w="2829"/>
      </w:tblGrid>
      <w:tr w:rsidR="00B571BD" w:rsidRPr="00B571BD" w14:paraId="7C674ED4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3E905BBD" w14:textId="31112258" w:rsidR="004E4DD8" w:rsidRPr="00B571BD" w:rsidRDefault="00287F9E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B571BD">
              <w:rPr>
                <w:rFonts w:ascii="Arial" w:hAnsi="Arial" w:cs="Arial"/>
                <w:b/>
                <w:color w:val="auto"/>
                <w:szCs w:val="22"/>
              </w:rPr>
              <w:t>D</w:t>
            </w:r>
            <w:r w:rsidR="004E4DD8" w:rsidRPr="00B571BD">
              <w:rPr>
                <w:rFonts w:ascii="Arial" w:hAnsi="Arial" w:cs="Arial"/>
                <w:b/>
                <w:color w:val="auto"/>
                <w:szCs w:val="22"/>
              </w:rPr>
              <w:t>oba</w:t>
            </w:r>
          </w:p>
        </w:tc>
        <w:tc>
          <w:tcPr>
            <w:tcW w:w="5652" w:type="dxa"/>
          </w:tcPr>
          <w:p w14:paraId="431C40AB" w14:textId="77777777" w:rsidR="004E4DD8" w:rsidRPr="00B571BD" w:rsidRDefault="004E4DD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571BD">
              <w:rPr>
                <w:rFonts w:ascii="Arial" w:hAnsi="Arial" w:cs="Arial"/>
                <w:b/>
                <w:szCs w:val="22"/>
              </w:rPr>
              <w:t>interval</w:t>
            </w:r>
          </w:p>
        </w:tc>
        <w:tc>
          <w:tcPr>
            <w:tcW w:w="2829" w:type="dxa"/>
          </w:tcPr>
          <w:p w14:paraId="2DE9C640" w14:textId="77777777" w:rsidR="004E4DD8" w:rsidRPr="00B571BD" w:rsidRDefault="004E4DD8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571BD">
              <w:rPr>
                <w:rFonts w:ascii="Arial" w:hAnsi="Arial" w:cs="Arial"/>
                <w:b/>
                <w:szCs w:val="22"/>
              </w:rPr>
              <w:t>Upresnenie intervalu</w:t>
            </w:r>
          </w:p>
        </w:tc>
      </w:tr>
      <w:tr w:rsidR="00B571BD" w:rsidRPr="00B571BD" w14:paraId="69440000" w14:textId="77777777" w:rsidTr="00E1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0B364147" w14:textId="77777777" w:rsidR="007F7339" w:rsidRPr="00B571BD" w:rsidRDefault="007F7339" w:rsidP="00E72BCB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B571BD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3B730427" w14:textId="77777777" w:rsidR="007F7339" w:rsidRPr="00B571BD" w:rsidRDefault="007F7339" w:rsidP="00E72BCB">
            <w:pPr>
              <w:pStyle w:val="Odsekzoznamu"/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B571BD">
              <w:rPr>
                <w:rFonts w:ascii="Arial" w:hAnsi="Arial" w:cs="Arial"/>
                <w:color w:val="auto"/>
                <w:szCs w:val="22"/>
              </w:rPr>
              <w:t>1. rok</w:t>
            </w:r>
          </w:p>
          <w:p w14:paraId="5C510F59" w14:textId="46733152" w:rsidR="007F7339" w:rsidRPr="00B571BD" w:rsidRDefault="007F7339" w:rsidP="00E72BCB">
            <w:pPr>
              <w:spacing w:before="0" w:after="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B571BD">
              <w:rPr>
                <w:rFonts w:ascii="Arial" w:hAnsi="Arial" w:cs="Arial"/>
                <w:color w:val="auto"/>
                <w:szCs w:val="22"/>
              </w:rPr>
              <w:t>ostatné roky</w:t>
            </w:r>
          </w:p>
        </w:tc>
        <w:tc>
          <w:tcPr>
            <w:tcW w:w="5652" w:type="dxa"/>
          </w:tcPr>
          <w:p w14:paraId="1A5353F0" w14:textId="254133AC" w:rsidR="007F7339" w:rsidRPr="00B571BD" w:rsidRDefault="007F7339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jednorázové</w:t>
            </w:r>
            <w:r w:rsidR="00E07E67">
              <w:rPr>
                <w:rFonts w:ascii="Arial" w:hAnsi="Arial" w:cs="Arial"/>
                <w:color w:val="000000" w:themeColor="text1"/>
                <w:szCs w:val="22"/>
              </w:rPr>
              <w:t>, nulté</w:t>
            </w:r>
          </w:p>
          <w:p w14:paraId="09C7D843" w14:textId="0FC31C21" w:rsidR="007F7339" w:rsidRPr="00B571BD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1</w:t>
            </w:r>
            <w:r w:rsidR="007F7339" w:rsidRPr="00B571BD">
              <w:rPr>
                <w:rFonts w:ascii="Arial" w:hAnsi="Arial" w:cs="Arial"/>
                <w:szCs w:val="22"/>
              </w:rPr>
              <w:t>x ročne</w:t>
            </w:r>
          </w:p>
          <w:p w14:paraId="2CC6A8F1" w14:textId="407B4FC1" w:rsidR="007F7339" w:rsidRPr="00B571BD" w:rsidRDefault="00D053CB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1</w:t>
            </w:r>
            <w:r w:rsidR="007F7339" w:rsidRPr="00B571BD">
              <w:rPr>
                <w:rFonts w:ascii="Arial" w:hAnsi="Arial" w:cs="Arial"/>
                <w:szCs w:val="22"/>
              </w:rPr>
              <w:t>x ročne</w:t>
            </w:r>
          </w:p>
        </w:tc>
        <w:tc>
          <w:tcPr>
            <w:tcW w:w="2829" w:type="dxa"/>
          </w:tcPr>
          <w:p w14:paraId="0C3AB5C4" w14:textId="77777777" w:rsidR="007F7339" w:rsidRPr="00B571BD" w:rsidRDefault="007F7339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Pred prvým meraním</w:t>
            </w:r>
          </w:p>
          <w:p w14:paraId="435BE8F5" w14:textId="2AB1C1E4" w:rsidR="007F7339" w:rsidRPr="00B571BD" w:rsidRDefault="007F7339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v</w:t>
            </w:r>
            <w:r w:rsidR="00D053CB" w:rsidRPr="00B571BD">
              <w:rPr>
                <w:rFonts w:ascii="Arial" w:hAnsi="Arial" w:cs="Arial"/>
                <w:szCs w:val="22"/>
              </w:rPr>
              <w:t> </w:t>
            </w:r>
            <w:r w:rsidRPr="00B571BD">
              <w:rPr>
                <w:rFonts w:ascii="Arial" w:hAnsi="Arial" w:cs="Arial"/>
                <w:szCs w:val="22"/>
              </w:rPr>
              <w:t>4</w:t>
            </w:r>
            <w:r w:rsidR="00D053CB" w:rsidRPr="00B571BD">
              <w:rPr>
                <w:rFonts w:ascii="Arial" w:hAnsi="Arial" w:cs="Arial"/>
                <w:szCs w:val="22"/>
              </w:rPr>
              <w:t>.</w:t>
            </w:r>
            <w:r w:rsidR="003E6F5D" w:rsidRPr="00B571BD">
              <w:rPr>
                <w:rFonts w:ascii="Arial" w:hAnsi="Arial" w:cs="Arial"/>
                <w:szCs w:val="22"/>
              </w:rPr>
              <w:t xml:space="preserve"> </w:t>
            </w:r>
            <w:r w:rsidRPr="00B571BD">
              <w:rPr>
                <w:rFonts w:ascii="Arial" w:hAnsi="Arial" w:cs="Arial"/>
                <w:szCs w:val="22"/>
              </w:rPr>
              <w:t>mesiaci roka</w:t>
            </w:r>
          </w:p>
          <w:p w14:paraId="5C4BF6B2" w14:textId="6CAAFC59" w:rsidR="007F7339" w:rsidRPr="00B571BD" w:rsidRDefault="003E6F5D" w:rsidP="00E72BC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B571BD">
              <w:rPr>
                <w:rFonts w:ascii="Arial" w:hAnsi="Arial" w:cs="Arial"/>
                <w:szCs w:val="22"/>
              </w:rPr>
              <w:t>v 4. mesiaci roka</w:t>
            </w:r>
          </w:p>
        </w:tc>
      </w:tr>
    </w:tbl>
    <w:p w14:paraId="16FD626E" w14:textId="77777777" w:rsidR="00E72BCB" w:rsidRDefault="00E72BCB" w:rsidP="00E72BCB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</w:p>
    <w:p w14:paraId="74406C75" w14:textId="085A9B1D" w:rsidR="00061353" w:rsidRPr="00061353" w:rsidRDefault="00652E1F" w:rsidP="00E72BCB">
      <w:pPr>
        <w:spacing w:before="0" w:after="0"/>
        <w:jc w:val="both"/>
        <w:rPr>
          <w:rFonts w:ascii="Arial" w:hAnsi="Arial" w:cs="Arial"/>
          <w:i/>
          <w:iCs/>
          <w:szCs w:val="22"/>
          <w:u w:val="single"/>
        </w:rPr>
      </w:pPr>
      <w:r>
        <w:rPr>
          <w:rFonts w:ascii="Arial" w:hAnsi="Arial" w:cs="Arial"/>
          <w:i/>
          <w:iCs/>
          <w:szCs w:val="22"/>
          <w:u w:val="single"/>
        </w:rPr>
        <w:t xml:space="preserve">V rozpočte je zahrnuté aj nulté meranie, ktoré bude realizované </w:t>
      </w:r>
      <w:r>
        <w:rPr>
          <w:rFonts w:ascii="Arial" w:hAnsi="Arial" w:cs="Arial"/>
          <w:b/>
          <w:i/>
          <w:iCs/>
          <w:szCs w:val="22"/>
          <w:u w:val="single"/>
        </w:rPr>
        <w:t>pred prvým meraním</w:t>
      </w:r>
      <w:r>
        <w:rPr>
          <w:rFonts w:ascii="Arial" w:hAnsi="Arial" w:cs="Arial"/>
          <w:i/>
          <w:iCs/>
          <w:szCs w:val="22"/>
          <w:u w:val="single"/>
        </w:rPr>
        <w:t xml:space="preserve"> a </w:t>
      </w:r>
      <w:r>
        <w:rPr>
          <w:rFonts w:ascii="Arial" w:hAnsi="Arial" w:cs="Arial"/>
          <w:b/>
          <w:i/>
          <w:iCs/>
          <w:szCs w:val="22"/>
          <w:u w:val="single"/>
        </w:rPr>
        <w:t>len v prípade</w:t>
      </w:r>
      <w:r>
        <w:rPr>
          <w:rFonts w:ascii="Arial" w:hAnsi="Arial" w:cs="Arial"/>
          <w:i/>
          <w:iCs/>
          <w:szCs w:val="22"/>
          <w:u w:val="single"/>
        </w:rPr>
        <w:t xml:space="preserve">, že </w:t>
      </w:r>
      <w:r w:rsidR="002278E6">
        <w:rPr>
          <w:rFonts w:ascii="Arial" w:hAnsi="Arial" w:cs="Arial"/>
          <w:i/>
          <w:iCs/>
          <w:szCs w:val="22"/>
          <w:u w:val="single"/>
        </w:rPr>
        <w:t xml:space="preserve">zhotoviteľ </w:t>
      </w:r>
      <w:r>
        <w:rPr>
          <w:rFonts w:ascii="Arial" w:hAnsi="Arial" w:cs="Arial"/>
          <w:i/>
          <w:iCs/>
          <w:szCs w:val="22"/>
          <w:u w:val="single"/>
        </w:rPr>
        <w:t>GTM nebude schopný nadviazať na predchádzajúce merania. Nulté meranie bude realizované na všetkých objektoch/ lokalitách</w:t>
      </w:r>
      <w:r w:rsidR="00061353" w:rsidRPr="00061353">
        <w:rPr>
          <w:rFonts w:ascii="Arial" w:hAnsi="Arial" w:cs="Arial"/>
          <w:i/>
          <w:iCs/>
          <w:szCs w:val="22"/>
          <w:u w:val="single"/>
        </w:rPr>
        <w:t>.</w:t>
      </w:r>
    </w:p>
    <w:p w14:paraId="5F70F2AD" w14:textId="32687195" w:rsidR="00E72BCB" w:rsidRDefault="00E72BC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4480208" w14:textId="77777777" w:rsidR="00480098" w:rsidRDefault="00480098" w:rsidP="00E72BCB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Opravy prvkov GTM</w:t>
      </w:r>
    </w:p>
    <w:p w14:paraId="6982C41F" w14:textId="77777777" w:rsidR="00480098" w:rsidRPr="00C36FAA" w:rsidRDefault="00480098" w:rsidP="00E72BCB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Súčasť GTM budú tvoriť aj položky na opravu prvkov GTM a síce oprava geodetických bodov a vystrojenie nových, vertikálnych inklinometrických vrtov.</w:t>
      </w:r>
    </w:p>
    <w:p w14:paraId="58AAC395" w14:textId="11B5E6F6" w:rsidR="00480098" w:rsidRDefault="00480098" w:rsidP="00E72BCB">
      <w:pPr>
        <w:spacing w:before="0" w:after="0"/>
        <w:rPr>
          <w:rFonts w:ascii="Arial" w:hAnsi="Arial" w:cs="Arial"/>
          <w:b/>
          <w:szCs w:val="22"/>
        </w:rPr>
      </w:pPr>
    </w:p>
    <w:p w14:paraId="0A6A2C69" w14:textId="77777777" w:rsidR="00E72BCB" w:rsidRPr="00D608A7" w:rsidRDefault="00E72BCB" w:rsidP="00E72BCB">
      <w:pPr>
        <w:spacing w:before="0" w:after="0"/>
        <w:rPr>
          <w:rFonts w:ascii="Arial" w:hAnsi="Arial" w:cs="Arial"/>
          <w:b/>
          <w:szCs w:val="22"/>
        </w:rPr>
      </w:pPr>
    </w:p>
    <w:p w14:paraId="2A1E21AB" w14:textId="77473DBB" w:rsidR="00480098" w:rsidRDefault="00480098" w:rsidP="00E72BCB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Oprava geodetických bodov a súv</w:t>
      </w:r>
      <w:r w:rsidR="00E72BCB">
        <w:rPr>
          <w:rFonts w:ascii="Arial" w:hAnsi="Arial" w:cs="Arial"/>
          <w:b/>
          <w:szCs w:val="22"/>
        </w:rPr>
        <w:t>isiaca</w:t>
      </w:r>
      <w:r>
        <w:rPr>
          <w:rFonts w:ascii="Arial" w:hAnsi="Arial" w:cs="Arial"/>
          <w:b/>
          <w:szCs w:val="22"/>
        </w:rPr>
        <w:t xml:space="preserve"> položka</w:t>
      </w:r>
    </w:p>
    <w:p w14:paraId="60FE5E3B" w14:textId="676A74AE" w:rsidR="00480098" w:rsidRDefault="00480098" w:rsidP="00E72BCB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 prvej etape meraní zhodnotiť v čiastkovej správe počet meraných bodov, ktoré bude potrebné opraviť. Pokiaľ počet poškodených bodov </w:t>
      </w:r>
      <w:r w:rsidR="00205DBD">
        <w:rPr>
          <w:rFonts w:ascii="Arial" w:hAnsi="Arial" w:cs="Arial"/>
          <w:szCs w:val="22"/>
        </w:rPr>
        <w:t xml:space="preserve">na meranom úseku </w:t>
      </w:r>
      <w:r>
        <w:rPr>
          <w:rFonts w:ascii="Arial" w:hAnsi="Arial" w:cs="Arial"/>
          <w:szCs w:val="22"/>
        </w:rPr>
        <w:t xml:space="preserve">presiahne hodnotu </w:t>
      </w:r>
      <w:r w:rsidR="00004C5E">
        <w:rPr>
          <w:rFonts w:ascii="Arial" w:hAnsi="Arial" w:cs="Arial"/>
          <w:szCs w:val="22"/>
        </w:rPr>
        <w:t>dvadsaťdva</w:t>
      </w:r>
      <w:r>
        <w:rPr>
          <w:rFonts w:ascii="Arial" w:hAnsi="Arial" w:cs="Arial"/>
          <w:szCs w:val="22"/>
        </w:rPr>
        <w:t xml:space="preserve"> (</w:t>
      </w:r>
      <w:r w:rsidR="00004C5E">
        <w:rPr>
          <w:rFonts w:ascii="Arial" w:hAnsi="Arial" w:cs="Arial"/>
          <w:szCs w:val="22"/>
        </w:rPr>
        <w:t>22</w:t>
      </w:r>
      <w:r>
        <w:rPr>
          <w:rFonts w:ascii="Arial" w:hAnsi="Arial" w:cs="Arial"/>
          <w:szCs w:val="22"/>
        </w:rPr>
        <w:t>) bodov, bude potrebné vyhodnotiť a vybrať body s najväčším významom. Počet bodov (</w:t>
      </w:r>
      <w:r w:rsidR="00004C5E">
        <w:rPr>
          <w:rFonts w:ascii="Arial" w:hAnsi="Arial" w:cs="Arial"/>
          <w:szCs w:val="22"/>
        </w:rPr>
        <w:t>22</w:t>
      </w:r>
      <w:r>
        <w:rPr>
          <w:rFonts w:ascii="Arial" w:hAnsi="Arial" w:cs="Arial"/>
          <w:szCs w:val="22"/>
        </w:rPr>
        <w:t>) je vyčíslený na celú dobu platnosti zmluvy (</w:t>
      </w:r>
      <w:r w:rsidR="00004C5E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roky).</w:t>
      </w:r>
    </w:p>
    <w:p w14:paraId="1971F7B8" w14:textId="77777777" w:rsidR="00480098" w:rsidRDefault="00480098" w:rsidP="00E72BCB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 súvislosti s opravou geodetických bodov sa v prípade potreby uvažuje aj s prenájmom vysokozdvižnej plošiny.</w:t>
      </w:r>
    </w:p>
    <w:p w14:paraId="4439121A" w14:textId="03182194" w:rsidR="00480098" w:rsidRDefault="00480098" w:rsidP="00E72BCB">
      <w:pPr>
        <w:spacing w:before="0" w:after="0"/>
        <w:rPr>
          <w:rFonts w:ascii="Arial" w:hAnsi="Arial" w:cs="Arial"/>
          <w:szCs w:val="22"/>
        </w:rPr>
      </w:pPr>
    </w:p>
    <w:p w14:paraId="4FCCDAF2" w14:textId="77777777" w:rsidR="00E72BCB" w:rsidRPr="00D608A7" w:rsidRDefault="00E72BCB" w:rsidP="00E72BCB">
      <w:pPr>
        <w:spacing w:before="0" w:after="0"/>
        <w:rPr>
          <w:rFonts w:ascii="Arial" w:hAnsi="Arial" w:cs="Arial"/>
          <w:szCs w:val="22"/>
        </w:rPr>
      </w:pPr>
    </w:p>
    <w:p w14:paraId="5C785B7E" w14:textId="0164D470" w:rsidR="00480098" w:rsidRDefault="00480098" w:rsidP="00E72BCB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Vybudovanie inklinometrických vrtov a</w:t>
      </w:r>
      <w:r w:rsidR="00004C5E">
        <w:rPr>
          <w:rFonts w:ascii="Arial" w:hAnsi="Arial" w:cs="Arial"/>
          <w:b/>
          <w:szCs w:val="22"/>
        </w:rPr>
        <w:t> </w:t>
      </w:r>
      <w:r>
        <w:rPr>
          <w:rFonts w:ascii="Arial" w:hAnsi="Arial" w:cs="Arial"/>
          <w:b/>
          <w:szCs w:val="22"/>
        </w:rPr>
        <w:t>súv</w:t>
      </w:r>
      <w:r w:rsidR="00004C5E">
        <w:rPr>
          <w:rFonts w:ascii="Arial" w:hAnsi="Arial" w:cs="Arial"/>
          <w:b/>
          <w:szCs w:val="22"/>
        </w:rPr>
        <w:t>isiaca inžinierska činnosť</w:t>
      </w:r>
    </w:p>
    <w:p w14:paraId="105AC7C5" w14:textId="77777777" w:rsidR="00480098" w:rsidRDefault="00480098" w:rsidP="00E72BCB">
      <w:pPr>
        <w:spacing w:before="0"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Všeobecné požiadavky:</w:t>
      </w:r>
    </w:p>
    <w:p w14:paraId="2051E00B" w14:textId="5AB37D7F" w:rsidR="00B439D6" w:rsidRPr="00B439D6" w:rsidRDefault="00B439D6" w:rsidP="00E72BCB">
      <w:pPr>
        <w:pStyle w:val="Odsekzoznamu"/>
        <w:numPr>
          <w:ilvl w:val="0"/>
          <w:numId w:val="18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Vybudovanie inklinometrických vrtov bude zahŕňať aj súvisiacu činnosť ako napr. odstránenie krovín a drevín, príprava plochy na vŕtanie a.i.;</w:t>
      </w:r>
    </w:p>
    <w:p w14:paraId="05AE7FA0" w14:textId="107CD707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Hĺbka jednotlivých inklinometrických vrtov musí zodpovedať hĺbke poškodených vrtov, ktoré bude nahrádzať;</w:t>
      </w:r>
    </w:p>
    <w:p w14:paraId="1262D34D" w14:textId="77777777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 situácie doplniť novovybudované inklinometrické vrty; pri vrtoch uvádzať aj ich hĺbku; farebne odlíšiť archívne a novovybudované vrty;</w:t>
      </w:r>
    </w:p>
    <w:p w14:paraId="7450F0F5" w14:textId="77777777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Pri interpretácii meraní inklinometrických vrtov uvádzať odkiaľ sú merané (od pažnice, od terénu, výšku pažnice);</w:t>
      </w:r>
    </w:p>
    <w:p w14:paraId="6038EBDA" w14:textId="52D989D1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Doplnkový inžinierskogeologický prieskum (vystrojenie inklinometrických vrtov) musí byť vypracovaný v súlade so súťažnými podkladmi verejného obstarávateľa (ďalej len „</w:t>
      </w:r>
      <w:r w:rsidR="00A17AA7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bjednávateľ“) a pri vypracovaní musia byť dodržané podmienky zákona č. 569/2007 Z. z. o geologických prácach (geologický zákon) v znení neskorších predpisov, vyhlášky MŽP SR č. 51/2008 Z.z., ktorou sa vykonáva geologický zákon</w:t>
      </w:r>
      <w:r w:rsidR="00A17AA7">
        <w:rPr>
          <w:rFonts w:ascii="Arial" w:hAnsi="Arial" w:cs="Arial"/>
          <w:szCs w:val="22"/>
        </w:rPr>
        <w:t xml:space="preserve"> v znení neskorších prepdisov</w:t>
      </w:r>
      <w:r>
        <w:rPr>
          <w:rFonts w:ascii="Arial" w:hAnsi="Arial" w:cs="Arial"/>
          <w:szCs w:val="22"/>
        </w:rPr>
        <w:t xml:space="preserve"> a technického predpisu TP 028 Vykonávanie inžinierskogeologického prieskumu pre cestné stavby účinného od 01.11.2008;</w:t>
      </w:r>
    </w:p>
    <w:p w14:paraId="02BCE5FD" w14:textId="77777777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začatím vrtných prác predložiť Objednávateľovi Projekt geologickej úlohy na spripomienkovanie;</w:t>
      </w:r>
    </w:p>
    <w:p w14:paraId="23CFBB95" w14:textId="7E88EE37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Začatie vrtných prác až po odsúhlasení Projektu geologickej úlohy </w:t>
      </w:r>
      <w:r w:rsidR="00A17AA7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bjednávateľom;</w:t>
      </w:r>
    </w:p>
    <w:p w14:paraId="735BFE19" w14:textId="6627A545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Začatie terénnych prác oznámiť telefonicky aj písomne/e-mailom </w:t>
      </w:r>
      <w:r w:rsidR="00A17AA7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>bjednávateľovi minimálne tri (3) dni pred ich zahájením;</w:t>
      </w:r>
    </w:p>
    <w:p w14:paraId="2B2FF40D" w14:textId="19FC3A7C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Každú zmenu oproti Proje</w:t>
      </w:r>
      <w:r w:rsidR="00004C5E">
        <w:rPr>
          <w:rFonts w:ascii="Arial" w:hAnsi="Arial" w:cs="Arial"/>
          <w:szCs w:val="22"/>
        </w:rPr>
        <w:t>ktu geologickej úlohy musí úspeš</w:t>
      </w:r>
      <w:r>
        <w:rPr>
          <w:rFonts w:ascii="Arial" w:hAnsi="Arial" w:cs="Arial"/>
          <w:szCs w:val="22"/>
        </w:rPr>
        <w:t>ný uchádzač (ďalej len „</w:t>
      </w:r>
      <w:r w:rsidR="00A17AA7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>hotoviteľ“) predložiť Objednávateľovi na odsúhlasenie;</w:t>
      </w:r>
    </w:p>
    <w:p w14:paraId="69B27102" w14:textId="77777777" w:rsidR="00480098" w:rsidRPr="00F23D19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Sprístupňovať informácie tretím osobám len s písomných súhlasom NDS;</w:t>
      </w:r>
    </w:p>
    <w:p w14:paraId="7DA65534" w14:textId="77777777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 dobudovaní monitorovacej siete uviesť všetky náležitosti v čiastkovej správe z dobudovávania monitorovacej siete;</w:t>
      </w:r>
    </w:p>
    <w:p w14:paraId="711FB947" w14:textId="77777777" w:rsidR="00480098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Pred ukončením platnosti rámcovej dohody zhrnúť všetky dostupné informácie z dobudovávania monitorovacej siete v záverečnej správe;</w:t>
      </w:r>
    </w:p>
    <w:p w14:paraId="6913CFB4" w14:textId="77777777" w:rsidR="00480098" w:rsidRPr="0027378B" w:rsidRDefault="00480098" w:rsidP="00E72BCB">
      <w:pPr>
        <w:pStyle w:val="Odsekzoznamu"/>
        <w:numPr>
          <w:ilvl w:val="0"/>
          <w:numId w:val="18"/>
        </w:numPr>
        <w:spacing w:before="0" w:after="0"/>
        <w:ind w:left="709" w:hanging="709"/>
        <w:jc w:val="both"/>
        <w:rPr>
          <w:rFonts w:ascii="Arial" w:hAnsi="Arial" w:cs="Arial"/>
          <w:b/>
          <w:szCs w:val="22"/>
        </w:rPr>
      </w:pPr>
      <w:r w:rsidRPr="002B06FB">
        <w:rPr>
          <w:rFonts w:ascii="Arial" w:hAnsi="Arial" w:cs="Arial"/>
          <w:szCs w:val="22"/>
        </w:rPr>
        <w:t>Záverečná správa bude obsahovať aktualizovanú situáciu inklinometrických vrtov, vykreslené budú všetky archívne aj novovybudované vrty.</w:t>
      </w:r>
    </w:p>
    <w:p w14:paraId="3814106C" w14:textId="7A3CB22F" w:rsidR="00480098" w:rsidRDefault="00480098" w:rsidP="00E72BCB">
      <w:pPr>
        <w:spacing w:before="0" w:after="0"/>
        <w:rPr>
          <w:rFonts w:ascii="Arial" w:hAnsi="Arial" w:cs="Arial"/>
          <w:b/>
          <w:szCs w:val="22"/>
        </w:rPr>
      </w:pPr>
    </w:p>
    <w:p w14:paraId="058CB4FB" w14:textId="77777777" w:rsidR="00E72BCB" w:rsidRPr="00F23D19" w:rsidRDefault="00E72BCB" w:rsidP="00E72BCB">
      <w:pPr>
        <w:spacing w:before="0" w:after="0"/>
        <w:rPr>
          <w:rFonts w:ascii="Arial" w:hAnsi="Arial" w:cs="Arial"/>
          <w:b/>
          <w:szCs w:val="22"/>
        </w:rPr>
      </w:pPr>
    </w:p>
    <w:p w14:paraId="74C6C584" w14:textId="77777777" w:rsidR="00480098" w:rsidRDefault="00480098" w:rsidP="00E72BCB">
      <w:pPr>
        <w:pStyle w:val="Odsekzoznamu"/>
        <w:numPr>
          <w:ilvl w:val="2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Súvisiaca inžinierska činnosť</w:t>
      </w:r>
    </w:p>
    <w:p w14:paraId="08944155" w14:textId="77777777" w:rsidR="00480098" w:rsidRDefault="00480098" w:rsidP="00E72BCB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27378B">
        <w:rPr>
          <w:rFonts w:ascii="Arial" w:hAnsi="Arial" w:cs="Arial"/>
          <w:szCs w:val="22"/>
        </w:rPr>
        <w:t>Zabezpečiť kompletnú inžiniersku činnosť spojenú s realizovaním vrtných prác a vystrojením inklinometrických vrtov</w:t>
      </w:r>
      <w:r>
        <w:rPr>
          <w:rFonts w:ascii="Arial" w:hAnsi="Arial" w:cs="Arial"/>
          <w:szCs w:val="22"/>
        </w:rPr>
        <w:t>;</w:t>
      </w:r>
    </w:p>
    <w:p w14:paraId="3A9B0E68" w14:textId="2E684CA1" w:rsidR="00480098" w:rsidRDefault="00480098" w:rsidP="00E72BCB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Vytýčenie inžinierskych sietí, resp. zabezpečenie vyjadrení o neprítomnosti inžinierskych sietí;</w:t>
      </w:r>
    </w:p>
    <w:p w14:paraId="72507EDF" w14:textId="01E38548" w:rsidR="00B439D6" w:rsidRDefault="00B439D6" w:rsidP="00E72BCB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Povolenie na výrub krovín a drevín;</w:t>
      </w:r>
    </w:p>
    <w:p w14:paraId="69846BEB" w14:textId="0023202C" w:rsidR="00480098" w:rsidRDefault="00480098" w:rsidP="00E72BCB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Zabezpečiť si vstupy na pozemky vo vlastníctve tretích osôb, ktoré sú potrebné k výkonu činnosti </w:t>
      </w:r>
      <w:r w:rsidR="00A17AA7">
        <w:rPr>
          <w:rFonts w:ascii="Arial" w:hAnsi="Arial" w:cs="Arial"/>
          <w:szCs w:val="22"/>
        </w:rPr>
        <w:t>GTM</w:t>
      </w:r>
      <w:r>
        <w:rPr>
          <w:rFonts w:ascii="Arial" w:hAnsi="Arial" w:cs="Arial"/>
          <w:szCs w:val="22"/>
        </w:rPr>
        <w:t xml:space="preserve">, najmä k vybudovaniu a prevádzke inklinometrických vrtov, s písomným súhlasom majiteľa pozemku. Finančné nároky spojené s užívaním pozemkov vo vlastníctve tretích osôb a vytýčenie inžinierskych sietí znáša </w:t>
      </w:r>
      <w:r w:rsidR="00A17AA7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>hotoviteľ na vlastné náklady;</w:t>
      </w:r>
    </w:p>
    <w:p w14:paraId="182D02CC" w14:textId="77777777" w:rsidR="00480098" w:rsidRDefault="00480098" w:rsidP="00E72BCB">
      <w:pPr>
        <w:pStyle w:val="Odsekzoznamu"/>
        <w:numPr>
          <w:ilvl w:val="0"/>
          <w:numId w:val="19"/>
        </w:numPr>
        <w:spacing w:before="0" w:after="0"/>
        <w:ind w:hanging="720"/>
        <w:jc w:val="both"/>
        <w:rPr>
          <w:rFonts w:ascii="Arial" w:hAnsi="Arial" w:cs="Arial"/>
          <w:szCs w:val="22"/>
        </w:rPr>
      </w:pPr>
      <w:r w:rsidRPr="0078392C">
        <w:rPr>
          <w:rFonts w:ascii="Arial" w:hAnsi="Arial" w:cs="Arial"/>
          <w:szCs w:val="22"/>
        </w:rPr>
        <w:t xml:space="preserve">Dokladovať písomný súhlas majiteľa pozemku k trvalo </w:t>
      </w:r>
      <w:r>
        <w:rPr>
          <w:rFonts w:ascii="Arial" w:hAnsi="Arial" w:cs="Arial"/>
          <w:szCs w:val="22"/>
        </w:rPr>
        <w:t>vy</w:t>
      </w:r>
      <w:r w:rsidRPr="0078392C">
        <w:rPr>
          <w:rFonts w:ascii="Arial" w:hAnsi="Arial" w:cs="Arial"/>
          <w:szCs w:val="22"/>
        </w:rPr>
        <w:t xml:space="preserve">budovaným </w:t>
      </w:r>
      <w:r>
        <w:rPr>
          <w:rFonts w:ascii="Arial" w:hAnsi="Arial" w:cs="Arial"/>
          <w:szCs w:val="22"/>
        </w:rPr>
        <w:t>inklinometrickým vrtom a ich užívaniu;</w:t>
      </w:r>
    </w:p>
    <w:p w14:paraId="11D0F938" w14:textId="7E266711" w:rsidR="00480098" w:rsidRDefault="00480098" w:rsidP="00E72BCB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224CE865" w14:textId="77777777" w:rsidR="00E72BCB" w:rsidRDefault="00E72BCB" w:rsidP="00E72BCB">
      <w:pPr>
        <w:pStyle w:val="Odsekzoznamu"/>
        <w:spacing w:before="0" w:after="0"/>
        <w:ind w:left="709"/>
        <w:rPr>
          <w:rFonts w:ascii="Arial" w:hAnsi="Arial" w:cs="Arial"/>
          <w:b/>
          <w:szCs w:val="22"/>
        </w:rPr>
      </w:pPr>
    </w:p>
    <w:p w14:paraId="18F59A29" w14:textId="77777777" w:rsidR="00480098" w:rsidRPr="007A195C" w:rsidRDefault="00480098" w:rsidP="00E72BCB">
      <w:pPr>
        <w:pStyle w:val="Odsekzoznamu"/>
        <w:numPr>
          <w:ilvl w:val="0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Podklady a údaje</w:t>
      </w:r>
    </w:p>
    <w:p w14:paraId="2127CEF1" w14:textId="77777777" w:rsidR="00480098" w:rsidRDefault="00480098" w:rsidP="00E72BCB">
      <w:pPr>
        <w:pStyle w:val="Odsekzoznamu"/>
        <w:numPr>
          <w:ilvl w:val="1"/>
          <w:numId w:val="14"/>
        </w:numPr>
        <w:spacing w:before="0" w:after="0"/>
        <w:ind w:left="709" w:hanging="709"/>
        <w:rPr>
          <w:rFonts w:ascii="Arial" w:hAnsi="Arial" w:cs="Arial"/>
          <w:b/>
          <w:szCs w:val="22"/>
        </w:rPr>
      </w:pPr>
      <w:r w:rsidRPr="007A195C">
        <w:rPr>
          <w:rFonts w:ascii="Arial" w:hAnsi="Arial" w:cs="Arial"/>
          <w:b/>
          <w:szCs w:val="22"/>
        </w:rPr>
        <w:t>Predchádzajúce a súvisiace dokumentácie prieskumu</w:t>
      </w:r>
    </w:p>
    <w:p w14:paraId="0F3AC84C" w14:textId="39A9EA60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Geotechnický monitoring - Podklady sa nachádzajú u </w:t>
      </w:r>
      <w:r>
        <w:rPr>
          <w:rFonts w:ascii="Arial" w:hAnsi="Arial" w:cs="Arial"/>
          <w:lang w:eastAsia="sk-SK"/>
        </w:rPr>
        <w:t>Objednávateľa</w:t>
      </w:r>
      <w:r w:rsidRPr="00D1726E">
        <w:rPr>
          <w:rFonts w:ascii="Arial" w:hAnsi="Arial" w:cs="Arial"/>
          <w:lang w:eastAsia="sk-SK"/>
        </w:rPr>
        <w:t xml:space="preserve"> na Prevádzkovom úseku </w:t>
      </w:r>
      <w:r w:rsidR="00A17AA7">
        <w:rPr>
          <w:rFonts w:ascii="Arial" w:hAnsi="Arial" w:cs="Arial"/>
          <w:lang w:eastAsia="sk-SK"/>
        </w:rPr>
        <w:t>Národnej diaľničnej spoločnosti</w:t>
      </w:r>
      <w:r w:rsidRPr="00D1726E">
        <w:rPr>
          <w:rFonts w:ascii="Arial" w:hAnsi="Arial" w:cs="Arial"/>
          <w:lang w:eastAsia="sk-SK"/>
        </w:rPr>
        <w:t>, a.s., Dúbravská cesta 14, 841 04 Bratislava, Ing. Peter Kostovský, tel. 02/58311543 (uvedené podklady sú k nahliadnutiu na základe tel</w:t>
      </w:r>
      <w:r w:rsidR="00AF2430">
        <w:rPr>
          <w:rFonts w:ascii="Arial" w:hAnsi="Arial" w:cs="Arial"/>
          <w:lang w:eastAsia="sk-SK"/>
        </w:rPr>
        <w:t xml:space="preserve">efonického </w:t>
      </w:r>
      <w:r w:rsidRPr="00D1726E">
        <w:rPr>
          <w:rFonts w:ascii="Arial" w:hAnsi="Arial" w:cs="Arial"/>
          <w:lang w:eastAsia="sk-SK"/>
        </w:rPr>
        <w:t xml:space="preserve">dohovoru v pracovné dni v čase 9:00-15:00). Vybratému </w:t>
      </w:r>
      <w:r w:rsidR="00AF2430">
        <w:rPr>
          <w:rFonts w:ascii="Arial" w:hAnsi="Arial" w:cs="Arial"/>
          <w:lang w:eastAsia="sk-SK"/>
        </w:rPr>
        <w:t>úspešnému uchádzačovi (z</w:t>
      </w:r>
      <w:r>
        <w:rPr>
          <w:rFonts w:ascii="Arial" w:hAnsi="Arial" w:cs="Arial"/>
          <w:lang w:eastAsia="sk-SK"/>
        </w:rPr>
        <w:t>hotoviteľovi</w:t>
      </w:r>
      <w:r w:rsidR="00AF2430">
        <w:rPr>
          <w:rFonts w:ascii="Arial" w:hAnsi="Arial" w:cs="Arial"/>
          <w:lang w:eastAsia="sk-SK"/>
        </w:rPr>
        <w:t>)</w:t>
      </w:r>
      <w:r w:rsidRPr="00D1726E">
        <w:rPr>
          <w:rFonts w:ascii="Arial" w:hAnsi="Arial" w:cs="Arial"/>
          <w:lang w:eastAsia="sk-SK"/>
        </w:rPr>
        <w:t xml:space="preserve"> budú v elektronickej forme poskytnuté všetky podklady.</w:t>
      </w:r>
    </w:p>
    <w:p w14:paraId="5D22CFCB" w14:textId="6E8C99FB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22FC1A09" w14:textId="77777777" w:rsidR="00E72BCB" w:rsidRDefault="00E72BCB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1B8A83D4" w14:textId="77777777" w:rsidR="00480098" w:rsidRPr="00D1726E" w:rsidRDefault="00480098" w:rsidP="00E72BCB">
      <w:pPr>
        <w:pStyle w:val="Odsekzoznamu"/>
        <w:numPr>
          <w:ilvl w:val="0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Požiadavky</w:t>
      </w:r>
    </w:p>
    <w:p w14:paraId="2BF010C4" w14:textId="77777777" w:rsidR="00480098" w:rsidRDefault="00480098" w:rsidP="00E72BCB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b/>
          <w:lang w:eastAsia="sk-SK"/>
        </w:rPr>
        <w:t>Všeobecné požiadavky na vypracovanie dokumentácie</w:t>
      </w:r>
    </w:p>
    <w:p w14:paraId="33C0043F" w14:textId="7777777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Požadujeme sledovať a kontrolovať monitorovacie objekty v rozsahu uvedenom v bode 2.4. </w:t>
      </w:r>
    </w:p>
    <w:p w14:paraId="686FC4F1" w14:textId="77777777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Verejný obstarávateľ zároveň požaduje zameranie objektov monitoringu v súradnicovom systéme S-JTSK:</w:t>
      </w:r>
    </w:p>
    <w:tbl>
      <w:tblPr>
        <w:tblStyle w:val="Sprva"/>
        <w:tblW w:w="5000" w:type="pct"/>
        <w:tblLayout w:type="fixed"/>
        <w:tblLook w:val="0680" w:firstRow="0" w:lastRow="0" w:firstColumn="1" w:lastColumn="0" w:noHBand="1" w:noVBand="1"/>
      </w:tblPr>
      <w:tblGrid>
        <w:gridCol w:w="10466"/>
      </w:tblGrid>
      <w:tr w:rsidR="00D1726E" w:rsidRPr="00162900" w14:paraId="2EB772B3" w14:textId="77777777" w:rsidTr="00033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3B7D3A29" w14:textId="27791DCB" w:rsidR="00D1726E" w:rsidRPr="00D1726E" w:rsidRDefault="00D1726E" w:rsidP="00E72BCB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Zvislé inklinometre s grafickým naznačením smeru a veľkosti posunu,</w:t>
            </w:r>
          </w:p>
        </w:tc>
      </w:tr>
      <w:tr w:rsidR="00D1726E" w:rsidRPr="00162900" w14:paraId="6068BAAA" w14:textId="77777777" w:rsidTr="00033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1FB449A0" w14:textId="50AED093" w:rsidR="00D1726E" w:rsidRPr="00D1726E" w:rsidRDefault="00D1726E" w:rsidP="00E72BCB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Geodetické body,</w:t>
            </w:r>
          </w:p>
        </w:tc>
      </w:tr>
      <w:tr w:rsidR="00D1726E" w:rsidRPr="00162900" w14:paraId="0AAADE35" w14:textId="77777777" w:rsidTr="00033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2CCDFC14" w14:textId="36B1EBEE" w:rsidR="00D1726E" w:rsidRPr="00D1726E" w:rsidRDefault="00D1726E" w:rsidP="00E72BCB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Podzemné vody (vrty),</w:t>
            </w:r>
          </w:p>
        </w:tc>
      </w:tr>
      <w:tr w:rsidR="00D1726E" w:rsidRPr="00162900" w14:paraId="5FF21573" w14:textId="77777777" w:rsidTr="00033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011A105B" w14:textId="707DEEDD" w:rsidR="00D1726E" w:rsidRPr="00D1726E" w:rsidRDefault="00D1726E" w:rsidP="00E72BCB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Horizontálne odvodňovacie vrty (HOV),</w:t>
            </w:r>
          </w:p>
        </w:tc>
      </w:tr>
      <w:tr w:rsidR="00D1726E" w:rsidRPr="00162900" w14:paraId="27E8AFD6" w14:textId="77777777" w:rsidTr="00033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6" w:type="dxa"/>
          </w:tcPr>
          <w:p w14:paraId="652DC4ED" w14:textId="4A9AA87F" w:rsidR="00D1726E" w:rsidRPr="00D1726E" w:rsidRDefault="00D1726E" w:rsidP="00E72BCB">
            <w:pPr>
              <w:pStyle w:val="Odsekzoznamu"/>
              <w:numPr>
                <w:ilvl w:val="0"/>
                <w:numId w:val="15"/>
              </w:numPr>
              <w:spacing w:before="0" w:after="0"/>
              <w:ind w:left="709" w:hanging="709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szCs w:val="22"/>
              </w:rPr>
              <w:t>Kotvy (s osadenými dynamometrami</w:t>
            </w:r>
            <w:r w:rsidR="00033438">
              <w:rPr>
                <w:rFonts w:ascii="Arial" w:hAnsi="Arial" w:cs="Arial"/>
                <w:color w:val="auto"/>
                <w:szCs w:val="22"/>
              </w:rPr>
              <w:t>)</w:t>
            </w:r>
            <w:r w:rsidRPr="00D1726E">
              <w:rPr>
                <w:rFonts w:ascii="Arial" w:hAnsi="Arial" w:cs="Arial"/>
                <w:color w:val="auto"/>
                <w:szCs w:val="22"/>
              </w:rPr>
              <w:t>,</w:t>
            </w:r>
          </w:p>
        </w:tc>
      </w:tr>
    </w:tbl>
    <w:p w14:paraId="14A6905C" w14:textId="77438E50" w:rsidR="00D1726E" w:rsidRDefault="00D1726E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 výsledným vynesením do digitálnej podkladovej mapy vo formáte *.dgn.</w:t>
      </w:r>
    </w:p>
    <w:p w14:paraId="75B78F11" w14:textId="64BB916A" w:rsidR="00D1726E" w:rsidRDefault="00D1726E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0AC67C02" w14:textId="77777777" w:rsidR="00E72BCB" w:rsidRDefault="00E72BCB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7A0B042" w14:textId="77777777" w:rsidR="00480098" w:rsidRPr="00D1726E" w:rsidRDefault="00480098" w:rsidP="00E72BCB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>Čiastkové správy</w:t>
      </w:r>
    </w:p>
    <w:p w14:paraId="1A96C772" w14:textId="469141F0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bude vypracovávať a odovzdávať </w:t>
      </w:r>
      <w:r w:rsidR="00510E79">
        <w:rPr>
          <w:rFonts w:ascii="Arial" w:hAnsi="Arial" w:cs="Arial"/>
          <w:lang w:eastAsia="sk-SK"/>
        </w:rPr>
        <w:t>o</w:t>
      </w:r>
      <w:r>
        <w:rPr>
          <w:rFonts w:ascii="Arial" w:hAnsi="Arial" w:cs="Arial"/>
          <w:lang w:eastAsia="sk-SK"/>
        </w:rPr>
        <w:t xml:space="preserve">bjednávateľovi </w:t>
      </w:r>
      <w:r w:rsidRPr="00D1726E">
        <w:rPr>
          <w:rFonts w:ascii="Arial" w:hAnsi="Arial" w:cs="Arial"/>
          <w:lang w:eastAsia="sk-SK"/>
        </w:rPr>
        <w:t>periodické čiastkové správy. Čiastkové správy budú obsahovať celkový prehľad všetkých realizovaných meraní za hodnotené obdobie (typy meraní, počty meraní a pod.). V čiastkových periodických správach budú stručne zhrnuté výsledky meraní so zameraním na konštatovanie ustáleného stavu a odporúčaní na dodržanie štandardného režimu meraní, resp. s upozornením na neštandardný vývoj, ak tomu tak bude</w:t>
      </w:r>
      <w:r w:rsidRPr="00157E70">
        <w:rPr>
          <w:rFonts w:ascii="Arial" w:hAnsi="Arial" w:cs="Arial"/>
          <w:lang w:eastAsia="sk-SK"/>
        </w:rPr>
        <w:t xml:space="preserve">.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Čiastková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256E1BD6" w14:textId="77777777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Pravidelné hodnotiace správy (čiastkové správy) budú vyhotovené a odovzdávané </w:t>
      </w:r>
      <w:r>
        <w:rPr>
          <w:rFonts w:ascii="Arial" w:hAnsi="Arial" w:cs="Arial"/>
          <w:b/>
          <w:lang w:eastAsia="sk-SK"/>
        </w:rPr>
        <w:t> najneskôr v posledný deň</w:t>
      </w:r>
      <w:r w:rsidRPr="00D1726E">
        <w:rPr>
          <w:rFonts w:ascii="Arial" w:hAnsi="Arial" w:cs="Arial"/>
          <w:b/>
          <w:lang w:eastAsia="sk-SK"/>
        </w:rPr>
        <w:t xml:space="preserve"> mesiaca, ktorý nasleduje </w:t>
      </w:r>
      <w:r w:rsidRPr="006830A3">
        <w:rPr>
          <w:rFonts w:ascii="Arial" w:hAnsi="Arial" w:cs="Arial"/>
          <w:b/>
          <w:lang w:eastAsia="sk-SK"/>
        </w:rPr>
        <w:t>po</w:t>
      </w:r>
      <w:r>
        <w:rPr>
          <w:rFonts w:ascii="Arial" w:hAnsi="Arial" w:cs="Arial"/>
          <w:b/>
          <w:lang w:eastAsia="sk-SK"/>
        </w:rPr>
        <w:t xml:space="preserve"> </w:t>
      </w:r>
      <w:r w:rsidRPr="00D1726E">
        <w:rPr>
          <w:rFonts w:ascii="Arial" w:hAnsi="Arial" w:cs="Arial"/>
          <w:b/>
          <w:lang w:eastAsia="sk-SK"/>
        </w:rPr>
        <w:t>mesiaci, v ktorom boli vykonané etapové merania.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480098" w:rsidRPr="00162900" w14:paraId="0362F48D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C2E95CB" w14:textId="77777777" w:rsidR="00480098" w:rsidRPr="00F00250" w:rsidRDefault="00480098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Čiastkové správy budú odovzdané v počte:</w:t>
            </w:r>
          </w:p>
        </w:tc>
        <w:tc>
          <w:tcPr>
            <w:tcW w:w="5367" w:type="dxa"/>
          </w:tcPr>
          <w:p w14:paraId="7235574C" w14:textId="77777777" w:rsidR="00480098" w:rsidRPr="00162900" w:rsidRDefault="00480098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4 ks – 2 ks tlačená forma a 2 ks na CD/DVD</w:t>
            </w:r>
          </w:p>
        </w:tc>
      </w:tr>
    </w:tbl>
    <w:p w14:paraId="064C751B" w14:textId="43EFD4FA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62CA59FA" w14:textId="77777777" w:rsidR="00E72BCB" w:rsidRPr="00D1726E" w:rsidRDefault="00E72BCB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3E3542E8" w14:textId="77777777" w:rsidR="00480098" w:rsidRPr="00D1726E" w:rsidRDefault="00480098" w:rsidP="00E72BCB">
      <w:pPr>
        <w:pStyle w:val="Odsekzoznamu"/>
        <w:numPr>
          <w:ilvl w:val="1"/>
          <w:numId w:val="14"/>
        </w:numPr>
        <w:spacing w:before="0" w:after="0"/>
        <w:ind w:left="709" w:hanging="709"/>
        <w:jc w:val="both"/>
        <w:outlineLvl w:val="0"/>
        <w:rPr>
          <w:rFonts w:ascii="Arial" w:hAnsi="Arial" w:cs="Arial"/>
          <w:b/>
          <w:i/>
          <w:lang w:eastAsia="sk-SK"/>
        </w:rPr>
      </w:pPr>
      <w:r w:rsidRPr="00D1726E">
        <w:rPr>
          <w:rFonts w:ascii="Arial" w:hAnsi="Arial" w:cs="Arial"/>
          <w:b/>
          <w:i/>
          <w:lang w:eastAsia="sk-SK"/>
        </w:rPr>
        <w:t xml:space="preserve">Záverečná správa </w:t>
      </w:r>
    </w:p>
    <w:p w14:paraId="1C549DAB" w14:textId="7777777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Záverečná správa (komplexná, súhrnná) bude spracovaná po ukončení </w:t>
      </w: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>. V záverečnej správe budú zhrnuté a vyhodnotené všetky novonadobudnuté skutočnosti s ohľadom na predchádzajúce poznatky</w:t>
      </w:r>
      <w:r>
        <w:rPr>
          <w:rFonts w:ascii="Arial" w:hAnsi="Arial" w:cs="Arial"/>
          <w:lang w:eastAsia="sk-SK"/>
        </w:rPr>
        <w:t xml:space="preserve"> vrátane odporúčaní pre ďalší postup monitorovania a návrhu vhodných opatrení</w:t>
      </w:r>
      <w:r w:rsidRPr="00D1726E">
        <w:rPr>
          <w:rFonts w:ascii="Arial" w:hAnsi="Arial" w:cs="Arial"/>
          <w:lang w:eastAsia="sk-SK"/>
        </w:rPr>
        <w:t>.</w:t>
      </w:r>
      <w:r>
        <w:rPr>
          <w:rFonts w:ascii="Arial" w:hAnsi="Arial" w:cs="Arial"/>
          <w:lang w:eastAsia="sk-SK"/>
        </w:rPr>
        <w:t xml:space="preserve"> 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>Záverečná správa bude obsahovať</w:t>
      </w:r>
      <w:r>
        <w:rPr>
          <w:rFonts w:ascii="Arial" w:hAnsi="Arial" w:cs="Arial"/>
          <w:color w:val="000000" w:themeColor="text1"/>
          <w:szCs w:val="20"/>
          <w:lang w:eastAsia="sk-SK"/>
        </w:rPr>
        <w:t xml:space="preserve"> aj</w:t>
      </w:r>
      <w:r w:rsidRPr="0030621E">
        <w:rPr>
          <w:rFonts w:ascii="Arial" w:hAnsi="Arial" w:cs="Arial"/>
          <w:color w:val="000000" w:themeColor="text1"/>
          <w:szCs w:val="20"/>
          <w:lang w:eastAsia="sk-SK"/>
        </w:rPr>
        <w:t xml:space="preserve"> hlavnú časť, v ktorej zodpovedný riešiteľ projektu zosumarizuje dielčie výsledky meraní.</w:t>
      </w:r>
    </w:p>
    <w:p w14:paraId="7531655C" w14:textId="444192DC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b/>
          <w:lang w:eastAsia="sk-SK"/>
        </w:rPr>
        <w:t xml:space="preserve">Záverečná hodnotiaca správa o GTM bude odovzdaná do </w:t>
      </w:r>
      <w:r>
        <w:rPr>
          <w:rFonts w:ascii="Arial" w:hAnsi="Arial" w:cs="Arial"/>
          <w:b/>
          <w:lang w:eastAsia="sk-SK"/>
        </w:rPr>
        <w:t>dvoch (</w:t>
      </w:r>
      <w:r w:rsidRPr="00D1726E">
        <w:rPr>
          <w:rFonts w:ascii="Arial" w:hAnsi="Arial" w:cs="Arial"/>
          <w:b/>
          <w:lang w:eastAsia="sk-SK"/>
        </w:rPr>
        <w:t>2</w:t>
      </w:r>
      <w:r>
        <w:rPr>
          <w:rFonts w:ascii="Arial" w:hAnsi="Arial" w:cs="Arial"/>
          <w:b/>
          <w:lang w:eastAsia="sk-SK"/>
        </w:rPr>
        <w:t>)</w:t>
      </w:r>
      <w:r w:rsidRPr="00D1726E">
        <w:rPr>
          <w:rFonts w:ascii="Arial" w:hAnsi="Arial" w:cs="Arial"/>
          <w:b/>
          <w:lang w:eastAsia="sk-SK"/>
        </w:rPr>
        <w:t xml:space="preserve"> mesiacov po ukončení GTM.</w:t>
      </w:r>
      <w:r>
        <w:rPr>
          <w:rFonts w:ascii="Arial" w:hAnsi="Arial" w:cs="Arial"/>
          <w:b/>
          <w:lang w:eastAsia="sk-SK"/>
        </w:rPr>
        <w:t xml:space="preserve"> Za ukončenie GTM sa považuje ukončenie posledného merania vykonaného v súlade s rámcovou dohodou, súťažnými podkladmi, ako aj týmto opisom predmetu zákazky. Oznámenie o ukončení GTM </w:t>
      </w:r>
      <w:r>
        <w:rPr>
          <w:rFonts w:ascii="Arial" w:hAnsi="Arial" w:cs="Arial"/>
          <w:b/>
          <w:lang w:eastAsia="sk-SK"/>
        </w:rPr>
        <w:lastRenderedPageBreak/>
        <w:t xml:space="preserve">zašle zhotoviteľ objednávateľovi v písomnej forme na adresu sídla NDS. Lehota </w:t>
      </w:r>
      <w:r w:rsidR="00510E79">
        <w:rPr>
          <w:rFonts w:ascii="Arial" w:hAnsi="Arial" w:cs="Arial"/>
          <w:b/>
          <w:lang w:eastAsia="sk-SK"/>
        </w:rPr>
        <w:t>dvoch (</w:t>
      </w:r>
      <w:r>
        <w:rPr>
          <w:rFonts w:ascii="Arial" w:hAnsi="Arial" w:cs="Arial"/>
          <w:b/>
          <w:lang w:eastAsia="sk-SK"/>
        </w:rPr>
        <w:t>2</w:t>
      </w:r>
      <w:r w:rsidR="00510E79">
        <w:rPr>
          <w:rFonts w:ascii="Arial" w:hAnsi="Arial" w:cs="Arial"/>
          <w:b/>
          <w:lang w:eastAsia="sk-SK"/>
        </w:rPr>
        <w:t>)</w:t>
      </w:r>
      <w:r>
        <w:rPr>
          <w:rFonts w:ascii="Arial" w:hAnsi="Arial" w:cs="Arial"/>
          <w:b/>
          <w:lang w:eastAsia="sk-SK"/>
        </w:rPr>
        <w:t xml:space="preserve"> mesiacov začína plynúť dňom doručenia oznámenia zhotoviteľa o ukončení GTM na adresu sídla NDS.</w:t>
      </w:r>
    </w:p>
    <w:tbl>
      <w:tblPr>
        <w:tblStyle w:val="Sprva"/>
        <w:tblW w:w="5002" w:type="pct"/>
        <w:tblLayout w:type="fixed"/>
        <w:tblLook w:val="0680" w:firstRow="0" w:lastRow="0" w:firstColumn="1" w:lastColumn="0" w:noHBand="1" w:noVBand="1"/>
      </w:tblPr>
      <w:tblGrid>
        <w:gridCol w:w="5103"/>
        <w:gridCol w:w="5367"/>
      </w:tblGrid>
      <w:tr w:rsidR="00480098" w:rsidRPr="00162900" w14:paraId="307A1A30" w14:textId="77777777" w:rsidTr="00306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30A7C20" w14:textId="77777777" w:rsidR="00480098" w:rsidRPr="00F00250" w:rsidRDefault="00480098" w:rsidP="00E72BCB">
            <w:pPr>
              <w:spacing w:before="0" w:after="0"/>
              <w:rPr>
                <w:rFonts w:ascii="Arial" w:hAnsi="Arial" w:cs="Arial"/>
                <w:color w:val="auto"/>
                <w:szCs w:val="22"/>
              </w:rPr>
            </w:pPr>
            <w:r w:rsidRPr="00D1726E">
              <w:rPr>
                <w:rFonts w:ascii="Arial" w:hAnsi="Arial" w:cs="Arial"/>
                <w:color w:val="auto"/>
                <w:lang w:eastAsia="sk-SK"/>
              </w:rPr>
              <w:t>Záverečná správa bude odovzdaná v počte:</w:t>
            </w:r>
          </w:p>
        </w:tc>
        <w:tc>
          <w:tcPr>
            <w:tcW w:w="5367" w:type="dxa"/>
          </w:tcPr>
          <w:p w14:paraId="44489B49" w14:textId="77777777" w:rsidR="00480098" w:rsidRPr="00162900" w:rsidRDefault="00480098" w:rsidP="00E72BCB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2"/>
              </w:rPr>
            </w:pPr>
            <w:r w:rsidRPr="00D1726E">
              <w:rPr>
                <w:rFonts w:ascii="Arial" w:hAnsi="Arial" w:cs="Arial"/>
                <w:lang w:eastAsia="sk-SK"/>
              </w:rPr>
              <w:t>15 ks – 5 ks tlačená forma a 10 ks na CD/DVD</w:t>
            </w:r>
          </w:p>
        </w:tc>
      </w:tr>
    </w:tbl>
    <w:p w14:paraId="574B65AC" w14:textId="7777777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02886735" w14:textId="73BA294B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Spracovanie výsledkov záverečnej správy musí spĺňať požiadavky uvedené v súťažných podkladoch a v </w:t>
      </w:r>
      <w:r w:rsidRPr="002B06F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TP 028 Vykonávanie inžinierskogeologického prieskumu pre cestné stavby</w:t>
      </w:r>
      <w:r w:rsidR="00E72BCB">
        <w:rPr>
          <w:rFonts w:ascii="Arial" w:hAnsi="Arial" w:cs="Arial"/>
          <w:szCs w:val="22"/>
        </w:rPr>
        <w:t xml:space="preserve"> </w:t>
      </w:r>
      <w:bookmarkStart w:id="0" w:name="_GoBack"/>
      <w:bookmarkEnd w:id="0"/>
      <w:r w:rsidRPr="00D1726E">
        <w:rPr>
          <w:rFonts w:ascii="Arial" w:hAnsi="Arial" w:cs="Arial"/>
          <w:lang w:eastAsia="sk-SK"/>
        </w:rPr>
        <w:t xml:space="preserve">a TKP, časť 35: </w:t>
      </w:r>
      <w:r w:rsidRPr="00D1726E">
        <w:rPr>
          <w:rFonts w:ascii="Arial" w:hAnsi="Arial" w:cs="Arial"/>
          <w:iCs/>
          <w:lang w:eastAsia="sk-SK"/>
        </w:rPr>
        <w:t>Geotechnický monitoring pre objekty líniových častí pozemných komunikácií, 2016.</w:t>
      </w:r>
    </w:p>
    <w:p w14:paraId="45EC0910" w14:textId="7777777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Zhotoviteľ v záverečnej správe zhodnotí aktivitu (stabilitu) zosuvného územia. </w:t>
      </w:r>
    </w:p>
    <w:p w14:paraId="0B24761F" w14:textId="7777777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10D43C6F" w14:textId="7777777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 xml:space="preserve">Záverečné spracovanie: grafické prílohy (prehľadná situácia, situácia všetkých archívnych </w:t>
      </w:r>
      <w:r>
        <w:rPr>
          <w:rFonts w:ascii="Arial" w:hAnsi="Arial" w:cs="Arial"/>
          <w:lang w:eastAsia="sk-SK"/>
        </w:rPr>
        <w:t>a </w:t>
      </w:r>
      <w:r w:rsidRPr="00A128CD">
        <w:rPr>
          <w:rFonts w:ascii="Arial" w:hAnsi="Arial" w:cs="Arial"/>
          <w:lang w:eastAsia="sk-SK"/>
        </w:rPr>
        <w:t>novovybudovaných</w:t>
      </w:r>
      <w:r>
        <w:rPr>
          <w:rFonts w:ascii="Arial" w:hAnsi="Arial" w:cs="Arial"/>
          <w:lang w:eastAsia="sk-SK"/>
        </w:rPr>
        <w:t xml:space="preserve"> inklinometrických vrtov</w:t>
      </w:r>
      <w:r w:rsidRPr="00D1726E">
        <w:rPr>
          <w:rFonts w:ascii="Arial" w:hAnsi="Arial" w:cs="Arial"/>
          <w:lang w:eastAsia="sk-SK"/>
        </w:rPr>
        <w:t xml:space="preserve"> a profilov, geologická mapa, pozdĺžne a priečne interpretované inžinierskogeologické profily, vysvetlivky, sledovanie hladiny podzemnej vody so zhodnotením; textové prílohy (geologická písomná dokumentácia archívnych vrtov, fotodokumentácia, meračská správa, technická správa) + CD/DVD (počet v zmysle požiadaviek súťažných podkladov časť B.1).</w:t>
      </w:r>
    </w:p>
    <w:p w14:paraId="391F3881" w14:textId="7777777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7DC77FF5" w14:textId="4D9B5E9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GTM</w:t>
      </w:r>
      <w:r w:rsidRPr="00D1726E">
        <w:rPr>
          <w:rFonts w:ascii="Arial" w:hAnsi="Arial" w:cs="Arial"/>
          <w:lang w:eastAsia="sk-SK"/>
        </w:rPr>
        <w:t xml:space="preserve"> musí byť vypracovaný v súlade so súťažnými podkladmi </w:t>
      </w:r>
      <w:r w:rsidR="005D59B4">
        <w:rPr>
          <w:rFonts w:ascii="Arial" w:hAnsi="Arial" w:cs="Arial"/>
          <w:lang w:eastAsia="sk-SK"/>
        </w:rPr>
        <w:t>o</w:t>
      </w:r>
      <w:r w:rsidRPr="00D1726E">
        <w:rPr>
          <w:rFonts w:ascii="Arial" w:hAnsi="Arial" w:cs="Arial"/>
          <w:lang w:eastAsia="sk-SK"/>
        </w:rPr>
        <w:t xml:space="preserve">bjednávateľa a pri jeho vypracovaní musia byť dodržané podmienky zákona č. 569/2007 Z. z. o geologických prácach (geologický zákon) </w:t>
      </w:r>
      <w:r>
        <w:rPr>
          <w:rFonts w:ascii="Arial" w:hAnsi="Arial" w:cs="Arial"/>
          <w:lang w:eastAsia="sk-SK"/>
        </w:rPr>
        <w:t xml:space="preserve">v znení neskorších predpisov </w:t>
      </w:r>
      <w:r w:rsidRPr="00D1726E">
        <w:rPr>
          <w:rFonts w:ascii="Arial" w:hAnsi="Arial" w:cs="Arial"/>
          <w:lang w:eastAsia="sk-SK"/>
        </w:rPr>
        <w:t>a vyhlášky MŽP SR č. 51/2008 Z. z., ktorou sa vykonáva geologický zákon</w:t>
      </w:r>
      <w:r>
        <w:rPr>
          <w:rFonts w:ascii="Arial" w:hAnsi="Arial" w:cs="Arial"/>
          <w:lang w:eastAsia="sk-SK"/>
        </w:rPr>
        <w:t xml:space="preserve"> v znení neskorších predpisov</w:t>
      </w:r>
      <w:r w:rsidRPr="00D1726E">
        <w:rPr>
          <w:rFonts w:ascii="Arial" w:hAnsi="Arial" w:cs="Arial"/>
          <w:lang w:eastAsia="sk-SK"/>
        </w:rPr>
        <w:t xml:space="preserve">. </w:t>
      </w:r>
    </w:p>
    <w:p w14:paraId="6984C4B3" w14:textId="77777777" w:rsidR="00480098" w:rsidRPr="00D1726E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</w:p>
    <w:p w14:paraId="257AFA0B" w14:textId="77777777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  <w:lang w:eastAsia="sk-SK"/>
        </w:rPr>
      </w:pPr>
      <w:r w:rsidRPr="00D1726E">
        <w:rPr>
          <w:rFonts w:ascii="Arial" w:hAnsi="Arial" w:cs="Arial"/>
          <w:lang w:eastAsia="sk-SK"/>
        </w:rPr>
        <w:t>V digitálnej forme budú textové a tabuľkové časti – čiastkové/záverečné správy a prílohy – dodané vo formáte *.doc/*.docx, *.xls/*.xlsx, grafické časti vo formáte *.dwg, *.dgn, a všetky časti budú aj vo formáte *.pdf. na formátoch A4 a jeho násobkoch.</w:t>
      </w:r>
    </w:p>
    <w:p w14:paraId="5039F0B2" w14:textId="77777777" w:rsidR="005D59B4" w:rsidRDefault="005D59B4" w:rsidP="00E72BCB">
      <w:pPr>
        <w:spacing w:before="0" w:after="0"/>
        <w:jc w:val="both"/>
        <w:outlineLvl w:val="0"/>
        <w:rPr>
          <w:rFonts w:ascii="Arial" w:hAnsi="Arial" w:cs="Arial"/>
        </w:rPr>
      </w:pPr>
    </w:p>
    <w:p w14:paraId="79D74ADD" w14:textId="5C88AEDB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</w:rPr>
      </w:pPr>
      <w:r w:rsidRPr="0030621E">
        <w:rPr>
          <w:rFonts w:ascii="Arial" w:hAnsi="Arial" w:cs="Arial"/>
        </w:rPr>
        <w:t xml:space="preserve">V prípade uzavretého formátu z interného firemného </w:t>
      </w:r>
      <w:r w:rsidR="00414760">
        <w:rPr>
          <w:rFonts w:ascii="Arial" w:hAnsi="Arial" w:cs="Arial"/>
        </w:rPr>
        <w:t>softvéru</w:t>
      </w:r>
      <w:r w:rsidR="00414760" w:rsidRPr="0030621E">
        <w:rPr>
          <w:rFonts w:ascii="Arial" w:hAnsi="Arial" w:cs="Arial"/>
        </w:rPr>
        <w:t xml:space="preserve"> </w:t>
      </w:r>
      <w:r w:rsidRPr="0030621E">
        <w:rPr>
          <w:rFonts w:ascii="Arial" w:hAnsi="Arial" w:cs="Arial"/>
        </w:rPr>
        <w:t>(napríklad pri meraní presnej inklinometrie a pod.) objednávateľ požaduje výstup v editovateľnej forme (*.xls/*.xlsx).</w:t>
      </w:r>
    </w:p>
    <w:p w14:paraId="28F0B157" w14:textId="77777777" w:rsidR="005D59B4" w:rsidRDefault="005D59B4" w:rsidP="00E72BCB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</w:p>
    <w:p w14:paraId="535FFC71" w14:textId="59D3AF15" w:rsidR="00480098" w:rsidRPr="0030621E" w:rsidRDefault="00480098" w:rsidP="00E72BCB">
      <w:pPr>
        <w:pStyle w:val="Odsekzoznamu"/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ind w:left="0"/>
        <w:jc w:val="both"/>
        <w:rPr>
          <w:rFonts w:ascii="Arial" w:hAnsi="Arial" w:cs="Arial"/>
        </w:rPr>
      </w:pPr>
      <w:r w:rsidRPr="0030621E">
        <w:rPr>
          <w:rFonts w:ascii="Arial" w:hAnsi="Arial" w:cs="Arial"/>
        </w:rPr>
        <w:t>Veľkoobjemové surové dáta</w:t>
      </w:r>
      <w:r>
        <w:rPr>
          <w:rFonts w:ascii="Arial" w:hAnsi="Arial" w:cs="Arial"/>
        </w:rPr>
        <w:t xml:space="preserve"> (napr. hodnoty presnej inklinometrie, geodetické protokoly a pod.)</w:t>
      </w:r>
      <w:r w:rsidRPr="0030621E">
        <w:rPr>
          <w:rFonts w:ascii="Arial" w:hAnsi="Arial" w:cs="Arial"/>
        </w:rPr>
        <w:t xml:space="preserve"> dodávať len v </w:t>
      </w:r>
      <w:r w:rsidRPr="002B6846">
        <w:rPr>
          <w:rFonts w:ascii="Arial" w:hAnsi="Arial" w:cs="Arial"/>
        </w:rPr>
        <w:t>elektronickej</w:t>
      </w:r>
      <w:r w:rsidRPr="0030621E">
        <w:rPr>
          <w:rFonts w:ascii="Arial" w:hAnsi="Arial" w:cs="Arial"/>
        </w:rPr>
        <w:t xml:space="preserve"> editovateľnej tabuľkovej forme</w:t>
      </w:r>
      <w:r>
        <w:rPr>
          <w:rFonts w:ascii="Arial" w:hAnsi="Arial" w:cs="Arial"/>
        </w:rPr>
        <w:t xml:space="preserve"> (*.xls/*.xlsx)</w:t>
      </w:r>
      <w:r w:rsidRPr="0030621E">
        <w:rPr>
          <w:rFonts w:ascii="Arial" w:hAnsi="Arial" w:cs="Arial"/>
        </w:rPr>
        <w:t xml:space="preserve">. </w:t>
      </w:r>
    </w:p>
    <w:p w14:paraId="556F4EB9" w14:textId="77777777" w:rsidR="00BB5A25" w:rsidRDefault="00BB5A25" w:rsidP="00E72BCB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</w:p>
    <w:p w14:paraId="7C567720" w14:textId="1C2513A4" w:rsidR="00BB5A25" w:rsidRPr="00422CA5" w:rsidRDefault="00BB5A25" w:rsidP="00E72BCB">
      <w:pPr>
        <w:tabs>
          <w:tab w:val="left" w:pos="142"/>
          <w:tab w:val="left" w:pos="113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</w:tabs>
        <w:spacing w:before="0" w:after="0"/>
        <w:jc w:val="both"/>
        <w:rPr>
          <w:rFonts w:ascii="Arial" w:hAnsi="Arial" w:cs="Arial"/>
        </w:rPr>
      </w:pPr>
      <w:r w:rsidRPr="00422CA5">
        <w:rPr>
          <w:rFonts w:ascii="Arial" w:hAnsi="Arial" w:cs="Arial"/>
        </w:rPr>
        <w:t xml:space="preserve">V prípade, ak v priebehu trvania rámcovej dohody bude </w:t>
      </w:r>
      <w:r w:rsidRPr="009B3A16">
        <w:rPr>
          <w:rFonts w:ascii="Arial" w:hAnsi="Arial" w:cs="Arial"/>
        </w:rPr>
        <w:t>o</w:t>
      </w:r>
      <w:r w:rsidRPr="00422CA5">
        <w:rPr>
          <w:rFonts w:ascii="Arial" w:hAnsi="Arial" w:cs="Arial"/>
        </w:rPr>
        <w:t xml:space="preserve">bjednávateľ potrebovať kvôli digitalizácii doplniť dodanie čiastkových správ a záverečnej správy </w:t>
      </w:r>
      <w:r w:rsidRPr="00843AF6">
        <w:rPr>
          <w:rFonts w:ascii="Arial" w:hAnsi="Arial" w:cs="Arial"/>
        </w:rPr>
        <w:t xml:space="preserve">v iných digitálnych formátoch, </w:t>
      </w:r>
      <w:r>
        <w:rPr>
          <w:rFonts w:ascii="Arial" w:hAnsi="Arial" w:cs="Arial"/>
        </w:rPr>
        <w:t>z</w:t>
      </w:r>
      <w:r w:rsidRPr="00422CA5">
        <w:rPr>
          <w:rFonts w:ascii="Arial" w:hAnsi="Arial" w:cs="Arial"/>
        </w:rPr>
        <w:t>hotoviteľ tieto dodá na požiadanie.</w:t>
      </w:r>
    </w:p>
    <w:p w14:paraId="24645424" w14:textId="77777777" w:rsidR="00480098" w:rsidRDefault="00480098" w:rsidP="00E72BCB">
      <w:pPr>
        <w:spacing w:before="0" w:after="0"/>
        <w:jc w:val="both"/>
        <w:outlineLvl w:val="0"/>
        <w:rPr>
          <w:rFonts w:ascii="Arial" w:hAnsi="Arial" w:cs="Arial"/>
        </w:rPr>
      </w:pPr>
    </w:p>
    <w:p w14:paraId="078430AC" w14:textId="4BB65766" w:rsidR="00D1726E" w:rsidRPr="00480098" w:rsidRDefault="00480098" w:rsidP="00E72BCB">
      <w:pPr>
        <w:spacing w:before="0" w:after="0"/>
        <w:jc w:val="both"/>
        <w:outlineLvl w:val="0"/>
        <w:rPr>
          <w:rFonts w:ascii="Arial" w:hAnsi="Arial" w:cs="Arial"/>
          <w:b/>
          <w:lang w:eastAsia="sk-SK"/>
        </w:rPr>
      </w:pPr>
      <w:r w:rsidRPr="00D1726E">
        <w:rPr>
          <w:rFonts w:ascii="Arial" w:hAnsi="Arial" w:cs="Arial"/>
          <w:lang w:eastAsia="sk-SK"/>
        </w:rPr>
        <w:t>Digitálne média nebudú zabezpečené proti kopírovaniu a tlačeniu.</w:t>
      </w:r>
    </w:p>
    <w:sectPr w:rsidR="00D1726E" w:rsidRPr="00480098" w:rsidSect="00162900">
      <w:headerReference w:type="default" r:id="rId10"/>
      <w:headerReference w:type="first" r:id="rId11"/>
      <w:pgSz w:w="11906" w:h="16838" w:code="9"/>
      <w:pgMar w:top="2552" w:right="720" w:bottom="156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22984" w16cex:dateUtc="2021-12-01T1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DB7D1" w16cid:durableId="25522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AA983" w14:textId="77777777" w:rsidR="00C90DB7" w:rsidRDefault="00C90DB7">
      <w:r>
        <w:separator/>
      </w:r>
    </w:p>
  </w:endnote>
  <w:endnote w:type="continuationSeparator" w:id="0">
    <w:p w14:paraId="3A0F2507" w14:textId="77777777" w:rsidR="00C90DB7" w:rsidRDefault="00C9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D88C5" w14:textId="77777777" w:rsidR="00C90DB7" w:rsidRDefault="00C90DB7">
      <w:r>
        <w:separator/>
      </w:r>
    </w:p>
  </w:footnote>
  <w:footnote w:type="continuationSeparator" w:id="0">
    <w:p w14:paraId="24CB0133" w14:textId="77777777" w:rsidR="00C90DB7" w:rsidRDefault="00C9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FB09" w14:textId="7C627FBF" w:rsidR="009F003F" w:rsidRDefault="009F003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9CBAD88" wp14:editId="0E80F5DA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58405" cy="10690860"/>
          <wp:effectExtent l="0" t="0" r="4445" b="0"/>
          <wp:wrapNone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A85C" w14:textId="77777777" w:rsidR="009F003F" w:rsidRDefault="009F003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A4A0133" wp14:editId="141CCB69">
          <wp:simplePos x="0" y="0"/>
          <wp:positionH relativeFrom="page">
            <wp:posOffset>-9525</wp:posOffset>
          </wp:positionH>
          <wp:positionV relativeFrom="paragraph">
            <wp:posOffset>-466725</wp:posOffset>
          </wp:positionV>
          <wp:extent cx="7558405" cy="10690860"/>
          <wp:effectExtent l="0" t="0" r="4445" b="0"/>
          <wp:wrapNone/>
          <wp:docPr id="38" name="Obrázo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0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2B50A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A454E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06C94C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5EFFA4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744C68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6F58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273E8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8E96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7A479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762CE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C2E9A"/>
    <w:multiLevelType w:val="hybridMultilevel"/>
    <w:tmpl w:val="BA386F42"/>
    <w:lvl w:ilvl="0" w:tplc="B22269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344B3"/>
    <w:multiLevelType w:val="hybridMultilevel"/>
    <w:tmpl w:val="441083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295D"/>
    <w:multiLevelType w:val="multilevel"/>
    <w:tmpl w:val="6CC8B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DC5EAE"/>
    <w:multiLevelType w:val="hybridMultilevel"/>
    <w:tmpl w:val="76341922"/>
    <w:lvl w:ilvl="0" w:tplc="9EEC4F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C385D"/>
    <w:multiLevelType w:val="hybridMultilevel"/>
    <w:tmpl w:val="312271BA"/>
    <w:lvl w:ilvl="0" w:tplc="808E64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0"/>
    <w:rsid w:val="00003E29"/>
    <w:rsid w:val="00004C5E"/>
    <w:rsid w:val="00033438"/>
    <w:rsid w:val="00034354"/>
    <w:rsid w:val="000466A6"/>
    <w:rsid w:val="00050DCF"/>
    <w:rsid w:val="0005386B"/>
    <w:rsid w:val="00053D49"/>
    <w:rsid w:val="00061353"/>
    <w:rsid w:val="000623DA"/>
    <w:rsid w:val="000628A7"/>
    <w:rsid w:val="00067A36"/>
    <w:rsid w:val="00073F6D"/>
    <w:rsid w:val="000746D7"/>
    <w:rsid w:val="00092197"/>
    <w:rsid w:val="000939DE"/>
    <w:rsid w:val="000A0FAC"/>
    <w:rsid w:val="000A16C3"/>
    <w:rsid w:val="000A4CC5"/>
    <w:rsid w:val="000B53B8"/>
    <w:rsid w:val="000B5E21"/>
    <w:rsid w:val="000C3800"/>
    <w:rsid w:val="000D2479"/>
    <w:rsid w:val="000E02AB"/>
    <w:rsid w:val="000E2201"/>
    <w:rsid w:val="000F70B9"/>
    <w:rsid w:val="000F739B"/>
    <w:rsid w:val="001007F0"/>
    <w:rsid w:val="00127DD2"/>
    <w:rsid w:val="00141F0F"/>
    <w:rsid w:val="00143314"/>
    <w:rsid w:val="00144E7F"/>
    <w:rsid w:val="00150568"/>
    <w:rsid w:val="00153D58"/>
    <w:rsid w:val="00156DFB"/>
    <w:rsid w:val="001605A8"/>
    <w:rsid w:val="00162900"/>
    <w:rsid w:val="00177427"/>
    <w:rsid w:val="001874AF"/>
    <w:rsid w:val="00192581"/>
    <w:rsid w:val="001941FF"/>
    <w:rsid w:val="001A5C20"/>
    <w:rsid w:val="001B140D"/>
    <w:rsid w:val="001B4DC6"/>
    <w:rsid w:val="001B7FE7"/>
    <w:rsid w:val="001C07FB"/>
    <w:rsid w:val="001C3A3A"/>
    <w:rsid w:val="001C3FE2"/>
    <w:rsid w:val="001D2D93"/>
    <w:rsid w:val="001D5ECD"/>
    <w:rsid w:val="001D6F3F"/>
    <w:rsid w:val="001E070A"/>
    <w:rsid w:val="001E3C2D"/>
    <w:rsid w:val="001F039C"/>
    <w:rsid w:val="001F1E1D"/>
    <w:rsid w:val="00205DBD"/>
    <w:rsid w:val="0021417C"/>
    <w:rsid w:val="002278E6"/>
    <w:rsid w:val="00237E27"/>
    <w:rsid w:val="002437D7"/>
    <w:rsid w:val="00244784"/>
    <w:rsid w:val="00267213"/>
    <w:rsid w:val="00274FF9"/>
    <w:rsid w:val="002755B4"/>
    <w:rsid w:val="00287F9E"/>
    <w:rsid w:val="002B07FF"/>
    <w:rsid w:val="002B2C4E"/>
    <w:rsid w:val="002D05A2"/>
    <w:rsid w:val="002D38C4"/>
    <w:rsid w:val="002D5EA6"/>
    <w:rsid w:val="002E6F9D"/>
    <w:rsid w:val="002F4F8F"/>
    <w:rsid w:val="002F522A"/>
    <w:rsid w:val="002F799D"/>
    <w:rsid w:val="00304FBE"/>
    <w:rsid w:val="00324A14"/>
    <w:rsid w:val="003405B8"/>
    <w:rsid w:val="0036002D"/>
    <w:rsid w:val="00374AAF"/>
    <w:rsid w:val="00380659"/>
    <w:rsid w:val="003A12B5"/>
    <w:rsid w:val="003A3885"/>
    <w:rsid w:val="003B1265"/>
    <w:rsid w:val="003B23F8"/>
    <w:rsid w:val="003C161C"/>
    <w:rsid w:val="003C7250"/>
    <w:rsid w:val="003E6F5D"/>
    <w:rsid w:val="003F409B"/>
    <w:rsid w:val="003F538B"/>
    <w:rsid w:val="0041256D"/>
    <w:rsid w:val="00413740"/>
    <w:rsid w:val="00414760"/>
    <w:rsid w:val="00420C24"/>
    <w:rsid w:val="00436CF9"/>
    <w:rsid w:val="004412CB"/>
    <w:rsid w:val="00441658"/>
    <w:rsid w:val="0044419E"/>
    <w:rsid w:val="00444569"/>
    <w:rsid w:val="004469B8"/>
    <w:rsid w:val="00452B46"/>
    <w:rsid w:val="00454533"/>
    <w:rsid w:val="004703B8"/>
    <w:rsid w:val="00473EA0"/>
    <w:rsid w:val="00475E1B"/>
    <w:rsid w:val="00477788"/>
    <w:rsid w:val="00480098"/>
    <w:rsid w:val="004809C9"/>
    <w:rsid w:val="0048263E"/>
    <w:rsid w:val="004835D4"/>
    <w:rsid w:val="00490D23"/>
    <w:rsid w:val="004945DB"/>
    <w:rsid w:val="00497452"/>
    <w:rsid w:val="004A1D74"/>
    <w:rsid w:val="004A4768"/>
    <w:rsid w:val="004A768C"/>
    <w:rsid w:val="004C2D8C"/>
    <w:rsid w:val="004D0129"/>
    <w:rsid w:val="004D1E6A"/>
    <w:rsid w:val="004D6252"/>
    <w:rsid w:val="004E1B56"/>
    <w:rsid w:val="004E4DD8"/>
    <w:rsid w:val="004F3FB4"/>
    <w:rsid w:val="00510E79"/>
    <w:rsid w:val="00511E48"/>
    <w:rsid w:val="00514085"/>
    <w:rsid w:val="00550D88"/>
    <w:rsid w:val="00556A40"/>
    <w:rsid w:val="00571ABD"/>
    <w:rsid w:val="00583E7F"/>
    <w:rsid w:val="0058514E"/>
    <w:rsid w:val="00590D35"/>
    <w:rsid w:val="005A6337"/>
    <w:rsid w:val="005A6B56"/>
    <w:rsid w:val="005B7126"/>
    <w:rsid w:val="005C5889"/>
    <w:rsid w:val="005D59B4"/>
    <w:rsid w:val="005D6D5C"/>
    <w:rsid w:val="005D787A"/>
    <w:rsid w:val="005E3775"/>
    <w:rsid w:val="005E3CC7"/>
    <w:rsid w:val="005E4A15"/>
    <w:rsid w:val="005E517C"/>
    <w:rsid w:val="005F3F31"/>
    <w:rsid w:val="0060297F"/>
    <w:rsid w:val="00602D15"/>
    <w:rsid w:val="00621126"/>
    <w:rsid w:val="00621D7B"/>
    <w:rsid w:val="00632EE8"/>
    <w:rsid w:val="00635EAA"/>
    <w:rsid w:val="00642881"/>
    <w:rsid w:val="00652E1F"/>
    <w:rsid w:val="006543ED"/>
    <w:rsid w:val="00655AA6"/>
    <w:rsid w:val="00657781"/>
    <w:rsid w:val="006705FC"/>
    <w:rsid w:val="0068098F"/>
    <w:rsid w:val="006842DD"/>
    <w:rsid w:val="00684655"/>
    <w:rsid w:val="006906F4"/>
    <w:rsid w:val="00691A63"/>
    <w:rsid w:val="006939AA"/>
    <w:rsid w:val="006952EB"/>
    <w:rsid w:val="00695989"/>
    <w:rsid w:val="006B1109"/>
    <w:rsid w:val="006B34A0"/>
    <w:rsid w:val="006D1949"/>
    <w:rsid w:val="006D2E6F"/>
    <w:rsid w:val="006E2ADC"/>
    <w:rsid w:val="006E5CF1"/>
    <w:rsid w:val="006E6C39"/>
    <w:rsid w:val="0070244F"/>
    <w:rsid w:val="007211DC"/>
    <w:rsid w:val="00722ADA"/>
    <w:rsid w:val="007230F4"/>
    <w:rsid w:val="0072479E"/>
    <w:rsid w:val="00731A92"/>
    <w:rsid w:val="00732182"/>
    <w:rsid w:val="0074032C"/>
    <w:rsid w:val="00746E4E"/>
    <w:rsid w:val="00764992"/>
    <w:rsid w:val="00773FEF"/>
    <w:rsid w:val="007823F1"/>
    <w:rsid w:val="00782EA9"/>
    <w:rsid w:val="00785088"/>
    <w:rsid w:val="007A195C"/>
    <w:rsid w:val="007B1CC3"/>
    <w:rsid w:val="007B6EF0"/>
    <w:rsid w:val="007E1266"/>
    <w:rsid w:val="007E1E17"/>
    <w:rsid w:val="007E2EBD"/>
    <w:rsid w:val="007E5FE1"/>
    <w:rsid w:val="007F7339"/>
    <w:rsid w:val="00800C57"/>
    <w:rsid w:val="00804D85"/>
    <w:rsid w:val="00810708"/>
    <w:rsid w:val="00813A98"/>
    <w:rsid w:val="008153B8"/>
    <w:rsid w:val="00823696"/>
    <w:rsid w:val="00825814"/>
    <w:rsid w:val="00860BE1"/>
    <w:rsid w:val="0087394B"/>
    <w:rsid w:val="00875500"/>
    <w:rsid w:val="00875DA4"/>
    <w:rsid w:val="00882CD4"/>
    <w:rsid w:val="00884A19"/>
    <w:rsid w:val="00895028"/>
    <w:rsid w:val="008A0B93"/>
    <w:rsid w:val="008A1FB2"/>
    <w:rsid w:val="008B0351"/>
    <w:rsid w:val="008B0898"/>
    <w:rsid w:val="008B3856"/>
    <w:rsid w:val="008D26D2"/>
    <w:rsid w:val="008D3C64"/>
    <w:rsid w:val="008D4690"/>
    <w:rsid w:val="008E34DA"/>
    <w:rsid w:val="008F7226"/>
    <w:rsid w:val="00911EB7"/>
    <w:rsid w:val="00911F2D"/>
    <w:rsid w:val="00915EE8"/>
    <w:rsid w:val="00917EAE"/>
    <w:rsid w:val="0093007B"/>
    <w:rsid w:val="0093208C"/>
    <w:rsid w:val="009328A1"/>
    <w:rsid w:val="00945393"/>
    <w:rsid w:val="0095168F"/>
    <w:rsid w:val="009665A9"/>
    <w:rsid w:val="00975E92"/>
    <w:rsid w:val="00981B28"/>
    <w:rsid w:val="0098285B"/>
    <w:rsid w:val="00986205"/>
    <w:rsid w:val="00987F89"/>
    <w:rsid w:val="00990275"/>
    <w:rsid w:val="00991ABE"/>
    <w:rsid w:val="00992476"/>
    <w:rsid w:val="009A4058"/>
    <w:rsid w:val="009A5FF1"/>
    <w:rsid w:val="009B2784"/>
    <w:rsid w:val="009C3FFF"/>
    <w:rsid w:val="009E152F"/>
    <w:rsid w:val="009F003F"/>
    <w:rsid w:val="009F0D0B"/>
    <w:rsid w:val="00A01E9B"/>
    <w:rsid w:val="00A17AA7"/>
    <w:rsid w:val="00A20903"/>
    <w:rsid w:val="00A2530B"/>
    <w:rsid w:val="00A26696"/>
    <w:rsid w:val="00A4753F"/>
    <w:rsid w:val="00A5701A"/>
    <w:rsid w:val="00A66841"/>
    <w:rsid w:val="00A668B5"/>
    <w:rsid w:val="00A744DD"/>
    <w:rsid w:val="00A74F27"/>
    <w:rsid w:val="00A862BA"/>
    <w:rsid w:val="00A93FE7"/>
    <w:rsid w:val="00AB2360"/>
    <w:rsid w:val="00AB2F31"/>
    <w:rsid w:val="00AD2FDB"/>
    <w:rsid w:val="00AD4A02"/>
    <w:rsid w:val="00AE0F06"/>
    <w:rsid w:val="00AE1BCA"/>
    <w:rsid w:val="00AE6673"/>
    <w:rsid w:val="00AE7C0E"/>
    <w:rsid w:val="00AF2430"/>
    <w:rsid w:val="00AF657E"/>
    <w:rsid w:val="00B048E2"/>
    <w:rsid w:val="00B109B2"/>
    <w:rsid w:val="00B174CF"/>
    <w:rsid w:val="00B26300"/>
    <w:rsid w:val="00B26BC3"/>
    <w:rsid w:val="00B30E09"/>
    <w:rsid w:val="00B32BE1"/>
    <w:rsid w:val="00B439D6"/>
    <w:rsid w:val="00B47B59"/>
    <w:rsid w:val="00B53AEB"/>
    <w:rsid w:val="00B56018"/>
    <w:rsid w:val="00B571BD"/>
    <w:rsid w:val="00B6457B"/>
    <w:rsid w:val="00B76146"/>
    <w:rsid w:val="00B85A65"/>
    <w:rsid w:val="00BA5045"/>
    <w:rsid w:val="00BA7495"/>
    <w:rsid w:val="00BB382F"/>
    <w:rsid w:val="00BB3B0E"/>
    <w:rsid w:val="00BB512A"/>
    <w:rsid w:val="00BB5A25"/>
    <w:rsid w:val="00BC7695"/>
    <w:rsid w:val="00BD1A63"/>
    <w:rsid w:val="00BD7249"/>
    <w:rsid w:val="00BF5E14"/>
    <w:rsid w:val="00C02F75"/>
    <w:rsid w:val="00C048FB"/>
    <w:rsid w:val="00C05E12"/>
    <w:rsid w:val="00C16051"/>
    <w:rsid w:val="00C170E6"/>
    <w:rsid w:val="00C2505B"/>
    <w:rsid w:val="00C25867"/>
    <w:rsid w:val="00C27DF9"/>
    <w:rsid w:val="00C370E4"/>
    <w:rsid w:val="00C46175"/>
    <w:rsid w:val="00C464FA"/>
    <w:rsid w:val="00C643BB"/>
    <w:rsid w:val="00C66AB2"/>
    <w:rsid w:val="00C705CE"/>
    <w:rsid w:val="00C77BAD"/>
    <w:rsid w:val="00C846CD"/>
    <w:rsid w:val="00C90DB7"/>
    <w:rsid w:val="00C93C19"/>
    <w:rsid w:val="00C94B49"/>
    <w:rsid w:val="00CA46E1"/>
    <w:rsid w:val="00CA5F87"/>
    <w:rsid w:val="00CB0DFC"/>
    <w:rsid w:val="00CC3D40"/>
    <w:rsid w:val="00CD5B50"/>
    <w:rsid w:val="00CE361E"/>
    <w:rsid w:val="00D03E86"/>
    <w:rsid w:val="00D053CB"/>
    <w:rsid w:val="00D11F1F"/>
    <w:rsid w:val="00D13193"/>
    <w:rsid w:val="00D15C7C"/>
    <w:rsid w:val="00D1726E"/>
    <w:rsid w:val="00D26664"/>
    <w:rsid w:val="00D32162"/>
    <w:rsid w:val="00D33F30"/>
    <w:rsid w:val="00D51F0B"/>
    <w:rsid w:val="00D77B87"/>
    <w:rsid w:val="00D8449A"/>
    <w:rsid w:val="00D922C4"/>
    <w:rsid w:val="00D94CDB"/>
    <w:rsid w:val="00DA6D0F"/>
    <w:rsid w:val="00DB3F48"/>
    <w:rsid w:val="00DC1CBB"/>
    <w:rsid w:val="00DC23BE"/>
    <w:rsid w:val="00DC4535"/>
    <w:rsid w:val="00DC55E0"/>
    <w:rsid w:val="00DD15F7"/>
    <w:rsid w:val="00DD4BAC"/>
    <w:rsid w:val="00DD75BD"/>
    <w:rsid w:val="00E07E67"/>
    <w:rsid w:val="00E16668"/>
    <w:rsid w:val="00E1775F"/>
    <w:rsid w:val="00E27749"/>
    <w:rsid w:val="00E35C5A"/>
    <w:rsid w:val="00E365B1"/>
    <w:rsid w:val="00E37535"/>
    <w:rsid w:val="00E46F37"/>
    <w:rsid w:val="00E51E67"/>
    <w:rsid w:val="00E7276C"/>
    <w:rsid w:val="00E72BCB"/>
    <w:rsid w:val="00E7629B"/>
    <w:rsid w:val="00E80977"/>
    <w:rsid w:val="00E945EC"/>
    <w:rsid w:val="00E94FDC"/>
    <w:rsid w:val="00EA62EE"/>
    <w:rsid w:val="00EA6813"/>
    <w:rsid w:val="00EB3F2E"/>
    <w:rsid w:val="00EB620A"/>
    <w:rsid w:val="00EB7EEF"/>
    <w:rsid w:val="00EC5A3D"/>
    <w:rsid w:val="00ED3347"/>
    <w:rsid w:val="00EE122F"/>
    <w:rsid w:val="00EF16BE"/>
    <w:rsid w:val="00F00250"/>
    <w:rsid w:val="00F05B97"/>
    <w:rsid w:val="00F30ECC"/>
    <w:rsid w:val="00F43451"/>
    <w:rsid w:val="00F437E5"/>
    <w:rsid w:val="00F467D8"/>
    <w:rsid w:val="00F47612"/>
    <w:rsid w:val="00F53A06"/>
    <w:rsid w:val="00F65BDD"/>
    <w:rsid w:val="00F65E79"/>
    <w:rsid w:val="00F66093"/>
    <w:rsid w:val="00F7325D"/>
    <w:rsid w:val="00F90C1A"/>
    <w:rsid w:val="00F91738"/>
    <w:rsid w:val="00F91C2A"/>
    <w:rsid w:val="00F91C94"/>
    <w:rsid w:val="00F936FA"/>
    <w:rsid w:val="00FA2288"/>
    <w:rsid w:val="00FB491E"/>
    <w:rsid w:val="00FD40DB"/>
    <w:rsid w:val="00FD47FD"/>
    <w:rsid w:val="00FE6DA7"/>
    <w:rsid w:val="00FF3DD7"/>
    <w:rsid w:val="00FF515E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B4325E"/>
  <w15:chartTrackingRefBased/>
  <w15:docId w15:val="{5463CF7C-CE63-4F84-BBC3-3CF9A4F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3438"/>
    <w:rPr>
      <w:szCs w:val="18"/>
    </w:rPr>
  </w:style>
  <w:style w:type="paragraph" w:styleId="Nadpis1">
    <w:name w:val="heading 1"/>
    <w:basedOn w:val="Normlny"/>
    <w:next w:val="Normlny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Nadpis2">
    <w:name w:val="heading 2"/>
    <w:basedOn w:val="Normlny"/>
    <w:next w:val="Normlny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Nadpis3">
    <w:name w:val="heading 3"/>
    <w:basedOn w:val="Normlny"/>
    <w:next w:val="Normlny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table" w:styleId="Tabukasmriekou1svetlzvraznenie1">
    <w:name w:val="Grid Table 1 Light Accent 1"/>
    <w:aliases w:val="Employee status"/>
    <w:basedOn w:val="Normlnatabuka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ta">
    <w:name w:val="footer"/>
    <w:basedOn w:val="Normlny"/>
    <w:link w:val="Pta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taChar">
    <w:name w:val="Päta Char"/>
    <w:basedOn w:val="Predvolenpsmoodseku"/>
    <w:link w:val="Pta"/>
    <w:uiPriority w:val="99"/>
    <w:rsid w:val="00860BE1"/>
    <w:rPr>
      <w:color w:val="865640" w:themeColor="accent3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Popis">
    <w:name w:val="caption"/>
    <w:basedOn w:val="Normlny"/>
    <w:next w:val="Normlny"/>
    <w:uiPriority w:val="35"/>
    <w:semiHidden/>
    <w:unhideWhenUsed/>
    <w:rPr>
      <w:b/>
      <w:bCs/>
      <w:color w:val="404040" w:themeColor="text1" w:themeTint="B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pPr>
      <w:outlineLvl w:val="9"/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lny"/>
    <w:uiPriority w:val="2"/>
    <w:qFormat/>
    <w:pPr>
      <w:jc w:val="center"/>
    </w:pPr>
    <w:rPr>
      <w:noProof/>
    </w:rPr>
  </w:style>
  <w:style w:type="table" w:styleId="Tabukasmriekou1svetl">
    <w:name w:val="Grid Table 1 Light"/>
    <w:basedOn w:val="Normlnatabuka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2">
    <w:name w:val="Plain Table 2"/>
    <w:basedOn w:val="Normlnatabuka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ukasozoznamom1svetlzvraznenie6">
    <w:name w:val="List Table 1 Light Accent 6"/>
    <w:basedOn w:val="Normlnatabuka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6farebn">
    <w:name w:val="List Table 6 Colorful"/>
    <w:basedOn w:val="Normlnatabuka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">
    <w:name w:val="List Table 2"/>
    <w:basedOn w:val="Normlnatabuka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2">
    <w:name w:val="List Table 2 Accent 2"/>
    <w:basedOn w:val="Normlnatabuka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2zvraznenie1">
    <w:name w:val="List Table 2 Accent 1"/>
    <w:basedOn w:val="Normlnatabuka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2zvraznenie3">
    <w:name w:val="List Table 2 Accent 3"/>
    <w:basedOn w:val="Normlnatabuka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Podtitul">
    <w:name w:val="Subtitle"/>
    <w:basedOn w:val="Normlny"/>
    <w:next w:val="Normlny"/>
    <w:link w:val="Podtitul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lavika">
    <w:name w:val="header"/>
    <w:basedOn w:val="Normlny"/>
    <w:link w:val="HlavikaChar"/>
    <w:uiPriority w:val="99"/>
    <w:unhideWhenUsed/>
    <w:rsid w:val="00875DA4"/>
    <w:pPr>
      <w:spacing w:before="0" w:after="0"/>
    </w:pPr>
  </w:style>
  <w:style w:type="paragraph" w:customStyle="1" w:styleId="Nzovspolonosti">
    <w:name w:val="Názov spoločnosti"/>
    <w:basedOn w:val="Normlny"/>
    <w:next w:val="Normlny"/>
    <w:uiPriority w:val="1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lavikaChar">
    <w:name w:val="Hlavička Char"/>
    <w:basedOn w:val="Predvolenpsmoodseku"/>
    <w:link w:val="Hlavika"/>
    <w:uiPriority w:val="99"/>
    <w:rsid w:val="00875DA4"/>
    <w:rPr>
      <w:color w:val="000000" w:themeColor="text1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ia">
    <w:name w:val="Bibliography"/>
    <w:basedOn w:val="Normlny"/>
    <w:next w:val="Normlny"/>
    <w:uiPriority w:val="37"/>
    <w:semiHidden/>
    <w:unhideWhenUsed/>
    <w:rsid w:val="00602D15"/>
  </w:style>
  <w:style w:type="paragraph" w:styleId="Oznaitext">
    <w:name w:val="Block Text"/>
    <w:basedOn w:val="Normlny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02D1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02D15"/>
    <w:rPr>
      <w:color w:val="000000" w:themeColor="text1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02D1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02D15"/>
    <w:rPr>
      <w:color w:val="000000" w:themeColor="text1"/>
      <w:szCs w:val="18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02D15"/>
    <w:rPr>
      <w:color w:val="000000" w:themeColor="text1"/>
      <w:sz w:val="16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602D15"/>
    <w:rPr>
      <w:color w:val="000000" w:themeColor="text1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02D15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02D15"/>
    <w:rPr>
      <w:color w:val="000000" w:themeColor="text1"/>
      <w:szCs w:val="18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602D15"/>
    <w:pPr>
      <w:spacing w:after="10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02D15"/>
    <w:rPr>
      <w:color w:val="000000" w:themeColor="text1"/>
      <w:szCs w:val="18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02D15"/>
    <w:rPr>
      <w:color w:val="000000" w:themeColor="text1"/>
      <w:sz w:val="16"/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Zver">
    <w:name w:val="Closing"/>
    <w:basedOn w:val="Normlny"/>
    <w:link w:val="Zver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602D15"/>
    <w:rPr>
      <w:color w:val="000000" w:themeColor="text1"/>
      <w:szCs w:val="18"/>
    </w:rPr>
  </w:style>
  <w:style w:type="table" w:styleId="Farebnmrieka">
    <w:name w:val="Colorful Grid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602D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2D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2D15"/>
    <w:rPr>
      <w:color w:val="000000" w:themeColor="text1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2D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Tmavzoznam">
    <w:name w:val="Dark List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Dtum">
    <w:name w:val="Date"/>
    <w:basedOn w:val="Normlny"/>
    <w:next w:val="Normlny"/>
    <w:link w:val="DtumChar"/>
    <w:uiPriority w:val="99"/>
    <w:semiHidden/>
    <w:unhideWhenUsed/>
    <w:rsid w:val="00602D15"/>
  </w:style>
  <w:style w:type="character" w:customStyle="1" w:styleId="DtumChar">
    <w:name w:val="Dátum Char"/>
    <w:basedOn w:val="Predvolenpsmoodseku"/>
    <w:link w:val="Dtum"/>
    <w:uiPriority w:val="99"/>
    <w:semiHidden/>
    <w:rsid w:val="00602D15"/>
    <w:rPr>
      <w:color w:val="000000" w:themeColor="text1"/>
      <w:szCs w:val="18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602D15"/>
    <w:pPr>
      <w:spacing w:before="0" w:after="0"/>
    </w:pPr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602D15"/>
    <w:rPr>
      <w:color w:val="000000" w:themeColor="text1"/>
      <w:szCs w:val="18"/>
    </w:rPr>
  </w:style>
  <w:style w:type="character" w:styleId="Zvraznenie">
    <w:name w:val="Emphasis"/>
    <w:basedOn w:val="Predvolenpsmoodseku"/>
    <w:uiPriority w:val="20"/>
    <w:semiHidden/>
    <w:unhideWhenUsed/>
    <w:rsid w:val="00602D15"/>
    <w:rPr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02D15"/>
    <w:rPr>
      <w:color w:val="000000" w:themeColor="text1"/>
      <w:sz w:val="20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D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D15"/>
    <w:rPr>
      <w:color w:val="000000" w:themeColor="text1"/>
      <w:sz w:val="20"/>
      <w:szCs w:val="20"/>
    </w:rPr>
  </w:style>
  <w:style w:type="table" w:styleId="Tabukasmriekou1svetlzvraznenie2">
    <w:name w:val="Grid Table 1 Light Accent 2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602D15"/>
    <w:tblPr>
      <w:tblStyleRowBandSize w:val="1"/>
      <w:tblStyleColBandSize w:val="1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602D15"/>
    <w:tblPr>
      <w:tblStyleRowBandSize w:val="1"/>
      <w:tblStyleColBandSize w:val="1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3">
    <w:name w:val="Grid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602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SkratkaHTML">
    <w:name w:val="HTML Acronym"/>
    <w:basedOn w:val="Predvolenpsmoodseku"/>
    <w:uiPriority w:val="99"/>
    <w:semiHidden/>
    <w:unhideWhenUsed/>
    <w:rsid w:val="00602D15"/>
  </w:style>
  <w:style w:type="paragraph" w:styleId="AdresaHTML">
    <w:name w:val="HTML Address"/>
    <w:basedOn w:val="Normlny"/>
    <w:link w:val="AdresaHTMLCh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ciaHTML">
    <w:name w:val="HTML Cite"/>
    <w:basedOn w:val="Predvolenpsmoodseku"/>
    <w:uiPriority w:val="99"/>
    <w:semiHidden/>
    <w:unhideWhenUsed/>
    <w:rsid w:val="00602D15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602D15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602D15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602D15"/>
    <w:rPr>
      <w:color w:val="2998E3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Intenzvnezvraznenie">
    <w:name w:val="Intense Emphasis"/>
    <w:basedOn w:val="Predvolenpsmoodseku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Intenzvnyodkaz">
    <w:name w:val="Intense Reference"/>
    <w:basedOn w:val="Predvolenpsmoodseku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Svetlmrieka">
    <w:name w:val="Light Grid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602D15"/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602D15"/>
  </w:style>
  <w:style w:type="paragraph" w:styleId="Zoznam">
    <w:name w:val="List"/>
    <w:basedOn w:val="Normlny"/>
    <w:uiPriority w:val="99"/>
    <w:semiHidden/>
    <w:unhideWhenUsed/>
    <w:rsid w:val="00602D15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602D15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602D15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602D15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602D15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602D15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602D15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List Paragraph"/>
    <w:basedOn w:val="Normlny"/>
    <w:link w:val="OdsekzoznamuChar"/>
    <w:uiPriority w:val="34"/>
    <w:unhideWhenUsed/>
    <w:qFormat/>
    <w:rsid w:val="00602D15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4">
    <w:name w:val="List Table 2 Accent 4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602D15"/>
    <w:tblPr>
      <w:tblStyleRowBandSize w:val="1"/>
      <w:tblStyleColBandSize w:val="1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3">
    <w:name w:val="List Table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602D15"/>
    <w:tblPr>
      <w:tblStyleRowBandSize w:val="1"/>
      <w:tblStyleColBandSize w:val="1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602D15"/>
    <w:tblPr>
      <w:tblStyleRowBandSize w:val="1"/>
      <w:tblStyleColBandSize w:val="1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602D15"/>
    <w:rPr>
      <w:color w:val="FFFFFF" w:themeColor="background1"/>
    </w:rPr>
    <w:tblPr>
      <w:tblStyleRowBandSize w:val="1"/>
      <w:tblStyleColBandSize w:val="1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zvraznenie1">
    <w:name w:val="List Table 6 Colorful Accent 1"/>
    <w:basedOn w:val="Normlnatabuka"/>
    <w:uiPriority w:val="51"/>
    <w:rsid w:val="00602D15"/>
    <w:rPr>
      <w:color w:val="AA610D" w:themeColor="accent1" w:themeShade="BF"/>
    </w:rPr>
    <w:tblPr>
      <w:tblStyleRowBandSize w:val="1"/>
      <w:tblStyleColBandSize w:val="1"/>
      <w:tblBorders>
        <w:top w:val="single" w:sz="4" w:space="0" w:color="E48312" w:themeColor="accent1"/>
        <w:bottom w:val="single" w:sz="4" w:space="0" w:color="E4831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602D15"/>
    <w:rPr>
      <w:color w:val="8D4121" w:themeColor="accent2" w:themeShade="BF"/>
    </w:rPr>
    <w:tblPr>
      <w:tblStyleRowBandSize w:val="1"/>
      <w:tblStyleColBandSize w:val="1"/>
      <w:tblBorders>
        <w:top w:val="single" w:sz="4" w:space="0" w:color="BD582C" w:themeColor="accent2"/>
        <w:bottom w:val="single" w:sz="4" w:space="0" w:color="BD582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602D15"/>
    <w:rPr>
      <w:color w:val="644030" w:themeColor="accent3" w:themeShade="BF"/>
    </w:rPr>
    <w:tblPr>
      <w:tblStyleRowBandSize w:val="1"/>
      <w:tblStyleColBandSize w:val="1"/>
      <w:tblBorders>
        <w:top w:val="single" w:sz="4" w:space="0" w:color="865640" w:themeColor="accent3"/>
        <w:bottom w:val="single" w:sz="4" w:space="0" w:color="86564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602D15"/>
    <w:rPr>
      <w:color w:val="736141" w:themeColor="accent4" w:themeShade="BF"/>
    </w:rPr>
    <w:tblPr>
      <w:tblStyleRowBandSize w:val="1"/>
      <w:tblStyleColBandSize w:val="1"/>
      <w:tblBorders>
        <w:top w:val="single" w:sz="4" w:space="0" w:color="9B8357" w:themeColor="accent4"/>
        <w:bottom w:val="single" w:sz="4" w:space="0" w:color="9B835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602D15"/>
    <w:rPr>
      <w:color w:val="A29A4E" w:themeColor="accent5" w:themeShade="BF"/>
    </w:rPr>
    <w:tblPr>
      <w:tblStyleRowBandSize w:val="1"/>
      <w:tblStyleColBandSize w:val="1"/>
      <w:tblBorders>
        <w:top w:val="single" w:sz="4" w:space="0" w:color="C2BC80" w:themeColor="accent5"/>
        <w:bottom w:val="single" w:sz="4" w:space="0" w:color="C2BC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602D15"/>
    <w:rPr>
      <w:color w:val="6E7B62" w:themeColor="accent6" w:themeShade="BF"/>
    </w:rPr>
    <w:tblPr>
      <w:tblStyleRowBandSize w:val="1"/>
      <w:tblStyleColBandSize w:val="1"/>
      <w:tblBorders>
        <w:top w:val="single" w:sz="4" w:space="0" w:color="94A088" w:themeColor="accent6"/>
        <w:bottom w:val="single" w:sz="4" w:space="0" w:color="94A0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602D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602D15"/>
    <w:rPr>
      <w:color w:val="AA6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602D15"/>
    <w:rPr>
      <w:color w:val="8D41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602D15"/>
    <w:rPr>
      <w:color w:val="6440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602D15"/>
    <w:rPr>
      <w:color w:val="736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602D15"/>
    <w:rPr>
      <w:color w:val="A29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602D15"/>
    <w:rPr>
      <w:color w:val="6E7B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602D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bottom w:val="single" w:sz="8" w:space="0" w:color="E4831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bottom w:val="single" w:sz="8" w:space="0" w:color="BD582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bottom w:val="single" w:sz="8" w:space="0" w:color="86564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bottom w:val="single" w:sz="8" w:space="0" w:color="9B835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bottom w:val="single" w:sz="8" w:space="0" w:color="C2BC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bottom w:val="single" w:sz="8" w:space="0" w:color="94A0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602D15"/>
    <w:tblPr>
      <w:tblStyleRowBandSize w:val="1"/>
      <w:tblStyleColBandSize w:val="1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602D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Bezriadkovania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lnywebov">
    <w:name w:val="Normal (Web)"/>
    <w:basedOn w:val="Normlny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Normlnysozarkami">
    <w:name w:val="Normal Indent"/>
    <w:basedOn w:val="Normlny"/>
    <w:uiPriority w:val="99"/>
    <w:semiHidden/>
    <w:unhideWhenUsed/>
    <w:rsid w:val="00602D15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602D15"/>
    <w:pPr>
      <w:spacing w:before="0" w:after="0"/>
    </w:pPr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602D15"/>
    <w:rPr>
      <w:color w:val="000000" w:themeColor="text1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02D15"/>
  </w:style>
  <w:style w:type="table" w:styleId="Obyajntabuka1">
    <w:name w:val="Plain Table 1"/>
    <w:basedOn w:val="Normlnatabuka"/>
    <w:uiPriority w:val="41"/>
    <w:rsid w:val="00602D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3">
    <w:name w:val="Plain Table 3"/>
    <w:basedOn w:val="Normlnatabuka"/>
    <w:uiPriority w:val="43"/>
    <w:rsid w:val="00602D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602D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602D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602D15"/>
  </w:style>
  <w:style w:type="character" w:customStyle="1" w:styleId="OslovenieChar">
    <w:name w:val="Oslovenie Char"/>
    <w:basedOn w:val="Predvolenpsmoodseku"/>
    <w:link w:val="Oslovenie"/>
    <w:uiPriority w:val="99"/>
    <w:semiHidden/>
    <w:rsid w:val="00602D15"/>
    <w:rPr>
      <w:color w:val="000000" w:themeColor="text1"/>
      <w:szCs w:val="18"/>
    </w:rPr>
  </w:style>
  <w:style w:type="paragraph" w:styleId="Podpis">
    <w:name w:val="Signature"/>
    <w:basedOn w:val="Normlny"/>
    <w:link w:val="PodpisCh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PodpisChar">
    <w:name w:val="Podpis Char"/>
    <w:basedOn w:val="Predvolenpsmoodseku"/>
    <w:link w:val="Podpis"/>
    <w:uiPriority w:val="99"/>
    <w:semiHidden/>
    <w:rsid w:val="00602D15"/>
    <w:rPr>
      <w:color w:val="000000" w:themeColor="text1"/>
      <w:szCs w:val="18"/>
    </w:rPr>
  </w:style>
  <w:style w:type="character" w:styleId="Siln">
    <w:name w:val="Strong"/>
    <w:basedOn w:val="Predvolenpsmoodseku"/>
    <w:uiPriority w:val="22"/>
    <w:semiHidden/>
    <w:unhideWhenUsed/>
    <w:qFormat/>
    <w:rsid w:val="00602D15"/>
    <w:rPr>
      <w:b/>
      <w:bCs/>
    </w:rPr>
  </w:style>
  <w:style w:type="character" w:styleId="Jemnzvraznenie">
    <w:name w:val="Subtle Emphasis"/>
    <w:basedOn w:val="Predvolenpsmoodseku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602D1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602D1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602D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602D1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602D1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602D1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602D1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602D1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602D1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602D1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602D1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602D1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602D1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602D1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602D1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602D1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602D1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602D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602D1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602D1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602D1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602D1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602D15"/>
    <w:pPr>
      <w:spacing w:after="0"/>
      <w:ind w:left="220" w:hanging="22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602D15"/>
    <w:pPr>
      <w:spacing w:after="0"/>
    </w:pPr>
  </w:style>
  <w:style w:type="table" w:styleId="Profesionlnatabuka">
    <w:name w:val="Table Professional"/>
    <w:basedOn w:val="Normlnatabuka"/>
    <w:uiPriority w:val="99"/>
    <w:semiHidden/>
    <w:unhideWhenUsed/>
    <w:rsid w:val="00602D1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602D1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602D1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602D1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602D1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602D1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60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602D1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602D1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602D1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zoznamucitci">
    <w:name w:val="toa heading"/>
    <w:basedOn w:val="Normlny"/>
    <w:next w:val="Normlny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602D15"/>
  </w:style>
  <w:style w:type="paragraph" w:styleId="Obsah2">
    <w:name w:val="toc 2"/>
    <w:basedOn w:val="Normlny"/>
    <w:next w:val="Normlny"/>
    <w:autoRedefine/>
    <w:uiPriority w:val="39"/>
    <w:semiHidden/>
    <w:unhideWhenUsed/>
    <w:rsid w:val="00602D15"/>
    <w:pPr>
      <w:ind w:left="22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602D15"/>
    <w:pPr>
      <w:ind w:left="44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602D15"/>
    <w:pPr>
      <w:ind w:left="66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602D15"/>
    <w:pPr>
      <w:ind w:left="88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602D15"/>
    <w:pPr>
      <w:ind w:left="11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602D15"/>
    <w:pPr>
      <w:ind w:left="132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602D15"/>
    <w:pPr>
      <w:ind w:left="154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602D15"/>
    <w:pPr>
      <w:ind w:left="1760"/>
    </w:pPr>
  </w:style>
  <w:style w:type="table" w:customStyle="1" w:styleId="Sprva">
    <w:name w:val="Správa"/>
    <w:basedOn w:val="Normlnatabuka"/>
    <w:uiPriority w:val="99"/>
    <w:rsid w:val="00EF16BE"/>
    <w:tblPr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2D5EA6"/>
    <w:rPr>
      <w:szCs w:val="18"/>
    </w:rPr>
  </w:style>
  <w:style w:type="character" w:customStyle="1" w:styleId="Nevyrieenzmienka1">
    <w:name w:val="Nevyriešená zmienka1"/>
    <w:basedOn w:val="Predvolenpsmoodseku"/>
    <w:uiPriority w:val="99"/>
    <w:unhideWhenUsed/>
    <w:rsid w:val="0006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61\AppData\Roaming\Microsoft\&#352;abl&#243;ny\Spr&#225;va%20o%20stave%20zamestnanc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C65FBBE3A77642AC50BBAD1D6721B7" ma:contentTypeVersion="12" ma:contentTypeDescription="Umožňuje vytvoriť nový dokument." ma:contentTypeScope="" ma:versionID="d281c321ca1536a44747145c9ae6ce63">
  <xsd:schema xmlns:xsd="http://www.w3.org/2001/XMLSchema" xmlns:xs="http://www.w3.org/2001/XMLSchema" xmlns:p="http://schemas.microsoft.com/office/2006/metadata/properties" xmlns:ns3="3be7ea34-391e-4c7b-b349-1d8d28c79911" xmlns:ns4="ac6863a2-7b51-4217-bb72-f25460647f01" targetNamespace="http://schemas.microsoft.com/office/2006/metadata/properties" ma:root="true" ma:fieldsID="7b1db1abfada196441716d543518a199" ns3:_="" ns4:_="">
    <xsd:import namespace="3be7ea34-391e-4c7b-b349-1d8d28c79911"/>
    <xsd:import namespace="ac6863a2-7b51-4217-bb72-f25460647f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7ea34-391e-4c7b-b349-1d8d28c7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63a2-7b51-4217-bb72-f25460647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C75F1E-D7B2-4AE4-9C1C-3853C868F55C}">
  <ds:schemaRefs>
    <ds:schemaRef ds:uri="http://www.w3.org/XML/1998/namespace"/>
    <ds:schemaRef ds:uri="http://purl.org/dc/elements/1.1/"/>
    <ds:schemaRef ds:uri="3be7ea34-391e-4c7b-b349-1d8d28c79911"/>
    <ds:schemaRef ds:uri="ac6863a2-7b51-4217-bb72-f25460647f01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5B5CA2-9E96-44A3-8451-788196C01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CB77E-6869-42F1-8355-BDA26889C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7ea34-391e-4c7b-b349-1d8d28c79911"/>
    <ds:schemaRef ds:uri="ac6863a2-7b51-4217-bb72-f25460647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Správa o stave zamestnanca.dotx</Template>
  <TotalTime>1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Kostovský Peter</dc:creator>
  <cp:lastModifiedBy>Kostovský Peter</cp:lastModifiedBy>
  <cp:revision>2</cp:revision>
  <cp:lastPrinted>2021-06-14T16:04:00Z</cp:lastPrinted>
  <dcterms:created xsi:type="dcterms:W3CDTF">2022-05-16T11:41:00Z</dcterms:created>
  <dcterms:modified xsi:type="dcterms:W3CDTF">2022-05-16T11:41:00Z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0x01010098C65FBBE3A77642AC50BBAD1D6721B7</vt:lpwstr>
  </property>
</Properties>
</file>