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931" w:rsidRPr="001B6404" w:rsidRDefault="00BB2931" w:rsidP="00BB2931">
      <w:pPr>
        <w:pStyle w:val="Zkladntext"/>
        <w:jc w:val="right"/>
        <w:rPr>
          <w:rFonts w:ascii="Arial Narrow" w:hAnsi="Arial Narrow"/>
          <w:lang w:val="sk-SK"/>
        </w:rPr>
      </w:pPr>
      <w:bookmarkStart w:id="0" w:name="_GoBack"/>
      <w:bookmarkEnd w:id="0"/>
      <w:r w:rsidRPr="001B6404">
        <w:rPr>
          <w:rFonts w:ascii="Arial Narrow" w:hAnsi="Arial Narrow"/>
          <w:lang w:val="sk-SK"/>
        </w:rPr>
        <w:t>Príloha č. 5 Výzvy - Čestné vyhlásenie uchádzača</w:t>
      </w:r>
    </w:p>
    <w:p w:rsidR="00BB2931" w:rsidRDefault="00BB2931" w:rsidP="00BB2931">
      <w:pPr>
        <w:pStyle w:val="Zkladntext"/>
        <w:ind w:left="5523" w:firstLine="141"/>
        <w:rPr>
          <w:rFonts w:ascii="Arial Narrow" w:hAnsi="Arial Narrow"/>
          <w:lang w:val="sk-SK"/>
        </w:rPr>
      </w:pPr>
    </w:p>
    <w:p w:rsidR="00BB2931" w:rsidRDefault="00BB2931" w:rsidP="00BB2931">
      <w:pPr>
        <w:pStyle w:val="Zkladntext"/>
        <w:rPr>
          <w:rFonts w:ascii="Arial Narrow" w:hAnsi="Arial Narrow"/>
          <w:lang w:val="sk-SK"/>
        </w:rPr>
      </w:pPr>
    </w:p>
    <w:p w:rsidR="00BB2931" w:rsidRPr="00D661A0" w:rsidRDefault="00BB2931" w:rsidP="00BB2931">
      <w:pPr>
        <w:jc w:val="center"/>
        <w:rPr>
          <w:rFonts w:ascii="Arial Narrow" w:hAnsi="Arial Narrow"/>
          <w:lang w:val="sk-SK"/>
        </w:rPr>
      </w:pPr>
      <w:r w:rsidRPr="00C6768E">
        <w:rPr>
          <w:rFonts w:ascii="Arial Narrow" w:hAnsi="Arial Narrow"/>
          <w:b/>
          <w:sz w:val="26"/>
          <w:lang w:val="sk-SK"/>
        </w:rPr>
        <w:t>Čestné vyhlásenie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I.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V súvislosti s predmetom zákazky s názvom </w:t>
      </w:r>
      <w:r w:rsidRPr="002C21D4">
        <w:rPr>
          <w:rFonts w:ascii="Arial Narrow" w:hAnsi="Arial Narrow"/>
          <w:b/>
          <w:i/>
          <w:lang w:val="sk-SK"/>
        </w:rPr>
        <w:t>„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b/>
          <w:i/>
          <w:lang w:val="sk-SK"/>
        </w:rPr>
        <w:t xml:space="preserve">Zabezpečenie služieb súvisiacich s nákupom a dodávkou elektrickej energie bez distribučných služieb pre Ministerstvo vnútra Slovenskej republiky </w:t>
      </w:r>
      <w:r w:rsidRPr="002C21D4">
        <w:rPr>
          <w:rFonts w:ascii="Arial Narrow" w:hAnsi="Arial Narrow"/>
          <w:b/>
          <w:bCs/>
          <w:i/>
          <w:iCs/>
          <w:lang w:val="sk-SK"/>
        </w:rPr>
        <w:t>“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shd w:val="clear" w:color="auto" w:fill="FFFFFF" w:themeFill="background1"/>
          <w:lang w:val="sk-SK"/>
        </w:rPr>
        <w:t xml:space="preserve">zadávanou s použitím dynamického nákupného systému s názvom </w:t>
      </w:r>
      <w:r w:rsidRPr="002C21D4">
        <w:rPr>
          <w:rFonts w:ascii="Arial Narrow" w:hAnsi="Arial Narrow"/>
          <w:lang w:val="sk-SK"/>
        </w:rPr>
        <w:t xml:space="preserve">„Zabezpečenie nákupu, dodávky a distribúcie elektriny a plynu DNS“, ktoré bolo uverejnené vo Vestníku verejného obstarávania EÚ č. 2021/S 201 zo dňa 15.10.2021 pod značkou 2021/S 201-522378 uchádzač </w:t>
      </w:r>
      <w:r w:rsidRPr="002C21D4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b/>
          <w:bCs/>
          <w:lang w:val="sk-SK"/>
        </w:rPr>
        <w:t>vyhlasuje</w:t>
      </w:r>
      <w:r w:rsidRPr="002C21D4">
        <w:rPr>
          <w:rFonts w:ascii="Arial Narrow" w:hAnsi="Arial Narrow"/>
          <w:lang w:val="sk-SK"/>
        </w:rPr>
        <w:t>, že: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pStyle w:val="Odsekzoznamu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:rsidR="00BB2931" w:rsidRPr="002C21D4" w:rsidRDefault="00BB2931" w:rsidP="00BB2931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pStyle w:val="Odsekzoznamu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 w:cs="Arial Narrow"/>
          <w:lang w:val="sk-SK" w:eastAsia="sk-SK"/>
        </w:rPr>
        <w:t>Uchádzač</w:t>
      </w:r>
      <w:r w:rsidRPr="002C21D4">
        <w:rPr>
          <w:rFonts w:ascii="Arial Narrow" w:hAnsi="Arial Narrow" w:cs="Arial Narrow"/>
          <w:lang w:val="sk-SK" w:eastAsia="sk-SK"/>
        </w:rPr>
        <w:tab/>
      </w:r>
      <w:r w:rsidRPr="002C21D4">
        <w:rPr>
          <w:rFonts w:ascii="Arial Narrow" w:hAnsi="Arial Narrow" w:cs="Arial Narrow"/>
          <w:b/>
          <w:bCs/>
          <w:lang w:val="sk-SK" w:eastAsia="sk-SK"/>
        </w:rPr>
        <w:t>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b/>
          <w:bCs/>
          <w:lang w:val="sk-SK" w:eastAsia="sk-SK"/>
        </w:rPr>
        <w:t xml:space="preserve">   –   nie 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lang w:val="sk-SK" w:eastAsia="sk-SK"/>
        </w:rPr>
        <w:tab/>
        <w:t>zdaniteľnou osobou pre daň z pridanej hodnoty (ďalej len „DPH“) v zmysle príslušných predpisov.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rPr>
          <w:rFonts w:ascii="Arial Narrow" w:hAnsi="Arial Narrow"/>
          <w:i/>
          <w:iCs/>
          <w:lang w:val="sk-SK"/>
        </w:rPr>
      </w:pPr>
      <w:r w:rsidRPr="002C21D4">
        <w:rPr>
          <w:rFonts w:ascii="Arial Narrow" w:hAnsi="Arial Narrow"/>
          <w:i/>
          <w:iCs/>
          <w:lang w:val="sk-SK"/>
        </w:rPr>
        <w:t xml:space="preserve">* </w:t>
      </w:r>
      <w:proofErr w:type="spellStart"/>
      <w:r w:rsidRPr="002C21D4">
        <w:rPr>
          <w:rFonts w:ascii="Arial Narrow" w:hAnsi="Arial Narrow"/>
          <w:i/>
          <w:iCs/>
          <w:lang w:val="sk-SK"/>
        </w:rPr>
        <w:t>nehodiace</w:t>
      </w:r>
      <w:proofErr w:type="spellEnd"/>
      <w:r w:rsidRPr="002C21D4">
        <w:rPr>
          <w:rFonts w:ascii="Arial Narrow" w:hAnsi="Arial Narrow"/>
          <w:i/>
          <w:iCs/>
          <w:lang w:val="sk-SK"/>
        </w:rPr>
        <w:t xml:space="preserve"> sa prečiarknite</w:t>
      </w:r>
    </w:p>
    <w:p w:rsidR="00BB2931" w:rsidRPr="002C21D4" w:rsidRDefault="00BB2931" w:rsidP="00BB2931">
      <w:pPr>
        <w:rPr>
          <w:rFonts w:ascii="Arial Narrow" w:hAnsi="Arial Narrow"/>
          <w:i/>
          <w:iCs/>
          <w:lang w:val="sk-SK"/>
        </w:rPr>
      </w:pPr>
    </w:p>
    <w:p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II.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2C21D4">
        <w:rPr>
          <w:rFonts w:ascii="Arial Narrow" w:hAnsi="Arial Narrow"/>
          <w:lang w:val="sk-SK"/>
        </w:rPr>
        <w:t>: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BB2931" w:rsidRPr="002C21D4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  <w:tr w:rsidR="00BB2931" w:rsidRPr="002C21D4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  <w:tr w:rsidR="00BB2931" w:rsidRPr="002C21D4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</w:tbl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III.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Údaje do záhlavia zmluvy:</w:t>
      </w:r>
    </w:p>
    <w:p w:rsidR="00BB2931" w:rsidRPr="002C21D4" w:rsidRDefault="00BB2931" w:rsidP="00BB2931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08"/>
        <w:gridCol w:w="4814"/>
      </w:tblGrid>
      <w:tr w:rsidR="00BB2931" w:rsidRPr="002C21D4" w:rsidTr="000F76FD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bCs/>
                <w:lang w:val="sk-SK"/>
              </w:rPr>
            </w:pPr>
            <w:r w:rsidRPr="002C21D4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IČO: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Zapísaná/ý v: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Zastúpená: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0C494C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Povolenie na podnikanie v plynárenstve: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Bankové spojenie: 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Č. účtu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BB2931" w:rsidRPr="002C21D4" w:rsidRDefault="00BB2931" w:rsidP="00BB2931">
      <w:pPr>
        <w:ind w:left="709"/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Údaje do bodu 3.18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BB2931" w:rsidRPr="002C21D4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Údaje do bodu 8.3.1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BB2931" w:rsidRPr="002C21D4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172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172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172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0"/>
        <w:gridCol w:w="4823"/>
      </w:tblGrid>
      <w:tr w:rsidR="00BB2931" w:rsidRPr="000C494C" w:rsidTr="000F76FD">
        <w:trPr>
          <w:trHeight w:val="1191"/>
        </w:trPr>
        <w:tc>
          <w:tcPr>
            <w:tcW w:w="4169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184" w:type="dxa"/>
          </w:tcPr>
          <w:p w:rsidR="00BB2931" w:rsidRPr="002C21D4" w:rsidRDefault="00BB2931" w:rsidP="000F76FD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Údaje o všetkých známych subdodávateľoch poskytovateľa, ktorí sú známi v čase predkladania ponuky a údaje o osobe    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oprávnenej konať za subdodávateľa v rozsahu meno a priezvisko, adresa pobytu, dátum narodenia: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W w:w="9435" w:type="dxa"/>
        <w:tblInd w:w="274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0"/>
        <w:gridCol w:w="2409"/>
        <w:gridCol w:w="1480"/>
        <w:gridCol w:w="3056"/>
      </w:tblGrid>
      <w:tr w:rsidR="00BB2931" w:rsidRPr="000C494C" w:rsidTr="000F76FD">
        <w:trPr>
          <w:trHeight w:val="749"/>
        </w:trPr>
        <w:tc>
          <w:tcPr>
            <w:tcW w:w="2490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480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3056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</w:tcPr>
          <w:p w:rsidR="00BB2931" w:rsidRPr="002C21D4" w:rsidRDefault="00BB2931" w:rsidP="000F76FD">
            <w:pPr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BB2931" w:rsidRPr="000C494C" w:rsidTr="000F76FD">
        <w:trPr>
          <w:trHeight w:val="578"/>
        </w:trPr>
        <w:tc>
          <w:tcPr>
            <w:tcW w:w="2490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1480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3056" w:type="dxa"/>
            <w:tcBorders>
              <w:top w:val="single" w:sz="6" w:space="0" w:color="A6A6A6" w:themeColor="background1" w:themeShade="A6"/>
            </w:tcBorders>
            <w:vAlign w:val="center"/>
          </w:tcPr>
          <w:p w:rsidR="00BB2931" w:rsidRPr="002C21D4" w:rsidRDefault="00BB2931" w:rsidP="000F76FD">
            <w:pPr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V .......................................... dňa ...........................</w:t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>..................................................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 xml:space="preserve">                  Meno, priezvisko a podpis 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3B38BD" w:rsidRDefault="003B38BD"/>
    <w:sectPr w:rsidR="003B3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931"/>
    <w:rsid w:val="000766C2"/>
    <w:rsid w:val="003B38BD"/>
    <w:rsid w:val="00BB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F8493-8F03-4499-ABC0-A8676EE9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BB29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BB2931"/>
  </w:style>
  <w:style w:type="character" w:customStyle="1" w:styleId="ZkladntextChar">
    <w:name w:val="Základný text Char"/>
    <w:basedOn w:val="Predvolenpsmoodseku"/>
    <w:link w:val="Zkladntext"/>
    <w:uiPriority w:val="1"/>
    <w:rsid w:val="00BB2931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B2931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B2931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BB2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dcterms:created xsi:type="dcterms:W3CDTF">2023-05-23T12:06:00Z</dcterms:created>
  <dcterms:modified xsi:type="dcterms:W3CDTF">2023-05-23T12:06:00Z</dcterms:modified>
</cp:coreProperties>
</file>