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5233"/>
        <w:tblW w:w="5000" w:type="pct"/>
        <w:tblBorders>
          <w:insideH w:val="single" w:sz="4" w:space="0" w:color="auto"/>
          <w:insideV w:val="single" w:sz="4" w:space="0" w:color="auto"/>
        </w:tblBorders>
        <w:tblLook w:val="04A0" w:firstRow="1" w:lastRow="0" w:firstColumn="1" w:lastColumn="0" w:noHBand="0" w:noVBand="1"/>
      </w:tblPr>
      <w:tblGrid>
        <w:gridCol w:w="9072"/>
      </w:tblGrid>
      <w:tr w:rsidR="0073254C" w:rsidRPr="00B1543C" w14:paraId="3C45CD3F" w14:textId="77777777" w:rsidTr="008E248C">
        <w:trPr>
          <w:trHeight w:val="1701"/>
        </w:trPr>
        <w:tc>
          <w:tcPr>
            <w:tcW w:w="5000" w:type="pct"/>
          </w:tcPr>
          <w:p w14:paraId="37D976B0" w14:textId="77777777" w:rsidR="0073254C" w:rsidRPr="00B1543C" w:rsidRDefault="0073254C" w:rsidP="008E248C">
            <w:pPr>
              <w:pStyle w:val="FormtovanvHTML"/>
              <w:jc w:val="center"/>
              <w:rPr>
                <w:rFonts w:ascii="Times New Roman" w:hAnsi="Times New Roman"/>
                <w:smallCaps/>
                <w:sz w:val="22"/>
                <w:szCs w:val="22"/>
                <w:lang w:eastAsia="cs-CZ"/>
              </w:rPr>
            </w:pPr>
          </w:p>
          <w:p w14:paraId="2F6C6E33" w14:textId="77777777" w:rsidR="00BC122E" w:rsidRDefault="00BC122E" w:rsidP="008E248C">
            <w:pPr>
              <w:pStyle w:val="FormtovanvHTML"/>
              <w:jc w:val="center"/>
              <w:rPr>
                <w:rFonts w:ascii="Times New Roman" w:hAnsi="Times New Roman"/>
                <w:b/>
                <w:smallCaps/>
                <w:sz w:val="48"/>
                <w:szCs w:val="48"/>
                <w:lang w:eastAsia="cs-CZ"/>
              </w:rPr>
            </w:pPr>
          </w:p>
          <w:p w14:paraId="2CAB220B" w14:textId="69FBF371" w:rsidR="00BC122E" w:rsidRPr="00D172E0" w:rsidRDefault="008E248C" w:rsidP="008E248C">
            <w:pPr>
              <w:pStyle w:val="FormtovanvHTML"/>
              <w:jc w:val="center"/>
              <w:rPr>
                <w:rFonts w:ascii="Times New Roman" w:hAnsi="Times New Roman"/>
                <w:b/>
                <w:smallCaps/>
                <w:sz w:val="48"/>
                <w:szCs w:val="48"/>
                <w:lang w:eastAsia="cs-CZ"/>
              </w:rPr>
            </w:pPr>
            <w:r>
              <w:rPr>
                <w:rFonts w:ascii="Times New Roman" w:hAnsi="Times New Roman"/>
                <w:b/>
                <w:smallCaps/>
                <w:sz w:val="48"/>
                <w:szCs w:val="48"/>
                <w:lang w:eastAsia="cs-CZ"/>
              </w:rPr>
              <w:t>OBEC ÚNANOV</w:t>
            </w:r>
            <w:r w:rsidRPr="00D172E0">
              <w:rPr>
                <w:rFonts w:ascii="Times New Roman" w:hAnsi="Times New Roman"/>
                <w:b/>
                <w:smallCaps/>
                <w:sz w:val="48"/>
                <w:szCs w:val="48"/>
                <w:lang w:eastAsia="cs-CZ"/>
              </w:rPr>
              <w:t xml:space="preserve"> </w:t>
            </w:r>
          </w:p>
        </w:tc>
      </w:tr>
      <w:tr w:rsidR="0073254C" w:rsidRPr="00B1543C" w14:paraId="10F41645" w14:textId="77777777" w:rsidTr="008E248C">
        <w:trPr>
          <w:trHeight w:val="1518"/>
        </w:trPr>
        <w:tc>
          <w:tcPr>
            <w:tcW w:w="5000" w:type="pct"/>
            <w:vAlign w:val="center"/>
          </w:tcPr>
          <w:p w14:paraId="1D871C6E" w14:textId="77777777" w:rsidR="00BC122E" w:rsidRDefault="00BC122E" w:rsidP="008E248C">
            <w:pPr>
              <w:pStyle w:val="Bezmezer"/>
              <w:jc w:val="center"/>
              <w:rPr>
                <w:rFonts w:ascii="Times New Roman" w:hAnsi="Times New Roman"/>
                <w:b/>
                <w:smallCaps/>
                <w:sz w:val="28"/>
              </w:rPr>
            </w:pPr>
          </w:p>
          <w:p w14:paraId="1FFBAAD7" w14:textId="24E2DE48" w:rsidR="0073254C" w:rsidRPr="00BC122E" w:rsidRDefault="00BC122E" w:rsidP="008E248C">
            <w:pPr>
              <w:pStyle w:val="Bezmezer"/>
              <w:jc w:val="center"/>
              <w:rPr>
                <w:rFonts w:ascii="Times New Roman" w:hAnsi="Times New Roman"/>
                <w:b/>
                <w:smallCaps/>
                <w:sz w:val="32"/>
                <w:szCs w:val="32"/>
              </w:rPr>
            </w:pPr>
            <w:r w:rsidRPr="00BC122E">
              <w:rPr>
                <w:rFonts w:ascii="Times New Roman" w:hAnsi="Times New Roman"/>
                <w:b/>
                <w:smallCaps/>
                <w:sz w:val="32"/>
                <w:szCs w:val="32"/>
              </w:rPr>
              <w:t>zadávací podmínky pro podání nabídek</w:t>
            </w:r>
          </w:p>
          <w:p w14:paraId="66178BCA" w14:textId="77777777" w:rsidR="00BC122E" w:rsidRDefault="00BC122E" w:rsidP="008E248C">
            <w:pPr>
              <w:pStyle w:val="Bezmezer"/>
              <w:jc w:val="center"/>
              <w:rPr>
                <w:rFonts w:ascii="Times New Roman" w:hAnsi="Times New Roman"/>
                <w:b/>
                <w:smallCaps/>
                <w:sz w:val="28"/>
              </w:rPr>
            </w:pPr>
          </w:p>
          <w:p w14:paraId="305AA5CA" w14:textId="77777777" w:rsidR="00BC122E" w:rsidRDefault="00BC122E" w:rsidP="008E248C">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 xml:space="preserve">pro zadání podlimitní veřejné zakázky na stavební práce </w:t>
            </w:r>
          </w:p>
          <w:p w14:paraId="20971552" w14:textId="77777777" w:rsidR="00BC122E" w:rsidRDefault="00BC122E" w:rsidP="008E248C">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 xml:space="preserve">zadávané </w:t>
            </w:r>
            <w:r w:rsidRPr="00017569">
              <w:rPr>
                <w:rFonts w:ascii="Times New Roman" w:eastAsia="Times New Roman" w:hAnsi="Times New Roman"/>
                <w:b/>
                <w:bCs/>
                <w:sz w:val="22"/>
              </w:rPr>
              <w:t>v užším řízení</w:t>
            </w:r>
            <w:r w:rsidRPr="00325DF3">
              <w:rPr>
                <w:rFonts w:ascii="Times New Roman" w:eastAsia="Times New Roman" w:hAnsi="Times New Roman"/>
                <w:sz w:val="22"/>
              </w:rPr>
              <w:t xml:space="preserve"> dle §58 zákona č. 134/2016 Sb., </w:t>
            </w:r>
          </w:p>
          <w:p w14:paraId="5F19A395" w14:textId="77777777" w:rsidR="00BC122E" w:rsidRPr="00325DF3" w:rsidRDefault="00BC122E" w:rsidP="008E248C">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o zadávání veřejných zakázek, v účinném znění</w:t>
            </w:r>
          </w:p>
          <w:p w14:paraId="75A57F31" w14:textId="77777777" w:rsidR="00BC122E" w:rsidRDefault="00BC122E" w:rsidP="008E248C">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(dále jen „zákon“)</w:t>
            </w:r>
          </w:p>
          <w:p w14:paraId="5CDFCE24" w14:textId="14D5B899" w:rsidR="00BC122E" w:rsidRPr="00B1543C" w:rsidRDefault="00BC122E" w:rsidP="008E248C">
            <w:pPr>
              <w:pStyle w:val="Bezmezer"/>
              <w:jc w:val="center"/>
              <w:rPr>
                <w:rFonts w:ascii="Times New Roman" w:hAnsi="Times New Roman"/>
                <w:b/>
                <w:smallCaps/>
                <w:sz w:val="22"/>
              </w:rPr>
            </w:pPr>
          </w:p>
        </w:tc>
      </w:tr>
      <w:tr w:rsidR="0073254C" w:rsidRPr="00B1543C" w14:paraId="7180D62D" w14:textId="77777777" w:rsidTr="008E248C">
        <w:trPr>
          <w:trHeight w:val="720"/>
        </w:trPr>
        <w:tc>
          <w:tcPr>
            <w:tcW w:w="5000" w:type="pct"/>
            <w:vAlign w:val="center"/>
          </w:tcPr>
          <w:p w14:paraId="7F070AB6" w14:textId="77777777" w:rsidR="0073254C" w:rsidRPr="00B1543C" w:rsidRDefault="0073254C" w:rsidP="008E248C">
            <w:pPr>
              <w:spacing w:after="0" w:line="240" w:lineRule="auto"/>
              <w:jc w:val="center"/>
              <w:rPr>
                <w:rFonts w:ascii="Times New Roman" w:eastAsia="Times New Roman" w:hAnsi="Times New Roman"/>
              </w:rPr>
            </w:pPr>
          </w:p>
          <w:p w14:paraId="1B1F97B5" w14:textId="77777777" w:rsidR="00BC122E" w:rsidRPr="00B1543C" w:rsidRDefault="00BC122E" w:rsidP="008E248C">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 názvem</w:t>
            </w:r>
          </w:p>
          <w:p w14:paraId="260BACF5" w14:textId="77777777" w:rsidR="00BC122E" w:rsidRPr="00B171D1" w:rsidRDefault="00BC122E" w:rsidP="008E248C">
            <w:pPr>
              <w:pStyle w:val="Default"/>
              <w:jc w:val="center"/>
              <w:rPr>
                <w:rFonts w:ascii="Arial" w:eastAsiaTheme="minorHAnsi" w:hAnsi="Arial" w:cs="Arial"/>
                <w:lang w:eastAsia="en-US"/>
              </w:rPr>
            </w:pPr>
            <w:r w:rsidRPr="00B1543C">
              <w:rPr>
                <w:rFonts w:ascii="Times New Roman" w:hAnsi="Times New Roman"/>
                <w:b/>
                <w:bCs/>
                <w:sz w:val="22"/>
                <w:szCs w:val="22"/>
              </w:rPr>
              <w:br/>
            </w:r>
          </w:p>
          <w:p w14:paraId="7B55DF26" w14:textId="77777777" w:rsidR="008E248C" w:rsidRPr="003B6CDC" w:rsidRDefault="008E248C" w:rsidP="008E248C">
            <w:pPr>
              <w:spacing w:after="0" w:line="240" w:lineRule="auto"/>
              <w:jc w:val="center"/>
              <w:rPr>
                <w:rFonts w:ascii="Times New Roman" w:eastAsia="Times New Roman" w:hAnsi="Times New Roman"/>
                <w:b/>
                <w:bCs/>
                <w:sz w:val="36"/>
                <w:szCs w:val="36"/>
              </w:rPr>
            </w:pPr>
            <w:bookmarkStart w:id="0" w:name="_Hlk134098882"/>
            <w:r w:rsidRPr="003B6CDC">
              <w:rPr>
                <w:rFonts w:ascii="Times New Roman" w:eastAsia="Times New Roman" w:hAnsi="Times New Roman"/>
                <w:b/>
                <w:bCs/>
                <w:sz w:val="36"/>
                <w:szCs w:val="36"/>
              </w:rPr>
              <w:t>REVITALIZACE ÚNANOVSKÉ NÁVSI</w:t>
            </w:r>
          </w:p>
          <w:bookmarkEnd w:id="0"/>
          <w:p w14:paraId="36E104C5" w14:textId="77777777" w:rsidR="0073254C" w:rsidRPr="00B1543C" w:rsidRDefault="0073254C" w:rsidP="008E248C">
            <w:pPr>
              <w:spacing w:after="0" w:line="240" w:lineRule="auto"/>
              <w:jc w:val="center"/>
              <w:rPr>
                <w:rFonts w:ascii="Times New Roman" w:eastAsia="Times New Roman" w:hAnsi="Times New Roman"/>
              </w:rPr>
            </w:pPr>
          </w:p>
        </w:tc>
      </w:tr>
      <w:tr w:rsidR="0073254C" w:rsidRPr="00B1543C" w14:paraId="6F09B55D" w14:textId="77777777" w:rsidTr="008E248C">
        <w:trPr>
          <w:trHeight w:val="360"/>
        </w:trPr>
        <w:tc>
          <w:tcPr>
            <w:tcW w:w="5000" w:type="pct"/>
            <w:vAlign w:val="center"/>
          </w:tcPr>
          <w:p w14:paraId="76211AAF" w14:textId="77777777" w:rsidR="0073254C" w:rsidRPr="00B1543C" w:rsidRDefault="0073254C" w:rsidP="008E248C">
            <w:pPr>
              <w:pStyle w:val="Bezmezer"/>
              <w:jc w:val="center"/>
              <w:rPr>
                <w:rFonts w:ascii="Times New Roman" w:hAnsi="Times New Roman"/>
                <w:b/>
                <w:bCs/>
                <w:sz w:val="22"/>
              </w:rPr>
            </w:pPr>
          </w:p>
        </w:tc>
      </w:tr>
    </w:tbl>
    <w:p w14:paraId="627FB27C" w14:textId="5113E89C" w:rsidR="0073254C" w:rsidRDefault="0073254C" w:rsidP="0073254C">
      <w:pPr>
        <w:rPr>
          <w:rFonts w:asciiTheme="majorHAnsi" w:hAnsiTheme="majorHAnsi"/>
          <w:sz w:val="22"/>
        </w:rPr>
      </w:pPr>
    </w:p>
    <w:p w14:paraId="1DA71D70" w14:textId="77777777" w:rsidR="008E248C" w:rsidRPr="00B64C49" w:rsidRDefault="008E248C" w:rsidP="0073254C">
      <w:pPr>
        <w:rPr>
          <w:rFonts w:asciiTheme="majorHAnsi" w:hAnsiTheme="majorHAnsi"/>
          <w:sz w:val="22"/>
        </w:rPr>
      </w:pPr>
    </w:p>
    <w:p w14:paraId="1A692B1E" w14:textId="77777777" w:rsidR="008E248C" w:rsidRDefault="008E248C" w:rsidP="008E248C">
      <w:pPr>
        <w:spacing w:after="0" w:line="240" w:lineRule="auto"/>
        <w:jc w:val="center"/>
        <w:rPr>
          <w:noProof/>
        </w:rPr>
      </w:pPr>
    </w:p>
    <w:p w14:paraId="57EF2912" w14:textId="001FE05D" w:rsidR="0073254C" w:rsidRPr="00127333" w:rsidRDefault="008E248C" w:rsidP="008E248C">
      <w:pPr>
        <w:spacing w:after="0" w:line="240" w:lineRule="auto"/>
        <w:jc w:val="center"/>
        <w:rPr>
          <w:rFonts w:ascii="Times New Roman" w:hAnsi="Times New Roman"/>
          <w:sz w:val="22"/>
        </w:rPr>
      </w:pPr>
      <w:r>
        <w:rPr>
          <w:noProof/>
        </w:rPr>
        <w:drawing>
          <wp:inline distT="0" distB="0" distL="0" distR="0" wp14:anchorId="180CA3B2" wp14:editId="37F0B45D">
            <wp:extent cx="1074420" cy="1098701"/>
            <wp:effectExtent l="0" t="0" r="0" b="6350"/>
            <wp:docPr id="1651881310" name="Obrázek 1"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60" cy="1102833"/>
                    </a:xfrm>
                    <a:prstGeom prst="rect">
                      <a:avLst/>
                    </a:prstGeom>
                    <a:noFill/>
                    <a:ln>
                      <a:noFill/>
                    </a:ln>
                  </pic:spPr>
                </pic:pic>
              </a:graphicData>
            </a:graphic>
          </wp:inline>
        </w:drawing>
      </w:r>
      <w:r w:rsidR="0073254C" w:rsidRPr="00B64C49">
        <w:rPr>
          <w:rFonts w:asciiTheme="majorHAnsi" w:hAnsiTheme="majorHAnsi"/>
          <w:sz w:val="22"/>
        </w:rPr>
        <w:br w:type="page"/>
      </w:r>
    </w:p>
    <w:p w14:paraId="3F299351" w14:textId="05F91484" w:rsidR="00880D48" w:rsidRDefault="00A132B6">
      <w:pPr>
        <w:pStyle w:val="Obsah1"/>
        <w:rPr>
          <w:rFonts w:asciiTheme="minorHAnsi" w:eastAsiaTheme="minorEastAsia" w:hAnsiTheme="minorHAnsi" w:cstheme="minorBidi"/>
          <w:noProof/>
          <w:sz w:val="22"/>
          <w:lang w:eastAsia="cs-CZ"/>
        </w:rPr>
      </w:pPr>
      <w:r w:rsidRPr="00127333">
        <w:rPr>
          <w:rStyle w:val="apple-style-span"/>
          <w:rFonts w:ascii="Times New Roman" w:hAnsi="Times New Roman"/>
          <w:sz w:val="22"/>
        </w:rPr>
        <w:lastRenderedPageBreak/>
        <w:fldChar w:fldCharType="begin"/>
      </w:r>
      <w:r w:rsidR="0073254C" w:rsidRPr="00127333">
        <w:rPr>
          <w:rStyle w:val="apple-style-span"/>
          <w:rFonts w:ascii="Times New Roman" w:hAnsi="Times New Roman"/>
          <w:sz w:val="22"/>
        </w:rPr>
        <w:instrText xml:space="preserve"> TOC \o "1-2" \h \z \u </w:instrText>
      </w:r>
      <w:r w:rsidRPr="00127333">
        <w:rPr>
          <w:rStyle w:val="apple-style-span"/>
          <w:rFonts w:ascii="Times New Roman" w:hAnsi="Times New Roman"/>
          <w:sz w:val="22"/>
        </w:rPr>
        <w:fldChar w:fldCharType="separate"/>
      </w:r>
      <w:hyperlink w:anchor="_Toc128159307" w:history="1">
        <w:r w:rsidR="00880D48" w:rsidRPr="00402241">
          <w:rPr>
            <w:rStyle w:val="Hypertextovodkaz"/>
            <w:rFonts w:ascii="Times New Roman" w:hAnsi="Times New Roman"/>
            <w:noProof/>
          </w:rPr>
          <w:t>I</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ZÁKLADNÍ ÚDAJE O ZADÁVACÍM ŘÍZENÍ</w:t>
        </w:r>
        <w:r w:rsidR="00880D48">
          <w:rPr>
            <w:noProof/>
            <w:webHidden/>
          </w:rPr>
          <w:tab/>
        </w:r>
        <w:r w:rsidR="00880D48">
          <w:rPr>
            <w:noProof/>
            <w:webHidden/>
          </w:rPr>
          <w:fldChar w:fldCharType="begin"/>
        </w:r>
        <w:r w:rsidR="00880D48">
          <w:rPr>
            <w:noProof/>
            <w:webHidden/>
          </w:rPr>
          <w:instrText xml:space="preserve"> PAGEREF _Toc128159307 \h </w:instrText>
        </w:r>
        <w:r w:rsidR="00880D48">
          <w:rPr>
            <w:noProof/>
            <w:webHidden/>
          </w:rPr>
        </w:r>
        <w:r w:rsidR="00880D48">
          <w:rPr>
            <w:noProof/>
            <w:webHidden/>
          </w:rPr>
          <w:fldChar w:fldCharType="separate"/>
        </w:r>
        <w:r w:rsidR="00880D48">
          <w:rPr>
            <w:noProof/>
            <w:webHidden/>
          </w:rPr>
          <w:t>4</w:t>
        </w:r>
        <w:r w:rsidR="00880D48">
          <w:rPr>
            <w:noProof/>
            <w:webHidden/>
          </w:rPr>
          <w:fldChar w:fldCharType="end"/>
        </w:r>
      </w:hyperlink>
    </w:p>
    <w:p w14:paraId="39057101" w14:textId="145B4F24" w:rsidR="00880D48" w:rsidRDefault="00000000">
      <w:pPr>
        <w:pStyle w:val="Obsah2"/>
        <w:rPr>
          <w:rFonts w:asciiTheme="minorHAnsi" w:eastAsiaTheme="minorEastAsia" w:hAnsiTheme="minorHAnsi" w:cstheme="minorBidi"/>
          <w:noProof/>
          <w:sz w:val="22"/>
          <w:lang w:eastAsia="cs-CZ"/>
        </w:rPr>
      </w:pPr>
      <w:hyperlink w:anchor="_Toc128159308" w:history="1">
        <w:r w:rsidR="00880D48" w:rsidRPr="00402241">
          <w:rPr>
            <w:rStyle w:val="Hypertextovodkaz"/>
            <w:rFonts w:ascii="Times New Roman" w:hAnsi="Times New Roman"/>
            <w:noProof/>
          </w:rPr>
          <w:t>1.</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Preambule</w:t>
        </w:r>
        <w:r w:rsidR="00880D48">
          <w:rPr>
            <w:noProof/>
            <w:webHidden/>
          </w:rPr>
          <w:tab/>
        </w:r>
        <w:r w:rsidR="00880D48">
          <w:rPr>
            <w:noProof/>
            <w:webHidden/>
          </w:rPr>
          <w:fldChar w:fldCharType="begin"/>
        </w:r>
        <w:r w:rsidR="00880D48">
          <w:rPr>
            <w:noProof/>
            <w:webHidden/>
          </w:rPr>
          <w:instrText xml:space="preserve"> PAGEREF _Toc128159308 \h </w:instrText>
        </w:r>
        <w:r w:rsidR="00880D48">
          <w:rPr>
            <w:noProof/>
            <w:webHidden/>
          </w:rPr>
        </w:r>
        <w:r w:rsidR="00880D48">
          <w:rPr>
            <w:noProof/>
            <w:webHidden/>
          </w:rPr>
          <w:fldChar w:fldCharType="separate"/>
        </w:r>
        <w:r w:rsidR="00880D48">
          <w:rPr>
            <w:noProof/>
            <w:webHidden/>
          </w:rPr>
          <w:t>4</w:t>
        </w:r>
        <w:r w:rsidR="00880D48">
          <w:rPr>
            <w:noProof/>
            <w:webHidden/>
          </w:rPr>
          <w:fldChar w:fldCharType="end"/>
        </w:r>
      </w:hyperlink>
    </w:p>
    <w:p w14:paraId="20CD0064" w14:textId="6F25AADB" w:rsidR="00880D48" w:rsidRDefault="00000000">
      <w:pPr>
        <w:pStyle w:val="Obsah2"/>
        <w:rPr>
          <w:rFonts w:asciiTheme="minorHAnsi" w:eastAsiaTheme="minorEastAsia" w:hAnsiTheme="minorHAnsi" w:cstheme="minorBidi"/>
          <w:noProof/>
          <w:sz w:val="22"/>
          <w:lang w:eastAsia="cs-CZ"/>
        </w:rPr>
      </w:pPr>
      <w:hyperlink w:anchor="_Toc128159309" w:history="1">
        <w:r w:rsidR="00880D48" w:rsidRPr="00402241">
          <w:rPr>
            <w:rStyle w:val="Hypertextovodkaz"/>
            <w:rFonts w:ascii="Times New Roman" w:hAnsi="Times New Roman"/>
            <w:noProof/>
          </w:rPr>
          <w:t>2.</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Identifikační údaje zadavatele</w:t>
        </w:r>
        <w:r w:rsidR="00880D48">
          <w:rPr>
            <w:noProof/>
            <w:webHidden/>
          </w:rPr>
          <w:tab/>
        </w:r>
        <w:r w:rsidR="00880D48">
          <w:rPr>
            <w:noProof/>
            <w:webHidden/>
          </w:rPr>
          <w:fldChar w:fldCharType="begin"/>
        </w:r>
        <w:r w:rsidR="00880D48">
          <w:rPr>
            <w:noProof/>
            <w:webHidden/>
          </w:rPr>
          <w:instrText xml:space="preserve"> PAGEREF _Toc128159309 \h </w:instrText>
        </w:r>
        <w:r w:rsidR="00880D48">
          <w:rPr>
            <w:noProof/>
            <w:webHidden/>
          </w:rPr>
        </w:r>
        <w:r w:rsidR="00880D48">
          <w:rPr>
            <w:noProof/>
            <w:webHidden/>
          </w:rPr>
          <w:fldChar w:fldCharType="separate"/>
        </w:r>
        <w:r w:rsidR="00880D48">
          <w:rPr>
            <w:noProof/>
            <w:webHidden/>
          </w:rPr>
          <w:t>4</w:t>
        </w:r>
        <w:r w:rsidR="00880D48">
          <w:rPr>
            <w:noProof/>
            <w:webHidden/>
          </w:rPr>
          <w:fldChar w:fldCharType="end"/>
        </w:r>
      </w:hyperlink>
    </w:p>
    <w:p w14:paraId="7394CBAD" w14:textId="62180635" w:rsidR="00880D48" w:rsidRDefault="00000000">
      <w:pPr>
        <w:pStyle w:val="Obsah2"/>
        <w:rPr>
          <w:rFonts w:asciiTheme="minorHAnsi" w:eastAsiaTheme="minorEastAsia" w:hAnsiTheme="minorHAnsi" w:cstheme="minorBidi"/>
          <w:noProof/>
          <w:sz w:val="22"/>
          <w:lang w:eastAsia="cs-CZ"/>
        </w:rPr>
      </w:pPr>
      <w:hyperlink w:anchor="_Toc128159310" w:history="1">
        <w:r w:rsidR="00880D48" w:rsidRPr="00402241">
          <w:rPr>
            <w:rStyle w:val="Hypertextovodkaz"/>
            <w:rFonts w:ascii="Times New Roman" w:hAnsi="Times New Roman"/>
            <w:noProof/>
          </w:rPr>
          <w:t>3.</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Identifikační údaje zástupce zadavatele</w:t>
        </w:r>
        <w:r w:rsidR="00880D48">
          <w:rPr>
            <w:noProof/>
            <w:webHidden/>
          </w:rPr>
          <w:tab/>
        </w:r>
        <w:r w:rsidR="00880D48">
          <w:rPr>
            <w:noProof/>
            <w:webHidden/>
          </w:rPr>
          <w:fldChar w:fldCharType="begin"/>
        </w:r>
        <w:r w:rsidR="00880D48">
          <w:rPr>
            <w:noProof/>
            <w:webHidden/>
          </w:rPr>
          <w:instrText xml:space="preserve"> PAGEREF _Toc128159310 \h </w:instrText>
        </w:r>
        <w:r w:rsidR="00880D48">
          <w:rPr>
            <w:noProof/>
            <w:webHidden/>
          </w:rPr>
        </w:r>
        <w:r w:rsidR="00880D48">
          <w:rPr>
            <w:noProof/>
            <w:webHidden/>
          </w:rPr>
          <w:fldChar w:fldCharType="separate"/>
        </w:r>
        <w:r w:rsidR="00880D48">
          <w:rPr>
            <w:noProof/>
            <w:webHidden/>
          </w:rPr>
          <w:t>4</w:t>
        </w:r>
        <w:r w:rsidR="00880D48">
          <w:rPr>
            <w:noProof/>
            <w:webHidden/>
          </w:rPr>
          <w:fldChar w:fldCharType="end"/>
        </w:r>
      </w:hyperlink>
    </w:p>
    <w:p w14:paraId="2E569366" w14:textId="266BFB92" w:rsidR="00880D48" w:rsidRDefault="00000000">
      <w:pPr>
        <w:pStyle w:val="Obsah2"/>
        <w:rPr>
          <w:rFonts w:asciiTheme="minorHAnsi" w:eastAsiaTheme="minorEastAsia" w:hAnsiTheme="minorHAnsi" w:cstheme="minorBidi"/>
          <w:noProof/>
          <w:sz w:val="22"/>
          <w:lang w:eastAsia="cs-CZ"/>
        </w:rPr>
      </w:pPr>
      <w:hyperlink w:anchor="_Toc128159311" w:history="1">
        <w:r w:rsidR="00880D48" w:rsidRPr="00402241">
          <w:rPr>
            <w:rStyle w:val="Hypertextovodkaz"/>
            <w:rFonts w:ascii="Times New Roman" w:hAnsi="Times New Roman"/>
            <w:noProof/>
          </w:rPr>
          <w:t>4.</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Předmět veřejné zakázky</w:t>
        </w:r>
        <w:r w:rsidR="00880D48">
          <w:rPr>
            <w:noProof/>
            <w:webHidden/>
          </w:rPr>
          <w:tab/>
        </w:r>
        <w:r w:rsidR="00880D48">
          <w:rPr>
            <w:noProof/>
            <w:webHidden/>
          </w:rPr>
          <w:fldChar w:fldCharType="begin"/>
        </w:r>
        <w:r w:rsidR="00880D48">
          <w:rPr>
            <w:noProof/>
            <w:webHidden/>
          </w:rPr>
          <w:instrText xml:space="preserve"> PAGEREF _Toc128159311 \h </w:instrText>
        </w:r>
        <w:r w:rsidR="00880D48">
          <w:rPr>
            <w:noProof/>
            <w:webHidden/>
          </w:rPr>
        </w:r>
        <w:r w:rsidR="00880D48">
          <w:rPr>
            <w:noProof/>
            <w:webHidden/>
          </w:rPr>
          <w:fldChar w:fldCharType="separate"/>
        </w:r>
        <w:r w:rsidR="00880D48">
          <w:rPr>
            <w:noProof/>
            <w:webHidden/>
          </w:rPr>
          <w:t>5</w:t>
        </w:r>
        <w:r w:rsidR="00880D48">
          <w:rPr>
            <w:noProof/>
            <w:webHidden/>
          </w:rPr>
          <w:fldChar w:fldCharType="end"/>
        </w:r>
      </w:hyperlink>
    </w:p>
    <w:p w14:paraId="4A618B18" w14:textId="1A2A4CB5" w:rsidR="00880D48" w:rsidRDefault="00000000">
      <w:pPr>
        <w:pStyle w:val="Obsah2"/>
        <w:rPr>
          <w:rFonts w:asciiTheme="minorHAnsi" w:eastAsiaTheme="minorEastAsia" w:hAnsiTheme="minorHAnsi" w:cstheme="minorBidi"/>
          <w:noProof/>
          <w:sz w:val="22"/>
          <w:lang w:eastAsia="cs-CZ"/>
        </w:rPr>
      </w:pPr>
      <w:hyperlink w:anchor="_Toc128159312" w:history="1">
        <w:r w:rsidR="00880D48" w:rsidRPr="00402241">
          <w:rPr>
            <w:rStyle w:val="Hypertextovodkaz"/>
            <w:rFonts w:ascii="Times New Roman" w:hAnsi="Times New Roman"/>
            <w:noProof/>
          </w:rPr>
          <w:t>5.</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Doba a místo plnění veřejné zakázky</w:t>
        </w:r>
        <w:r w:rsidR="00880D48">
          <w:rPr>
            <w:noProof/>
            <w:webHidden/>
          </w:rPr>
          <w:tab/>
        </w:r>
        <w:r w:rsidR="00880D48">
          <w:rPr>
            <w:noProof/>
            <w:webHidden/>
          </w:rPr>
          <w:fldChar w:fldCharType="begin"/>
        </w:r>
        <w:r w:rsidR="00880D48">
          <w:rPr>
            <w:noProof/>
            <w:webHidden/>
          </w:rPr>
          <w:instrText xml:space="preserve"> PAGEREF _Toc128159312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1B21E5CC" w14:textId="53942205" w:rsidR="00880D48" w:rsidRDefault="00000000">
      <w:pPr>
        <w:pStyle w:val="Obsah2"/>
        <w:rPr>
          <w:rFonts w:asciiTheme="minorHAnsi" w:eastAsiaTheme="minorEastAsia" w:hAnsiTheme="minorHAnsi" w:cstheme="minorBidi"/>
          <w:noProof/>
          <w:sz w:val="22"/>
          <w:lang w:eastAsia="cs-CZ"/>
        </w:rPr>
      </w:pPr>
      <w:hyperlink w:anchor="_Toc128159313" w:history="1">
        <w:r w:rsidR="00880D48" w:rsidRPr="00402241">
          <w:rPr>
            <w:rStyle w:val="Hypertextovodkaz"/>
            <w:rFonts w:ascii="Times New Roman" w:hAnsi="Times New Roman"/>
            <w:noProof/>
          </w:rPr>
          <w:t>6.</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Financování</w:t>
        </w:r>
        <w:r w:rsidR="00880D48">
          <w:rPr>
            <w:noProof/>
            <w:webHidden/>
          </w:rPr>
          <w:tab/>
        </w:r>
        <w:r w:rsidR="00880D48">
          <w:rPr>
            <w:noProof/>
            <w:webHidden/>
          </w:rPr>
          <w:fldChar w:fldCharType="begin"/>
        </w:r>
        <w:r w:rsidR="00880D48">
          <w:rPr>
            <w:noProof/>
            <w:webHidden/>
          </w:rPr>
          <w:instrText xml:space="preserve"> PAGEREF _Toc128159313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7E7980EC" w14:textId="2A04AADE" w:rsidR="00880D48" w:rsidRDefault="00000000">
      <w:pPr>
        <w:pStyle w:val="Obsah1"/>
        <w:rPr>
          <w:rFonts w:asciiTheme="minorHAnsi" w:eastAsiaTheme="minorEastAsia" w:hAnsiTheme="minorHAnsi" w:cstheme="minorBidi"/>
          <w:noProof/>
          <w:sz w:val="22"/>
          <w:lang w:eastAsia="cs-CZ"/>
        </w:rPr>
      </w:pPr>
      <w:hyperlink w:anchor="_Toc128159314" w:history="1">
        <w:r w:rsidR="00880D48" w:rsidRPr="00402241">
          <w:rPr>
            <w:rStyle w:val="Hypertextovodkaz"/>
            <w:rFonts w:ascii="Times New Roman" w:hAnsi="Times New Roman"/>
            <w:noProof/>
          </w:rPr>
          <w:t>II</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PODÁNÍ ŽÁDOSTI O ÚČÁST</w:t>
        </w:r>
        <w:r w:rsidR="00880D48">
          <w:rPr>
            <w:noProof/>
            <w:webHidden/>
          </w:rPr>
          <w:tab/>
        </w:r>
        <w:r w:rsidR="00880D48">
          <w:rPr>
            <w:noProof/>
            <w:webHidden/>
          </w:rPr>
          <w:fldChar w:fldCharType="begin"/>
        </w:r>
        <w:r w:rsidR="00880D48">
          <w:rPr>
            <w:noProof/>
            <w:webHidden/>
          </w:rPr>
          <w:instrText xml:space="preserve"> PAGEREF _Toc128159314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1653D852" w14:textId="08D51DE0" w:rsidR="00880D48" w:rsidRDefault="00000000">
      <w:pPr>
        <w:pStyle w:val="Obsah2"/>
        <w:rPr>
          <w:rFonts w:asciiTheme="minorHAnsi" w:eastAsiaTheme="minorEastAsia" w:hAnsiTheme="minorHAnsi" w:cstheme="minorBidi"/>
          <w:noProof/>
          <w:sz w:val="22"/>
          <w:lang w:eastAsia="cs-CZ"/>
        </w:rPr>
      </w:pPr>
      <w:hyperlink w:anchor="_Toc128159315" w:history="1">
        <w:r w:rsidR="00880D48" w:rsidRPr="00402241">
          <w:rPr>
            <w:rStyle w:val="Hypertextovodkaz"/>
            <w:rFonts w:ascii="Times New Roman" w:hAnsi="Times New Roman"/>
            <w:noProof/>
          </w:rPr>
          <w:t>7.</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Základní informace o podání žádosti o účast</w:t>
        </w:r>
        <w:r w:rsidR="00880D48">
          <w:rPr>
            <w:noProof/>
            <w:webHidden/>
          </w:rPr>
          <w:tab/>
        </w:r>
        <w:r w:rsidR="00880D48">
          <w:rPr>
            <w:noProof/>
            <w:webHidden/>
          </w:rPr>
          <w:fldChar w:fldCharType="begin"/>
        </w:r>
        <w:r w:rsidR="00880D48">
          <w:rPr>
            <w:noProof/>
            <w:webHidden/>
          </w:rPr>
          <w:instrText xml:space="preserve"> PAGEREF _Toc128159315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299E7B8F" w14:textId="1010AF72" w:rsidR="00880D48" w:rsidRDefault="00000000">
      <w:pPr>
        <w:pStyle w:val="Obsah1"/>
        <w:rPr>
          <w:rFonts w:asciiTheme="minorHAnsi" w:eastAsiaTheme="minorEastAsia" w:hAnsiTheme="minorHAnsi" w:cstheme="minorBidi"/>
          <w:noProof/>
          <w:sz w:val="22"/>
          <w:lang w:eastAsia="cs-CZ"/>
        </w:rPr>
      </w:pPr>
      <w:hyperlink w:anchor="_Toc128159316" w:history="1">
        <w:r w:rsidR="00880D48" w:rsidRPr="00402241">
          <w:rPr>
            <w:rStyle w:val="Hypertextovodkaz"/>
            <w:rFonts w:ascii="Times New Roman" w:hAnsi="Times New Roman"/>
            <w:noProof/>
          </w:rPr>
          <w:t>III</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PODÁNÍ NABÍDKY</w:t>
        </w:r>
        <w:r w:rsidR="00880D48">
          <w:rPr>
            <w:noProof/>
            <w:webHidden/>
          </w:rPr>
          <w:tab/>
        </w:r>
        <w:r w:rsidR="00880D48">
          <w:rPr>
            <w:noProof/>
            <w:webHidden/>
          </w:rPr>
          <w:fldChar w:fldCharType="begin"/>
        </w:r>
        <w:r w:rsidR="00880D48">
          <w:rPr>
            <w:noProof/>
            <w:webHidden/>
          </w:rPr>
          <w:instrText xml:space="preserve"> PAGEREF _Toc128159316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3FF6F883" w14:textId="7D6BE2D4" w:rsidR="00880D48" w:rsidRDefault="00000000">
      <w:pPr>
        <w:pStyle w:val="Obsah2"/>
        <w:rPr>
          <w:rFonts w:asciiTheme="minorHAnsi" w:eastAsiaTheme="minorEastAsia" w:hAnsiTheme="minorHAnsi" w:cstheme="minorBidi"/>
          <w:noProof/>
          <w:sz w:val="22"/>
          <w:lang w:eastAsia="cs-CZ"/>
        </w:rPr>
      </w:pPr>
      <w:hyperlink w:anchor="_Toc128159317" w:history="1">
        <w:r w:rsidR="00880D48" w:rsidRPr="00402241">
          <w:rPr>
            <w:rStyle w:val="Hypertextovodkaz"/>
            <w:rFonts w:ascii="Times New Roman" w:hAnsi="Times New Roman"/>
            <w:noProof/>
          </w:rPr>
          <w:t>8.</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Základní informace o podání nabídek</w:t>
        </w:r>
        <w:r w:rsidR="00880D48">
          <w:rPr>
            <w:noProof/>
            <w:webHidden/>
          </w:rPr>
          <w:tab/>
        </w:r>
        <w:r w:rsidR="00880D48">
          <w:rPr>
            <w:noProof/>
            <w:webHidden/>
          </w:rPr>
          <w:fldChar w:fldCharType="begin"/>
        </w:r>
        <w:r w:rsidR="00880D48">
          <w:rPr>
            <w:noProof/>
            <w:webHidden/>
          </w:rPr>
          <w:instrText xml:space="preserve"> PAGEREF _Toc128159317 \h </w:instrText>
        </w:r>
        <w:r w:rsidR="00880D48">
          <w:rPr>
            <w:noProof/>
            <w:webHidden/>
          </w:rPr>
        </w:r>
        <w:r w:rsidR="00880D48">
          <w:rPr>
            <w:noProof/>
            <w:webHidden/>
          </w:rPr>
          <w:fldChar w:fldCharType="separate"/>
        </w:r>
        <w:r w:rsidR="00880D48">
          <w:rPr>
            <w:noProof/>
            <w:webHidden/>
          </w:rPr>
          <w:t>7</w:t>
        </w:r>
        <w:r w:rsidR="00880D48">
          <w:rPr>
            <w:noProof/>
            <w:webHidden/>
          </w:rPr>
          <w:fldChar w:fldCharType="end"/>
        </w:r>
      </w:hyperlink>
    </w:p>
    <w:p w14:paraId="00A89216" w14:textId="6C043DEC" w:rsidR="00880D48" w:rsidRDefault="00000000">
      <w:pPr>
        <w:pStyle w:val="Obsah2"/>
        <w:rPr>
          <w:rFonts w:asciiTheme="minorHAnsi" w:eastAsiaTheme="minorEastAsia" w:hAnsiTheme="minorHAnsi" w:cstheme="minorBidi"/>
          <w:noProof/>
          <w:sz w:val="22"/>
          <w:lang w:eastAsia="cs-CZ"/>
        </w:rPr>
      </w:pPr>
      <w:hyperlink w:anchor="_Toc128159318" w:history="1">
        <w:r w:rsidR="00880D48" w:rsidRPr="00402241">
          <w:rPr>
            <w:rStyle w:val="Hypertextovodkaz"/>
            <w:rFonts w:ascii="Times New Roman" w:hAnsi="Times New Roman"/>
            <w:noProof/>
          </w:rPr>
          <w:t>9.</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Obsah nabídky</w:t>
        </w:r>
        <w:r w:rsidR="00880D48">
          <w:rPr>
            <w:noProof/>
            <w:webHidden/>
          </w:rPr>
          <w:tab/>
        </w:r>
        <w:r w:rsidR="00880D48">
          <w:rPr>
            <w:noProof/>
            <w:webHidden/>
          </w:rPr>
          <w:fldChar w:fldCharType="begin"/>
        </w:r>
        <w:r w:rsidR="00880D48">
          <w:rPr>
            <w:noProof/>
            <w:webHidden/>
          </w:rPr>
          <w:instrText xml:space="preserve"> PAGEREF _Toc128159318 \h </w:instrText>
        </w:r>
        <w:r w:rsidR="00880D48">
          <w:rPr>
            <w:noProof/>
            <w:webHidden/>
          </w:rPr>
        </w:r>
        <w:r w:rsidR="00880D48">
          <w:rPr>
            <w:noProof/>
            <w:webHidden/>
          </w:rPr>
          <w:fldChar w:fldCharType="separate"/>
        </w:r>
        <w:r w:rsidR="00880D48">
          <w:rPr>
            <w:noProof/>
            <w:webHidden/>
          </w:rPr>
          <w:t>7</w:t>
        </w:r>
        <w:r w:rsidR="00880D48">
          <w:rPr>
            <w:noProof/>
            <w:webHidden/>
          </w:rPr>
          <w:fldChar w:fldCharType="end"/>
        </w:r>
      </w:hyperlink>
    </w:p>
    <w:p w14:paraId="5DF8F6F6" w14:textId="4F6A1898" w:rsidR="00880D48" w:rsidRDefault="00000000">
      <w:pPr>
        <w:pStyle w:val="Obsah2"/>
        <w:rPr>
          <w:rFonts w:asciiTheme="minorHAnsi" w:eastAsiaTheme="minorEastAsia" w:hAnsiTheme="minorHAnsi" w:cstheme="minorBidi"/>
          <w:noProof/>
          <w:sz w:val="22"/>
          <w:lang w:eastAsia="cs-CZ"/>
        </w:rPr>
      </w:pPr>
      <w:hyperlink w:anchor="_Toc128159319" w:history="1">
        <w:r w:rsidR="00880D48" w:rsidRPr="00402241">
          <w:rPr>
            <w:rStyle w:val="Hypertextovodkaz"/>
            <w:rFonts w:ascii="Times New Roman" w:hAnsi="Times New Roman"/>
            <w:noProof/>
          </w:rPr>
          <w:t>10.</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Varianty</w:t>
        </w:r>
        <w:r w:rsidR="00880D48">
          <w:rPr>
            <w:noProof/>
            <w:webHidden/>
          </w:rPr>
          <w:tab/>
        </w:r>
        <w:r w:rsidR="00880D48">
          <w:rPr>
            <w:noProof/>
            <w:webHidden/>
          </w:rPr>
          <w:fldChar w:fldCharType="begin"/>
        </w:r>
        <w:r w:rsidR="00880D48">
          <w:rPr>
            <w:noProof/>
            <w:webHidden/>
          </w:rPr>
          <w:instrText xml:space="preserve"> PAGEREF _Toc128159319 \h </w:instrText>
        </w:r>
        <w:r w:rsidR="00880D48">
          <w:rPr>
            <w:noProof/>
            <w:webHidden/>
          </w:rPr>
        </w:r>
        <w:r w:rsidR="00880D48">
          <w:rPr>
            <w:noProof/>
            <w:webHidden/>
          </w:rPr>
          <w:fldChar w:fldCharType="separate"/>
        </w:r>
        <w:r w:rsidR="00880D48">
          <w:rPr>
            <w:noProof/>
            <w:webHidden/>
          </w:rPr>
          <w:t>8</w:t>
        </w:r>
        <w:r w:rsidR="00880D48">
          <w:rPr>
            <w:noProof/>
            <w:webHidden/>
          </w:rPr>
          <w:fldChar w:fldCharType="end"/>
        </w:r>
      </w:hyperlink>
    </w:p>
    <w:p w14:paraId="33271236" w14:textId="0F6A662E" w:rsidR="00880D48" w:rsidRDefault="00000000">
      <w:pPr>
        <w:pStyle w:val="Obsah2"/>
        <w:rPr>
          <w:rFonts w:asciiTheme="minorHAnsi" w:eastAsiaTheme="minorEastAsia" w:hAnsiTheme="minorHAnsi" w:cstheme="minorBidi"/>
          <w:noProof/>
          <w:sz w:val="22"/>
          <w:lang w:eastAsia="cs-CZ"/>
        </w:rPr>
      </w:pPr>
      <w:hyperlink w:anchor="_Toc128159320" w:history="1">
        <w:r w:rsidR="00880D48" w:rsidRPr="00402241">
          <w:rPr>
            <w:rStyle w:val="Hypertextovodkaz"/>
            <w:rFonts w:ascii="Times New Roman" w:hAnsi="Times New Roman"/>
            <w:noProof/>
          </w:rPr>
          <w:t>11.</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Majetková struktura</w:t>
        </w:r>
        <w:r w:rsidR="00880D48">
          <w:rPr>
            <w:noProof/>
            <w:webHidden/>
          </w:rPr>
          <w:tab/>
        </w:r>
        <w:r w:rsidR="00880D48">
          <w:rPr>
            <w:noProof/>
            <w:webHidden/>
          </w:rPr>
          <w:fldChar w:fldCharType="begin"/>
        </w:r>
        <w:r w:rsidR="00880D48">
          <w:rPr>
            <w:noProof/>
            <w:webHidden/>
          </w:rPr>
          <w:instrText xml:space="preserve"> PAGEREF _Toc128159320 \h </w:instrText>
        </w:r>
        <w:r w:rsidR="00880D48">
          <w:rPr>
            <w:noProof/>
            <w:webHidden/>
          </w:rPr>
        </w:r>
        <w:r w:rsidR="00880D48">
          <w:rPr>
            <w:noProof/>
            <w:webHidden/>
          </w:rPr>
          <w:fldChar w:fldCharType="separate"/>
        </w:r>
        <w:r w:rsidR="00880D48">
          <w:rPr>
            <w:noProof/>
            <w:webHidden/>
          </w:rPr>
          <w:t>8</w:t>
        </w:r>
        <w:r w:rsidR="00880D48">
          <w:rPr>
            <w:noProof/>
            <w:webHidden/>
          </w:rPr>
          <w:fldChar w:fldCharType="end"/>
        </w:r>
      </w:hyperlink>
    </w:p>
    <w:p w14:paraId="7CF2748F" w14:textId="5A510B1A" w:rsidR="00880D48" w:rsidRDefault="00000000">
      <w:pPr>
        <w:pStyle w:val="Obsah2"/>
        <w:rPr>
          <w:rFonts w:asciiTheme="minorHAnsi" w:eastAsiaTheme="minorEastAsia" w:hAnsiTheme="minorHAnsi" w:cstheme="minorBidi"/>
          <w:noProof/>
          <w:sz w:val="22"/>
          <w:lang w:eastAsia="cs-CZ"/>
        </w:rPr>
      </w:pPr>
      <w:hyperlink w:anchor="_Toc128159321" w:history="1">
        <w:r w:rsidR="00880D48" w:rsidRPr="00402241">
          <w:rPr>
            <w:rStyle w:val="Hypertextovodkaz"/>
            <w:rFonts w:ascii="Times New Roman" w:hAnsi="Times New Roman"/>
            <w:noProof/>
          </w:rPr>
          <w:t>12.</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Jistota</w:t>
        </w:r>
        <w:r w:rsidR="00880D48">
          <w:rPr>
            <w:noProof/>
            <w:webHidden/>
          </w:rPr>
          <w:tab/>
        </w:r>
        <w:r w:rsidR="00880D48">
          <w:rPr>
            <w:noProof/>
            <w:webHidden/>
          </w:rPr>
          <w:fldChar w:fldCharType="begin"/>
        </w:r>
        <w:r w:rsidR="00880D48">
          <w:rPr>
            <w:noProof/>
            <w:webHidden/>
          </w:rPr>
          <w:instrText xml:space="preserve"> PAGEREF _Toc128159321 \h </w:instrText>
        </w:r>
        <w:r w:rsidR="00880D48">
          <w:rPr>
            <w:noProof/>
            <w:webHidden/>
          </w:rPr>
        </w:r>
        <w:r w:rsidR="00880D48">
          <w:rPr>
            <w:noProof/>
            <w:webHidden/>
          </w:rPr>
          <w:fldChar w:fldCharType="separate"/>
        </w:r>
        <w:r w:rsidR="00880D48">
          <w:rPr>
            <w:noProof/>
            <w:webHidden/>
          </w:rPr>
          <w:t>8</w:t>
        </w:r>
        <w:r w:rsidR="00880D48">
          <w:rPr>
            <w:noProof/>
            <w:webHidden/>
          </w:rPr>
          <w:fldChar w:fldCharType="end"/>
        </w:r>
      </w:hyperlink>
    </w:p>
    <w:p w14:paraId="7C6E9512" w14:textId="6F6308E3" w:rsidR="00880D48" w:rsidRDefault="00000000">
      <w:pPr>
        <w:pStyle w:val="Obsah2"/>
        <w:rPr>
          <w:rFonts w:asciiTheme="minorHAnsi" w:eastAsiaTheme="minorEastAsia" w:hAnsiTheme="minorHAnsi" w:cstheme="minorBidi"/>
          <w:noProof/>
          <w:sz w:val="22"/>
          <w:lang w:eastAsia="cs-CZ"/>
        </w:rPr>
      </w:pPr>
      <w:hyperlink w:anchor="_Toc128159322" w:history="1">
        <w:r w:rsidR="00880D48" w:rsidRPr="00402241">
          <w:rPr>
            <w:rStyle w:val="Hypertextovodkaz"/>
            <w:rFonts w:ascii="Times New Roman" w:hAnsi="Times New Roman"/>
            <w:noProof/>
          </w:rPr>
          <w:t>13.</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Technické podmínky</w:t>
        </w:r>
        <w:r w:rsidR="00880D48">
          <w:rPr>
            <w:noProof/>
            <w:webHidden/>
          </w:rPr>
          <w:tab/>
        </w:r>
        <w:r w:rsidR="00880D48">
          <w:rPr>
            <w:noProof/>
            <w:webHidden/>
          </w:rPr>
          <w:fldChar w:fldCharType="begin"/>
        </w:r>
        <w:r w:rsidR="00880D48">
          <w:rPr>
            <w:noProof/>
            <w:webHidden/>
          </w:rPr>
          <w:instrText xml:space="preserve"> PAGEREF _Toc128159322 \h </w:instrText>
        </w:r>
        <w:r w:rsidR="00880D48">
          <w:rPr>
            <w:noProof/>
            <w:webHidden/>
          </w:rPr>
        </w:r>
        <w:r w:rsidR="00880D48">
          <w:rPr>
            <w:noProof/>
            <w:webHidden/>
          </w:rPr>
          <w:fldChar w:fldCharType="separate"/>
        </w:r>
        <w:r w:rsidR="00880D48">
          <w:rPr>
            <w:noProof/>
            <w:webHidden/>
          </w:rPr>
          <w:t>8</w:t>
        </w:r>
        <w:r w:rsidR="00880D48">
          <w:rPr>
            <w:noProof/>
            <w:webHidden/>
          </w:rPr>
          <w:fldChar w:fldCharType="end"/>
        </w:r>
      </w:hyperlink>
    </w:p>
    <w:p w14:paraId="3959CEF2" w14:textId="6E50C6F3" w:rsidR="00880D48" w:rsidRDefault="00000000">
      <w:pPr>
        <w:pStyle w:val="Obsah2"/>
        <w:rPr>
          <w:rFonts w:asciiTheme="minorHAnsi" w:eastAsiaTheme="minorEastAsia" w:hAnsiTheme="minorHAnsi" w:cstheme="minorBidi"/>
          <w:noProof/>
          <w:sz w:val="22"/>
          <w:lang w:eastAsia="cs-CZ"/>
        </w:rPr>
      </w:pPr>
      <w:hyperlink w:anchor="_Toc128159323" w:history="1">
        <w:r w:rsidR="00880D48" w:rsidRPr="00402241">
          <w:rPr>
            <w:rStyle w:val="Hypertextovodkaz"/>
            <w:rFonts w:ascii="Times New Roman" w:hAnsi="Times New Roman"/>
            <w:noProof/>
          </w:rPr>
          <w:t>14.</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Obchodní podmínky</w:t>
        </w:r>
        <w:r w:rsidR="00880D48">
          <w:rPr>
            <w:noProof/>
            <w:webHidden/>
          </w:rPr>
          <w:tab/>
        </w:r>
        <w:r w:rsidR="00880D48">
          <w:rPr>
            <w:noProof/>
            <w:webHidden/>
          </w:rPr>
          <w:fldChar w:fldCharType="begin"/>
        </w:r>
        <w:r w:rsidR="00880D48">
          <w:rPr>
            <w:noProof/>
            <w:webHidden/>
          </w:rPr>
          <w:instrText xml:space="preserve"> PAGEREF _Toc128159323 \h </w:instrText>
        </w:r>
        <w:r w:rsidR="00880D48">
          <w:rPr>
            <w:noProof/>
            <w:webHidden/>
          </w:rPr>
        </w:r>
        <w:r w:rsidR="00880D48">
          <w:rPr>
            <w:noProof/>
            <w:webHidden/>
          </w:rPr>
          <w:fldChar w:fldCharType="separate"/>
        </w:r>
        <w:r w:rsidR="00880D48">
          <w:rPr>
            <w:noProof/>
            <w:webHidden/>
          </w:rPr>
          <w:t>9</w:t>
        </w:r>
        <w:r w:rsidR="00880D48">
          <w:rPr>
            <w:noProof/>
            <w:webHidden/>
          </w:rPr>
          <w:fldChar w:fldCharType="end"/>
        </w:r>
      </w:hyperlink>
    </w:p>
    <w:p w14:paraId="4564FA0C" w14:textId="1C778F2E" w:rsidR="00880D48" w:rsidRDefault="00000000">
      <w:pPr>
        <w:pStyle w:val="Obsah2"/>
        <w:rPr>
          <w:rFonts w:asciiTheme="minorHAnsi" w:eastAsiaTheme="minorEastAsia" w:hAnsiTheme="minorHAnsi" w:cstheme="minorBidi"/>
          <w:noProof/>
          <w:sz w:val="22"/>
          <w:lang w:eastAsia="cs-CZ"/>
        </w:rPr>
      </w:pPr>
      <w:hyperlink w:anchor="_Toc128159324" w:history="1">
        <w:r w:rsidR="00880D48" w:rsidRPr="00402241">
          <w:rPr>
            <w:rStyle w:val="Hypertextovodkaz"/>
            <w:rFonts w:ascii="Times New Roman" w:hAnsi="Times New Roman"/>
            <w:noProof/>
          </w:rPr>
          <w:t>15.</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Nabídková cena</w:t>
        </w:r>
        <w:r w:rsidR="00880D48">
          <w:rPr>
            <w:noProof/>
            <w:webHidden/>
          </w:rPr>
          <w:tab/>
        </w:r>
        <w:r w:rsidR="00880D48">
          <w:rPr>
            <w:noProof/>
            <w:webHidden/>
          </w:rPr>
          <w:fldChar w:fldCharType="begin"/>
        </w:r>
        <w:r w:rsidR="00880D48">
          <w:rPr>
            <w:noProof/>
            <w:webHidden/>
          </w:rPr>
          <w:instrText xml:space="preserve"> PAGEREF _Toc128159324 \h </w:instrText>
        </w:r>
        <w:r w:rsidR="00880D48">
          <w:rPr>
            <w:noProof/>
            <w:webHidden/>
          </w:rPr>
        </w:r>
        <w:r w:rsidR="00880D48">
          <w:rPr>
            <w:noProof/>
            <w:webHidden/>
          </w:rPr>
          <w:fldChar w:fldCharType="separate"/>
        </w:r>
        <w:r w:rsidR="00880D48">
          <w:rPr>
            <w:noProof/>
            <w:webHidden/>
          </w:rPr>
          <w:t>9</w:t>
        </w:r>
        <w:r w:rsidR="00880D48">
          <w:rPr>
            <w:noProof/>
            <w:webHidden/>
          </w:rPr>
          <w:fldChar w:fldCharType="end"/>
        </w:r>
      </w:hyperlink>
    </w:p>
    <w:p w14:paraId="4DD979EC" w14:textId="5DB596EB" w:rsidR="00880D48" w:rsidRDefault="00000000">
      <w:pPr>
        <w:pStyle w:val="Obsah2"/>
        <w:rPr>
          <w:rFonts w:asciiTheme="minorHAnsi" w:eastAsiaTheme="minorEastAsia" w:hAnsiTheme="minorHAnsi" w:cstheme="minorBidi"/>
          <w:noProof/>
          <w:sz w:val="22"/>
          <w:lang w:eastAsia="cs-CZ"/>
        </w:rPr>
      </w:pPr>
      <w:hyperlink w:anchor="_Toc128159325" w:history="1">
        <w:r w:rsidR="00880D48" w:rsidRPr="00402241">
          <w:rPr>
            <w:rStyle w:val="Hypertextovodkaz"/>
            <w:rFonts w:ascii="Times New Roman" w:hAnsi="Times New Roman"/>
            <w:noProof/>
          </w:rPr>
          <w:t>16.</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Místo, způsob a lhůta k podávání nabídek</w:t>
        </w:r>
        <w:r w:rsidR="00880D48">
          <w:rPr>
            <w:noProof/>
            <w:webHidden/>
          </w:rPr>
          <w:tab/>
        </w:r>
        <w:r w:rsidR="00880D48">
          <w:rPr>
            <w:noProof/>
            <w:webHidden/>
          </w:rPr>
          <w:fldChar w:fldCharType="begin"/>
        </w:r>
        <w:r w:rsidR="00880D48">
          <w:rPr>
            <w:noProof/>
            <w:webHidden/>
          </w:rPr>
          <w:instrText xml:space="preserve"> PAGEREF _Toc128159325 \h </w:instrText>
        </w:r>
        <w:r w:rsidR="00880D48">
          <w:rPr>
            <w:noProof/>
            <w:webHidden/>
          </w:rPr>
        </w:r>
        <w:r w:rsidR="00880D48">
          <w:rPr>
            <w:noProof/>
            <w:webHidden/>
          </w:rPr>
          <w:fldChar w:fldCharType="separate"/>
        </w:r>
        <w:r w:rsidR="00880D48">
          <w:rPr>
            <w:noProof/>
            <w:webHidden/>
          </w:rPr>
          <w:t>10</w:t>
        </w:r>
        <w:r w:rsidR="00880D48">
          <w:rPr>
            <w:noProof/>
            <w:webHidden/>
          </w:rPr>
          <w:fldChar w:fldCharType="end"/>
        </w:r>
      </w:hyperlink>
    </w:p>
    <w:p w14:paraId="2B272B3A" w14:textId="7589FDF3" w:rsidR="00880D48" w:rsidRDefault="00000000">
      <w:pPr>
        <w:pStyle w:val="Obsah2"/>
        <w:rPr>
          <w:rFonts w:asciiTheme="minorHAnsi" w:eastAsiaTheme="minorEastAsia" w:hAnsiTheme="minorHAnsi" w:cstheme="minorBidi"/>
          <w:noProof/>
          <w:sz w:val="22"/>
          <w:lang w:eastAsia="cs-CZ"/>
        </w:rPr>
      </w:pPr>
      <w:hyperlink w:anchor="_Toc128159326" w:history="1">
        <w:r w:rsidR="00880D48" w:rsidRPr="00402241">
          <w:rPr>
            <w:rStyle w:val="Hypertextovodkaz"/>
            <w:rFonts w:ascii="Times New Roman" w:hAnsi="Times New Roman"/>
            <w:noProof/>
          </w:rPr>
          <w:t>17.</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Hodnotící kritéria</w:t>
        </w:r>
        <w:r w:rsidR="00880D48">
          <w:rPr>
            <w:noProof/>
            <w:webHidden/>
          </w:rPr>
          <w:tab/>
        </w:r>
        <w:r w:rsidR="00880D48">
          <w:rPr>
            <w:noProof/>
            <w:webHidden/>
          </w:rPr>
          <w:fldChar w:fldCharType="begin"/>
        </w:r>
        <w:r w:rsidR="00880D48">
          <w:rPr>
            <w:noProof/>
            <w:webHidden/>
          </w:rPr>
          <w:instrText xml:space="preserve"> PAGEREF _Toc128159326 \h </w:instrText>
        </w:r>
        <w:r w:rsidR="00880D48">
          <w:rPr>
            <w:noProof/>
            <w:webHidden/>
          </w:rPr>
        </w:r>
        <w:r w:rsidR="00880D48">
          <w:rPr>
            <w:noProof/>
            <w:webHidden/>
          </w:rPr>
          <w:fldChar w:fldCharType="separate"/>
        </w:r>
        <w:r w:rsidR="00880D48">
          <w:rPr>
            <w:noProof/>
            <w:webHidden/>
          </w:rPr>
          <w:t>10</w:t>
        </w:r>
        <w:r w:rsidR="00880D48">
          <w:rPr>
            <w:noProof/>
            <w:webHidden/>
          </w:rPr>
          <w:fldChar w:fldCharType="end"/>
        </w:r>
      </w:hyperlink>
    </w:p>
    <w:p w14:paraId="18B21768" w14:textId="1C47C2A3" w:rsidR="00880D48" w:rsidRDefault="00000000">
      <w:pPr>
        <w:pStyle w:val="Obsah2"/>
        <w:rPr>
          <w:rFonts w:asciiTheme="minorHAnsi" w:eastAsiaTheme="minorEastAsia" w:hAnsiTheme="minorHAnsi" w:cstheme="minorBidi"/>
          <w:noProof/>
          <w:sz w:val="22"/>
          <w:lang w:eastAsia="cs-CZ"/>
        </w:rPr>
      </w:pPr>
      <w:hyperlink w:anchor="_Toc128159327" w:history="1">
        <w:r w:rsidR="00880D48" w:rsidRPr="00402241">
          <w:rPr>
            <w:rStyle w:val="Hypertextovodkaz"/>
            <w:rFonts w:ascii="Times New Roman" w:hAnsi="Times New Roman"/>
            <w:noProof/>
          </w:rPr>
          <w:t>18.</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Výběr nejvhodnější nabídky</w:t>
        </w:r>
        <w:r w:rsidR="00880D48">
          <w:rPr>
            <w:noProof/>
            <w:webHidden/>
          </w:rPr>
          <w:tab/>
        </w:r>
        <w:r w:rsidR="00880D48">
          <w:rPr>
            <w:noProof/>
            <w:webHidden/>
          </w:rPr>
          <w:fldChar w:fldCharType="begin"/>
        </w:r>
        <w:r w:rsidR="00880D48">
          <w:rPr>
            <w:noProof/>
            <w:webHidden/>
          </w:rPr>
          <w:instrText xml:space="preserve"> PAGEREF _Toc128159327 \h </w:instrText>
        </w:r>
        <w:r w:rsidR="00880D48">
          <w:rPr>
            <w:noProof/>
            <w:webHidden/>
          </w:rPr>
        </w:r>
        <w:r w:rsidR="00880D48">
          <w:rPr>
            <w:noProof/>
            <w:webHidden/>
          </w:rPr>
          <w:fldChar w:fldCharType="separate"/>
        </w:r>
        <w:r w:rsidR="00880D48">
          <w:rPr>
            <w:noProof/>
            <w:webHidden/>
          </w:rPr>
          <w:t>11</w:t>
        </w:r>
        <w:r w:rsidR="00880D48">
          <w:rPr>
            <w:noProof/>
            <w:webHidden/>
          </w:rPr>
          <w:fldChar w:fldCharType="end"/>
        </w:r>
      </w:hyperlink>
    </w:p>
    <w:p w14:paraId="0338A144" w14:textId="4CE8BA64" w:rsidR="00880D48" w:rsidRDefault="00000000">
      <w:pPr>
        <w:pStyle w:val="Obsah2"/>
        <w:rPr>
          <w:rFonts w:asciiTheme="minorHAnsi" w:eastAsiaTheme="minorEastAsia" w:hAnsiTheme="minorHAnsi" w:cstheme="minorBidi"/>
          <w:noProof/>
          <w:sz w:val="22"/>
          <w:lang w:eastAsia="cs-CZ"/>
        </w:rPr>
      </w:pPr>
      <w:hyperlink w:anchor="_Toc128159328" w:history="1">
        <w:r w:rsidR="00880D48" w:rsidRPr="00402241">
          <w:rPr>
            <w:rStyle w:val="Hypertextovodkaz"/>
            <w:rFonts w:ascii="Times New Roman" w:hAnsi="Times New Roman"/>
            <w:noProof/>
          </w:rPr>
          <w:t>19.</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Podání nabídky</w:t>
        </w:r>
        <w:r w:rsidR="00880D48">
          <w:rPr>
            <w:noProof/>
            <w:webHidden/>
          </w:rPr>
          <w:tab/>
        </w:r>
        <w:r w:rsidR="00880D48">
          <w:rPr>
            <w:noProof/>
            <w:webHidden/>
          </w:rPr>
          <w:fldChar w:fldCharType="begin"/>
        </w:r>
        <w:r w:rsidR="00880D48">
          <w:rPr>
            <w:noProof/>
            <w:webHidden/>
          </w:rPr>
          <w:instrText xml:space="preserve"> PAGEREF _Toc128159328 \h </w:instrText>
        </w:r>
        <w:r w:rsidR="00880D48">
          <w:rPr>
            <w:noProof/>
            <w:webHidden/>
          </w:rPr>
        </w:r>
        <w:r w:rsidR="00880D48">
          <w:rPr>
            <w:noProof/>
            <w:webHidden/>
          </w:rPr>
          <w:fldChar w:fldCharType="separate"/>
        </w:r>
        <w:r w:rsidR="00880D48">
          <w:rPr>
            <w:noProof/>
            <w:webHidden/>
          </w:rPr>
          <w:t>11</w:t>
        </w:r>
        <w:r w:rsidR="00880D48">
          <w:rPr>
            <w:noProof/>
            <w:webHidden/>
          </w:rPr>
          <w:fldChar w:fldCharType="end"/>
        </w:r>
      </w:hyperlink>
    </w:p>
    <w:p w14:paraId="2E8F4ED3" w14:textId="58C04424" w:rsidR="00880D48" w:rsidRDefault="00000000">
      <w:pPr>
        <w:pStyle w:val="Obsah1"/>
        <w:rPr>
          <w:rFonts w:asciiTheme="minorHAnsi" w:eastAsiaTheme="minorEastAsia" w:hAnsiTheme="minorHAnsi" w:cstheme="minorBidi"/>
          <w:noProof/>
          <w:sz w:val="22"/>
          <w:lang w:eastAsia="cs-CZ"/>
        </w:rPr>
      </w:pPr>
      <w:hyperlink w:anchor="_Toc128159329" w:history="1">
        <w:r w:rsidR="00880D48" w:rsidRPr="00402241">
          <w:rPr>
            <w:rStyle w:val="Hypertextovodkaz"/>
            <w:rFonts w:ascii="Times New Roman" w:hAnsi="Times New Roman"/>
            <w:noProof/>
          </w:rPr>
          <w:t>IV</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KOMUNIKACE MEZI ZADAVATELEM A DODAVATELI</w:t>
        </w:r>
        <w:r w:rsidR="00880D48">
          <w:rPr>
            <w:noProof/>
            <w:webHidden/>
          </w:rPr>
          <w:tab/>
        </w:r>
        <w:r w:rsidR="00880D48">
          <w:rPr>
            <w:noProof/>
            <w:webHidden/>
          </w:rPr>
          <w:fldChar w:fldCharType="begin"/>
        </w:r>
        <w:r w:rsidR="00880D48">
          <w:rPr>
            <w:noProof/>
            <w:webHidden/>
          </w:rPr>
          <w:instrText xml:space="preserve"> PAGEREF _Toc128159329 \h </w:instrText>
        </w:r>
        <w:r w:rsidR="00880D48">
          <w:rPr>
            <w:noProof/>
            <w:webHidden/>
          </w:rPr>
        </w:r>
        <w:r w:rsidR="00880D48">
          <w:rPr>
            <w:noProof/>
            <w:webHidden/>
          </w:rPr>
          <w:fldChar w:fldCharType="separate"/>
        </w:r>
        <w:r w:rsidR="00880D48">
          <w:rPr>
            <w:noProof/>
            <w:webHidden/>
          </w:rPr>
          <w:t>11</w:t>
        </w:r>
        <w:r w:rsidR="00880D48">
          <w:rPr>
            <w:noProof/>
            <w:webHidden/>
          </w:rPr>
          <w:fldChar w:fldCharType="end"/>
        </w:r>
      </w:hyperlink>
    </w:p>
    <w:p w14:paraId="4ACFB312" w14:textId="5F66C9D8" w:rsidR="00880D48" w:rsidRDefault="00000000">
      <w:pPr>
        <w:pStyle w:val="Obsah2"/>
        <w:rPr>
          <w:rFonts w:asciiTheme="minorHAnsi" w:eastAsiaTheme="minorEastAsia" w:hAnsiTheme="minorHAnsi" w:cstheme="minorBidi"/>
          <w:noProof/>
          <w:sz w:val="22"/>
          <w:lang w:eastAsia="cs-CZ"/>
        </w:rPr>
      </w:pPr>
      <w:hyperlink w:anchor="_Toc128159330" w:history="1">
        <w:r w:rsidR="00880D48" w:rsidRPr="00402241">
          <w:rPr>
            <w:rStyle w:val="Hypertextovodkaz"/>
            <w:rFonts w:ascii="Times New Roman" w:hAnsi="Times New Roman"/>
            <w:noProof/>
          </w:rPr>
          <w:t>20.</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Vysvětlení zadávacích podmínek</w:t>
        </w:r>
        <w:r w:rsidR="00880D48">
          <w:rPr>
            <w:noProof/>
            <w:webHidden/>
          </w:rPr>
          <w:tab/>
        </w:r>
        <w:r w:rsidR="00880D48">
          <w:rPr>
            <w:noProof/>
            <w:webHidden/>
          </w:rPr>
          <w:fldChar w:fldCharType="begin"/>
        </w:r>
        <w:r w:rsidR="00880D48">
          <w:rPr>
            <w:noProof/>
            <w:webHidden/>
          </w:rPr>
          <w:instrText xml:space="preserve"> PAGEREF _Toc128159330 \h </w:instrText>
        </w:r>
        <w:r w:rsidR="00880D48">
          <w:rPr>
            <w:noProof/>
            <w:webHidden/>
          </w:rPr>
        </w:r>
        <w:r w:rsidR="00880D48">
          <w:rPr>
            <w:noProof/>
            <w:webHidden/>
          </w:rPr>
          <w:fldChar w:fldCharType="separate"/>
        </w:r>
        <w:r w:rsidR="00880D48">
          <w:rPr>
            <w:noProof/>
            <w:webHidden/>
          </w:rPr>
          <w:t>11</w:t>
        </w:r>
        <w:r w:rsidR="00880D48">
          <w:rPr>
            <w:noProof/>
            <w:webHidden/>
          </w:rPr>
          <w:fldChar w:fldCharType="end"/>
        </w:r>
      </w:hyperlink>
    </w:p>
    <w:p w14:paraId="1D158FC9" w14:textId="15562F1F" w:rsidR="00880D48" w:rsidRDefault="00000000">
      <w:pPr>
        <w:pStyle w:val="Obsah2"/>
        <w:rPr>
          <w:rFonts w:asciiTheme="minorHAnsi" w:eastAsiaTheme="minorEastAsia" w:hAnsiTheme="minorHAnsi" w:cstheme="minorBidi"/>
          <w:noProof/>
          <w:sz w:val="22"/>
          <w:lang w:eastAsia="cs-CZ"/>
        </w:rPr>
      </w:pPr>
      <w:hyperlink w:anchor="_Toc128159331" w:history="1">
        <w:r w:rsidR="00880D48" w:rsidRPr="00402241">
          <w:rPr>
            <w:rStyle w:val="Hypertextovodkaz"/>
            <w:rFonts w:ascii="Times New Roman" w:hAnsi="Times New Roman"/>
            <w:noProof/>
          </w:rPr>
          <w:t>21.</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Prohlídka místa plnění</w:t>
        </w:r>
        <w:r w:rsidR="00880D48">
          <w:rPr>
            <w:noProof/>
            <w:webHidden/>
          </w:rPr>
          <w:tab/>
        </w:r>
        <w:r w:rsidR="00880D48">
          <w:rPr>
            <w:noProof/>
            <w:webHidden/>
          </w:rPr>
          <w:fldChar w:fldCharType="begin"/>
        </w:r>
        <w:r w:rsidR="00880D48">
          <w:rPr>
            <w:noProof/>
            <w:webHidden/>
          </w:rPr>
          <w:instrText xml:space="preserve"> PAGEREF _Toc128159331 \h </w:instrText>
        </w:r>
        <w:r w:rsidR="00880D48">
          <w:rPr>
            <w:noProof/>
            <w:webHidden/>
          </w:rPr>
        </w:r>
        <w:r w:rsidR="00880D48">
          <w:rPr>
            <w:noProof/>
            <w:webHidden/>
          </w:rPr>
          <w:fldChar w:fldCharType="separate"/>
        </w:r>
        <w:r w:rsidR="00880D48">
          <w:rPr>
            <w:noProof/>
            <w:webHidden/>
          </w:rPr>
          <w:t>12</w:t>
        </w:r>
        <w:r w:rsidR="00880D48">
          <w:rPr>
            <w:noProof/>
            <w:webHidden/>
          </w:rPr>
          <w:fldChar w:fldCharType="end"/>
        </w:r>
      </w:hyperlink>
    </w:p>
    <w:p w14:paraId="5F39C81E" w14:textId="2F189F38" w:rsidR="00880D48" w:rsidRDefault="00000000">
      <w:pPr>
        <w:pStyle w:val="Obsah2"/>
        <w:rPr>
          <w:rFonts w:asciiTheme="minorHAnsi" w:eastAsiaTheme="minorEastAsia" w:hAnsiTheme="minorHAnsi" w:cstheme="minorBidi"/>
          <w:noProof/>
          <w:sz w:val="22"/>
          <w:lang w:eastAsia="cs-CZ"/>
        </w:rPr>
      </w:pPr>
      <w:hyperlink w:anchor="_Toc128159332" w:history="1">
        <w:r w:rsidR="00880D48" w:rsidRPr="00402241">
          <w:rPr>
            <w:rStyle w:val="Hypertextovodkaz"/>
            <w:rFonts w:ascii="Times New Roman" w:hAnsi="Times New Roman"/>
            <w:noProof/>
          </w:rPr>
          <w:t>22.</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Otevírání nabídek</w:t>
        </w:r>
        <w:r w:rsidR="00880D48">
          <w:rPr>
            <w:noProof/>
            <w:webHidden/>
          </w:rPr>
          <w:tab/>
        </w:r>
        <w:r w:rsidR="00880D48">
          <w:rPr>
            <w:noProof/>
            <w:webHidden/>
          </w:rPr>
          <w:fldChar w:fldCharType="begin"/>
        </w:r>
        <w:r w:rsidR="00880D48">
          <w:rPr>
            <w:noProof/>
            <w:webHidden/>
          </w:rPr>
          <w:instrText xml:space="preserve"> PAGEREF _Toc128159332 \h </w:instrText>
        </w:r>
        <w:r w:rsidR="00880D48">
          <w:rPr>
            <w:noProof/>
            <w:webHidden/>
          </w:rPr>
        </w:r>
        <w:r w:rsidR="00880D48">
          <w:rPr>
            <w:noProof/>
            <w:webHidden/>
          </w:rPr>
          <w:fldChar w:fldCharType="separate"/>
        </w:r>
        <w:r w:rsidR="00880D48">
          <w:rPr>
            <w:noProof/>
            <w:webHidden/>
          </w:rPr>
          <w:t>12</w:t>
        </w:r>
        <w:r w:rsidR="00880D48">
          <w:rPr>
            <w:noProof/>
            <w:webHidden/>
          </w:rPr>
          <w:fldChar w:fldCharType="end"/>
        </w:r>
      </w:hyperlink>
    </w:p>
    <w:p w14:paraId="46BF0648" w14:textId="56EFDC4F" w:rsidR="00880D48" w:rsidRDefault="00000000">
      <w:pPr>
        <w:pStyle w:val="Obsah2"/>
        <w:rPr>
          <w:rFonts w:asciiTheme="minorHAnsi" w:eastAsiaTheme="minorEastAsia" w:hAnsiTheme="minorHAnsi" w:cstheme="minorBidi"/>
          <w:noProof/>
          <w:sz w:val="22"/>
          <w:lang w:eastAsia="cs-CZ"/>
        </w:rPr>
      </w:pPr>
      <w:hyperlink w:anchor="_Toc128159333" w:history="1">
        <w:r w:rsidR="00880D48" w:rsidRPr="00402241">
          <w:rPr>
            <w:rStyle w:val="Hypertextovodkaz"/>
            <w:rFonts w:ascii="Times New Roman" w:hAnsi="Times New Roman"/>
            <w:noProof/>
          </w:rPr>
          <w:t>23.</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Ostatní podmínky</w:t>
        </w:r>
        <w:r w:rsidR="00880D48">
          <w:rPr>
            <w:noProof/>
            <w:webHidden/>
          </w:rPr>
          <w:tab/>
        </w:r>
        <w:r w:rsidR="00880D48">
          <w:rPr>
            <w:noProof/>
            <w:webHidden/>
          </w:rPr>
          <w:fldChar w:fldCharType="begin"/>
        </w:r>
        <w:r w:rsidR="00880D48">
          <w:rPr>
            <w:noProof/>
            <w:webHidden/>
          </w:rPr>
          <w:instrText xml:space="preserve"> PAGEREF _Toc128159333 \h </w:instrText>
        </w:r>
        <w:r w:rsidR="00880D48">
          <w:rPr>
            <w:noProof/>
            <w:webHidden/>
          </w:rPr>
        </w:r>
        <w:r w:rsidR="00880D48">
          <w:rPr>
            <w:noProof/>
            <w:webHidden/>
          </w:rPr>
          <w:fldChar w:fldCharType="separate"/>
        </w:r>
        <w:r w:rsidR="00880D48">
          <w:rPr>
            <w:noProof/>
            <w:webHidden/>
          </w:rPr>
          <w:t>12</w:t>
        </w:r>
        <w:r w:rsidR="00880D48">
          <w:rPr>
            <w:noProof/>
            <w:webHidden/>
          </w:rPr>
          <w:fldChar w:fldCharType="end"/>
        </w:r>
      </w:hyperlink>
    </w:p>
    <w:p w14:paraId="2960DAC3" w14:textId="1633A2D7" w:rsidR="00880D48" w:rsidRDefault="00000000">
      <w:pPr>
        <w:pStyle w:val="Obsah2"/>
        <w:rPr>
          <w:rFonts w:asciiTheme="minorHAnsi" w:eastAsiaTheme="minorEastAsia" w:hAnsiTheme="minorHAnsi" w:cstheme="minorBidi"/>
          <w:noProof/>
          <w:sz w:val="22"/>
          <w:lang w:eastAsia="cs-CZ"/>
        </w:rPr>
      </w:pPr>
      <w:hyperlink w:anchor="_Toc128159334" w:history="1">
        <w:r w:rsidR="00880D48" w:rsidRPr="00402241">
          <w:rPr>
            <w:rStyle w:val="Hypertextovodkaz"/>
            <w:rFonts w:ascii="Times New Roman" w:hAnsi="Times New Roman"/>
            <w:noProof/>
          </w:rPr>
          <w:t>24.</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Projektová dokumentace</w:t>
        </w:r>
        <w:r w:rsidR="00880D48">
          <w:rPr>
            <w:noProof/>
            <w:webHidden/>
          </w:rPr>
          <w:tab/>
        </w:r>
        <w:r w:rsidR="00880D48">
          <w:rPr>
            <w:noProof/>
            <w:webHidden/>
          </w:rPr>
          <w:fldChar w:fldCharType="begin"/>
        </w:r>
        <w:r w:rsidR="00880D48">
          <w:rPr>
            <w:noProof/>
            <w:webHidden/>
          </w:rPr>
          <w:instrText xml:space="preserve"> PAGEREF _Toc128159334 \h </w:instrText>
        </w:r>
        <w:r w:rsidR="00880D48">
          <w:rPr>
            <w:noProof/>
            <w:webHidden/>
          </w:rPr>
        </w:r>
        <w:r w:rsidR="00880D48">
          <w:rPr>
            <w:noProof/>
            <w:webHidden/>
          </w:rPr>
          <w:fldChar w:fldCharType="separate"/>
        </w:r>
        <w:r w:rsidR="00880D48">
          <w:rPr>
            <w:noProof/>
            <w:webHidden/>
          </w:rPr>
          <w:t>12</w:t>
        </w:r>
        <w:r w:rsidR="00880D48">
          <w:rPr>
            <w:noProof/>
            <w:webHidden/>
          </w:rPr>
          <w:fldChar w:fldCharType="end"/>
        </w:r>
      </w:hyperlink>
    </w:p>
    <w:p w14:paraId="03B5462E" w14:textId="26C80CE0" w:rsidR="00880D48" w:rsidRDefault="00000000">
      <w:pPr>
        <w:pStyle w:val="Obsah1"/>
        <w:rPr>
          <w:rFonts w:asciiTheme="minorHAnsi" w:eastAsiaTheme="minorEastAsia" w:hAnsiTheme="minorHAnsi" w:cstheme="minorBidi"/>
          <w:noProof/>
          <w:sz w:val="22"/>
          <w:lang w:eastAsia="cs-CZ"/>
        </w:rPr>
      </w:pPr>
      <w:hyperlink w:anchor="_Toc128159335" w:history="1">
        <w:r w:rsidR="00880D48" w:rsidRPr="00402241">
          <w:rPr>
            <w:rStyle w:val="Hypertextovodkaz"/>
            <w:rFonts w:ascii="Times New Roman" w:hAnsi="Times New Roman"/>
            <w:noProof/>
          </w:rPr>
          <w:t>V</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SEZNAM PŘÍLOH</w:t>
        </w:r>
        <w:r w:rsidR="00880D48">
          <w:rPr>
            <w:noProof/>
            <w:webHidden/>
          </w:rPr>
          <w:tab/>
        </w:r>
        <w:r w:rsidR="00880D48">
          <w:rPr>
            <w:noProof/>
            <w:webHidden/>
          </w:rPr>
          <w:fldChar w:fldCharType="begin"/>
        </w:r>
        <w:r w:rsidR="00880D48">
          <w:rPr>
            <w:noProof/>
            <w:webHidden/>
          </w:rPr>
          <w:instrText xml:space="preserve"> PAGEREF _Toc128159335 \h </w:instrText>
        </w:r>
        <w:r w:rsidR="00880D48">
          <w:rPr>
            <w:noProof/>
            <w:webHidden/>
          </w:rPr>
        </w:r>
        <w:r w:rsidR="00880D48">
          <w:rPr>
            <w:noProof/>
            <w:webHidden/>
          </w:rPr>
          <w:fldChar w:fldCharType="separate"/>
        </w:r>
        <w:r w:rsidR="00880D48">
          <w:rPr>
            <w:noProof/>
            <w:webHidden/>
          </w:rPr>
          <w:t>13</w:t>
        </w:r>
        <w:r w:rsidR="00880D48">
          <w:rPr>
            <w:noProof/>
            <w:webHidden/>
          </w:rPr>
          <w:fldChar w:fldCharType="end"/>
        </w:r>
      </w:hyperlink>
    </w:p>
    <w:p w14:paraId="5C52164B" w14:textId="3FB7EE02" w:rsidR="00880D48" w:rsidRDefault="00000000">
      <w:pPr>
        <w:pStyle w:val="Obsah2"/>
        <w:rPr>
          <w:rFonts w:asciiTheme="minorHAnsi" w:eastAsiaTheme="minorEastAsia" w:hAnsiTheme="minorHAnsi" w:cstheme="minorBidi"/>
          <w:noProof/>
          <w:sz w:val="22"/>
          <w:lang w:eastAsia="cs-CZ"/>
        </w:rPr>
      </w:pPr>
      <w:hyperlink w:anchor="_Toc128159336" w:history="1">
        <w:r w:rsidR="00880D48" w:rsidRPr="00402241">
          <w:rPr>
            <w:rStyle w:val="Hypertextovodkaz"/>
            <w:rFonts w:ascii="Times New Roman" w:hAnsi="Times New Roman"/>
            <w:noProof/>
          </w:rPr>
          <w:t>25.</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Přílohy zadávací dokumentace</w:t>
        </w:r>
        <w:r w:rsidR="00880D48">
          <w:rPr>
            <w:noProof/>
            <w:webHidden/>
          </w:rPr>
          <w:tab/>
        </w:r>
        <w:r w:rsidR="00880D48">
          <w:rPr>
            <w:noProof/>
            <w:webHidden/>
          </w:rPr>
          <w:fldChar w:fldCharType="begin"/>
        </w:r>
        <w:r w:rsidR="00880D48">
          <w:rPr>
            <w:noProof/>
            <w:webHidden/>
          </w:rPr>
          <w:instrText xml:space="preserve"> PAGEREF _Toc128159336 \h </w:instrText>
        </w:r>
        <w:r w:rsidR="00880D48">
          <w:rPr>
            <w:noProof/>
            <w:webHidden/>
          </w:rPr>
        </w:r>
        <w:r w:rsidR="00880D48">
          <w:rPr>
            <w:noProof/>
            <w:webHidden/>
          </w:rPr>
          <w:fldChar w:fldCharType="separate"/>
        </w:r>
        <w:r w:rsidR="00880D48">
          <w:rPr>
            <w:noProof/>
            <w:webHidden/>
          </w:rPr>
          <w:t>13</w:t>
        </w:r>
        <w:r w:rsidR="00880D48">
          <w:rPr>
            <w:noProof/>
            <w:webHidden/>
          </w:rPr>
          <w:fldChar w:fldCharType="end"/>
        </w:r>
      </w:hyperlink>
    </w:p>
    <w:p w14:paraId="6B9B32EA" w14:textId="542E354E" w:rsidR="0073254C" w:rsidRPr="00127333" w:rsidRDefault="00A132B6" w:rsidP="00D172E0">
      <w:pPr>
        <w:rPr>
          <w:rStyle w:val="apple-style-span"/>
          <w:rFonts w:ascii="Times New Roman" w:hAnsi="Times New Roman"/>
          <w:sz w:val="22"/>
        </w:rPr>
      </w:pPr>
      <w:r w:rsidRPr="00127333">
        <w:rPr>
          <w:rStyle w:val="apple-style-span"/>
          <w:rFonts w:ascii="Times New Roman" w:hAnsi="Times New Roman"/>
          <w:sz w:val="22"/>
        </w:rPr>
        <w:fldChar w:fldCharType="end"/>
      </w:r>
    </w:p>
    <w:p w14:paraId="3BFD1F7D" w14:textId="77777777" w:rsidR="0073254C" w:rsidRPr="00127333" w:rsidRDefault="0073254C" w:rsidP="0073254C">
      <w:pPr>
        <w:rPr>
          <w:rStyle w:val="apple-style-span"/>
          <w:rFonts w:ascii="Times New Roman" w:hAnsi="Times New Roman"/>
          <w:sz w:val="22"/>
        </w:rPr>
      </w:pPr>
    </w:p>
    <w:p w14:paraId="78ADC836" w14:textId="427D2C97" w:rsidR="002041B7" w:rsidRPr="002041B7" w:rsidRDefault="0073254C" w:rsidP="002041B7">
      <w:pPr>
        <w:pStyle w:val="Nadpis1"/>
        <w:pBdr>
          <w:bottom w:val="none" w:sz="0" w:space="0" w:color="auto"/>
        </w:pBdr>
        <w:rPr>
          <w:rFonts w:ascii="Times New Roman" w:hAnsi="Times New Roman"/>
          <w:sz w:val="28"/>
          <w:szCs w:val="28"/>
          <w:u w:val="single"/>
          <w:lang w:val="cs-CZ"/>
        </w:rPr>
      </w:pPr>
      <w:r w:rsidRPr="00127333">
        <w:rPr>
          <w:rStyle w:val="apple-style-span"/>
          <w:rFonts w:ascii="Times New Roman" w:hAnsi="Times New Roman"/>
          <w:sz w:val="22"/>
          <w:szCs w:val="22"/>
          <w:u w:val="single"/>
          <w:lang w:val="cs-CZ"/>
        </w:rPr>
        <w:br w:type="page"/>
      </w:r>
      <w:bookmarkStart w:id="1" w:name="_Toc128159307"/>
      <w:r w:rsidRPr="00127333">
        <w:rPr>
          <w:rStyle w:val="apple-style-span"/>
          <w:rFonts w:ascii="Times New Roman" w:hAnsi="Times New Roman"/>
          <w:sz w:val="28"/>
          <w:szCs w:val="28"/>
          <w:u w:val="single"/>
          <w:lang w:val="cs-CZ"/>
        </w:rPr>
        <w:t>ZÁKLADNÍ ÚDAJE O ZADÁVACÍM</w:t>
      </w:r>
      <w:r w:rsidR="00B85FC6">
        <w:rPr>
          <w:rStyle w:val="apple-style-span"/>
          <w:rFonts w:ascii="Times New Roman" w:hAnsi="Times New Roman"/>
          <w:sz w:val="28"/>
          <w:szCs w:val="28"/>
          <w:u w:val="single"/>
          <w:lang w:val="cs-CZ"/>
        </w:rPr>
        <w:t xml:space="preserve"> </w:t>
      </w:r>
      <w:r w:rsidRPr="00127333">
        <w:rPr>
          <w:rStyle w:val="apple-style-span"/>
          <w:rFonts w:ascii="Times New Roman" w:hAnsi="Times New Roman"/>
          <w:sz w:val="28"/>
          <w:szCs w:val="28"/>
          <w:u w:val="single"/>
          <w:lang w:val="cs-CZ"/>
        </w:rPr>
        <w:t>ŘÍZENÍ</w:t>
      </w:r>
      <w:bookmarkEnd w:id="1"/>
    </w:p>
    <w:p w14:paraId="3DE6BC99" w14:textId="77777777" w:rsidR="002041B7" w:rsidRPr="002041B7" w:rsidRDefault="002041B7" w:rsidP="002041B7">
      <w:pPr>
        <w:pStyle w:val="Nadpis2"/>
        <w:ind w:left="576"/>
        <w:rPr>
          <w:rFonts w:ascii="Times New Roman" w:hAnsi="Times New Roman"/>
          <w:u w:val="single"/>
        </w:rPr>
      </w:pPr>
      <w:bookmarkStart w:id="2" w:name="_Toc128159308"/>
      <w:r>
        <w:rPr>
          <w:rFonts w:ascii="Times New Roman" w:hAnsi="Times New Roman"/>
          <w:u w:val="single"/>
        </w:rPr>
        <w:t>Preambule</w:t>
      </w:r>
      <w:bookmarkEnd w:id="2"/>
    </w:p>
    <w:p w14:paraId="57DE1285" w14:textId="278BBD80" w:rsidR="002041B7" w:rsidRPr="00212510" w:rsidRDefault="0073254C" w:rsidP="00212510">
      <w:pPr>
        <w:pStyle w:val="Nadpis3"/>
        <w:ind w:left="0" w:firstLine="0"/>
        <w:rPr>
          <w:rFonts w:ascii="Times New Roman" w:hAnsi="Times New Roman"/>
          <w:sz w:val="22"/>
          <w:szCs w:val="22"/>
        </w:rPr>
      </w:pPr>
      <w:r w:rsidRPr="00127333">
        <w:rPr>
          <w:rFonts w:ascii="Times New Roman" w:hAnsi="Times New Roman"/>
          <w:sz w:val="22"/>
          <w:szCs w:val="22"/>
        </w:rPr>
        <w:t xml:space="preserve">Zadávací </w:t>
      </w:r>
      <w:r w:rsidR="00621500">
        <w:rPr>
          <w:rFonts w:ascii="Times New Roman" w:hAnsi="Times New Roman"/>
          <w:sz w:val="22"/>
          <w:szCs w:val="22"/>
        </w:rPr>
        <w:t>podmínky jsou</w:t>
      </w:r>
      <w:r w:rsidRPr="00127333">
        <w:rPr>
          <w:rFonts w:ascii="Times New Roman" w:hAnsi="Times New Roman"/>
          <w:sz w:val="22"/>
          <w:szCs w:val="22"/>
        </w:rPr>
        <w:t xml:space="preserve"> vypracován</w:t>
      </w:r>
      <w:r w:rsidR="00212510">
        <w:rPr>
          <w:rFonts w:ascii="Times New Roman" w:hAnsi="Times New Roman"/>
          <w:sz w:val="22"/>
          <w:szCs w:val="22"/>
        </w:rPr>
        <w:t>y</w:t>
      </w:r>
      <w:r w:rsidRPr="00127333">
        <w:rPr>
          <w:rFonts w:ascii="Times New Roman" w:hAnsi="Times New Roman"/>
          <w:sz w:val="22"/>
          <w:szCs w:val="22"/>
        </w:rPr>
        <w:t xml:space="preserve"> jako podklad pro podání nabídek na veřejnou zakázku na stavební práce zadávanou ve </w:t>
      </w:r>
      <w:r w:rsidR="00B85FC6">
        <w:rPr>
          <w:rFonts w:ascii="Times New Roman" w:hAnsi="Times New Roman"/>
          <w:sz w:val="22"/>
          <w:szCs w:val="22"/>
        </w:rPr>
        <w:t xml:space="preserve">užším </w:t>
      </w:r>
      <w:r w:rsidRPr="00127333">
        <w:rPr>
          <w:rFonts w:ascii="Times New Roman" w:hAnsi="Times New Roman"/>
          <w:sz w:val="22"/>
          <w:szCs w:val="22"/>
        </w:rPr>
        <w:t>řízení dle § 5</w:t>
      </w:r>
      <w:r w:rsidR="00B85FC6">
        <w:rPr>
          <w:rFonts w:ascii="Times New Roman" w:hAnsi="Times New Roman"/>
          <w:sz w:val="22"/>
          <w:szCs w:val="22"/>
        </w:rPr>
        <w:t>8</w:t>
      </w:r>
      <w:r w:rsidRPr="00127333">
        <w:rPr>
          <w:rFonts w:ascii="Times New Roman" w:hAnsi="Times New Roman"/>
          <w:sz w:val="22"/>
          <w:szCs w:val="22"/>
        </w:rPr>
        <w:t xml:space="preserve"> zákona</w:t>
      </w:r>
      <w:r w:rsidRPr="00127333">
        <w:rPr>
          <w:rFonts w:ascii="Times New Roman" w:hAnsi="Times New Roman"/>
          <w:color w:val="000000"/>
          <w:sz w:val="22"/>
          <w:szCs w:val="22"/>
        </w:rPr>
        <w:t xml:space="preserve">. </w:t>
      </w:r>
      <w:r w:rsidRPr="00127333">
        <w:rPr>
          <w:rFonts w:ascii="Times New Roman" w:hAnsi="Times New Roman"/>
          <w:sz w:val="22"/>
          <w:szCs w:val="22"/>
        </w:rPr>
        <w:t xml:space="preserve">Práva, povinnosti či podmínky v této dokumentaci neuvedené se řídí zákonem. Zadávací </w:t>
      </w:r>
      <w:r w:rsidR="00621500">
        <w:rPr>
          <w:rFonts w:ascii="Times New Roman" w:hAnsi="Times New Roman"/>
          <w:sz w:val="22"/>
          <w:szCs w:val="22"/>
        </w:rPr>
        <w:t>podmínky obsahují</w:t>
      </w:r>
      <w:r w:rsidRPr="00127333">
        <w:rPr>
          <w:rFonts w:ascii="Times New Roman" w:hAnsi="Times New Roman"/>
          <w:sz w:val="22"/>
          <w:szCs w:val="22"/>
        </w:rPr>
        <w:t xml:space="preserve"> veškeré náležitosti dle zákona, včetně obchodních podmínek, které jsou její přílohou. </w:t>
      </w:r>
      <w:r w:rsidRPr="00212510">
        <w:rPr>
          <w:rFonts w:ascii="Times New Roman" w:hAnsi="Times New Roman"/>
          <w:sz w:val="22"/>
          <w:szCs w:val="22"/>
        </w:rPr>
        <w:t xml:space="preserve">Podáním nabídky v zadávacím řízení přijímá dodavatel plně a bez výhrad zadávací podmínky, včetně všech příloh a případných dodatků k těmto zadávacím podmínkám. Pokud dodavatel neposkytne včas všechny požadované informace a dokumentaci, nebo pokud jeho nabídka nebude v každém ohledu odpovídat zadávacím podmínkám, může to mít za důsledek vyřazení nabídky a následné vyloučení dodavatele ze zadávacího řízení. Zadávací </w:t>
      </w:r>
      <w:r w:rsidR="00621500" w:rsidRPr="00212510">
        <w:rPr>
          <w:rFonts w:ascii="Times New Roman" w:hAnsi="Times New Roman"/>
          <w:sz w:val="22"/>
          <w:szCs w:val="22"/>
        </w:rPr>
        <w:t>podmínky jsou</w:t>
      </w:r>
      <w:r w:rsidRPr="00212510">
        <w:rPr>
          <w:rFonts w:ascii="Times New Roman" w:hAnsi="Times New Roman"/>
          <w:sz w:val="22"/>
          <w:szCs w:val="22"/>
        </w:rPr>
        <w:t xml:space="preserve"> v části technické specifikace chráněna autorskými právy dle zákona č. 121/2000 Sb., o právu autorském, o právech souvisejících s právem autorským a o změně některých zákonů (autorský zákon), ve znění pozdějších předpisů, z toho důvodu není účastník zadávacího řízení oprávněn použít tuto část </w:t>
      </w:r>
      <w:r w:rsidR="00621500" w:rsidRPr="00212510">
        <w:rPr>
          <w:rFonts w:ascii="Times New Roman" w:hAnsi="Times New Roman"/>
          <w:sz w:val="22"/>
          <w:szCs w:val="22"/>
        </w:rPr>
        <w:t>zadávacích podmínek</w:t>
      </w:r>
      <w:r w:rsidRPr="00212510">
        <w:rPr>
          <w:rFonts w:ascii="Times New Roman" w:hAnsi="Times New Roman"/>
          <w:sz w:val="22"/>
          <w:szCs w:val="22"/>
        </w:rPr>
        <w:t xml:space="preserve"> jiným způsobem než pro přípravu nabídky v zadávacím řízení.</w:t>
      </w:r>
    </w:p>
    <w:p w14:paraId="40D72AC9" w14:textId="19984783" w:rsidR="00875EED" w:rsidRPr="00875EED" w:rsidRDefault="00875EED" w:rsidP="00875EED">
      <w:pPr>
        <w:pStyle w:val="Nadpis3"/>
        <w:ind w:left="0" w:firstLine="0"/>
        <w:rPr>
          <w:rFonts w:ascii="Times New Roman" w:hAnsi="Times New Roman"/>
          <w:b/>
          <w:bCs w:val="0"/>
          <w:sz w:val="22"/>
          <w:szCs w:val="22"/>
        </w:rPr>
      </w:pPr>
      <w:r w:rsidRPr="00875EED">
        <w:rPr>
          <w:rFonts w:ascii="Times New Roman" w:hAnsi="Times New Roman"/>
          <w:b/>
          <w:bCs w:val="0"/>
          <w:sz w:val="22"/>
          <w:szCs w:val="22"/>
        </w:rPr>
        <w:t xml:space="preserve">V první fázi užšího řízení budou účastníci podávat žádosti o účast, při podání žádosti o účast se účastníci budou řídit informacemi stanovenými </w:t>
      </w:r>
      <w:r w:rsidR="007625E4">
        <w:rPr>
          <w:rFonts w:ascii="Times New Roman" w:hAnsi="Times New Roman"/>
          <w:b/>
          <w:bCs w:val="0"/>
          <w:sz w:val="22"/>
          <w:szCs w:val="22"/>
        </w:rPr>
        <w:t>ve Výzvě k podání žádosti o účast.</w:t>
      </w:r>
      <w:r w:rsidRPr="00875EED">
        <w:rPr>
          <w:rFonts w:ascii="Times New Roman" w:hAnsi="Times New Roman"/>
          <w:b/>
          <w:bCs w:val="0"/>
          <w:sz w:val="22"/>
          <w:szCs w:val="22"/>
        </w:rPr>
        <w:t xml:space="preserve"> </w:t>
      </w:r>
    </w:p>
    <w:p w14:paraId="6557B06D" w14:textId="44BC8BEE" w:rsidR="00875EED" w:rsidRPr="00875EED" w:rsidRDefault="00875EED" w:rsidP="00875EED">
      <w:pPr>
        <w:pStyle w:val="Nadpis3"/>
        <w:ind w:left="0" w:firstLine="0"/>
        <w:rPr>
          <w:rFonts w:ascii="Times New Roman" w:hAnsi="Times New Roman"/>
          <w:b/>
          <w:bCs w:val="0"/>
          <w:sz w:val="22"/>
          <w:szCs w:val="22"/>
        </w:rPr>
      </w:pPr>
      <w:r w:rsidRPr="00875EED">
        <w:rPr>
          <w:rFonts w:ascii="Times New Roman" w:hAnsi="Times New Roman"/>
          <w:b/>
          <w:bCs w:val="0"/>
          <w:sz w:val="22"/>
          <w:szCs w:val="22"/>
        </w:rPr>
        <w:t>V druhé fázi užšího řízení budou nevyloučení účastníci zadávacího řízení vyzváni k podání nabídek, při podání nabídek se účastníci budou řídit informacemi stanovenými v </w:t>
      </w:r>
      <w:r w:rsidR="007625E4" w:rsidRPr="00875EED">
        <w:rPr>
          <w:rFonts w:ascii="Times New Roman" w:hAnsi="Times New Roman"/>
          <w:b/>
          <w:bCs w:val="0"/>
          <w:sz w:val="22"/>
          <w:szCs w:val="22"/>
        </w:rPr>
        <w:t>t</w:t>
      </w:r>
      <w:r w:rsidR="007625E4">
        <w:rPr>
          <w:rFonts w:ascii="Times New Roman" w:hAnsi="Times New Roman"/>
          <w:b/>
          <w:bCs w:val="0"/>
          <w:sz w:val="22"/>
          <w:szCs w:val="22"/>
        </w:rPr>
        <w:t>ěchto</w:t>
      </w:r>
      <w:r w:rsidR="007625E4" w:rsidRPr="00875EED">
        <w:rPr>
          <w:rFonts w:ascii="Times New Roman" w:hAnsi="Times New Roman"/>
          <w:b/>
          <w:bCs w:val="0"/>
          <w:sz w:val="22"/>
          <w:szCs w:val="22"/>
        </w:rPr>
        <w:t xml:space="preserve"> </w:t>
      </w:r>
      <w:r w:rsidRPr="00875EED">
        <w:rPr>
          <w:rFonts w:ascii="Times New Roman" w:hAnsi="Times New Roman"/>
          <w:b/>
          <w:bCs w:val="0"/>
          <w:sz w:val="22"/>
          <w:szCs w:val="22"/>
        </w:rPr>
        <w:t>zadávací</w:t>
      </w:r>
      <w:r w:rsidR="007625E4">
        <w:rPr>
          <w:rFonts w:ascii="Times New Roman" w:hAnsi="Times New Roman"/>
          <w:b/>
          <w:bCs w:val="0"/>
          <w:sz w:val="22"/>
          <w:szCs w:val="22"/>
        </w:rPr>
        <w:t>ch</w:t>
      </w:r>
      <w:r w:rsidRPr="00875EED">
        <w:rPr>
          <w:rFonts w:ascii="Times New Roman" w:hAnsi="Times New Roman"/>
          <w:b/>
          <w:bCs w:val="0"/>
          <w:sz w:val="22"/>
          <w:szCs w:val="22"/>
        </w:rPr>
        <w:t xml:space="preserve"> </w:t>
      </w:r>
      <w:r w:rsidR="007625E4">
        <w:rPr>
          <w:rFonts w:ascii="Times New Roman" w:hAnsi="Times New Roman"/>
          <w:b/>
          <w:bCs w:val="0"/>
          <w:sz w:val="22"/>
          <w:szCs w:val="22"/>
        </w:rPr>
        <w:t>podmínkách</w:t>
      </w:r>
      <w:r w:rsidRPr="00875EED">
        <w:rPr>
          <w:rFonts w:ascii="Times New Roman" w:hAnsi="Times New Roman"/>
          <w:b/>
          <w:bCs w:val="0"/>
          <w:sz w:val="22"/>
          <w:szCs w:val="22"/>
        </w:rPr>
        <w:t>.</w:t>
      </w:r>
    </w:p>
    <w:p w14:paraId="7D796974" w14:textId="070B7939" w:rsidR="002041B7" w:rsidRDefault="002041B7" w:rsidP="002041B7">
      <w:pPr>
        <w:pStyle w:val="Nadpis2"/>
        <w:ind w:left="576"/>
        <w:rPr>
          <w:rFonts w:ascii="Times New Roman" w:hAnsi="Times New Roman"/>
          <w:u w:val="single"/>
        </w:rPr>
      </w:pPr>
      <w:bookmarkStart w:id="3" w:name="_Toc527104720"/>
      <w:bookmarkStart w:id="4" w:name="_Toc128159309"/>
      <w:bookmarkStart w:id="5" w:name="_Hlk7952822"/>
      <w:r w:rsidRPr="000E59F5">
        <w:rPr>
          <w:rFonts w:ascii="Times New Roman" w:hAnsi="Times New Roman"/>
          <w:u w:val="single"/>
        </w:rPr>
        <w:t>Identifikační údaje zadavatele</w:t>
      </w:r>
      <w:bookmarkEnd w:id="3"/>
      <w:bookmarkEnd w:id="4"/>
    </w:p>
    <w:p w14:paraId="5E36422B" w14:textId="77777777" w:rsidR="00D32325" w:rsidRPr="00D32325" w:rsidRDefault="00D32325" w:rsidP="00D32325"/>
    <w:p w14:paraId="4A54E2D7" w14:textId="77777777" w:rsidR="008E248C" w:rsidRPr="002D2B8E" w:rsidRDefault="008E248C" w:rsidP="008E248C">
      <w:pPr>
        <w:spacing w:after="0" w:line="240" w:lineRule="auto"/>
        <w:rPr>
          <w:rFonts w:ascii="Times New Roman" w:hAnsi="Times New Roman"/>
          <w:sz w:val="22"/>
        </w:rPr>
      </w:pPr>
      <w:bookmarkStart w:id="6" w:name="_Toc527104721"/>
      <w:r w:rsidRPr="000E59F5">
        <w:rPr>
          <w:rFonts w:ascii="Times New Roman" w:hAnsi="Times New Roman"/>
          <w:sz w:val="22"/>
        </w:rPr>
        <w:t>Název Zadavatele:</w:t>
      </w:r>
      <w:r w:rsidRPr="000E59F5">
        <w:rPr>
          <w:rFonts w:ascii="Times New Roman" w:hAnsi="Times New Roman"/>
          <w:sz w:val="22"/>
        </w:rPr>
        <w:tab/>
      </w:r>
      <w:r>
        <w:rPr>
          <w:rFonts w:ascii="Times New Roman" w:hAnsi="Times New Roman"/>
          <w:sz w:val="22"/>
        </w:rPr>
        <w:t>Obec Únanov</w:t>
      </w:r>
    </w:p>
    <w:p w14:paraId="358F23DA" w14:textId="77777777" w:rsidR="008E248C" w:rsidRPr="002D2B8E" w:rsidRDefault="008E248C" w:rsidP="008E248C">
      <w:pPr>
        <w:spacing w:after="0" w:line="240" w:lineRule="auto"/>
        <w:ind w:left="2124" w:hanging="2124"/>
        <w:rPr>
          <w:rFonts w:ascii="Times New Roman" w:hAnsi="Times New Roman"/>
          <w:sz w:val="22"/>
        </w:rPr>
      </w:pPr>
      <w:r w:rsidRPr="002D2B8E">
        <w:rPr>
          <w:rFonts w:ascii="Times New Roman" w:hAnsi="Times New Roman"/>
          <w:sz w:val="22"/>
        </w:rPr>
        <w:t>Sídlo:</w:t>
      </w:r>
      <w:r w:rsidRPr="002D2B8E">
        <w:rPr>
          <w:rFonts w:ascii="Times New Roman" w:hAnsi="Times New Roman"/>
          <w:sz w:val="22"/>
        </w:rPr>
        <w:tab/>
      </w:r>
      <w:r>
        <w:rPr>
          <w:rFonts w:ascii="Times New Roman" w:hAnsi="Times New Roman"/>
          <w:sz w:val="22"/>
        </w:rPr>
        <w:t>Únanov 463, 671 31 Únanov</w:t>
      </w:r>
    </w:p>
    <w:p w14:paraId="4F5F428D" w14:textId="77777777" w:rsidR="008E248C" w:rsidRPr="00D56DDD" w:rsidRDefault="008E248C" w:rsidP="008E248C">
      <w:pPr>
        <w:spacing w:after="0" w:line="240" w:lineRule="auto"/>
        <w:rPr>
          <w:rFonts w:ascii="Times New Roman" w:hAnsi="Times New Roman"/>
          <w:color w:val="FF0000"/>
          <w:sz w:val="22"/>
        </w:rPr>
      </w:pPr>
      <w:r w:rsidRPr="002D2B8E">
        <w:rPr>
          <w:rFonts w:ascii="Times New Roman" w:hAnsi="Times New Roman"/>
          <w:sz w:val="22"/>
        </w:rPr>
        <w:t>Zastoupený:</w:t>
      </w:r>
      <w:r w:rsidRPr="002D2B8E">
        <w:rPr>
          <w:rFonts w:ascii="Times New Roman" w:hAnsi="Times New Roman"/>
          <w:sz w:val="22"/>
        </w:rPr>
        <w:tab/>
      </w:r>
      <w:r w:rsidRPr="002D2B8E">
        <w:rPr>
          <w:rFonts w:ascii="Times New Roman" w:hAnsi="Times New Roman"/>
          <w:sz w:val="22"/>
        </w:rPr>
        <w:tab/>
      </w:r>
      <w:r>
        <w:rPr>
          <w:rFonts w:ascii="Times New Roman" w:hAnsi="Times New Roman"/>
          <w:sz w:val="22"/>
        </w:rPr>
        <w:t>Mgr. Jindřich Bulín, starosta obce</w:t>
      </w:r>
      <w:r w:rsidRPr="002D2B8E">
        <w:rPr>
          <w:rFonts w:ascii="Times New Roman" w:hAnsi="Times New Roman"/>
          <w:sz w:val="22"/>
        </w:rPr>
        <w:tab/>
      </w:r>
    </w:p>
    <w:p w14:paraId="14890BB1" w14:textId="77777777" w:rsidR="008E248C" w:rsidRPr="002D2B8E" w:rsidRDefault="008E248C" w:rsidP="008E248C">
      <w:pPr>
        <w:spacing w:after="0" w:line="240" w:lineRule="auto"/>
        <w:rPr>
          <w:rFonts w:ascii="Times New Roman" w:hAnsi="Times New Roman"/>
          <w:sz w:val="22"/>
        </w:rPr>
      </w:pPr>
      <w:r w:rsidRPr="002D2B8E">
        <w:rPr>
          <w:rFonts w:ascii="Times New Roman" w:hAnsi="Times New Roman"/>
          <w:sz w:val="22"/>
        </w:rPr>
        <w:t xml:space="preserve">IČ: </w:t>
      </w:r>
      <w:r w:rsidRPr="002D2B8E">
        <w:rPr>
          <w:rFonts w:ascii="Times New Roman" w:hAnsi="Times New Roman"/>
          <w:sz w:val="22"/>
        </w:rPr>
        <w:tab/>
      </w:r>
      <w:r w:rsidRPr="002D2B8E">
        <w:rPr>
          <w:rFonts w:ascii="Times New Roman" w:hAnsi="Times New Roman"/>
          <w:sz w:val="22"/>
        </w:rPr>
        <w:tab/>
      </w:r>
      <w:r w:rsidRPr="002D2B8E">
        <w:rPr>
          <w:rFonts w:ascii="Times New Roman" w:hAnsi="Times New Roman"/>
          <w:sz w:val="22"/>
        </w:rPr>
        <w:tab/>
      </w:r>
      <w:r>
        <w:rPr>
          <w:rFonts w:ascii="Times New Roman" w:hAnsi="Times New Roman"/>
          <w:sz w:val="22"/>
        </w:rPr>
        <w:t>00293725</w:t>
      </w:r>
    </w:p>
    <w:p w14:paraId="6892516D" w14:textId="77777777" w:rsidR="008E248C" w:rsidRPr="002D2B8E" w:rsidRDefault="008E248C" w:rsidP="008E248C">
      <w:pPr>
        <w:spacing w:after="0" w:line="240" w:lineRule="auto"/>
        <w:rPr>
          <w:rFonts w:ascii="Times New Roman" w:hAnsi="Times New Roman"/>
          <w:sz w:val="22"/>
        </w:rPr>
      </w:pPr>
      <w:r w:rsidRPr="002D2B8E">
        <w:rPr>
          <w:rFonts w:ascii="Times New Roman" w:hAnsi="Times New Roman"/>
          <w:sz w:val="22"/>
        </w:rPr>
        <w:t>DIČ:</w:t>
      </w:r>
      <w:r w:rsidRPr="002D2B8E">
        <w:rPr>
          <w:rFonts w:ascii="Times New Roman" w:hAnsi="Times New Roman"/>
          <w:sz w:val="22"/>
        </w:rPr>
        <w:tab/>
      </w:r>
      <w:r w:rsidRPr="002D2B8E">
        <w:rPr>
          <w:rFonts w:ascii="Times New Roman" w:hAnsi="Times New Roman"/>
          <w:sz w:val="22"/>
        </w:rPr>
        <w:tab/>
      </w:r>
      <w:r w:rsidRPr="002D2B8E">
        <w:rPr>
          <w:rFonts w:ascii="Times New Roman" w:hAnsi="Times New Roman"/>
          <w:sz w:val="22"/>
        </w:rPr>
        <w:tab/>
        <w:t>CZ</w:t>
      </w:r>
      <w:r>
        <w:rPr>
          <w:rFonts w:ascii="Times New Roman" w:hAnsi="Times New Roman"/>
          <w:sz w:val="22"/>
        </w:rPr>
        <w:t>00293725</w:t>
      </w:r>
    </w:p>
    <w:p w14:paraId="504AB16A" w14:textId="77777777" w:rsidR="008E248C" w:rsidRPr="000E59F5" w:rsidRDefault="008E248C" w:rsidP="008E248C">
      <w:pPr>
        <w:spacing w:after="0" w:line="240" w:lineRule="auto"/>
        <w:rPr>
          <w:rFonts w:ascii="Times New Roman" w:hAnsi="Times New Roman"/>
          <w:sz w:val="22"/>
        </w:rPr>
      </w:pPr>
      <w:r w:rsidRPr="000E59F5">
        <w:rPr>
          <w:rFonts w:ascii="Times New Roman" w:hAnsi="Times New Roman"/>
          <w:sz w:val="22"/>
        </w:rPr>
        <w:t>Bankovní spojení:</w:t>
      </w:r>
      <w:r w:rsidRPr="000E59F5">
        <w:rPr>
          <w:rFonts w:ascii="Times New Roman" w:hAnsi="Times New Roman"/>
          <w:sz w:val="22"/>
        </w:rPr>
        <w:tab/>
      </w:r>
      <w:bookmarkStart w:id="7" w:name="_Hlk82603738"/>
      <w:r>
        <w:rPr>
          <w:rFonts w:ascii="Times New Roman" w:hAnsi="Times New Roman"/>
          <w:sz w:val="22"/>
          <w:shd w:val="clear" w:color="auto" w:fill="FFFFFF"/>
        </w:rPr>
        <w:t>9528741</w:t>
      </w:r>
      <w:r w:rsidRPr="00F953A4">
        <w:rPr>
          <w:rFonts w:ascii="Times New Roman" w:hAnsi="Times New Roman"/>
          <w:sz w:val="22"/>
          <w:shd w:val="clear" w:color="auto" w:fill="FFFFFF"/>
        </w:rPr>
        <w:t>/0100</w:t>
      </w:r>
      <w:r w:rsidRPr="00F953A4">
        <w:rPr>
          <w:rFonts w:ascii="Times New Roman" w:hAnsi="Times New Roman"/>
          <w:sz w:val="22"/>
        </w:rPr>
        <w:t xml:space="preserve"> </w:t>
      </w:r>
      <w:r>
        <w:rPr>
          <w:rFonts w:ascii="Times New Roman" w:hAnsi="Times New Roman"/>
          <w:sz w:val="22"/>
        </w:rPr>
        <w:t>(</w:t>
      </w:r>
      <w:r w:rsidRPr="000E59F5">
        <w:rPr>
          <w:rFonts w:ascii="Times New Roman" w:hAnsi="Times New Roman"/>
          <w:sz w:val="22"/>
        </w:rPr>
        <w:t>Komerční banka, a.s.</w:t>
      </w:r>
      <w:r>
        <w:rPr>
          <w:rFonts w:ascii="Times New Roman" w:hAnsi="Times New Roman"/>
          <w:sz w:val="22"/>
        </w:rPr>
        <w:t xml:space="preserve"> Znojmo)</w:t>
      </w:r>
    </w:p>
    <w:bookmarkEnd w:id="7"/>
    <w:p w14:paraId="5C852226" w14:textId="77777777" w:rsidR="008E248C" w:rsidRPr="004359B9" w:rsidRDefault="008E248C" w:rsidP="008E248C">
      <w:pPr>
        <w:spacing w:after="0" w:line="240" w:lineRule="auto"/>
        <w:rPr>
          <w:rFonts w:ascii="Times New Roman" w:hAnsi="Times New Roman"/>
          <w:sz w:val="22"/>
        </w:rPr>
      </w:pPr>
      <w:r>
        <w:rPr>
          <w:rFonts w:ascii="Times New Roman" w:hAnsi="Times New Roman"/>
          <w:sz w:val="22"/>
        </w:rPr>
        <w:t>Webové stránky:</w:t>
      </w:r>
      <w:r>
        <w:rPr>
          <w:rFonts w:ascii="Times New Roman" w:hAnsi="Times New Roman"/>
          <w:sz w:val="22"/>
        </w:rPr>
        <w:tab/>
      </w:r>
      <w:hyperlink r:id="rId8" w:history="1">
        <w:r w:rsidRPr="00204EA5">
          <w:rPr>
            <w:rStyle w:val="Hypertextovodkaz"/>
            <w:rFonts w:ascii="Times New Roman" w:hAnsi="Times New Roman"/>
            <w:sz w:val="22"/>
          </w:rPr>
          <w:t>www.obecunanov.cz</w:t>
        </w:r>
      </w:hyperlink>
      <w:r>
        <w:rPr>
          <w:rFonts w:ascii="Times New Roman" w:hAnsi="Times New Roman"/>
          <w:sz w:val="22"/>
        </w:rPr>
        <w:t xml:space="preserve"> </w:t>
      </w:r>
    </w:p>
    <w:p w14:paraId="12B8D7C6" w14:textId="42CE542C" w:rsidR="00D32325" w:rsidRPr="001D0300" w:rsidRDefault="008E248C" w:rsidP="008E248C">
      <w:pPr>
        <w:spacing w:after="0" w:line="240" w:lineRule="auto"/>
        <w:rPr>
          <w:rFonts w:ascii="Times New Roman" w:hAnsi="Times New Roman"/>
          <w:color w:val="4F81BD" w:themeColor="accent1"/>
          <w:sz w:val="22"/>
        </w:rPr>
      </w:pPr>
      <w:r w:rsidRPr="00173FB0">
        <w:rPr>
          <w:rFonts w:ascii="Times New Roman" w:hAnsi="Times New Roman"/>
          <w:sz w:val="22"/>
        </w:rPr>
        <w:t>Profil zadavatele:</w:t>
      </w:r>
      <w:r w:rsidRPr="001D0300">
        <w:rPr>
          <w:rFonts w:ascii="Times New Roman" w:hAnsi="Times New Roman"/>
          <w:color w:val="4F81BD" w:themeColor="accent1"/>
          <w:sz w:val="22"/>
        </w:rPr>
        <w:t xml:space="preserve"> </w:t>
      </w:r>
      <w:r w:rsidR="00173FB0">
        <w:rPr>
          <w:rFonts w:ascii="Times New Roman" w:hAnsi="Times New Roman"/>
          <w:color w:val="4F81BD" w:themeColor="accent1"/>
          <w:sz w:val="22"/>
        </w:rPr>
        <w:tab/>
      </w:r>
      <w:hyperlink r:id="rId9" w:tgtFrame="blank" w:history="1">
        <w:r w:rsidR="00173FB0">
          <w:rPr>
            <w:rStyle w:val="Hypertextovodkaz"/>
            <w:rFonts w:ascii="Arial CE" w:hAnsi="Arial CE" w:cs="Arial CE"/>
            <w:color w:val="000066"/>
            <w:sz w:val="18"/>
            <w:szCs w:val="18"/>
            <w:bdr w:val="none" w:sz="0" w:space="0" w:color="auto" w:frame="1"/>
            <w:shd w:val="clear" w:color="auto" w:fill="FFFFFF"/>
          </w:rPr>
          <w:t>http://www.stavebnionline.cz/profil/unanov</w:t>
        </w:r>
      </w:hyperlink>
      <w:r w:rsidR="00173FB0">
        <w:rPr>
          <w:rFonts w:ascii="Arial CE" w:hAnsi="Arial CE" w:cs="Arial CE"/>
          <w:color w:val="000000"/>
          <w:sz w:val="18"/>
          <w:szCs w:val="18"/>
          <w:shd w:val="clear" w:color="auto" w:fill="FFFFFF"/>
        </w:rPr>
        <w:t>  </w:t>
      </w:r>
    </w:p>
    <w:p w14:paraId="0D0DEEA5" w14:textId="7D12FA31" w:rsidR="002041B7" w:rsidRDefault="002041B7" w:rsidP="0073254C">
      <w:pPr>
        <w:pStyle w:val="Nadpis2"/>
        <w:ind w:left="576"/>
        <w:rPr>
          <w:rFonts w:ascii="Times New Roman" w:hAnsi="Times New Roman"/>
          <w:u w:val="single"/>
        </w:rPr>
      </w:pPr>
      <w:bookmarkStart w:id="8" w:name="_Toc128159310"/>
      <w:r w:rsidRPr="000E59F5">
        <w:rPr>
          <w:rFonts w:ascii="Times New Roman" w:hAnsi="Times New Roman"/>
          <w:u w:val="single"/>
        </w:rPr>
        <w:t>Identifikační údaje zástupce zadavatele</w:t>
      </w:r>
      <w:bookmarkEnd w:id="6"/>
      <w:bookmarkEnd w:id="8"/>
    </w:p>
    <w:p w14:paraId="5C1529ED" w14:textId="77777777" w:rsidR="00D32325" w:rsidRPr="00D32325" w:rsidRDefault="00D32325" w:rsidP="00D32325"/>
    <w:bookmarkEnd w:id="5"/>
    <w:p w14:paraId="32F65A51"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Obchodní firma:</w:t>
      </w:r>
      <w:r w:rsidRPr="00127333">
        <w:rPr>
          <w:rFonts w:ascii="Times New Roman" w:hAnsi="Times New Roman"/>
          <w:sz w:val="22"/>
        </w:rPr>
        <w:tab/>
        <w:t>OPTIMAL Consulting, s.r.o.</w:t>
      </w:r>
    </w:p>
    <w:p w14:paraId="2FF39A83"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Sídlo:</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 xml:space="preserve">Podmolí </w:t>
      </w:r>
      <w:r>
        <w:rPr>
          <w:rFonts w:ascii="Times New Roman" w:hAnsi="Times New Roman"/>
          <w:sz w:val="22"/>
        </w:rPr>
        <w:t>23</w:t>
      </w:r>
      <w:r w:rsidRPr="00127333">
        <w:rPr>
          <w:rFonts w:ascii="Times New Roman" w:hAnsi="Times New Roman"/>
          <w:sz w:val="22"/>
        </w:rPr>
        <w:t xml:space="preserve">, Znojmo 669 02 </w:t>
      </w:r>
    </w:p>
    <w:p w14:paraId="2F7B5933"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Právní forma:</w:t>
      </w:r>
      <w:r w:rsidRPr="00127333">
        <w:rPr>
          <w:rFonts w:ascii="Times New Roman" w:hAnsi="Times New Roman"/>
          <w:sz w:val="22"/>
        </w:rPr>
        <w:tab/>
      </w:r>
      <w:r w:rsidRPr="00127333">
        <w:rPr>
          <w:rFonts w:ascii="Times New Roman" w:hAnsi="Times New Roman"/>
          <w:sz w:val="22"/>
        </w:rPr>
        <w:tab/>
        <w:t>společnost s ručením omezeným</w:t>
      </w:r>
    </w:p>
    <w:p w14:paraId="2A19C98D"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IČ:</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29268087</w:t>
      </w:r>
    </w:p>
    <w:p w14:paraId="3A55FFC3" w14:textId="77777777" w:rsidR="00D32325" w:rsidRDefault="00D32325" w:rsidP="00D32325">
      <w:pPr>
        <w:spacing w:after="0" w:line="240" w:lineRule="auto"/>
        <w:rPr>
          <w:rFonts w:ascii="Times New Roman" w:hAnsi="Times New Roman"/>
          <w:sz w:val="22"/>
        </w:rPr>
      </w:pPr>
      <w:r>
        <w:rPr>
          <w:rFonts w:ascii="Times New Roman" w:hAnsi="Times New Roman"/>
          <w:sz w:val="22"/>
        </w:rPr>
        <w:t>Kontaktní osoba:</w:t>
      </w:r>
      <w:r>
        <w:rPr>
          <w:rFonts w:ascii="Times New Roman" w:hAnsi="Times New Roman"/>
          <w:sz w:val="22"/>
        </w:rPr>
        <w:tab/>
        <w:t>Ing. Tomáš Šturala, jednatel společnosti</w:t>
      </w:r>
    </w:p>
    <w:p w14:paraId="1041B801"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e-mail: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hyperlink r:id="rId10" w:history="1">
        <w:r w:rsidRPr="005A2861">
          <w:rPr>
            <w:rStyle w:val="Hypertextovodkaz"/>
            <w:rFonts w:ascii="Times New Roman" w:hAnsi="Times New Roman"/>
            <w:sz w:val="22"/>
          </w:rPr>
          <w:t>info@optimalconsulting.cz</w:t>
        </w:r>
      </w:hyperlink>
      <w:r>
        <w:rPr>
          <w:rFonts w:ascii="Times New Roman" w:hAnsi="Times New Roman"/>
          <w:sz w:val="22"/>
        </w:rPr>
        <w:t xml:space="preserve"> </w:t>
      </w:r>
    </w:p>
    <w:p w14:paraId="443CC1E0" w14:textId="5DAE5462" w:rsidR="00D32325" w:rsidRDefault="00D32325" w:rsidP="00D32325">
      <w:pPr>
        <w:spacing w:after="0" w:line="240" w:lineRule="auto"/>
        <w:rPr>
          <w:rStyle w:val="Hypertextovodkaz"/>
          <w:rFonts w:ascii="Times New Roman" w:hAnsi="Times New Roman"/>
          <w:color w:val="auto"/>
          <w:sz w:val="22"/>
          <w:u w:val="none"/>
        </w:rPr>
      </w:pPr>
      <w:r w:rsidRPr="00127333">
        <w:rPr>
          <w:rFonts w:ascii="Times New Roman" w:hAnsi="Times New Roman"/>
          <w:sz w:val="22"/>
        </w:rPr>
        <w:t>tel.: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r w:rsidRPr="002D4023">
        <w:rPr>
          <w:rStyle w:val="Hypertextovodkaz"/>
          <w:rFonts w:ascii="Times New Roman" w:hAnsi="Times New Roman"/>
          <w:color w:val="auto"/>
          <w:sz w:val="22"/>
          <w:u w:val="none"/>
        </w:rPr>
        <w:t>731 623</w:t>
      </w:r>
      <w:r>
        <w:rPr>
          <w:rStyle w:val="Hypertextovodkaz"/>
          <w:rFonts w:ascii="Times New Roman" w:hAnsi="Times New Roman"/>
          <w:color w:val="auto"/>
          <w:sz w:val="22"/>
          <w:u w:val="none"/>
        </w:rPr>
        <w:t> </w:t>
      </w:r>
      <w:r w:rsidRPr="002D4023">
        <w:rPr>
          <w:rStyle w:val="Hypertextovodkaz"/>
          <w:rFonts w:ascii="Times New Roman" w:hAnsi="Times New Roman"/>
          <w:color w:val="auto"/>
          <w:sz w:val="22"/>
          <w:u w:val="none"/>
        </w:rPr>
        <w:t>492</w:t>
      </w:r>
    </w:p>
    <w:p w14:paraId="5BE0103E" w14:textId="03E81DB4" w:rsidR="00D32325" w:rsidRDefault="00D32325" w:rsidP="00D32325">
      <w:pPr>
        <w:spacing w:after="0" w:line="240" w:lineRule="auto"/>
        <w:rPr>
          <w:rStyle w:val="Hypertextovodkaz"/>
          <w:rFonts w:ascii="Times New Roman" w:hAnsi="Times New Roman"/>
          <w:color w:val="auto"/>
          <w:sz w:val="22"/>
          <w:u w:val="none"/>
        </w:rPr>
      </w:pPr>
    </w:p>
    <w:p w14:paraId="7AC83DA8" w14:textId="77777777" w:rsidR="00D32325" w:rsidRDefault="00D32325" w:rsidP="00D32325">
      <w:pPr>
        <w:spacing w:after="0" w:line="240" w:lineRule="auto"/>
        <w:rPr>
          <w:rStyle w:val="Hypertextovodkaz"/>
          <w:rFonts w:ascii="Times New Roman" w:hAnsi="Times New Roman"/>
          <w:color w:val="auto"/>
          <w:sz w:val="22"/>
          <w:u w:val="none"/>
        </w:rPr>
      </w:pPr>
    </w:p>
    <w:p w14:paraId="6687EF46"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3. 1.</w:t>
      </w:r>
      <w:r w:rsidRPr="00127333">
        <w:rPr>
          <w:rFonts w:ascii="Times New Roman" w:hAnsi="Times New Roman"/>
          <w:sz w:val="22"/>
        </w:rPr>
        <w:tab/>
        <w:t>Zástupce zadavatele není ve vztahu k veřejné zakázce podjatý, prohlašuje, že se nebude podílet na zpracování žádné nabídky a není ve střetu zájmů dle § 44 zákona.</w:t>
      </w:r>
    </w:p>
    <w:p w14:paraId="07F32C25" w14:textId="55FC4D1D" w:rsidR="0073254C" w:rsidRPr="007B1AC9" w:rsidRDefault="0073254C" w:rsidP="007B1AC9">
      <w:pPr>
        <w:pStyle w:val="Nadpis3"/>
        <w:keepNext/>
        <w:numPr>
          <w:ilvl w:val="2"/>
          <w:numId w:val="40"/>
        </w:numPr>
        <w:spacing w:before="0" w:after="0" w:line="240" w:lineRule="auto"/>
        <w:ind w:left="0" w:hanging="11"/>
        <w:rPr>
          <w:rFonts w:ascii="Times New Roman" w:hAnsi="Times New Roman"/>
          <w:sz w:val="22"/>
          <w:szCs w:val="22"/>
        </w:rPr>
      </w:pPr>
      <w:r w:rsidRPr="007B1AC9">
        <w:rPr>
          <w:rFonts w:ascii="Times New Roman" w:hAnsi="Times New Roman"/>
          <w:sz w:val="22"/>
          <w:szCs w:val="22"/>
        </w:rPr>
        <w:t xml:space="preserve">Zástupce je zmocněn k zastupování zadavatele při výkonu práv a povinností souvisejících se zadávacím řízením podle zákona a </w:t>
      </w:r>
      <w:r w:rsidR="00621500" w:rsidRPr="007B1AC9">
        <w:rPr>
          <w:rFonts w:ascii="Times New Roman" w:hAnsi="Times New Roman"/>
          <w:sz w:val="22"/>
          <w:szCs w:val="22"/>
        </w:rPr>
        <w:t>těchto zadávacích podmínek</w:t>
      </w:r>
      <w:r w:rsidRPr="007B1AC9">
        <w:rPr>
          <w:rFonts w:ascii="Times New Roman" w:hAnsi="Times New Roman"/>
          <w:sz w:val="22"/>
          <w:szCs w:val="22"/>
        </w:rPr>
        <w:t>. Zástupce zadavatele slouží k profesionalizaci zadání této veřejné zakázky a zástupce zadavatele koná v zadávacím řízení všechny úkony za zadavatele jako svého příkazníka dle příkazní smlouvy</w:t>
      </w:r>
      <w:r w:rsidR="00621500" w:rsidRPr="007B1AC9">
        <w:rPr>
          <w:rFonts w:ascii="Times New Roman" w:hAnsi="Times New Roman"/>
          <w:sz w:val="22"/>
          <w:szCs w:val="22"/>
        </w:rPr>
        <w:t>, včetně vypracování formálněprocesního změní zadávacích podmínek.</w:t>
      </w:r>
    </w:p>
    <w:p w14:paraId="3DC648E0" w14:textId="5147EAD7" w:rsidR="007B1AC9" w:rsidRDefault="007B1AC9" w:rsidP="00875EED">
      <w:pPr>
        <w:autoSpaceDE w:val="0"/>
        <w:autoSpaceDN w:val="0"/>
        <w:adjustRightInd w:val="0"/>
        <w:spacing w:after="0" w:line="240" w:lineRule="auto"/>
        <w:rPr>
          <w:rFonts w:ascii="Times New Roman" w:eastAsiaTheme="minorHAnsi" w:hAnsi="Times New Roman"/>
          <w:sz w:val="22"/>
        </w:rPr>
      </w:pPr>
      <w:r>
        <w:rPr>
          <w:rFonts w:ascii="Times New Roman" w:hAnsi="Times New Roman"/>
          <w:sz w:val="22"/>
        </w:rPr>
        <w:t xml:space="preserve">3.3. </w:t>
      </w:r>
      <w:r w:rsidR="00875EED" w:rsidRPr="002B741A">
        <w:rPr>
          <w:rFonts w:ascii="Times New Roman" w:eastAsiaTheme="minorHAnsi" w:hAnsi="Times New Roman"/>
          <w:b/>
          <w:bCs/>
          <w:sz w:val="22"/>
        </w:rPr>
        <w:t>Komunikace mezi zadavatelem a dodavatelem</w:t>
      </w:r>
      <w:r w:rsidR="00875EED" w:rsidRPr="006F65A9">
        <w:rPr>
          <w:rFonts w:ascii="Times New Roman" w:eastAsiaTheme="minorHAnsi" w:hAnsi="Times New Roman"/>
          <w:sz w:val="22"/>
        </w:rPr>
        <w:t xml:space="preserve"> v tomto zadávacím řízení </w:t>
      </w:r>
      <w:r>
        <w:rPr>
          <w:rFonts w:ascii="Times New Roman" w:eastAsiaTheme="minorHAnsi" w:hAnsi="Times New Roman"/>
          <w:sz w:val="22"/>
        </w:rPr>
        <w:t>bude probíhat elektronickými prostředky</w:t>
      </w:r>
      <w:r w:rsidRPr="006F65A9">
        <w:rPr>
          <w:rFonts w:ascii="Times New Roman" w:eastAsiaTheme="minorHAnsi" w:hAnsi="Times New Roman"/>
          <w:sz w:val="22"/>
        </w:rPr>
        <w:t xml:space="preserve"> </w:t>
      </w:r>
      <w:r w:rsidR="00875EED" w:rsidRPr="006F65A9">
        <w:rPr>
          <w:rFonts w:ascii="Times New Roman" w:eastAsiaTheme="minorHAnsi" w:hAnsi="Times New Roman"/>
          <w:sz w:val="22"/>
        </w:rPr>
        <w:t>podle ustanovení § 211 odst</w:t>
      </w:r>
      <w:r w:rsidR="002B741A">
        <w:rPr>
          <w:rFonts w:ascii="Times New Roman" w:eastAsiaTheme="minorHAnsi" w:hAnsi="Times New Roman"/>
          <w:sz w:val="22"/>
        </w:rPr>
        <w:t xml:space="preserve">. 3 </w:t>
      </w:r>
      <w:r w:rsidR="00621500">
        <w:rPr>
          <w:rFonts w:ascii="Times New Roman" w:eastAsiaTheme="minorHAnsi" w:hAnsi="Times New Roman"/>
          <w:sz w:val="22"/>
        </w:rPr>
        <w:t>z</w:t>
      </w:r>
      <w:r w:rsidR="00875EED" w:rsidRPr="006F65A9">
        <w:rPr>
          <w:rFonts w:ascii="Times New Roman" w:eastAsiaTheme="minorHAnsi" w:hAnsi="Times New Roman"/>
          <w:sz w:val="22"/>
        </w:rPr>
        <w:t>ákona</w:t>
      </w:r>
      <w:r w:rsidR="00621500">
        <w:rPr>
          <w:rFonts w:ascii="Times New Roman" w:eastAsiaTheme="minorHAnsi" w:hAnsi="Times New Roman"/>
          <w:sz w:val="22"/>
        </w:rPr>
        <w:t xml:space="preserve">, a to </w:t>
      </w:r>
      <w:r w:rsidR="00621500" w:rsidRPr="002B741A">
        <w:rPr>
          <w:rFonts w:ascii="Times New Roman" w:eastAsiaTheme="minorHAnsi" w:hAnsi="Times New Roman"/>
          <w:b/>
          <w:bCs/>
          <w:sz w:val="22"/>
        </w:rPr>
        <w:t>výlučně prostřednictvím JOSEPHINE</w:t>
      </w:r>
      <w:r w:rsidR="00621500">
        <w:rPr>
          <w:rFonts w:ascii="Times New Roman" w:eastAsiaTheme="minorHAnsi" w:hAnsi="Times New Roman"/>
          <w:sz w:val="22"/>
        </w:rPr>
        <w:t xml:space="preserve"> (josephine.proebiz.com</w:t>
      </w:r>
      <w:r>
        <w:rPr>
          <w:rFonts w:ascii="Times New Roman" w:eastAsiaTheme="minorHAnsi" w:hAnsi="Times New Roman"/>
          <w:sz w:val="22"/>
        </w:rPr>
        <w:t>)</w:t>
      </w:r>
      <w:r w:rsidR="00621500">
        <w:rPr>
          <w:rFonts w:ascii="Times New Roman" w:eastAsiaTheme="minorHAnsi" w:hAnsi="Times New Roman"/>
          <w:sz w:val="22"/>
        </w:rPr>
        <w:t>.</w:t>
      </w:r>
      <w:r w:rsidR="002B741A">
        <w:rPr>
          <w:rFonts w:ascii="Times New Roman" w:eastAsiaTheme="minorHAnsi" w:hAnsi="Times New Roman"/>
          <w:sz w:val="22"/>
        </w:rPr>
        <w:t xml:space="preserve"> </w:t>
      </w:r>
    </w:p>
    <w:p w14:paraId="15DC20F7" w14:textId="3D470523" w:rsidR="001D17C5" w:rsidRDefault="00875EED" w:rsidP="00875EED">
      <w:pPr>
        <w:autoSpaceDE w:val="0"/>
        <w:autoSpaceDN w:val="0"/>
        <w:adjustRightInd w:val="0"/>
        <w:spacing w:after="0" w:line="240" w:lineRule="auto"/>
        <w:rPr>
          <w:rFonts w:ascii="Times New Roman" w:eastAsiaTheme="minorHAnsi" w:hAnsi="Times New Roman"/>
          <w:sz w:val="22"/>
        </w:rPr>
      </w:pPr>
      <w:r w:rsidRPr="006F65A9">
        <w:rPr>
          <w:rFonts w:ascii="Times New Roman" w:eastAsiaTheme="minorHAnsi" w:hAnsi="Times New Roman"/>
          <w:sz w:val="22"/>
        </w:rPr>
        <w:t xml:space="preserve">Žádosti o účast / nabídky předkládají dodavatelé pouze v elektronické podobě, a to povinně prostřednictvím ELEKTRONICKÉHO NÁSTROJE </w:t>
      </w:r>
      <w:r w:rsidR="00DE0BB3">
        <w:rPr>
          <w:rFonts w:ascii="Times New Roman" w:eastAsiaTheme="minorHAnsi" w:hAnsi="Times New Roman"/>
          <w:sz w:val="22"/>
        </w:rPr>
        <w:t>uvedeného</w:t>
      </w:r>
      <w:r w:rsidRPr="006F65A9">
        <w:rPr>
          <w:rFonts w:ascii="Times New Roman" w:eastAsiaTheme="minorHAnsi" w:hAnsi="Times New Roman"/>
          <w:sz w:val="22"/>
        </w:rPr>
        <w:t xml:space="preserve"> těchto ZADÁVACÍCH PODMÍNEK. </w:t>
      </w:r>
    </w:p>
    <w:p w14:paraId="2B8E5729" w14:textId="23DAA441" w:rsidR="00875EED" w:rsidRPr="00875EED" w:rsidRDefault="00875EED" w:rsidP="00875EED">
      <w:pPr>
        <w:autoSpaceDE w:val="0"/>
        <w:autoSpaceDN w:val="0"/>
        <w:adjustRightInd w:val="0"/>
        <w:spacing w:after="0" w:line="240" w:lineRule="auto"/>
        <w:rPr>
          <w:rFonts w:ascii="Times New Roman" w:eastAsiaTheme="minorHAnsi" w:hAnsi="Times New Roman"/>
          <w:sz w:val="22"/>
        </w:rPr>
      </w:pPr>
      <w:r w:rsidRPr="006F65A9">
        <w:rPr>
          <w:rFonts w:ascii="Times New Roman" w:eastAsiaTheme="minorHAnsi" w:hAnsi="Times New Roman"/>
          <w:sz w:val="22"/>
        </w:rPr>
        <w:t xml:space="preserve">Ostatní komunikace mezi dodavatelem a zadavatelem probíhá </w:t>
      </w:r>
      <w:r w:rsidRPr="006F65A9">
        <w:rPr>
          <w:rFonts w:ascii="Times New Roman" w:eastAsiaTheme="minorHAnsi" w:hAnsi="Times New Roman"/>
          <w:b/>
          <w:bCs/>
          <w:sz w:val="22"/>
        </w:rPr>
        <w:t xml:space="preserve">výhradně elektronicky </w:t>
      </w:r>
      <w:r w:rsidRPr="006F65A9">
        <w:rPr>
          <w:rFonts w:ascii="Times New Roman" w:eastAsiaTheme="minorHAnsi" w:hAnsi="Times New Roman"/>
          <w:sz w:val="22"/>
        </w:rPr>
        <w:t>prostřednictvím ELEKTRONICKÉHO NÁSTROJE, datové schránky nebo e-mailu opatřeného elektronickým podpisem.</w:t>
      </w:r>
    </w:p>
    <w:p w14:paraId="41510551" w14:textId="38E964EB" w:rsidR="0073254C" w:rsidRDefault="002041B7" w:rsidP="0073254C">
      <w:pPr>
        <w:pStyle w:val="Nadpis2"/>
        <w:ind w:left="576"/>
        <w:rPr>
          <w:rFonts w:ascii="Times New Roman" w:hAnsi="Times New Roman"/>
          <w:u w:val="single"/>
        </w:rPr>
      </w:pPr>
      <w:bookmarkStart w:id="9" w:name="_Toc128159311"/>
      <w:r>
        <w:rPr>
          <w:rFonts w:ascii="Times New Roman" w:hAnsi="Times New Roman"/>
          <w:u w:val="single"/>
        </w:rPr>
        <w:t>Předmět veřejné zakázky</w:t>
      </w:r>
      <w:bookmarkEnd w:id="9"/>
    </w:p>
    <w:p w14:paraId="6CD16642" w14:textId="77777777" w:rsidR="001D17C5" w:rsidRPr="001D17C5" w:rsidRDefault="001D17C5" w:rsidP="001D17C5"/>
    <w:p w14:paraId="3965128A" w14:textId="3810D2B2" w:rsidR="001D17C5" w:rsidRDefault="0073254C" w:rsidP="001D17C5">
      <w:pPr>
        <w:pStyle w:val="Nadpis3"/>
        <w:spacing w:before="0" w:after="0" w:line="240" w:lineRule="auto"/>
        <w:ind w:left="0" w:firstLine="0"/>
        <w:rPr>
          <w:rFonts w:ascii="Times New Roman" w:hAnsi="Times New Roman"/>
          <w:b/>
          <w:bCs w:val="0"/>
          <w:sz w:val="22"/>
          <w:szCs w:val="22"/>
        </w:rPr>
      </w:pPr>
      <w:r w:rsidRPr="00127333">
        <w:rPr>
          <w:rFonts w:ascii="Times New Roman" w:hAnsi="Times New Roman"/>
          <w:sz w:val="22"/>
          <w:szCs w:val="22"/>
        </w:rPr>
        <w:t xml:space="preserve">Název veřejné zakázky: </w:t>
      </w:r>
      <w:r w:rsidR="0002775E" w:rsidRPr="003B4C02">
        <w:rPr>
          <w:rFonts w:ascii="Times New Roman" w:hAnsi="Times New Roman"/>
          <w:b/>
          <w:bCs w:val="0"/>
          <w:sz w:val="22"/>
          <w:szCs w:val="22"/>
        </w:rPr>
        <w:t>REVITALIZACE ÚNANOVSKÉ NÁVSI</w:t>
      </w:r>
    </w:p>
    <w:p w14:paraId="71295E5D" w14:textId="77777777" w:rsidR="0002775E" w:rsidRPr="0002775E" w:rsidRDefault="0002775E" w:rsidP="0002775E"/>
    <w:p w14:paraId="7CB09C40" w14:textId="62C8C3F3" w:rsidR="0073254C" w:rsidRPr="00127333" w:rsidRDefault="0073254C" w:rsidP="0073254C">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 xml:space="preserve">Druh veřejné zakázky: </w:t>
      </w:r>
      <w:r w:rsidR="0002775E">
        <w:rPr>
          <w:rFonts w:ascii="Times New Roman" w:hAnsi="Times New Roman"/>
          <w:sz w:val="22"/>
          <w:szCs w:val="22"/>
        </w:rPr>
        <w:tab/>
      </w:r>
      <w:r w:rsidR="0002775E">
        <w:rPr>
          <w:rFonts w:ascii="Times New Roman" w:hAnsi="Times New Roman"/>
          <w:sz w:val="22"/>
          <w:szCs w:val="22"/>
        </w:rPr>
        <w:tab/>
      </w:r>
      <w:r w:rsidR="0002775E">
        <w:rPr>
          <w:rFonts w:ascii="Times New Roman" w:hAnsi="Times New Roman"/>
          <w:sz w:val="22"/>
          <w:szCs w:val="22"/>
        </w:rPr>
        <w:tab/>
      </w:r>
      <w:r w:rsidR="0002775E">
        <w:rPr>
          <w:rFonts w:ascii="Times New Roman" w:hAnsi="Times New Roman"/>
          <w:sz w:val="22"/>
          <w:szCs w:val="22"/>
        </w:rPr>
        <w:tab/>
      </w:r>
      <w:r w:rsidR="0002775E">
        <w:rPr>
          <w:rFonts w:ascii="Times New Roman" w:hAnsi="Times New Roman"/>
          <w:sz w:val="22"/>
          <w:szCs w:val="22"/>
        </w:rPr>
        <w:tab/>
      </w:r>
      <w:r w:rsidRPr="00127333">
        <w:rPr>
          <w:rFonts w:ascii="Times New Roman" w:hAnsi="Times New Roman"/>
          <w:sz w:val="22"/>
          <w:szCs w:val="22"/>
        </w:rPr>
        <w:t>stavební práce</w:t>
      </w:r>
    </w:p>
    <w:p w14:paraId="27AD3362" w14:textId="5E63D135" w:rsidR="001D17C5" w:rsidRPr="0002775E" w:rsidRDefault="0073254C" w:rsidP="0002775E">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Klasifikace veřej</w:t>
      </w:r>
      <w:bookmarkStart w:id="10" w:name="_Toc299618899"/>
      <w:r w:rsidRPr="00127333">
        <w:rPr>
          <w:rFonts w:ascii="Times New Roman" w:hAnsi="Times New Roman"/>
          <w:sz w:val="22"/>
          <w:szCs w:val="22"/>
        </w:rPr>
        <w:t>né zakázky za použití kódů CPV:</w:t>
      </w:r>
      <w:r w:rsidR="0002775E">
        <w:rPr>
          <w:rFonts w:ascii="Times New Roman" w:hAnsi="Times New Roman"/>
          <w:sz w:val="22"/>
          <w:szCs w:val="22"/>
        </w:rPr>
        <w:tab/>
      </w:r>
      <w:r w:rsidR="001D17C5" w:rsidRPr="0002775E">
        <w:rPr>
          <w:rFonts w:ascii="Times New Roman" w:hAnsi="Times New Roman"/>
          <w:sz w:val="22"/>
        </w:rPr>
        <w:t>45000000-7</w:t>
      </w:r>
      <w:r w:rsidR="001D17C5" w:rsidRPr="0002775E">
        <w:rPr>
          <w:rFonts w:ascii="Times New Roman" w:hAnsi="Times New Roman"/>
          <w:sz w:val="22"/>
        </w:rPr>
        <w:tab/>
        <w:t>Stavební práce</w:t>
      </w:r>
    </w:p>
    <w:p w14:paraId="75F86CCD" w14:textId="77777777" w:rsidR="0073254C" w:rsidRPr="00127333" w:rsidRDefault="0073254C" w:rsidP="0073254C">
      <w:pPr>
        <w:spacing w:after="0" w:line="240" w:lineRule="auto"/>
        <w:ind w:firstLine="709"/>
        <w:rPr>
          <w:rFonts w:ascii="Times New Roman" w:hAnsi="Times New Roman"/>
          <w:sz w:val="22"/>
        </w:rPr>
      </w:pPr>
      <w:r w:rsidRPr="00127333">
        <w:rPr>
          <w:rFonts w:ascii="Times New Roman" w:hAnsi="Times New Roman"/>
          <w:sz w:val="22"/>
        </w:rPr>
        <w:tab/>
      </w:r>
    </w:p>
    <w:p w14:paraId="01B9A990" w14:textId="77777777" w:rsidR="003D4F94" w:rsidRDefault="0073254C" w:rsidP="003D4F94">
      <w:pPr>
        <w:pStyle w:val="Nadpis3"/>
        <w:spacing w:before="0" w:after="0" w:line="240" w:lineRule="auto"/>
        <w:ind w:left="0" w:firstLine="0"/>
        <w:rPr>
          <w:rFonts w:ascii="Times New Roman" w:hAnsi="Times New Roman"/>
          <w:b/>
          <w:sz w:val="22"/>
          <w:szCs w:val="22"/>
        </w:rPr>
      </w:pPr>
      <w:r w:rsidRPr="00127333">
        <w:rPr>
          <w:rFonts w:ascii="Times New Roman" w:hAnsi="Times New Roman"/>
          <w:sz w:val="22"/>
          <w:szCs w:val="22"/>
        </w:rPr>
        <w:t>Předpokládaná hodnota veřejné zakázky:</w:t>
      </w:r>
      <w:r w:rsidR="001D17C5">
        <w:rPr>
          <w:rFonts w:ascii="Times New Roman" w:hAnsi="Times New Roman"/>
          <w:sz w:val="22"/>
          <w:szCs w:val="22"/>
        </w:rPr>
        <w:tab/>
      </w:r>
      <w:r w:rsidR="0002775E">
        <w:rPr>
          <w:rFonts w:ascii="Times New Roman" w:hAnsi="Times New Roman"/>
          <w:sz w:val="22"/>
          <w:szCs w:val="22"/>
        </w:rPr>
        <w:tab/>
      </w:r>
      <w:r w:rsidR="0002775E">
        <w:rPr>
          <w:rFonts w:ascii="Times New Roman" w:hAnsi="Times New Roman"/>
          <w:b/>
          <w:sz w:val="22"/>
          <w:szCs w:val="22"/>
        </w:rPr>
        <w:t>47 701 844,-</w:t>
      </w:r>
      <w:r w:rsidR="001D17C5" w:rsidRPr="004B7D07">
        <w:rPr>
          <w:rFonts w:ascii="Times New Roman" w:hAnsi="Times New Roman"/>
          <w:b/>
          <w:sz w:val="22"/>
          <w:szCs w:val="22"/>
        </w:rPr>
        <w:t>Kč bez DPH</w:t>
      </w:r>
      <w:bookmarkStart w:id="11" w:name="_Toc299618900"/>
      <w:bookmarkStart w:id="12" w:name="_Toc355954007"/>
      <w:bookmarkEnd w:id="10"/>
    </w:p>
    <w:p w14:paraId="0DDF33A7" w14:textId="77777777" w:rsidR="003D4F94" w:rsidRPr="003D4F94" w:rsidRDefault="003D4F94" w:rsidP="003D4F94"/>
    <w:p w14:paraId="6C40E050" w14:textId="06FF0D9B" w:rsidR="00AE133B" w:rsidRPr="003D4F94" w:rsidRDefault="0073254C" w:rsidP="003D4F94">
      <w:pPr>
        <w:pStyle w:val="Nadpis3"/>
        <w:spacing w:before="0" w:after="0" w:line="240" w:lineRule="auto"/>
        <w:ind w:left="0" w:firstLine="0"/>
        <w:rPr>
          <w:rFonts w:ascii="Times New Roman" w:hAnsi="Times New Roman"/>
          <w:sz w:val="22"/>
          <w:szCs w:val="22"/>
        </w:rPr>
      </w:pPr>
      <w:r w:rsidRPr="003D4F94">
        <w:rPr>
          <w:rFonts w:ascii="Times New Roman" w:hAnsi="Times New Roman"/>
          <w:sz w:val="22"/>
        </w:rPr>
        <w:t xml:space="preserve">Předmětem veřejné zakázky je realizace díla v rámci projektu s názvem: </w:t>
      </w:r>
      <w:r w:rsidR="001D17C5" w:rsidRPr="003D4F94">
        <w:rPr>
          <w:rFonts w:ascii="Times New Roman" w:hAnsi="Times New Roman"/>
          <w:sz w:val="22"/>
        </w:rPr>
        <w:t>„</w:t>
      </w:r>
      <w:bookmarkStart w:id="13" w:name="_Hlk134099508"/>
      <w:r w:rsidR="003D4F94" w:rsidRPr="003D4F94">
        <w:rPr>
          <w:rFonts w:ascii="Times New Roman" w:hAnsi="Times New Roman"/>
          <w:b/>
          <w:sz w:val="22"/>
          <w:szCs w:val="22"/>
        </w:rPr>
        <w:t>REVITALIZACE ÚNANOVSKÉ NÁVSI</w:t>
      </w:r>
      <w:bookmarkEnd w:id="13"/>
      <w:r w:rsidR="001D17C5" w:rsidRPr="003D4F94">
        <w:rPr>
          <w:rFonts w:ascii="Times New Roman" w:eastAsiaTheme="minorHAnsi" w:hAnsi="Times New Roman"/>
          <w:b/>
          <w:color w:val="000000"/>
          <w:sz w:val="22"/>
        </w:rPr>
        <w:t>“.</w:t>
      </w:r>
    </w:p>
    <w:p w14:paraId="31176CE9" w14:textId="3723A432" w:rsidR="001D17C5" w:rsidRDefault="003D4F94" w:rsidP="001D17C5">
      <w:pPr>
        <w:pStyle w:val="Default"/>
        <w:ind w:firstLine="708"/>
        <w:jc w:val="both"/>
        <w:rPr>
          <w:rFonts w:ascii="Times New Roman" w:hAnsi="Times New Roman"/>
          <w:bCs/>
          <w:sz w:val="22"/>
          <w:szCs w:val="22"/>
        </w:rPr>
      </w:pPr>
      <w:r>
        <w:rPr>
          <w:rFonts w:ascii="Times New Roman" w:hAnsi="Times New Roman" w:cs="Times New Roman"/>
          <w:sz w:val="22"/>
          <w:szCs w:val="22"/>
        </w:rPr>
        <w:t>Jedná se o novostavbu komerčních objektů a obecní knihovny, úpravu navazujícího veřejného prostranství vč. autobusových zastávek a inženýrských sítí</w:t>
      </w:r>
      <w:r w:rsidRPr="004B7D07">
        <w:rPr>
          <w:rFonts w:ascii="Times New Roman" w:hAnsi="Times New Roman" w:cs="Times New Roman"/>
          <w:sz w:val="22"/>
          <w:szCs w:val="22"/>
        </w:rPr>
        <w:t>.</w:t>
      </w:r>
      <w:r>
        <w:rPr>
          <w:rFonts w:ascii="Times New Roman" w:hAnsi="Times New Roman" w:cs="Times New Roman"/>
          <w:sz w:val="22"/>
          <w:szCs w:val="22"/>
        </w:rPr>
        <w:t xml:space="preserve"> Akce dále zahrnuje demolici zemědělské usedlosti č.p.76 Únanov</w:t>
      </w:r>
      <w:r w:rsidR="001D17C5" w:rsidRPr="004B7D07">
        <w:rPr>
          <w:rFonts w:ascii="Times New Roman" w:hAnsi="Times New Roman" w:cs="Times New Roman"/>
          <w:sz w:val="22"/>
          <w:szCs w:val="22"/>
        </w:rPr>
        <w:t>.</w:t>
      </w:r>
      <w:r w:rsidR="001D17C5">
        <w:rPr>
          <w:rFonts w:ascii="Times New Roman" w:hAnsi="Times New Roman"/>
          <w:bCs/>
          <w:sz w:val="22"/>
          <w:szCs w:val="22"/>
        </w:rPr>
        <w:t xml:space="preserve"> </w:t>
      </w:r>
    </w:p>
    <w:p w14:paraId="4915AAE3" w14:textId="2348AA2C" w:rsidR="00B55461" w:rsidRPr="00106A20" w:rsidRDefault="003D4F94" w:rsidP="003D4F94">
      <w:pPr>
        <w:pStyle w:val="Nadpis3"/>
        <w:numPr>
          <w:ilvl w:val="0"/>
          <w:numId w:val="0"/>
        </w:numPr>
        <w:spacing w:before="0" w:after="0" w:line="240" w:lineRule="auto"/>
        <w:rPr>
          <w:rFonts w:ascii="Times New Roman" w:hAnsi="Times New Roman"/>
          <w:sz w:val="22"/>
          <w:szCs w:val="22"/>
        </w:rPr>
      </w:pPr>
      <w:r w:rsidRPr="004B7D07">
        <w:rPr>
          <w:rFonts w:ascii="Times New Roman" w:hAnsi="Times New Roman"/>
          <w:sz w:val="22"/>
          <w:szCs w:val="22"/>
        </w:rPr>
        <w:t xml:space="preserve">Podrobně je předmět veřejné zakázky popsán v projektové dokumentaci vypracované </w:t>
      </w:r>
      <w:r>
        <w:rPr>
          <w:rFonts w:ascii="Times New Roman" w:hAnsi="Times New Roman"/>
          <w:sz w:val="22"/>
          <w:szCs w:val="22"/>
        </w:rPr>
        <w:t>generálním projektantem Ing. arch. Jindřichem Janíčkem, IČ: 10113088, autorizovaný architekt ČKA 01403 se sídlem Na Výslunní 3533/9, 66902 Znojmo</w:t>
      </w:r>
      <w:r w:rsidRPr="004B7D07">
        <w:rPr>
          <w:rFonts w:ascii="Times New Roman" w:hAnsi="Times New Roman"/>
          <w:sz w:val="22"/>
          <w:szCs w:val="22"/>
        </w:rPr>
        <w:t xml:space="preserve">. </w:t>
      </w:r>
      <w:r>
        <w:rPr>
          <w:rFonts w:ascii="Times New Roman" w:hAnsi="Times New Roman"/>
          <w:sz w:val="22"/>
          <w:szCs w:val="22"/>
        </w:rPr>
        <w:t xml:space="preserve">Autor studie a arch. řešení je Ing. arch. Kamil Švaříček, IČ: 71833536, autorizovaný architekt ČKA 04109 se sídlem Bratrstva 2480/39, 669 02 Znojmo. </w:t>
      </w:r>
      <w:r w:rsidRPr="004B7D07">
        <w:rPr>
          <w:rFonts w:ascii="Times New Roman" w:hAnsi="Times New Roman"/>
          <w:sz w:val="22"/>
          <w:szCs w:val="22"/>
        </w:rPr>
        <w:t xml:space="preserve">Projektová dokumentace je přílohou č. </w:t>
      </w:r>
      <w:r>
        <w:rPr>
          <w:rFonts w:ascii="Times New Roman" w:hAnsi="Times New Roman"/>
          <w:sz w:val="22"/>
          <w:szCs w:val="22"/>
        </w:rPr>
        <w:t>5</w:t>
      </w:r>
      <w:r w:rsidRPr="004B7D07">
        <w:rPr>
          <w:rFonts w:ascii="Times New Roman" w:hAnsi="Times New Roman"/>
          <w:sz w:val="22"/>
          <w:szCs w:val="22"/>
        </w:rPr>
        <w:t xml:space="preserve"> zadávací dokumentace „</w:t>
      </w:r>
      <w:r w:rsidRPr="00F6480A">
        <w:rPr>
          <w:rFonts w:ascii="Times New Roman" w:hAnsi="Times New Roman"/>
          <w:i/>
          <w:iCs/>
          <w:sz w:val="22"/>
          <w:szCs w:val="22"/>
        </w:rPr>
        <w:t>5_Projektová dokumentace</w:t>
      </w:r>
      <w:r w:rsidR="00AE133B" w:rsidRPr="00106A20">
        <w:rPr>
          <w:rFonts w:ascii="Times New Roman" w:hAnsi="Times New Roman"/>
          <w:bCs w:val="0"/>
          <w:sz w:val="22"/>
          <w:szCs w:val="22"/>
        </w:rPr>
        <w:t xml:space="preserve">. </w:t>
      </w:r>
      <w:bookmarkStart w:id="14" w:name="_Hlk536139697"/>
    </w:p>
    <w:bookmarkEnd w:id="14"/>
    <w:p w14:paraId="13B9B84B" w14:textId="4384C2B3" w:rsidR="0073254C" w:rsidRDefault="0073254C" w:rsidP="007F0CD4">
      <w:pPr>
        <w:pStyle w:val="Nadpis3"/>
        <w:spacing w:before="0" w:after="0" w:line="240" w:lineRule="auto"/>
        <w:ind w:left="0" w:firstLine="0"/>
        <w:rPr>
          <w:rFonts w:ascii="Times New Roman" w:hAnsi="Times New Roman"/>
          <w:bCs w:val="0"/>
          <w:sz w:val="22"/>
          <w:szCs w:val="22"/>
        </w:rPr>
      </w:pPr>
      <w:r w:rsidRPr="007F0CD4">
        <w:rPr>
          <w:rFonts w:ascii="Times New Roman" w:hAnsi="Times New Roman"/>
          <w:bCs w:val="0"/>
          <w:sz w:val="22"/>
          <w:szCs w:val="22"/>
        </w:rPr>
        <w:t xml:space="preserve">Součástí předmětu plnění veřejné zakázky je </w:t>
      </w:r>
      <w:r w:rsidRPr="00773B00">
        <w:rPr>
          <w:rFonts w:ascii="Times New Roman" w:hAnsi="Times New Roman"/>
          <w:bCs w:val="0"/>
          <w:sz w:val="22"/>
          <w:szCs w:val="22"/>
          <w:u w:val="single"/>
        </w:rPr>
        <w:t>zpracování dokumentace skutečného provedení</w:t>
      </w:r>
      <w:r w:rsidRPr="007F0CD4">
        <w:rPr>
          <w:rFonts w:ascii="Times New Roman" w:hAnsi="Times New Roman"/>
          <w:bCs w:val="0"/>
          <w:sz w:val="22"/>
          <w:szCs w:val="22"/>
        </w:rPr>
        <w:t xml:space="preserve"> dokončeného díla dle vyhlášky č. 499/2006 Sb.</w:t>
      </w:r>
    </w:p>
    <w:p w14:paraId="56DFD5AF" w14:textId="7B7F9757" w:rsidR="0027175F" w:rsidRPr="0027175F" w:rsidRDefault="003D4F94" w:rsidP="0027175F">
      <w:pPr>
        <w:pStyle w:val="Nadpis3"/>
        <w:spacing w:before="0" w:after="0" w:line="240" w:lineRule="auto"/>
        <w:ind w:left="0" w:firstLine="0"/>
        <w:rPr>
          <w:rFonts w:ascii="Times New Roman" w:hAnsi="Times New Roman"/>
          <w:sz w:val="22"/>
          <w:szCs w:val="22"/>
        </w:rPr>
      </w:pPr>
      <w:r w:rsidRPr="00FA572A">
        <w:rPr>
          <w:rFonts w:ascii="Times New Roman" w:hAnsi="Times New Roman"/>
          <w:sz w:val="22"/>
          <w:szCs w:val="22"/>
        </w:rPr>
        <w:t>Pokud zadávací dokumentace, technická specifikace či jiné doklady obsahují požadavky nebo odkazy na obchodní firmy, názvy nebo jména a příjmení, specifická označení zboží a služeb, která platí pro určitou osobu, popřípadě její organizační složku za příznačné, patenty na vynálezy, užitné vzory, průmyslové vzory, ochranné známky nebo označení původu, je taková specifikace brána pouze jako typová. Je přípustné veškerý takto specifikovaný materiál nahradit jiným ekvivalentem, u kterého dodavatel garantuje, že bude mít minimálně shodné vlastnosti, funkcionalitu, technické a kvalitativní parametry, a že neovlivní funkčnost navrhovaných konstrukcí, technologií, výrobků a materiálu a zajistí dodržení všech požadovaných technických a uživatelských standardů</w:t>
      </w:r>
      <w:r w:rsidR="0027175F">
        <w:rPr>
          <w:rFonts w:ascii="Times New Roman" w:hAnsi="Times New Roman"/>
          <w:sz w:val="22"/>
          <w:szCs w:val="22"/>
        </w:rPr>
        <w:t>.</w:t>
      </w:r>
    </w:p>
    <w:p w14:paraId="64157C81" w14:textId="77777777" w:rsidR="0073254C" w:rsidRPr="0027175F"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27564A37" w14:textId="372B7066" w:rsidR="0073254C" w:rsidRDefault="0027175F" w:rsidP="0073254C">
      <w:pPr>
        <w:pStyle w:val="Nadpis2"/>
        <w:ind w:left="576"/>
        <w:rPr>
          <w:rFonts w:ascii="Times New Roman" w:hAnsi="Times New Roman"/>
          <w:u w:val="single"/>
        </w:rPr>
      </w:pPr>
      <w:bookmarkStart w:id="15" w:name="_Toc128159312"/>
      <w:r>
        <w:rPr>
          <w:rFonts w:ascii="Times New Roman" w:hAnsi="Times New Roman"/>
          <w:u w:val="single"/>
        </w:rPr>
        <w:t>Doba a místo plnění veřejné zakázky</w:t>
      </w:r>
      <w:bookmarkEnd w:id="11"/>
      <w:bookmarkEnd w:id="12"/>
      <w:bookmarkEnd w:id="15"/>
    </w:p>
    <w:p w14:paraId="1883D226" w14:textId="77777777" w:rsidR="00773B00" w:rsidRPr="00773B00" w:rsidRDefault="00773B00" w:rsidP="00773B00"/>
    <w:p w14:paraId="36A023DA" w14:textId="42C0B20D" w:rsidR="00DE0BB3" w:rsidRPr="0027175F" w:rsidRDefault="00DE0BB3" w:rsidP="00DE0BB3">
      <w:pPr>
        <w:pStyle w:val="Nadpis3"/>
        <w:spacing w:before="0" w:after="0" w:line="240" w:lineRule="auto"/>
        <w:ind w:left="0" w:hanging="12"/>
        <w:rPr>
          <w:rFonts w:ascii="Times New Roman" w:hAnsi="Times New Roman"/>
          <w:sz w:val="22"/>
          <w:szCs w:val="22"/>
        </w:rPr>
      </w:pPr>
      <w:r w:rsidRPr="00173FB0">
        <w:rPr>
          <w:rFonts w:ascii="Times New Roman" w:hAnsi="Times New Roman"/>
          <w:sz w:val="22"/>
          <w:szCs w:val="22"/>
        </w:rPr>
        <w:t>Termín plnění</w:t>
      </w:r>
      <w:r w:rsidRPr="00127333">
        <w:rPr>
          <w:rFonts w:ascii="Times New Roman" w:hAnsi="Times New Roman"/>
          <w:sz w:val="22"/>
          <w:szCs w:val="22"/>
        </w:rPr>
        <w:t xml:space="preserve"> veřejné zakázky se předpokládá </w:t>
      </w:r>
      <w:r>
        <w:rPr>
          <w:rFonts w:ascii="Times New Roman" w:hAnsi="Times New Roman"/>
          <w:sz w:val="22"/>
          <w:szCs w:val="22"/>
        </w:rPr>
        <w:t>na roky 2023 a 2024</w:t>
      </w:r>
      <w:r w:rsidR="00880D48">
        <w:rPr>
          <w:rFonts w:ascii="Times New Roman" w:hAnsi="Times New Roman"/>
          <w:b/>
          <w:sz w:val="22"/>
          <w:szCs w:val="22"/>
        </w:rPr>
        <w:t xml:space="preserve">. </w:t>
      </w:r>
      <w:r>
        <w:rPr>
          <w:rFonts w:ascii="Times New Roman" w:hAnsi="Times New Roman"/>
          <w:sz w:val="22"/>
          <w:szCs w:val="22"/>
        </w:rPr>
        <w:t xml:space="preserve">Maximální délka realizace je </w:t>
      </w:r>
      <w:r w:rsidRPr="00A01359">
        <w:rPr>
          <w:rFonts w:ascii="Times New Roman" w:hAnsi="Times New Roman"/>
          <w:sz w:val="22"/>
          <w:szCs w:val="22"/>
        </w:rPr>
        <w:t>5</w:t>
      </w:r>
      <w:r w:rsidR="00173FB0">
        <w:rPr>
          <w:rFonts w:ascii="Times New Roman" w:hAnsi="Times New Roman"/>
          <w:sz w:val="22"/>
          <w:szCs w:val="22"/>
        </w:rPr>
        <w:t>4</w:t>
      </w:r>
      <w:r w:rsidRPr="00A01359">
        <w:rPr>
          <w:rFonts w:ascii="Times New Roman" w:hAnsi="Times New Roman"/>
          <w:sz w:val="22"/>
          <w:szCs w:val="22"/>
        </w:rPr>
        <w:t xml:space="preserve">0 kalendářních dnů od </w:t>
      </w:r>
      <w:r w:rsidR="00173FB0">
        <w:rPr>
          <w:rFonts w:ascii="Times New Roman" w:hAnsi="Times New Roman"/>
          <w:sz w:val="22"/>
          <w:szCs w:val="22"/>
        </w:rPr>
        <w:t>předání staveniště</w:t>
      </w:r>
      <w:r>
        <w:rPr>
          <w:rFonts w:ascii="Times New Roman" w:hAnsi="Times New Roman"/>
          <w:sz w:val="22"/>
          <w:szCs w:val="22"/>
        </w:rPr>
        <w:t>.</w:t>
      </w:r>
    </w:p>
    <w:p w14:paraId="388C4062" w14:textId="7351577B" w:rsidR="00DE0BB3" w:rsidRPr="0027175F" w:rsidRDefault="00DE0BB3" w:rsidP="00DE0BB3">
      <w:pPr>
        <w:pStyle w:val="Nadpis3"/>
        <w:spacing w:before="0" w:after="0" w:line="240" w:lineRule="auto"/>
        <w:ind w:left="0" w:hanging="12"/>
        <w:rPr>
          <w:rFonts w:ascii="Times New Roman" w:hAnsi="Times New Roman"/>
          <w:b/>
          <w:sz w:val="22"/>
          <w:szCs w:val="22"/>
        </w:rPr>
      </w:pPr>
      <w:r>
        <w:rPr>
          <w:rFonts w:ascii="Times New Roman" w:hAnsi="Times New Roman"/>
          <w:sz w:val="22"/>
          <w:szCs w:val="22"/>
        </w:rPr>
        <w:t xml:space="preserve">Místem plnění jsou </w:t>
      </w:r>
      <w:proofErr w:type="spellStart"/>
      <w:r w:rsidR="00BD238E" w:rsidRPr="0070320F">
        <w:rPr>
          <w:rFonts w:ascii="Times New Roman" w:hAnsi="Times New Roman"/>
          <w:sz w:val="22"/>
          <w:szCs w:val="22"/>
        </w:rPr>
        <w:t>parc.č</w:t>
      </w:r>
      <w:proofErr w:type="spellEnd"/>
      <w:r w:rsidR="00BD238E" w:rsidRPr="0070320F">
        <w:rPr>
          <w:rFonts w:ascii="Times New Roman" w:hAnsi="Times New Roman"/>
          <w:sz w:val="22"/>
          <w:szCs w:val="22"/>
        </w:rPr>
        <w:t xml:space="preserve">. </w:t>
      </w:r>
      <w:r w:rsidR="00BD238E" w:rsidRPr="005F3298">
        <w:rPr>
          <w:rFonts w:ascii="Times New Roman" w:hAnsi="Times New Roman"/>
          <w:sz w:val="22"/>
          <w:szCs w:val="22"/>
        </w:rPr>
        <w:t xml:space="preserve">st. 97/1, 108/2, 108/3, 4089/1, 4089/13, 4089/14, 6039/4, 6039/10, 6307 v </w:t>
      </w:r>
      <w:proofErr w:type="spellStart"/>
      <w:r w:rsidR="00BD238E" w:rsidRPr="005F3298">
        <w:rPr>
          <w:rFonts w:ascii="Times New Roman" w:hAnsi="Times New Roman"/>
          <w:sz w:val="22"/>
          <w:szCs w:val="22"/>
        </w:rPr>
        <w:t>k.ú</w:t>
      </w:r>
      <w:proofErr w:type="spellEnd"/>
      <w:r w:rsidR="00BD238E" w:rsidRPr="005F3298">
        <w:rPr>
          <w:rFonts w:ascii="Times New Roman" w:hAnsi="Times New Roman"/>
          <w:sz w:val="22"/>
          <w:szCs w:val="22"/>
        </w:rPr>
        <w:t>. Únanov</w:t>
      </w:r>
      <w:r>
        <w:rPr>
          <w:rFonts w:ascii="Times New Roman" w:hAnsi="Times New Roman"/>
          <w:sz w:val="22"/>
          <w:szCs w:val="22"/>
        </w:rPr>
        <w:t xml:space="preserve">. </w:t>
      </w:r>
    </w:p>
    <w:p w14:paraId="778EBAE7" w14:textId="77777777" w:rsidR="00DE0BB3" w:rsidRPr="00347903" w:rsidRDefault="00DE0BB3" w:rsidP="00DE0BB3">
      <w:pPr>
        <w:pStyle w:val="Nadpis3"/>
        <w:spacing w:before="0" w:after="0" w:line="240" w:lineRule="auto"/>
        <w:ind w:left="0" w:hanging="12"/>
        <w:rPr>
          <w:rFonts w:ascii="Times New Roman" w:hAnsi="Times New Roman"/>
          <w:bCs w:val="0"/>
          <w:sz w:val="22"/>
          <w:szCs w:val="22"/>
        </w:rPr>
      </w:pPr>
      <w:r w:rsidRPr="00127333">
        <w:rPr>
          <w:rFonts w:ascii="Times New Roman" w:hAnsi="Times New Roman"/>
          <w:sz w:val="22"/>
          <w:szCs w:val="22"/>
        </w:rPr>
        <w:t xml:space="preserve">Zadavatel požaduje, aby účastník uvedl </w:t>
      </w:r>
      <w:r w:rsidRPr="00347903">
        <w:rPr>
          <w:rFonts w:ascii="Times New Roman" w:hAnsi="Times New Roman"/>
          <w:bCs w:val="0"/>
          <w:sz w:val="22"/>
          <w:szCs w:val="22"/>
        </w:rPr>
        <w:t>v nabídce</w:t>
      </w:r>
      <w:r w:rsidRPr="00127333">
        <w:rPr>
          <w:rFonts w:ascii="Times New Roman" w:hAnsi="Times New Roman"/>
          <w:b/>
          <w:sz w:val="22"/>
          <w:szCs w:val="22"/>
        </w:rPr>
        <w:t xml:space="preserve"> časový a finanční harmonogram </w:t>
      </w:r>
      <w:r w:rsidRPr="00347903">
        <w:rPr>
          <w:rFonts w:ascii="Times New Roman" w:hAnsi="Times New Roman"/>
          <w:bCs w:val="0"/>
          <w:sz w:val="22"/>
          <w:szCs w:val="22"/>
        </w:rPr>
        <w:t>postupu výstavby členěný na měsíce a obsahující všechny činnosti nutné pro realizaci díla.</w:t>
      </w:r>
    </w:p>
    <w:p w14:paraId="39A51ED0" w14:textId="77777777" w:rsidR="00DE0BB3" w:rsidRPr="00127333" w:rsidRDefault="00DE0BB3" w:rsidP="00DE0BB3">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Splněním předmětu plnění veřejné zakázky je absolutní splnění Obchodních podmínek zadavatele, které jsou přílohou této zadávací dokumentace.</w:t>
      </w:r>
    </w:p>
    <w:p w14:paraId="0E9BE4D0" w14:textId="77777777" w:rsidR="00DE0BB3" w:rsidRPr="006F65A9" w:rsidRDefault="00DE0BB3" w:rsidP="00DE0BB3">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 xml:space="preserve">Zadávací lhůta začíná běžet okamžikem skončení lhůty pro podání nabídek. Délka zadávací lhůty činí </w:t>
      </w:r>
      <w:r>
        <w:rPr>
          <w:rFonts w:ascii="Times New Roman" w:hAnsi="Times New Roman"/>
          <w:sz w:val="22"/>
          <w:szCs w:val="22"/>
        </w:rPr>
        <w:t>120</w:t>
      </w:r>
      <w:r w:rsidRPr="00127333">
        <w:rPr>
          <w:rFonts w:ascii="Times New Roman" w:hAnsi="Times New Roman"/>
          <w:sz w:val="22"/>
          <w:szCs w:val="22"/>
        </w:rPr>
        <w:t xml:space="preserve"> kalendářních dnů. Zadávací lhůtou je lhůta, po kterou účastníci zadávacího nesmí ze zadávacího řízení odstoupit.</w:t>
      </w:r>
    </w:p>
    <w:p w14:paraId="6C5A3108" w14:textId="77777777" w:rsidR="0027175F" w:rsidRPr="0027175F" w:rsidRDefault="0027175F" w:rsidP="0027175F">
      <w:pPr>
        <w:pStyle w:val="Nadpis2"/>
        <w:ind w:left="576"/>
        <w:rPr>
          <w:rFonts w:ascii="Times New Roman" w:hAnsi="Times New Roman"/>
          <w:u w:val="single"/>
        </w:rPr>
      </w:pPr>
      <w:bookmarkStart w:id="16" w:name="_Toc128159313"/>
      <w:r>
        <w:rPr>
          <w:rFonts w:ascii="Times New Roman" w:hAnsi="Times New Roman"/>
          <w:u w:val="single"/>
        </w:rPr>
        <w:t>Financování</w:t>
      </w:r>
      <w:bookmarkEnd w:id="16"/>
    </w:p>
    <w:p w14:paraId="5B18002F" w14:textId="16966127" w:rsidR="0073254C" w:rsidRDefault="0073254C" w:rsidP="0073254C">
      <w:pPr>
        <w:pStyle w:val="Nadpis3"/>
        <w:ind w:left="0" w:firstLine="0"/>
        <w:rPr>
          <w:rFonts w:ascii="Times New Roman" w:hAnsi="Times New Roman"/>
          <w:sz w:val="22"/>
          <w:szCs w:val="22"/>
        </w:rPr>
      </w:pPr>
      <w:r w:rsidRPr="0027175F">
        <w:rPr>
          <w:rFonts w:ascii="Times New Roman" w:hAnsi="Times New Roman"/>
          <w:sz w:val="22"/>
          <w:szCs w:val="22"/>
        </w:rPr>
        <w:t xml:space="preserve">Podmínky financování veřejné zakázky jsou obsaženy v Obchodních podmínkách zadavatele, které jsou </w:t>
      </w:r>
      <w:r w:rsidRPr="00E02364">
        <w:rPr>
          <w:rFonts w:ascii="Times New Roman" w:hAnsi="Times New Roman"/>
          <w:i/>
          <w:iCs/>
          <w:sz w:val="22"/>
          <w:szCs w:val="22"/>
        </w:rPr>
        <w:t>přílohou</w:t>
      </w:r>
      <w:r w:rsidR="00E02364" w:rsidRPr="00E02364">
        <w:rPr>
          <w:rFonts w:ascii="Times New Roman" w:hAnsi="Times New Roman"/>
          <w:i/>
          <w:iCs/>
          <w:sz w:val="22"/>
          <w:szCs w:val="22"/>
        </w:rPr>
        <w:t xml:space="preserve"> č. 1</w:t>
      </w:r>
      <w:r w:rsidRPr="0027175F">
        <w:rPr>
          <w:rFonts w:ascii="Times New Roman" w:hAnsi="Times New Roman"/>
          <w:sz w:val="22"/>
          <w:szCs w:val="22"/>
        </w:rPr>
        <w:t xml:space="preserve"> této zadávací dokumentace</w:t>
      </w:r>
      <w:r w:rsidR="00ED43F6">
        <w:rPr>
          <w:rFonts w:ascii="Times New Roman" w:hAnsi="Times New Roman"/>
          <w:sz w:val="22"/>
          <w:szCs w:val="22"/>
        </w:rPr>
        <w:t xml:space="preserve">. </w:t>
      </w:r>
    </w:p>
    <w:p w14:paraId="2219DB9A" w14:textId="77777777" w:rsidR="00E02364" w:rsidRPr="00E02364" w:rsidRDefault="00E02364" w:rsidP="00E02364"/>
    <w:p w14:paraId="42CBE3B7" w14:textId="0599BC51" w:rsidR="0073254C" w:rsidRPr="009F636E" w:rsidRDefault="00875EED" w:rsidP="0073254C">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17" w:name="_Toc128159314"/>
      <w:r>
        <w:rPr>
          <w:rFonts w:ascii="Times New Roman" w:hAnsi="Times New Roman"/>
          <w:sz w:val="28"/>
          <w:szCs w:val="28"/>
          <w:u w:val="single"/>
          <w:lang w:val="cs-CZ"/>
        </w:rPr>
        <w:t>PODÁNÍ ŽÁDOSTI O ÚČÁST</w:t>
      </w:r>
      <w:bookmarkEnd w:id="17"/>
    </w:p>
    <w:p w14:paraId="22EBB8C0" w14:textId="49AB356B" w:rsidR="0073254C" w:rsidRDefault="0073254C" w:rsidP="0073254C"/>
    <w:p w14:paraId="282380FF" w14:textId="50989770" w:rsidR="00875EED" w:rsidRDefault="00875EED" w:rsidP="00875EED">
      <w:pPr>
        <w:pStyle w:val="Nadpis2"/>
        <w:spacing w:before="0" w:after="0" w:line="240" w:lineRule="auto"/>
        <w:ind w:left="0" w:firstLine="0"/>
        <w:rPr>
          <w:rFonts w:ascii="Times New Roman" w:hAnsi="Times New Roman"/>
          <w:u w:val="single"/>
        </w:rPr>
      </w:pPr>
      <w:bookmarkStart w:id="18" w:name="_Toc128159315"/>
      <w:r w:rsidRPr="00621500">
        <w:rPr>
          <w:rFonts w:ascii="Times New Roman" w:hAnsi="Times New Roman"/>
          <w:u w:val="single"/>
        </w:rPr>
        <w:t>Základní informace o podání žádosti o účast</w:t>
      </w:r>
      <w:bookmarkEnd w:id="18"/>
    </w:p>
    <w:p w14:paraId="08F6737D" w14:textId="77777777" w:rsidR="002F30C9" w:rsidRPr="002F30C9" w:rsidRDefault="002F30C9" w:rsidP="002F30C9"/>
    <w:p w14:paraId="67112944" w14:textId="550A72E5" w:rsidR="00875EED" w:rsidRDefault="00875EED" w:rsidP="007625E4">
      <w:pPr>
        <w:pStyle w:val="Nadpis3"/>
        <w:numPr>
          <w:ilvl w:val="0"/>
          <w:numId w:val="0"/>
        </w:numPr>
        <w:spacing w:before="0" w:after="0" w:line="240" w:lineRule="auto"/>
      </w:pPr>
      <w:r w:rsidRPr="00621500">
        <w:rPr>
          <w:rFonts w:ascii="Times New Roman" w:hAnsi="Times New Roman"/>
          <w:bCs w:val="0"/>
          <w:sz w:val="22"/>
        </w:rPr>
        <w:t>Veškeré informace k podání žádosti o účast jsou uvedeny v</w:t>
      </w:r>
      <w:r w:rsidR="007625E4" w:rsidRPr="00621500">
        <w:rPr>
          <w:rFonts w:ascii="Times New Roman" w:hAnsi="Times New Roman"/>
          <w:bCs w:val="0"/>
          <w:sz w:val="22"/>
        </w:rPr>
        <w:t>e výzvě</w:t>
      </w:r>
      <w:r w:rsidR="00621500" w:rsidRPr="00621500">
        <w:rPr>
          <w:rFonts w:ascii="Times New Roman" w:hAnsi="Times New Roman"/>
          <w:bCs w:val="0"/>
          <w:sz w:val="22"/>
        </w:rPr>
        <w:t xml:space="preserve"> k podání žádosti o účas</w:t>
      </w:r>
      <w:r w:rsidR="00621500">
        <w:rPr>
          <w:rFonts w:ascii="Times New Roman" w:hAnsi="Times New Roman"/>
          <w:bCs w:val="0"/>
          <w:sz w:val="22"/>
        </w:rPr>
        <w:t>t.</w:t>
      </w:r>
    </w:p>
    <w:p w14:paraId="467EFDA0" w14:textId="77777777" w:rsidR="007625E4" w:rsidRPr="007625E4" w:rsidRDefault="007625E4"/>
    <w:p w14:paraId="0D7AB4C4" w14:textId="3E91A5B2" w:rsidR="00875EED" w:rsidRPr="009F636E" w:rsidRDefault="00875EED" w:rsidP="00875EED">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19" w:name="_Toc128159316"/>
      <w:r>
        <w:rPr>
          <w:rFonts w:ascii="Times New Roman" w:hAnsi="Times New Roman"/>
          <w:sz w:val="28"/>
          <w:szCs w:val="28"/>
          <w:u w:val="single"/>
          <w:lang w:val="cs-CZ"/>
        </w:rPr>
        <w:t>PODÁNÍ NABÍDKY</w:t>
      </w:r>
      <w:bookmarkEnd w:id="19"/>
    </w:p>
    <w:p w14:paraId="3E2410BF" w14:textId="77777777" w:rsidR="00875EED" w:rsidRPr="009F636E" w:rsidRDefault="00875EED" w:rsidP="0073254C"/>
    <w:p w14:paraId="5F1880ED" w14:textId="71B9470B" w:rsidR="0073254C" w:rsidRDefault="00875EED" w:rsidP="0073254C">
      <w:pPr>
        <w:pStyle w:val="Nadpis2"/>
        <w:spacing w:before="0" w:after="0" w:line="240" w:lineRule="auto"/>
        <w:ind w:left="0" w:firstLine="0"/>
        <w:rPr>
          <w:rFonts w:ascii="Times New Roman" w:hAnsi="Times New Roman"/>
          <w:u w:val="single"/>
        </w:rPr>
      </w:pPr>
      <w:bookmarkStart w:id="20" w:name="_Toc128159317"/>
      <w:r>
        <w:rPr>
          <w:rFonts w:ascii="Times New Roman" w:hAnsi="Times New Roman"/>
          <w:u w:val="single"/>
        </w:rPr>
        <w:t>Základní informace o podání nabídek</w:t>
      </w:r>
      <w:bookmarkEnd w:id="20"/>
    </w:p>
    <w:p w14:paraId="6BE75985" w14:textId="77777777" w:rsidR="002F30C9" w:rsidRPr="002F30C9" w:rsidRDefault="002F30C9" w:rsidP="002F30C9"/>
    <w:p w14:paraId="4A16E1D5" w14:textId="5CB12AE5" w:rsidR="0073254C" w:rsidRPr="00127333" w:rsidRDefault="00875EED"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Po provedeném posouzení kvalifikace zadavatel vyzve nevyloučené účastníky zadávacího řízení k podání nabídek. </w:t>
      </w:r>
    </w:p>
    <w:p w14:paraId="66580A70" w14:textId="77777777" w:rsidR="00875EED" w:rsidRDefault="00875EED" w:rsidP="00875EED">
      <w:pPr>
        <w:pStyle w:val="Nadpis2"/>
        <w:numPr>
          <w:ilvl w:val="0"/>
          <w:numId w:val="0"/>
        </w:numPr>
        <w:spacing w:before="0" w:after="0" w:line="240" w:lineRule="auto"/>
        <w:rPr>
          <w:rFonts w:ascii="Times New Roman" w:hAnsi="Times New Roman"/>
          <w:u w:val="single"/>
        </w:rPr>
      </w:pPr>
      <w:bookmarkStart w:id="21" w:name="_Toc424540696"/>
    </w:p>
    <w:p w14:paraId="0D950CEC" w14:textId="25622C25" w:rsidR="0073254C" w:rsidRDefault="00875EED" w:rsidP="0073254C">
      <w:pPr>
        <w:pStyle w:val="Nadpis2"/>
        <w:spacing w:before="0" w:after="0" w:line="240" w:lineRule="auto"/>
        <w:ind w:left="0" w:firstLine="0"/>
        <w:rPr>
          <w:rFonts w:ascii="Times New Roman" w:hAnsi="Times New Roman"/>
          <w:u w:val="single"/>
        </w:rPr>
      </w:pPr>
      <w:bookmarkStart w:id="22" w:name="_Toc128159318"/>
      <w:bookmarkEnd w:id="21"/>
      <w:r>
        <w:rPr>
          <w:rFonts w:ascii="Times New Roman" w:hAnsi="Times New Roman"/>
          <w:u w:val="single"/>
        </w:rPr>
        <w:t>Obsah nabídky</w:t>
      </w:r>
      <w:bookmarkEnd w:id="22"/>
    </w:p>
    <w:p w14:paraId="42443F6A" w14:textId="77777777" w:rsidR="002F30C9" w:rsidRPr="002F30C9" w:rsidRDefault="002F30C9" w:rsidP="002F30C9"/>
    <w:p w14:paraId="430A091D" w14:textId="4E5B4A70" w:rsidR="00875EED" w:rsidRPr="00272CC9" w:rsidRDefault="00875EED" w:rsidP="00875EED">
      <w:pPr>
        <w:pStyle w:val="Nadpis3"/>
        <w:spacing w:before="0" w:after="0" w:line="240" w:lineRule="auto"/>
        <w:ind w:left="0" w:firstLine="0"/>
        <w:rPr>
          <w:rFonts w:ascii="Times New Roman" w:hAnsi="Times New Roman"/>
          <w:b/>
          <w:color w:val="FF0000"/>
          <w:sz w:val="22"/>
        </w:rPr>
      </w:pPr>
      <w:r w:rsidRPr="00272CC9">
        <w:rPr>
          <w:rFonts w:ascii="Times New Roman" w:hAnsi="Times New Roman"/>
          <w:sz w:val="22"/>
          <w:szCs w:val="22"/>
        </w:rPr>
        <w:t xml:space="preserve">Nabídkou se rozumí </w:t>
      </w:r>
      <w:r w:rsidRPr="002F30C9">
        <w:rPr>
          <w:rFonts w:ascii="Times New Roman" w:hAnsi="Times New Roman"/>
          <w:b/>
          <w:bCs w:val="0"/>
          <w:sz w:val="22"/>
          <w:szCs w:val="22"/>
        </w:rPr>
        <w:t>vyplnění elektronického formuláře JOSEPHINE</w:t>
      </w:r>
      <w:r w:rsidRPr="00272CC9">
        <w:rPr>
          <w:rFonts w:ascii="Times New Roman" w:hAnsi="Times New Roman"/>
          <w:sz w:val="22"/>
          <w:szCs w:val="22"/>
        </w:rPr>
        <w:t xml:space="preserve"> a přiložení požadovaných písemných dokumentů formou příloh.</w:t>
      </w:r>
      <w:r>
        <w:rPr>
          <w:rFonts w:ascii="Times New Roman" w:hAnsi="Times New Roman"/>
          <w:color w:val="FF0000"/>
          <w:sz w:val="22"/>
          <w:szCs w:val="22"/>
        </w:rPr>
        <w:t xml:space="preserve"> </w:t>
      </w:r>
    </w:p>
    <w:p w14:paraId="730C7F50" w14:textId="007CC2F4" w:rsidR="00875EED" w:rsidRPr="002F30C9" w:rsidRDefault="00875EED" w:rsidP="00875EED">
      <w:pPr>
        <w:pStyle w:val="Nadpis3"/>
        <w:spacing w:before="0" w:after="0" w:line="240" w:lineRule="auto"/>
        <w:ind w:left="0" w:firstLine="0"/>
        <w:rPr>
          <w:rFonts w:ascii="Times New Roman" w:hAnsi="Times New Roman"/>
          <w:bCs w:val="0"/>
          <w:sz w:val="22"/>
          <w:u w:val="single"/>
        </w:rPr>
      </w:pPr>
      <w:r w:rsidRPr="002F30C9">
        <w:rPr>
          <w:rFonts w:ascii="Times New Roman" w:hAnsi="Times New Roman"/>
          <w:bCs w:val="0"/>
          <w:sz w:val="22"/>
          <w:u w:val="single"/>
        </w:rPr>
        <w:t>Vyplnění elektronického formuláře</w:t>
      </w:r>
      <w:r w:rsidR="002F30C9">
        <w:rPr>
          <w:rFonts w:ascii="Times New Roman" w:hAnsi="Times New Roman"/>
          <w:bCs w:val="0"/>
          <w:sz w:val="22"/>
          <w:u w:val="single"/>
        </w:rPr>
        <w:t>:</w:t>
      </w:r>
    </w:p>
    <w:p w14:paraId="417D21D7" w14:textId="7288FE4D" w:rsidR="00875EED" w:rsidRPr="00272CC9" w:rsidRDefault="00875EED" w:rsidP="00875EED">
      <w:pPr>
        <w:spacing w:after="0" w:line="240" w:lineRule="auto"/>
        <w:rPr>
          <w:rFonts w:ascii="Times New Roman" w:hAnsi="Times New Roman"/>
          <w:sz w:val="22"/>
        </w:rPr>
      </w:pPr>
      <w:r w:rsidRPr="00272CC9">
        <w:rPr>
          <w:rFonts w:ascii="Times New Roman" w:hAnsi="Times New Roman"/>
          <w:sz w:val="22"/>
        </w:rPr>
        <w:t xml:space="preserve">Položka nabídková cena celkem bez DPH je cenovým kritériem hodnocení nabídky a bude účastníkem vložena do elektronického formuláře systému </w:t>
      </w:r>
      <w:r>
        <w:rPr>
          <w:rFonts w:ascii="Times New Roman" w:hAnsi="Times New Roman"/>
          <w:sz w:val="22"/>
        </w:rPr>
        <w:t>JOSEPHINE.</w:t>
      </w:r>
      <w:r w:rsidRPr="00272CC9">
        <w:rPr>
          <w:rFonts w:ascii="Times New Roman" w:hAnsi="Times New Roman"/>
          <w:sz w:val="22"/>
        </w:rPr>
        <w:t xml:space="preserve"> Konkrétně, účastník vyplní elektronický formulář ve sloupci „Jednotková cena bez DPH – Kritérium hodnocení (CZK)“ a do sousedního sloupce označeného textem „Vyplnit DPH“ uvede hodnotu sazby DPH uvedenou v %. Cena uvedená ve sloupci „Kritérium hodnocení“ bude cenou určenou pro hodnocení nabídek. Elektronický formulář tak v této položce bude obsahovat identickou cenovou nabídku jako vyplněný Krycí list dle </w:t>
      </w:r>
      <w:r w:rsidR="002F30C9">
        <w:rPr>
          <w:rFonts w:ascii="Times New Roman" w:hAnsi="Times New Roman"/>
          <w:i/>
          <w:iCs/>
          <w:sz w:val="22"/>
        </w:rPr>
        <w:t>p</w:t>
      </w:r>
      <w:r w:rsidRPr="002F30C9">
        <w:rPr>
          <w:rFonts w:ascii="Times New Roman" w:hAnsi="Times New Roman"/>
          <w:i/>
          <w:iCs/>
          <w:sz w:val="22"/>
        </w:rPr>
        <w:t xml:space="preserve">řílohy č. </w:t>
      </w:r>
      <w:r w:rsidR="002F30C9">
        <w:rPr>
          <w:rFonts w:ascii="Times New Roman" w:hAnsi="Times New Roman"/>
          <w:i/>
          <w:iCs/>
          <w:sz w:val="22"/>
        </w:rPr>
        <w:t>3</w:t>
      </w:r>
      <w:r w:rsidRPr="00272CC9">
        <w:rPr>
          <w:rFonts w:ascii="Times New Roman" w:hAnsi="Times New Roman"/>
          <w:sz w:val="22"/>
        </w:rPr>
        <w:t>. Zadavatel upozorňuje, že v případě neshody hodnoty nabídková cena celkem bez DPH uvedené v elektronickém formuláři s hodnotou uvedenou v </w:t>
      </w:r>
      <w:r w:rsidRPr="005E6320">
        <w:rPr>
          <w:rFonts w:ascii="Times New Roman" w:hAnsi="Times New Roman"/>
          <w:sz w:val="22"/>
        </w:rPr>
        <w:t xml:space="preserve">Krycím listu dle </w:t>
      </w:r>
      <w:r w:rsidR="002F30C9" w:rsidRPr="002F30C9">
        <w:rPr>
          <w:rFonts w:ascii="Times New Roman" w:hAnsi="Times New Roman"/>
          <w:i/>
          <w:iCs/>
          <w:sz w:val="22"/>
        </w:rPr>
        <w:t>p</w:t>
      </w:r>
      <w:r w:rsidRPr="002F30C9">
        <w:rPr>
          <w:rFonts w:ascii="Times New Roman" w:hAnsi="Times New Roman"/>
          <w:i/>
          <w:iCs/>
          <w:sz w:val="22"/>
        </w:rPr>
        <w:t xml:space="preserve">řílohy č. </w:t>
      </w:r>
      <w:r w:rsidR="002F30C9" w:rsidRPr="002F30C9">
        <w:rPr>
          <w:rFonts w:ascii="Times New Roman" w:hAnsi="Times New Roman"/>
          <w:i/>
          <w:iCs/>
          <w:sz w:val="22"/>
        </w:rPr>
        <w:t>3</w:t>
      </w:r>
      <w:r w:rsidRPr="005E6320">
        <w:rPr>
          <w:rFonts w:ascii="Times New Roman" w:hAnsi="Times New Roman"/>
          <w:sz w:val="22"/>
        </w:rPr>
        <w:t>,</w:t>
      </w:r>
      <w:r w:rsidRPr="00272CC9">
        <w:rPr>
          <w:rFonts w:ascii="Times New Roman" w:hAnsi="Times New Roman"/>
          <w:sz w:val="22"/>
        </w:rPr>
        <w:t xml:space="preserve"> bude mít přednost nabídka uvedená v elektronickém formuláři. </w:t>
      </w:r>
    </w:p>
    <w:p w14:paraId="7887FFA8" w14:textId="737BCA81" w:rsidR="00875EED" w:rsidRDefault="00875EED" w:rsidP="00875EED">
      <w:pPr>
        <w:spacing w:after="0" w:line="240" w:lineRule="auto"/>
        <w:rPr>
          <w:rFonts w:ascii="Times New Roman" w:hAnsi="Times New Roman"/>
          <w:bCs/>
          <w:i/>
          <w:iCs/>
          <w:sz w:val="22"/>
        </w:rPr>
      </w:pPr>
      <w:r w:rsidRPr="00272CC9">
        <w:rPr>
          <w:rFonts w:ascii="Times New Roman" w:hAnsi="Times New Roman"/>
          <w:sz w:val="22"/>
        </w:rPr>
        <w:t xml:space="preserve">Veškeré informace k elektronické komunikaci jsou uvedeny </w:t>
      </w:r>
      <w:r w:rsidRPr="002F30C9">
        <w:rPr>
          <w:rFonts w:ascii="Times New Roman" w:hAnsi="Times New Roman"/>
          <w:bCs/>
          <w:sz w:val="22"/>
        </w:rPr>
        <w:t>v</w:t>
      </w:r>
      <w:r w:rsidR="002F30C9" w:rsidRPr="002F30C9">
        <w:rPr>
          <w:rFonts w:ascii="Times New Roman" w:hAnsi="Times New Roman"/>
          <w:bCs/>
          <w:sz w:val="22"/>
        </w:rPr>
        <w:t xml:space="preserve"> p</w:t>
      </w:r>
      <w:r w:rsidRPr="002F30C9">
        <w:rPr>
          <w:rFonts w:ascii="Times New Roman" w:hAnsi="Times New Roman"/>
          <w:bCs/>
          <w:sz w:val="22"/>
        </w:rPr>
        <w:t xml:space="preserve">říloze </w:t>
      </w:r>
      <w:r w:rsidR="002F30C9" w:rsidRPr="002F30C9">
        <w:rPr>
          <w:rFonts w:ascii="Times New Roman" w:hAnsi="Times New Roman"/>
          <w:bCs/>
          <w:i/>
          <w:iCs/>
          <w:sz w:val="22"/>
        </w:rPr>
        <w:t>č. 6_</w:t>
      </w:r>
      <w:r w:rsidRPr="002F30C9">
        <w:rPr>
          <w:rFonts w:ascii="Times New Roman" w:hAnsi="Times New Roman"/>
          <w:bCs/>
          <w:i/>
          <w:iCs/>
          <w:sz w:val="22"/>
        </w:rPr>
        <w:t>Požadavky na elektronickou komunikaci.</w:t>
      </w:r>
    </w:p>
    <w:p w14:paraId="6F14AE39" w14:textId="77777777" w:rsidR="00493768" w:rsidRPr="002F30C9" w:rsidRDefault="00493768" w:rsidP="00875EED">
      <w:pPr>
        <w:spacing w:after="0" w:line="240" w:lineRule="auto"/>
        <w:rPr>
          <w:rFonts w:ascii="Times New Roman" w:hAnsi="Times New Roman"/>
          <w:bCs/>
          <w:i/>
          <w:iCs/>
          <w:sz w:val="22"/>
        </w:rPr>
      </w:pPr>
    </w:p>
    <w:p w14:paraId="1467C5F9" w14:textId="77777777" w:rsidR="00875EED" w:rsidRPr="00B1543C" w:rsidRDefault="00875EED" w:rsidP="00875EED">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doporučuje, aby nabídka obsahovala tyto samostatné části v pořadí, jak je dále uvedeno: </w:t>
      </w:r>
    </w:p>
    <w:p w14:paraId="31FC4EBF" w14:textId="0D2CAA6C" w:rsidR="00875EED" w:rsidRDefault="00875EED" w:rsidP="00875EED">
      <w:pPr>
        <w:pStyle w:val="Nadpis4"/>
        <w:spacing w:before="0" w:after="0" w:line="240" w:lineRule="auto"/>
        <w:ind w:left="426" w:firstLine="0"/>
        <w:rPr>
          <w:rFonts w:ascii="Times New Roman" w:hAnsi="Times New Roman"/>
          <w:i/>
          <w:sz w:val="22"/>
          <w:szCs w:val="22"/>
        </w:rPr>
      </w:pPr>
      <w:r w:rsidRPr="00B1543C">
        <w:rPr>
          <w:rFonts w:ascii="Times New Roman" w:hAnsi="Times New Roman"/>
          <w:b/>
          <w:sz w:val="22"/>
          <w:szCs w:val="22"/>
        </w:rPr>
        <w:t xml:space="preserve">krycí list </w:t>
      </w:r>
      <w:r w:rsidR="002C72E0" w:rsidRPr="002C72E0">
        <w:rPr>
          <w:rFonts w:ascii="Times New Roman" w:hAnsi="Times New Roman"/>
          <w:b/>
          <w:bCs w:val="0"/>
          <w:sz w:val="22"/>
          <w:szCs w:val="22"/>
        </w:rPr>
        <w:t xml:space="preserve">žádosti o </w:t>
      </w:r>
      <w:proofErr w:type="gramStart"/>
      <w:r w:rsidR="002C72E0" w:rsidRPr="002C72E0">
        <w:rPr>
          <w:rFonts w:ascii="Times New Roman" w:hAnsi="Times New Roman"/>
          <w:b/>
          <w:bCs w:val="0"/>
          <w:sz w:val="22"/>
          <w:szCs w:val="22"/>
        </w:rPr>
        <w:t>účast</w:t>
      </w:r>
      <w:r w:rsidR="002C72E0">
        <w:rPr>
          <w:rFonts w:ascii="Times New Roman" w:hAnsi="Times New Roman"/>
          <w:sz w:val="22"/>
          <w:szCs w:val="22"/>
        </w:rPr>
        <w:t xml:space="preserve"> -</w:t>
      </w:r>
      <w:r w:rsidRPr="00B1543C">
        <w:rPr>
          <w:rFonts w:ascii="Times New Roman" w:hAnsi="Times New Roman"/>
          <w:sz w:val="22"/>
          <w:szCs w:val="22"/>
        </w:rPr>
        <w:t xml:space="preserve"> vyplněný</w:t>
      </w:r>
      <w:proofErr w:type="gramEnd"/>
      <w:r w:rsidRPr="00B1543C">
        <w:rPr>
          <w:rFonts w:ascii="Times New Roman" w:hAnsi="Times New Roman"/>
          <w:sz w:val="22"/>
          <w:szCs w:val="22"/>
        </w:rPr>
        <w:t xml:space="preserve"> formulář </w:t>
      </w:r>
      <w:r w:rsidR="00621500">
        <w:rPr>
          <w:rFonts w:ascii="Times New Roman" w:hAnsi="Times New Roman"/>
          <w:sz w:val="22"/>
          <w:szCs w:val="22"/>
        </w:rPr>
        <w:t>zadávacích podmínek</w:t>
      </w:r>
      <w:r w:rsidRPr="00B1543C">
        <w:rPr>
          <w:rFonts w:ascii="Times New Roman" w:hAnsi="Times New Roman"/>
          <w:sz w:val="22"/>
          <w:szCs w:val="22"/>
        </w:rPr>
        <w:t xml:space="preserve"> podepsaný osobou oprávněnou jednat jménem či za dodavatele. Tento dokument tvoří </w:t>
      </w:r>
      <w:r w:rsidRPr="009246BD">
        <w:rPr>
          <w:rFonts w:ascii="Times New Roman" w:hAnsi="Times New Roman"/>
          <w:i/>
          <w:iCs/>
          <w:sz w:val="22"/>
          <w:szCs w:val="22"/>
        </w:rPr>
        <w:t xml:space="preserve">přílohu č. </w:t>
      </w:r>
      <w:r w:rsidR="002C72E0" w:rsidRPr="009246BD">
        <w:rPr>
          <w:rFonts w:ascii="Times New Roman" w:hAnsi="Times New Roman"/>
          <w:i/>
          <w:iCs/>
          <w:sz w:val="22"/>
          <w:szCs w:val="22"/>
        </w:rPr>
        <w:t>3</w:t>
      </w:r>
      <w:r w:rsidRPr="00B1543C">
        <w:rPr>
          <w:rFonts w:ascii="Times New Roman" w:hAnsi="Times New Roman"/>
          <w:sz w:val="22"/>
          <w:szCs w:val="22"/>
        </w:rPr>
        <w:t xml:space="preserve"> </w:t>
      </w:r>
      <w:r w:rsidR="00621500">
        <w:rPr>
          <w:rFonts w:ascii="Times New Roman" w:hAnsi="Times New Roman"/>
          <w:sz w:val="22"/>
          <w:szCs w:val="22"/>
        </w:rPr>
        <w:t>zadávacích podmínek</w:t>
      </w:r>
      <w:r w:rsidR="002C72E0">
        <w:rPr>
          <w:rFonts w:ascii="Times New Roman" w:hAnsi="Times New Roman"/>
          <w:sz w:val="22"/>
          <w:szCs w:val="22"/>
        </w:rPr>
        <w:t>,</w:t>
      </w:r>
    </w:p>
    <w:p w14:paraId="65F9BF88" w14:textId="64B49813" w:rsidR="00875EED" w:rsidRPr="00875EED" w:rsidRDefault="002C72E0" w:rsidP="00875EED">
      <w:pPr>
        <w:pStyle w:val="Nadpis4"/>
        <w:spacing w:before="0" w:after="0" w:line="240" w:lineRule="auto"/>
        <w:ind w:left="426" w:firstLine="0"/>
        <w:rPr>
          <w:rFonts w:ascii="Times New Roman" w:hAnsi="Times New Roman"/>
          <w:i/>
          <w:sz w:val="22"/>
          <w:szCs w:val="22"/>
        </w:rPr>
      </w:pPr>
      <w:r>
        <w:rPr>
          <w:rFonts w:ascii="Times New Roman" w:hAnsi="Times New Roman"/>
          <w:b/>
          <w:sz w:val="22"/>
          <w:szCs w:val="22"/>
        </w:rPr>
        <w:t>o</w:t>
      </w:r>
      <w:r w:rsidR="00875EED">
        <w:rPr>
          <w:rFonts w:ascii="Times New Roman" w:hAnsi="Times New Roman"/>
          <w:b/>
          <w:sz w:val="22"/>
          <w:szCs w:val="22"/>
        </w:rPr>
        <w:t xml:space="preserve">bsah </w:t>
      </w:r>
      <w:r w:rsidR="00875EED">
        <w:rPr>
          <w:rFonts w:ascii="Times New Roman" w:hAnsi="Times New Roman"/>
          <w:bCs w:val="0"/>
          <w:sz w:val="22"/>
          <w:szCs w:val="22"/>
        </w:rPr>
        <w:t>s uvedením jednotlivých oddílů s číslem strany, na které se dokumenty tvořící daný oddíl uvedené v obsahu nachází</w:t>
      </w:r>
      <w:r>
        <w:rPr>
          <w:rFonts w:ascii="Times New Roman" w:hAnsi="Times New Roman"/>
          <w:bCs w:val="0"/>
          <w:sz w:val="22"/>
          <w:szCs w:val="22"/>
        </w:rPr>
        <w:t>,</w:t>
      </w:r>
    </w:p>
    <w:p w14:paraId="610D14EC" w14:textId="3962154E" w:rsidR="00875EED" w:rsidRPr="00B1543C" w:rsidRDefault="00875EED" w:rsidP="00875EED">
      <w:pPr>
        <w:pStyle w:val="Nadpis4"/>
        <w:spacing w:before="0" w:after="0" w:line="240" w:lineRule="auto"/>
        <w:ind w:left="426" w:firstLine="0"/>
        <w:rPr>
          <w:rFonts w:ascii="Times New Roman" w:hAnsi="Times New Roman"/>
          <w:sz w:val="22"/>
          <w:szCs w:val="22"/>
        </w:rPr>
      </w:pPr>
      <w:r w:rsidRPr="00B1543C">
        <w:rPr>
          <w:rFonts w:ascii="Times New Roman" w:hAnsi="Times New Roman"/>
          <w:sz w:val="22"/>
          <w:szCs w:val="22"/>
        </w:rPr>
        <w:t xml:space="preserve">doplněné </w:t>
      </w:r>
      <w:r w:rsidRPr="00B1543C">
        <w:rPr>
          <w:rFonts w:ascii="Times New Roman" w:hAnsi="Times New Roman"/>
          <w:b/>
          <w:sz w:val="22"/>
          <w:szCs w:val="22"/>
        </w:rPr>
        <w:t>Obchodní podmínky zadavatele ve formě smlouvy o dílo</w:t>
      </w:r>
      <w:r w:rsidRPr="00B1543C">
        <w:rPr>
          <w:rFonts w:ascii="Times New Roman" w:hAnsi="Times New Roman"/>
          <w:sz w:val="22"/>
          <w:szCs w:val="22"/>
        </w:rPr>
        <w:t xml:space="preserve"> respektující veškeré zadávací podmínky, zpracované podle pokynů obsažených v </w:t>
      </w:r>
      <w:r w:rsidR="00621500">
        <w:rPr>
          <w:rFonts w:ascii="Times New Roman" w:hAnsi="Times New Roman"/>
          <w:sz w:val="22"/>
          <w:szCs w:val="22"/>
        </w:rPr>
        <w:t>těchto zadávacích podmínkách</w:t>
      </w:r>
      <w:r w:rsidRPr="00B1543C">
        <w:rPr>
          <w:rFonts w:ascii="Times New Roman" w:hAnsi="Times New Roman"/>
          <w:sz w:val="22"/>
          <w:szCs w:val="22"/>
        </w:rPr>
        <w:t xml:space="preserve"> </w:t>
      </w:r>
      <w:r>
        <w:rPr>
          <w:rFonts w:ascii="Times New Roman" w:hAnsi="Times New Roman"/>
          <w:sz w:val="22"/>
          <w:szCs w:val="22"/>
        </w:rPr>
        <w:t xml:space="preserve">a </w:t>
      </w:r>
      <w:r w:rsidRPr="00B1543C">
        <w:rPr>
          <w:rFonts w:ascii="Times New Roman" w:hAnsi="Times New Roman"/>
          <w:sz w:val="22"/>
          <w:szCs w:val="22"/>
        </w:rPr>
        <w:t>podepsan</w:t>
      </w:r>
      <w:r>
        <w:rPr>
          <w:rFonts w:ascii="Times New Roman" w:hAnsi="Times New Roman"/>
          <w:sz w:val="22"/>
          <w:szCs w:val="22"/>
        </w:rPr>
        <w:t>é</w:t>
      </w:r>
      <w:r w:rsidRPr="00B1543C">
        <w:rPr>
          <w:rFonts w:ascii="Times New Roman" w:hAnsi="Times New Roman"/>
          <w:sz w:val="22"/>
          <w:szCs w:val="22"/>
        </w:rPr>
        <w:t xml:space="preserve"> osobou oprávněnou jednat jménem či za dodavatele. Tento dokument tvoří </w:t>
      </w:r>
      <w:r w:rsidRPr="009246BD">
        <w:rPr>
          <w:rFonts w:ascii="Times New Roman" w:hAnsi="Times New Roman"/>
          <w:i/>
          <w:iCs/>
          <w:sz w:val="22"/>
          <w:szCs w:val="22"/>
        </w:rPr>
        <w:t>přílohu č. 1</w:t>
      </w:r>
      <w:r w:rsidRPr="00B1543C">
        <w:rPr>
          <w:rFonts w:ascii="Times New Roman" w:hAnsi="Times New Roman"/>
          <w:sz w:val="22"/>
          <w:szCs w:val="22"/>
        </w:rPr>
        <w:t xml:space="preserve"> </w:t>
      </w:r>
      <w:r w:rsidR="00621500">
        <w:rPr>
          <w:rFonts w:ascii="Times New Roman" w:hAnsi="Times New Roman"/>
          <w:sz w:val="22"/>
          <w:szCs w:val="22"/>
        </w:rPr>
        <w:t>zadávacích podmínek</w:t>
      </w:r>
      <w:r w:rsidR="002C72E0">
        <w:rPr>
          <w:rFonts w:ascii="Times New Roman" w:hAnsi="Times New Roman"/>
          <w:i/>
          <w:sz w:val="22"/>
          <w:szCs w:val="22"/>
        </w:rPr>
        <w:t>,</w:t>
      </w:r>
    </w:p>
    <w:p w14:paraId="4DE89247" w14:textId="21715637" w:rsidR="00875EED" w:rsidRPr="00B1543C" w:rsidRDefault="00875EED" w:rsidP="00875EED">
      <w:pPr>
        <w:pStyle w:val="Nadpis4"/>
        <w:spacing w:before="0" w:after="0" w:line="240" w:lineRule="auto"/>
        <w:ind w:left="426" w:firstLine="0"/>
        <w:rPr>
          <w:rFonts w:ascii="Times New Roman" w:hAnsi="Times New Roman"/>
          <w:b/>
          <w:i/>
          <w:sz w:val="22"/>
          <w:szCs w:val="22"/>
        </w:rPr>
      </w:pPr>
      <w:r w:rsidRPr="00B1543C">
        <w:rPr>
          <w:rFonts w:ascii="Times New Roman" w:hAnsi="Times New Roman"/>
          <w:sz w:val="22"/>
          <w:szCs w:val="22"/>
        </w:rPr>
        <w:t>vyplněn</w:t>
      </w:r>
      <w:r>
        <w:rPr>
          <w:rFonts w:ascii="Times New Roman" w:hAnsi="Times New Roman"/>
          <w:sz w:val="22"/>
          <w:szCs w:val="22"/>
        </w:rPr>
        <w:t>é</w:t>
      </w:r>
      <w:r w:rsidRPr="00B1543C">
        <w:rPr>
          <w:rFonts w:ascii="Times New Roman" w:hAnsi="Times New Roman"/>
          <w:sz w:val="22"/>
          <w:szCs w:val="22"/>
        </w:rPr>
        <w:t xml:space="preserve"> a oceněn</w:t>
      </w:r>
      <w:r>
        <w:rPr>
          <w:rFonts w:ascii="Times New Roman" w:hAnsi="Times New Roman"/>
          <w:sz w:val="22"/>
          <w:szCs w:val="22"/>
        </w:rPr>
        <w:t>é</w:t>
      </w:r>
      <w:r w:rsidRPr="00B1543C">
        <w:rPr>
          <w:rFonts w:ascii="Times New Roman" w:hAnsi="Times New Roman"/>
          <w:sz w:val="22"/>
          <w:szCs w:val="22"/>
        </w:rPr>
        <w:t xml:space="preserve"> </w:t>
      </w:r>
      <w:r w:rsidRPr="00B1543C">
        <w:rPr>
          <w:rFonts w:ascii="Times New Roman" w:hAnsi="Times New Roman"/>
          <w:b/>
          <w:sz w:val="22"/>
          <w:szCs w:val="22"/>
        </w:rPr>
        <w:t>soupis</w:t>
      </w:r>
      <w:r>
        <w:rPr>
          <w:rFonts w:ascii="Times New Roman" w:hAnsi="Times New Roman"/>
          <w:b/>
          <w:sz w:val="22"/>
          <w:szCs w:val="22"/>
        </w:rPr>
        <w:t>y</w:t>
      </w:r>
      <w:r w:rsidRPr="00B1543C">
        <w:rPr>
          <w:rFonts w:ascii="Times New Roman" w:hAnsi="Times New Roman"/>
          <w:b/>
          <w:sz w:val="22"/>
          <w:szCs w:val="22"/>
        </w:rPr>
        <w:t xml:space="preserve"> prací, dodávek a služeb s výkaz</w:t>
      </w:r>
      <w:r>
        <w:rPr>
          <w:rFonts w:ascii="Times New Roman" w:hAnsi="Times New Roman"/>
          <w:b/>
          <w:sz w:val="22"/>
          <w:szCs w:val="22"/>
        </w:rPr>
        <w:t>y</w:t>
      </w:r>
      <w:r w:rsidRPr="00B1543C">
        <w:rPr>
          <w:rFonts w:ascii="Times New Roman" w:hAnsi="Times New Roman"/>
          <w:b/>
          <w:sz w:val="22"/>
          <w:szCs w:val="22"/>
        </w:rPr>
        <w:t xml:space="preserve"> výmě</w:t>
      </w:r>
      <w:r w:rsidRPr="00B1543C">
        <w:rPr>
          <w:rFonts w:ascii="Times New Roman" w:hAnsi="Times New Roman"/>
          <w:sz w:val="22"/>
          <w:szCs w:val="22"/>
        </w:rPr>
        <w:t xml:space="preserve">r, které tvoří </w:t>
      </w:r>
      <w:r w:rsidRPr="009246BD">
        <w:rPr>
          <w:rFonts w:ascii="Times New Roman" w:hAnsi="Times New Roman"/>
          <w:i/>
          <w:iCs/>
          <w:sz w:val="22"/>
          <w:szCs w:val="22"/>
        </w:rPr>
        <w:t>přílohu č. 2</w:t>
      </w:r>
      <w:r w:rsidRPr="00B1543C">
        <w:rPr>
          <w:rFonts w:ascii="Times New Roman" w:hAnsi="Times New Roman"/>
          <w:sz w:val="22"/>
          <w:szCs w:val="22"/>
        </w:rPr>
        <w:t xml:space="preserve"> </w:t>
      </w:r>
      <w:r w:rsidR="00621500">
        <w:rPr>
          <w:rFonts w:ascii="Times New Roman" w:hAnsi="Times New Roman"/>
          <w:sz w:val="22"/>
          <w:szCs w:val="22"/>
        </w:rPr>
        <w:t>zadávacích podmíne</w:t>
      </w:r>
      <w:r w:rsidR="002C72E0">
        <w:rPr>
          <w:rFonts w:ascii="Times New Roman" w:hAnsi="Times New Roman"/>
          <w:sz w:val="22"/>
          <w:szCs w:val="22"/>
        </w:rPr>
        <w:t>k,</w:t>
      </w:r>
    </w:p>
    <w:p w14:paraId="3B9D6F2A" w14:textId="4D3EC1DD" w:rsidR="00875EED" w:rsidRPr="00B1543C" w:rsidRDefault="00875EED" w:rsidP="00875EED">
      <w:pPr>
        <w:pStyle w:val="Nadpis4"/>
        <w:spacing w:before="0" w:after="0" w:line="240" w:lineRule="auto"/>
        <w:ind w:left="426" w:firstLine="0"/>
        <w:rPr>
          <w:rFonts w:ascii="Times New Roman" w:hAnsi="Times New Roman"/>
          <w:sz w:val="22"/>
          <w:szCs w:val="22"/>
        </w:rPr>
      </w:pPr>
      <w:r w:rsidRPr="00875EED">
        <w:rPr>
          <w:rFonts w:ascii="Times New Roman" w:hAnsi="Times New Roman"/>
          <w:b/>
          <w:sz w:val="22"/>
          <w:szCs w:val="22"/>
        </w:rPr>
        <w:t>doklad</w:t>
      </w:r>
      <w:r w:rsidRPr="00B1543C">
        <w:rPr>
          <w:rFonts w:ascii="Times New Roman" w:hAnsi="Times New Roman"/>
          <w:b/>
          <w:sz w:val="22"/>
          <w:szCs w:val="22"/>
        </w:rPr>
        <w:t xml:space="preserve"> o poskytnutí jistoty</w:t>
      </w:r>
      <w:r>
        <w:rPr>
          <w:rFonts w:ascii="Times New Roman" w:hAnsi="Times New Roman"/>
          <w:b/>
          <w:sz w:val="22"/>
          <w:szCs w:val="22"/>
        </w:rPr>
        <w:t>,</w:t>
      </w:r>
    </w:p>
    <w:p w14:paraId="21183F84" w14:textId="4F515E32" w:rsidR="00875EED" w:rsidRDefault="00875EED" w:rsidP="00875EED">
      <w:pPr>
        <w:pStyle w:val="Nadpis4"/>
        <w:spacing w:before="0" w:after="0" w:line="240" w:lineRule="auto"/>
        <w:ind w:left="426" w:firstLine="0"/>
        <w:rPr>
          <w:rFonts w:ascii="Times New Roman" w:hAnsi="Times New Roman"/>
          <w:bCs w:val="0"/>
          <w:sz w:val="22"/>
          <w:szCs w:val="22"/>
        </w:rPr>
      </w:pPr>
      <w:r>
        <w:rPr>
          <w:rFonts w:ascii="Times New Roman" w:hAnsi="Times New Roman"/>
          <w:bCs w:val="0"/>
          <w:sz w:val="22"/>
          <w:szCs w:val="22"/>
        </w:rPr>
        <w:t xml:space="preserve">případně další dokumenty, pokud je jejich předložení požadováno zákonem či zadávacími podmínkami. </w:t>
      </w:r>
    </w:p>
    <w:p w14:paraId="7F978950" w14:textId="77777777" w:rsidR="00493768" w:rsidRPr="00493768" w:rsidRDefault="00493768" w:rsidP="00493768"/>
    <w:p w14:paraId="30DCF867" w14:textId="29E12E8E" w:rsidR="00875EED" w:rsidRDefault="00875EED" w:rsidP="00875EED">
      <w:pPr>
        <w:pStyle w:val="Nadpis3"/>
        <w:spacing w:before="0" w:after="0" w:line="240" w:lineRule="auto"/>
        <w:ind w:left="0" w:firstLine="0"/>
        <w:rPr>
          <w:rFonts w:ascii="Times New Roman" w:hAnsi="Times New Roman"/>
          <w:color w:val="000000"/>
          <w:sz w:val="22"/>
          <w:szCs w:val="22"/>
        </w:rPr>
      </w:pPr>
      <w:r w:rsidRPr="00B1543C">
        <w:rPr>
          <w:rFonts w:ascii="Times New Roman" w:hAnsi="Times New Roman"/>
          <w:sz w:val="22"/>
          <w:szCs w:val="22"/>
        </w:rPr>
        <w:t xml:space="preserve">Za obsahovou úplnost nabídky odpovídá výhradně dodavatel – výčet dokumentů obsažený v tomto článku </w:t>
      </w:r>
      <w:r w:rsidR="00621500">
        <w:rPr>
          <w:rFonts w:ascii="Times New Roman" w:hAnsi="Times New Roman"/>
          <w:sz w:val="22"/>
          <w:szCs w:val="22"/>
        </w:rPr>
        <w:t>zadávacích podmínkách</w:t>
      </w:r>
      <w:r w:rsidRPr="00B1543C">
        <w:rPr>
          <w:rFonts w:ascii="Times New Roman" w:hAnsi="Times New Roman"/>
          <w:sz w:val="22"/>
          <w:szCs w:val="22"/>
        </w:rPr>
        <w:t xml:space="preserv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 Tímto zadavatel ne</w:t>
      </w:r>
      <w:r w:rsidRPr="00B1543C">
        <w:rPr>
          <w:rFonts w:ascii="Times New Roman" w:hAnsi="Times New Roman"/>
          <w:color w:val="000000"/>
          <w:sz w:val="22"/>
          <w:szCs w:val="22"/>
        </w:rPr>
        <w:t>přenáší odpovědnost za správnost a úplnost zadávacích podmínek na dodavatele.</w:t>
      </w:r>
    </w:p>
    <w:p w14:paraId="38C0409C" w14:textId="77777777" w:rsidR="0073254C" w:rsidRDefault="0073254C" w:rsidP="0073254C"/>
    <w:p w14:paraId="427B80BB" w14:textId="076CA830" w:rsidR="00963B2E" w:rsidRDefault="00963B2E" w:rsidP="00963B2E">
      <w:pPr>
        <w:pStyle w:val="Nadpis2"/>
        <w:spacing w:before="0" w:after="0" w:line="240" w:lineRule="auto"/>
        <w:ind w:left="0" w:firstLine="0"/>
        <w:rPr>
          <w:rFonts w:ascii="Times New Roman" w:hAnsi="Times New Roman"/>
          <w:u w:val="single"/>
        </w:rPr>
      </w:pPr>
      <w:bookmarkStart w:id="23" w:name="_Toc128159319"/>
      <w:r>
        <w:rPr>
          <w:rFonts w:ascii="Times New Roman" w:hAnsi="Times New Roman"/>
          <w:u w:val="single"/>
        </w:rPr>
        <w:t>Varianty</w:t>
      </w:r>
      <w:bookmarkEnd w:id="23"/>
    </w:p>
    <w:p w14:paraId="6E7CE711" w14:textId="77777777" w:rsidR="00493768" w:rsidRPr="00493768" w:rsidRDefault="00493768" w:rsidP="00493768"/>
    <w:p w14:paraId="17065A88"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nepřipouští variantní řešení veřejné zakázky.</w:t>
      </w:r>
    </w:p>
    <w:p w14:paraId="3D745308" w14:textId="77777777" w:rsidR="0073254C" w:rsidRDefault="0073254C" w:rsidP="0073254C"/>
    <w:p w14:paraId="32A21EB1" w14:textId="48B968C4" w:rsidR="00963B2E" w:rsidRDefault="00963B2E" w:rsidP="00963B2E">
      <w:pPr>
        <w:pStyle w:val="Nadpis2"/>
        <w:spacing w:before="0" w:after="0" w:line="240" w:lineRule="auto"/>
        <w:ind w:left="0" w:firstLine="0"/>
        <w:rPr>
          <w:rFonts w:ascii="Times New Roman" w:hAnsi="Times New Roman"/>
          <w:u w:val="single"/>
        </w:rPr>
      </w:pPr>
      <w:bookmarkStart w:id="24" w:name="_Toc128159321"/>
      <w:r>
        <w:rPr>
          <w:rFonts w:ascii="Times New Roman" w:hAnsi="Times New Roman"/>
          <w:u w:val="single"/>
        </w:rPr>
        <w:t>Jistota</w:t>
      </w:r>
      <w:bookmarkEnd w:id="24"/>
    </w:p>
    <w:p w14:paraId="0BF50F22" w14:textId="77777777" w:rsidR="00493768" w:rsidRPr="00493768" w:rsidRDefault="00493768" w:rsidP="00493768"/>
    <w:p w14:paraId="10803C67" w14:textId="08E559EB" w:rsidR="0073254C" w:rsidRPr="00B1543C" w:rsidRDefault="0073254C" w:rsidP="0073254C">
      <w:pPr>
        <w:pStyle w:val="Nadpis3"/>
        <w:spacing w:before="0" w:after="0" w:line="240" w:lineRule="auto"/>
        <w:ind w:left="0" w:firstLine="0"/>
        <w:rPr>
          <w:rFonts w:ascii="Times New Roman" w:hAnsi="Times New Roman"/>
          <w:sz w:val="22"/>
          <w:szCs w:val="22"/>
        </w:rPr>
      </w:pPr>
      <w:bookmarkStart w:id="25" w:name="_Toc452622508"/>
      <w:r w:rsidRPr="00B1543C">
        <w:rPr>
          <w:rFonts w:ascii="Times New Roman" w:hAnsi="Times New Roman"/>
          <w:sz w:val="22"/>
          <w:szCs w:val="22"/>
        </w:rPr>
        <w:t>Zadavatel požaduje, aby účastníci</w:t>
      </w:r>
      <w:r w:rsidR="00FB4E37">
        <w:rPr>
          <w:rFonts w:ascii="Times New Roman" w:hAnsi="Times New Roman"/>
          <w:sz w:val="22"/>
          <w:szCs w:val="22"/>
        </w:rPr>
        <w:t>, kteří budou vyzvání k podání nabídky</w:t>
      </w:r>
      <w:r w:rsidRPr="00B1543C">
        <w:rPr>
          <w:rFonts w:ascii="Times New Roman" w:hAnsi="Times New Roman"/>
          <w:sz w:val="22"/>
          <w:szCs w:val="22"/>
        </w:rPr>
        <w:t xml:space="preserve"> k zajištění plnění svých povinností vyplývajících z účasti v zadávacím řízení poskytli ve lhůtě pro podání nabídek jistotu dle § 41 zákona. Jistotu poskytne účastník formou složení peněžní částky na účet zadavatele nebo formou bankovní záruky ve prospěch zadavatele nebo pojištění záruky ve prospěch zadavatele.</w:t>
      </w:r>
    </w:p>
    <w:p w14:paraId="2299F590" w14:textId="22F641AD"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Výše jistoty je </w:t>
      </w:r>
      <w:r w:rsidRPr="008113FD">
        <w:rPr>
          <w:rFonts w:ascii="Times New Roman" w:hAnsi="Times New Roman"/>
          <w:sz w:val="22"/>
          <w:szCs w:val="22"/>
        </w:rPr>
        <w:t xml:space="preserve">stanovena na částku </w:t>
      </w:r>
      <w:r w:rsidR="009246BD" w:rsidRPr="008113FD">
        <w:rPr>
          <w:rFonts w:ascii="Times New Roman" w:hAnsi="Times New Roman"/>
          <w:b/>
          <w:sz w:val="22"/>
          <w:szCs w:val="22"/>
        </w:rPr>
        <w:t>9</w:t>
      </w:r>
      <w:r w:rsidR="00DE0BB3" w:rsidRPr="008113FD">
        <w:rPr>
          <w:rFonts w:ascii="Times New Roman" w:hAnsi="Times New Roman"/>
          <w:b/>
          <w:sz w:val="22"/>
          <w:szCs w:val="22"/>
        </w:rPr>
        <w:t>00 000</w:t>
      </w:r>
      <w:r w:rsidRPr="008113FD">
        <w:rPr>
          <w:rFonts w:ascii="Times New Roman" w:hAnsi="Times New Roman"/>
          <w:sz w:val="22"/>
          <w:szCs w:val="22"/>
        </w:rPr>
        <w:t>,-</w:t>
      </w:r>
      <w:r w:rsidRPr="008113FD">
        <w:rPr>
          <w:rFonts w:ascii="Times New Roman" w:hAnsi="Times New Roman"/>
          <w:b/>
          <w:sz w:val="22"/>
          <w:szCs w:val="22"/>
        </w:rPr>
        <w:t xml:space="preserve"> Kč.</w:t>
      </w:r>
    </w:p>
    <w:p w14:paraId="076E6D5B" w14:textId="5A562BD2"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Rozhodne-li se účastník</w:t>
      </w:r>
      <w:bookmarkStart w:id="26" w:name="_Toc374435041"/>
      <w:r w:rsidRPr="00B1543C">
        <w:rPr>
          <w:rFonts w:ascii="Times New Roman" w:hAnsi="Times New Roman"/>
          <w:sz w:val="22"/>
          <w:szCs w:val="22"/>
        </w:rPr>
        <w:t xml:space="preserve"> pro poskytnutí jistoty </w:t>
      </w:r>
      <w:r w:rsidRPr="00D35A4C">
        <w:rPr>
          <w:rFonts w:ascii="Times New Roman" w:hAnsi="Times New Roman"/>
          <w:sz w:val="22"/>
          <w:szCs w:val="22"/>
          <w:u w:val="single"/>
        </w:rPr>
        <w:t>složením peněžní částky</w:t>
      </w:r>
      <w:r w:rsidRPr="00B1543C">
        <w:rPr>
          <w:rFonts w:ascii="Times New Roman" w:hAnsi="Times New Roman"/>
          <w:sz w:val="22"/>
          <w:szCs w:val="22"/>
        </w:rPr>
        <w:t xml:space="preserve"> na účet zástupce zadavatele</w:t>
      </w:r>
      <w:bookmarkEnd w:id="26"/>
      <w:r w:rsidRPr="00B1543C">
        <w:rPr>
          <w:rFonts w:ascii="Times New Roman" w:hAnsi="Times New Roman"/>
          <w:sz w:val="22"/>
          <w:szCs w:val="22"/>
        </w:rPr>
        <w:t>, musí být peněžní částka složená na účet č.</w:t>
      </w:r>
      <w:r w:rsidR="00231CC2">
        <w:rPr>
          <w:rFonts w:ascii="Times New Roman" w:hAnsi="Times New Roman"/>
          <w:sz w:val="22"/>
          <w:szCs w:val="22"/>
        </w:rPr>
        <w:t xml:space="preserve"> </w:t>
      </w:r>
      <w:r w:rsidR="00DE0BB3" w:rsidRPr="004527C0">
        <w:rPr>
          <w:rFonts w:ascii="Times New Roman" w:hAnsi="Times New Roman"/>
          <w:b/>
          <w:bCs w:val="0"/>
          <w:sz w:val="22"/>
          <w:szCs w:val="22"/>
        </w:rPr>
        <w:t>5881903359/0800</w:t>
      </w:r>
      <w:r w:rsidR="00D46EB8">
        <w:rPr>
          <w:rFonts w:ascii="Times New Roman" w:hAnsi="Times New Roman"/>
          <w:sz w:val="22"/>
          <w:szCs w:val="22"/>
        </w:rPr>
        <w:t>.</w:t>
      </w:r>
      <w:r w:rsidR="00106A20">
        <w:rPr>
          <w:rFonts w:ascii="Times New Roman" w:hAnsi="Times New Roman"/>
          <w:sz w:val="22"/>
          <w:szCs w:val="22"/>
        </w:rPr>
        <w:t xml:space="preserve"> </w:t>
      </w:r>
      <w:r w:rsidRPr="00B1543C">
        <w:rPr>
          <w:rFonts w:ascii="Times New Roman" w:hAnsi="Times New Roman"/>
          <w:b/>
          <w:sz w:val="22"/>
          <w:szCs w:val="22"/>
        </w:rPr>
        <w:t>variabilní symbol</w:t>
      </w:r>
      <w:r w:rsidR="00133A93">
        <w:rPr>
          <w:rFonts w:ascii="Times New Roman" w:hAnsi="Times New Roman"/>
          <w:b/>
          <w:sz w:val="22"/>
          <w:szCs w:val="22"/>
        </w:rPr>
        <w:t xml:space="preserve"> specifický symbol </w:t>
      </w:r>
      <w:r w:rsidRPr="00B1543C">
        <w:rPr>
          <w:rFonts w:ascii="Times New Roman" w:hAnsi="Times New Roman"/>
          <w:b/>
          <w:sz w:val="22"/>
          <w:szCs w:val="22"/>
        </w:rPr>
        <w:t>= IČ dodavatele.</w:t>
      </w:r>
      <w:r w:rsidRPr="00B1543C">
        <w:rPr>
          <w:rFonts w:ascii="Times New Roman" w:hAnsi="Times New Roman"/>
          <w:sz w:val="22"/>
          <w:szCs w:val="22"/>
        </w:rPr>
        <w:t xml:space="preserve"> V nabídce budou doloženy údaje o provedené platbě zadavateli. </w:t>
      </w:r>
      <w:r w:rsidRPr="00B1543C">
        <w:rPr>
          <w:rFonts w:ascii="Times New Roman" w:hAnsi="Times New Roman"/>
          <w:b/>
          <w:sz w:val="22"/>
          <w:szCs w:val="22"/>
        </w:rPr>
        <w:t>Rozhodujícím pro posouzení řádného podání nabídky bude přítomnost jistoty na vyhrazeném účtu v okamžiku skončení lhůty pro podání nabídek.</w:t>
      </w:r>
    </w:p>
    <w:p w14:paraId="3265FFF2"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Zvolí-li účastník poskytnutí jistoty </w:t>
      </w:r>
      <w:r w:rsidRPr="00D35A4C">
        <w:rPr>
          <w:rFonts w:ascii="Times New Roman" w:hAnsi="Times New Roman"/>
          <w:sz w:val="22"/>
          <w:szCs w:val="22"/>
          <w:u w:val="single"/>
        </w:rPr>
        <w:t>formou bankovní záruky</w:t>
      </w:r>
      <w:r w:rsidRPr="00B1543C">
        <w:rPr>
          <w:rFonts w:ascii="Times New Roman" w:hAnsi="Times New Roman"/>
          <w:sz w:val="22"/>
          <w:szCs w:val="22"/>
        </w:rPr>
        <w:t>, prokáže v nabídce originál záruční listiny obsahující závazek zadavateli za podmínek stanovených v § 41 odst. 8 zákona.</w:t>
      </w:r>
    </w:p>
    <w:p w14:paraId="0E18B01F"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Zvolí-li účastník poskytnutí jistoty </w:t>
      </w:r>
      <w:r w:rsidRPr="00D35A4C">
        <w:rPr>
          <w:rFonts w:ascii="Times New Roman" w:hAnsi="Times New Roman"/>
          <w:sz w:val="22"/>
          <w:szCs w:val="22"/>
          <w:u w:val="single"/>
        </w:rPr>
        <w:t>formou pojištění záruky</w:t>
      </w:r>
      <w:r w:rsidRPr="00B1543C">
        <w:rPr>
          <w:rFonts w:ascii="Times New Roman" w:hAnsi="Times New Roman"/>
          <w:sz w:val="22"/>
          <w:szCs w:val="22"/>
        </w:rPr>
        <w:t xml:space="preserve">, prokáže v nabídce písemné prohlášení pojistitele obsahující závazek vyplatit zadavateli za podmínek stanovených v § 41 odst. 8 zákona jistotu. </w:t>
      </w:r>
    </w:p>
    <w:p w14:paraId="64295A7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je povinen zajistit platnosti bankovní záruky nebo pojištění záruky po celou dobu trvání zadávací lhůty.</w:t>
      </w:r>
    </w:p>
    <w:p w14:paraId="02253A5C" w14:textId="77777777" w:rsidR="0073254C" w:rsidRPr="00241243" w:rsidRDefault="0073254C" w:rsidP="0073254C"/>
    <w:p w14:paraId="693C8F58" w14:textId="1DF87607" w:rsidR="0073254C" w:rsidRDefault="0073254C" w:rsidP="0073254C">
      <w:pPr>
        <w:pStyle w:val="Nadpis2"/>
        <w:spacing w:before="0" w:after="0" w:line="240" w:lineRule="auto"/>
        <w:ind w:left="0" w:firstLine="0"/>
        <w:rPr>
          <w:rFonts w:ascii="Times New Roman" w:eastAsia="Calibri" w:hAnsi="Times New Roman"/>
          <w:u w:val="single"/>
        </w:rPr>
      </w:pPr>
      <w:bookmarkStart w:id="27" w:name="_Toc128159322"/>
      <w:r w:rsidRPr="00241243">
        <w:rPr>
          <w:rFonts w:ascii="Times New Roman" w:eastAsia="Calibri" w:hAnsi="Times New Roman"/>
          <w:u w:val="single"/>
        </w:rPr>
        <w:t>Technické podmínky</w:t>
      </w:r>
      <w:bookmarkEnd w:id="25"/>
      <w:bookmarkEnd w:id="27"/>
    </w:p>
    <w:p w14:paraId="5FD4ABBB" w14:textId="77777777" w:rsidR="00C64695" w:rsidRPr="00C64695" w:rsidRDefault="00C64695" w:rsidP="00C64695"/>
    <w:p w14:paraId="2ED9618F" w14:textId="693B8B09" w:rsidR="00AE133B" w:rsidRDefault="0073254C" w:rsidP="00AE133B">
      <w:pPr>
        <w:pStyle w:val="Nadpis3"/>
        <w:spacing w:before="0" w:after="0" w:line="240" w:lineRule="auto"/>
        <w:ind w:left="0" w:firstLine="0"/>
        <w:rPr>
          <w:rFonts w:ascii="Times New Roman" w:hAnsi="Times New Roman"/>
          <w:sz w:val="22"/>
          <w:szCs w:val="22"/>
        </w:rPr>
      </w:pPr>
      <w:r w:rsidRPr="00AE133B">
        <w:rPr>
          <w:rFonts w:ascii="Times New Roman" w:hAnsi="Times New Roman"/>
          <w:sz w:val="22"/>
          <w:szCs w:val="22"/>
        </w:rPr>
        <w:t xml:space="preserve">Zadavatel stanovuje technické podmínky veřejné zakázky v projektové dokumentaci pro projekt s názvem </w:t>
      </w:r>
      <w:r w:rsidR="00133A93" w:rsidRPr="00AE133B">
        <w:rPr>
          <w:rFonts w:ascii="Times New Roman" w:hAnsi="Times New Roman"/>
          <w:b/>
        </w:rPr>
        <w:t>„</w:t>
      </w:r>
      <w:r w:rsidR="00975D4E" w:rsidRPr="003B4C02">
        <w:rPr>
          <w:rFonts w:ascii="Times New Roman" w:hAnsi="Times New Roman"/>
          <w:b/>
          <w:bCs w:val="0"/>
          <w:sz w:val="22"/>
          <w:szCs w:val="22"/>
        </w:rPr>
        <w:t>REVITALIZACE ÚNANOVSKÉ NÁVSI</w:t>
      </w:r>
      <w:r w:rsidR="00AE133B" w:rsidRPr="00B55461">
        <w:rPr>
          <w:rFonts w:ascii="Times New Roman" w:hAnsi="Times New Roman"/>
          <w:b/>
        </w:rPr>
        <w:t>“</w:t>
      </w:r>
      <w:r w:rsidR="000800A2">
        <w:rPr>
          <w:rFonts w:ascii="Times New Roman" w:hAnsi="Times New Roman"/>
          <w:sz w:val="22"/>
          <w:szCs w:val="22"/>
        </w:rPr>
        <w:t xml:space="preserve">, </w:t>
      </w:r>
      <w:r w:rsidR="00975D4E">
        <w:rPr>
          <w:rFonts w:ascii="Times New Roman" w:hAnsi="Times New Roman"/>
          <w:sz w:val="22"/>
          <w:szCs w:val="22"/>
        </w:rPr>
        <w:t xml:space="preserve">kterou </w:t>
      </w:r>
      <w:r w:rsidR="000800A2">
        <w:rPr>
          <w:rFonts w:ascii="Times New Roman" w:hAnsi="Times New Roman"/>
          <w:sz w:val="22"/>
          <w:szCs w:val="22"/>
        </w:rPr>
        <w:t>vy</w:t>
      </w:r>
      <w:r w:rsidR="00975D4E">
        <w:rPr>
          <w:rFonts w:ascii="Times New Roman" w:hAnsi="Times New Roman"/>
          <w:sz w:val="22"/>
          <w:szCs w:val="22"/>
        </w:rPr>
        <w:t>pracoval Ing. arch. Jindřich Janíč</w:t>
      </w:r>
      <w:r w:rsidR="000800A2">
        <w:rPr>
          <w:rFonts w:ascii="Times New Roman" w:hAnsi="Times New Roman"/>
          <w:sz w:val="22"/>
          <w:szCs w:val="22"/>
        </w:rPr>
        <w:t>ek</w:t>
      </w:r>
      <w:r w:rsidR="00975D4E">
        <w:rPr>
          <w:rFonts w:ascii="Times New Roman" w:hAnsi="Times New Roman"/>
          <w:sz w:val="22"/>
          <w:szCs w:val="22"/>
        </w:rPr>
        <w:t>, IČ: 10113088, autorizovaný architekt ČKA 01403 se sídlem Na Výslunní 3533/9, 66902 Znojmo</w:t>
      </w:r>
      <w:r w:rsidR="000800A2">
        <w:rPr>
          <w:rFonts w:ascii="Times New Roman" w:hAnsi="Times New Roman"/>
          <w:sz w:val="22"/>
          <w:szCs w:val="22"/>
        </w:rPr>
        <w:t xml:space="preserve"> a Ing. </w:t>
      </w:r>
      <w:r w:rsidR="00975D4E">
        <w:rPr>
          <w:rFonts w:ascii="Times New Roman" w:hAnsi="Times New Roman"/>
          <w:sz w:val="22"/>
          <w:szCs w:val="22"/>
        </w:rPr>
        <w:t xml:space="preserve">arch. Kamil Švaříček, IČ: 71833536, autorizovaný architekt ČKA 04109 se sídlem Bratrstva 2480/39, 669 02 Znojmo. </w:t>
      </w:r>
      <w:r w:rsidR="00975D4E" w:rsidRPr="004B7D07">
        <w:rPr>
          <w:rFonts w:ascii="Times New Roman" w:hAnsi="Times New Roman"/>
          <w:sz w:val="22"/>
          <w:szCs w:val="22"/>
        </w:rPr>
        <w:t xml:space="preserve">Projektová dokumentace je přílohou č. </w:t>
      </w:r>
      <w:r w:rsidR="00975D4E">
        <w:rPr>
          <w:rFonts w:ascii="Times New Roman" w:hAnsi="Times New Roman"/>
          <w:sz w:val="22"/>
          <w:szCs w:val="22"/>
        </w:rPr>
        <w:t>5</w:t>
      </w:r>
      <w:r w:rsidR="00975D4E" w:rsidRPr="004B7D07">
        <w:rPr>
          <w:rFonts w:ascii="Times New Roman" w:hAnsi="Times New Roman"/>
          <w:sz w:val="22"/>
          <w:szCs w:val="22"/>
        </w:rPr>
        <w:t xml:space="preserve"> zadávací dokumentace „</w:t>
      </w:r>
      <w:r w:rsidR="00975D4E" w:rsidRPr="00F6480A">
        <w:rPr>
          <w:rFonts w:ascii="Times New Roman" w:hAnsi="Times New Roman"/>
          <w:i/>
          <w:iCs/>
          <w:sz w:val="22"/>
          <w:szCs w:val="22"/>
        </w:rPr>
        <w:t>5_Projektová dokumentace</w:t>
      </w:r>
      <w:r w:rsidR="00AE133B" w:rsidRPr="00AE133B">
        <w:rPr>
          <w:rFonts w:ascii="Times New Roman" w:hAnsi="Times New Roman"/>
          <w:sz w:val="22"/>
          <w:szCs w:val="22"/>
        </w:rPr>
        <w:t xml:space="preserve">. </w:t>
      </w:r>
    </w:p>
    <w:p w14:paraId="31B37843" w14:textId="00558305" w:rsidR="00DE0BB3" w:rsidRDefault="00DE0BB3" w:rsidP="000800A2">
      <w:pPr>
        <w:pStyle w:val="Nadpis3"/>
        <w:numPr>
          <w:ilvl w:val="0"/>
          <w:numId w:val="0"/>
        </w:numPr>
        <w:spacing w:before="0" w:after="0" w:line="240" w:lineRule="auto"/>
        <w:rPr>
          <w:rFonts w:ascii="Times New Roman" w:hAnsi="Times New Roman"/>
          <w:sz w:val="22"/>
          <w:szCs w:val="22"/>
        </w:rPr>
      </w:pPr>
      <w:r>
        <w:rPr>
          <w:rFonts w:ascii="Times New Roman" w:hAnsi="Times New Roman"/>
          <w:sz w:val="22"/>
          <w:szCs w:val="22"/>
        </w:rPr>
        <w:t xml:space="preserve"> </w:t>
      </w:r>
    </w:p>
    <w:p w14:paraId="2E398B1F" w14:textId="64807E0B" w:rsidR="00963B2E" w:rsidRPr="00963B2E" w:rsidRDefault="00963B2E" w:rsidP="00AE133B">
      <w:pPr>
        <w:pStyle w:val="Nadpis3"/>
        <w:numPr>
          <w:ilvl w:val="0"/>
          <w:numId w:val="0"/>
        </w:numPr>
        <w:spacing w:before="0" w:after="0" w:line="240" w:lineRule="auto"/>
      </w:pPr>
    </w:p>
    <w:p w14:paraId="709AE79F" w14:textId="5D391119" w:rsidR="0073254C" w:rsidRDefault="0073254C" w:rsidP="0073254C">
      <w:pPr>
        <w:pStyle w:val="Nadpis2"/>
        <w:spacing w:before="0" w:after="0" w:line="240" w:lineRule="auto"/>
        <w:ind w:left="0" w:firstLine="0"/>
        <w:rPr>
          <w:rFonts w:ascii="Times New Roman" w:hAnsi="Times New Roman"/>
          <w:u w:val="single"/>
        </w:rPr>
      </w:pPr>
      <w:bookmarkStart w:id="28" w:name="_Toc355954018"/>
      <w:bookmarkStart w:id="29" w:name="_Toc387224204"/>
      <w:bookmarkStart w:id="30" w:name="_Toc450812894"/>
      <w:bookmarkStart w:id="31" w:name="_Toc128159323"/>
      <w:r w:rsidRPr="00241243">
        <w:rPr>
          <w:rFonts w:ascii="Times New Roman" w:hAnsi="Times New Roman"/>
          <w:u w:val="single"/>
        </w:rPr>
        <w:t>Obchodní podmínky</w:t>
      </w:r>
      <w:bookmarkEnd w:id="28"/>
      <w:bookmarkEnd w:id="29"/>
      <w:bookmarkEnd w:id="30"/>
      <w:bookmarkEnd w:id="31"/>
    </w:p>
    <w:p w14:paraId="7151C2D9" w14:textId="77777777" w:rsidR="00314E2A" w:rsidRPr="00314E2A" w:rsidRDefault="00314E2A" w:rsidP="00314E2A"/>
    <w:p w14:paraId="01B4A3EB" w14:textId="18D84E68"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stanovil závazné obchodní podmínky pro realizaci veřejné zakázky ve formě smlouvy o dílo, která je přílohou </w:t>
      </w:r>
      <w:r w:rsidR="00621500">
        <w:rPr>
          <w:rFonts w:ascii="Times New Roman" w:hAnsi="Times New Roman"/>
          <w:sz w:val="22"/>
          <w:szCs w:val="22"/>
        </w:rPr>
        <w:t>těchto zadávacích podmínek</w:t>
      </w:r>
      <w:r w:rsidRPr="00B1543C">
        <w:rPr>
          <w:rFonts w:ascii="Times New Roman" w:hAnsi="Times New Roman"/>
          <w:sz w:val="22"/>
          <w:szCs w:val="22"/>
        </w:rPr>
        <w:t>. Na obchodních podmínkách (všech ustanoveních návrhu smlouvy) zadavatel bezvýhradně trvá. Návrh smlouvy podepsaný osobou oprávněnou jednat jménem či za účastníka musí být součástí nabídky.</w:t>
      </w:r>
    </w:p>
    <w:p w14:paraId="0A012A3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Vzorové znění smlouvy dodavatel nesmí měnit, doplňovat ani jinak upravovat, pokud v zadávacích podmínkách není stanoveno výslovně jinak, v opačném případě může být jeho nabídka vyřazena a dodavatel může být z další účasti v zadávacím řízení vyloučen.</w:t>
      </w:r>
    </w:p>
    <w:p w14:paraId="69BE4505" w14:textId="61892D54"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Přílohou </w:t>
      </w:r>
      <w:r w:rsidR="00621500">
        <w:rPr>
          <w:rFonts w:ascii="Times New Roman" w:hAnsi="Times New Roman"/>
          <w:sz w:val="22"/>
          <w:szCs w:val="22"/>
        </w:rPr>
        <w:t>zadávacích podmínek</w:t>
      </w:r>
      <w:r w:rsidRPr="00B1543C">
        <w:rPr>
          <w:rFonts w:ascii="Times New Roman" w:hAnsi="Times New Roman"/>
          <w:sz w:val="22"/>
          <w:szCs w:val="22"/>
        </w:rPr>
        <w:t xml:space="preserve"> je </w:t>
      </w:r>
      <w:r w:rsidRPr="00B43CBC">
        <w:rPr>
          <w:rFonts w:ascii="Times New Roman" w:hAnsi="Times New Roman"/>
          <w:b/>
          <w:bCs w:val="0"/>
          <w:sz w:val="22"/>
          <w:szCs w:val="22"/>
        </w:rPr>
        <w:t>vzorová podoba smlouvy o dílo</w:t>
      </w:r>
      <w:r w:rsidRPr="00B1543C">
        <w:rPr>
          <w:rFonts w:ascii="Times New Roman" w:hAnsi="Times New Roman"/>
          <w:sz w:val="22"/>
          <w:szCs w:val="22"/>
        </w:rPr>
        <w:t xml:space="preserve">, která bude sloužit k uzavření smluvního vztahu s vítězem zadávacího 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w:t>
      </w:r>
      <w:r w:rsidR="00621500">
        <w:rPr>
          <w:rFonts w:ascii="Times New Roman" w:hAnsi="Times New Roman"/>
          <w:sz w:val="22"/>
          <w:szCs w:val="22"/>
        </w:rPr>
        <w:t>v těchto zadávacích podmínkách</w:t>
      </w:r>
      <w:r w:rsidRPr="00B1543C">
        <w:rPr>
          <w:rFonts w:ascii="Times New Roman" w:hAnsi="Times New Roman"/>
          <w:sz w:val="22"/>
          <w:szCs w:val="22"/>
        </w:rPr>
        <w:t xml:space="preserve"> a nesmí znevýhodňovat zadavatele.</w:t>
      </w:r>
    </w:p>
    <w:p w14:paraId="436AC000"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do vzoru smlouvy pouze doplní chybějící údaje, které jsou zvýrazněny a označeny žlutým podbarvením „</w:t>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rPr>
        <w:t>“. Znění ostatních ustanovení vzoru smlouvy nesmí dodavatel měnit.</w:t>
      </w:r>
    </w:p>
    <w:p w14:paraId="1F29356B" w14:textId="77777777" w:rsidR="0073254C" w:rsidRPr="00241243" w:rsidRDefault="0073254C" w:rsidP="0073254C">
      <w:bookmarkStart w:id="32" w:name="_Toc299618915"/>
      <w:bookmarkStart w:id="33" w:name="_Toc355954022"/>
    </w:p>
    <w:p w14:paraId="26D1524D" w14:textId="4DEE6D68" w:rsidR="0073254C" w:rsidRDefault="0073254C" w:rsidP="0073254C">
      <w:pPr>
        <w:pStyle w:val="Nadpis2"/>
        <w:spacing w:before="0" w:after="0" w:line="240" w:lineRule="auto"/>
        <w:ind w:left="578" w:hanging="578"/>
        <w:rPr>
          <w:rFonts w:ascii="Times New Roman" w:hAnsi="Times New Roman"/>
          <w:u w:val="single"/>
        </w:rPr>
      </w:pPr>
      <w:bookmarkStart w:id="34" w:name="_Toc128159324"/>
      <w:r w:rsidRPr="00241243">
        <w:rPr>
          <w:rFonts w:ascii="Times New Roman" w:hAnsi="Times New Roman"/>
          <w:u w:val="single"/>
        </w:rPr>
        <w:t>Nabídková cena</w:t>
      </w:r>
      <w:bookmarkEnd w:id="32"/>
      <w:bookmarkEnd w:id="33"/>
      <w:bookmarkEnd w:id="34"/>
    </w:p>
    <w:p w14:paraId="4EE81642" w14:textId="77777777" w:rsidR="00B43CBC" w:rsidRPr="00B43CBC" w:rsidRDefault="00B43CBC" w:rsidP="00B43CBC"/>
    <w:p w14:paraId="474F09D9"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Nabídková cena bude uvedena v české měně (CZK) v členění na </w:t>
      </w:r>
      <w:r w:rsidRPr="00BF68F3">
        <w:rPr>
          <w:rFonts w:ascii="Times New Roman" w:hAnsi="Times New Roman"/>
          <w:b/>
          <w:bCs w:val="0"/>
          <w:sz w:val="22"/>
          <w:szCs w:val="22"/>
        </w:rPr>
        <w:t>cenu celkem bez DPH, výše sazby DPH a cenu celkem včetně DPH</w:t>
      </w:r>
      <w:r w:rsidRPr="00B1543C">
        <w:rPr>
          <w:rFonts w:ascii="Times New Roman" w:hAnsi="Times New Roman"/>
          <w:sz w:val="22"/>
          <w:szCs w:val="22"/>
        </w:rPr>
        <w:t>.</w:t>
      </w:r>
    </w:p>
    <w:p w14:paraId="3E399450" w14:textId="73FD408B"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Nabídkovou cenou se pro účely zadávacího řízení rozumí celková cena za předmět plnění bez DPH. Nabídková cena bude zahrnovat veškeré práce, dodávky a činnosti vyplývající ze zadávacích podkladů, o kterých zhotovitel podle svých odborných znalostí vědět měl, že jsou k řádnému a kvalitnímu provedení a dokončení díla dané povahy třeba. Podkladem pro zpracování cenové nabídky </w:t>
      </w:r>
      <w:r w:rsidR="00621500">
        <w:rPr>
          <w:rFonts w:ascii="Times New Roman" w:hAnsi="Times New Roman"/>
          <w:sz w:val="22"/>
          <w:szCs w:val="22"/>
        </w:rPr>
        <w:t>jsou tyto zadávací podmínky</w:t>
      </w:r>
      <w:r w:rsidRPr="00B1543C">
        <w:rPr>
          <w:rFonts w:ascii="Times New Roman" w:hAnsi="Times New Roman"/>
          <w:sz w:val="22"/>
          <w:szCs w:val="22"/>
        </w:rPr>
        <w:t>, a dále její veškeré přílohy.</w:t>
      </w:r>
    </w:p>
    <w:p w14:paraId="41FB89AB"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Nabídkovou cenou za zhotovení stavby se pro účely zadávacího řízení rozumí </w:t>
      </w:r>
      <w:r w:rsidRPr="00BF68F3">
        <w:rPr>
          <w:rFonts w:ascii="Times New Roman" w:hAnsi="Times New Roman"/>
          <w:b/>
          <w:bCs w:val="0"/>
          <w:sz w:val="22"/>
          <w:szCs w:val="22"/>
        </w:rPr>
        <w:t>celková cena za celý předmět veřejné zakázky</w:t>
      </w:r>
      <w:r w:rsidRPr="00B1543C">
        <w:rPr>
          <w:rFonts w:ascii="Times New Roman" w:hAnsi="Times New Roman"/>
          <w:sz w:val="22"/>
          <w:szCs w:val="22"/>
        </w:rPr>
        <w:t>. Nabídková cena musí obsahovat veškeré nutné náklady dodavatele k řádnému provedení dodávky, včetně všech nákladů vyplývajících z obchodních podmínek zadavatele (např. bezpečnostní opatření, pojištění, případné náklady s poskytováním bankovních záruk) a vyplývajících z individuálních podmínek stavby (např. zařízení staveniště, ztížené podmínky apod.).</w:t>
      </w:r>
    </w:p>
    <w:p w14:paraId="69DD3F55" w14:textId="05F2CD8F"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jako součást </w:t>
      </w:r>
      <w:r w:rsidR="00621500">
        <w:rPr>
          <w:rFonts w:ascii="Times New Roman" w:hAnsi="Times New Roman"/>
          <w:sz w:val="22"/>
          <w:szCs w:val="22"/>
        </w:rPr>
        <w:t>zadávacích podmínek</w:t>
      </w:r>
      <w:r w:rsidRPr="00B1543C">
        <w:rPr>
          <w:rFonts w:ascii="Times New Roman" w:hAnsi="Times New Roman"/>
          <w:sz w:val="22"/>
          <w:szCs w:val="22"/>
        </w:rPr>
        <w:t xml:space="preserve"> předkládá soupis stavebních prací, dodávek a služeb. Zadavatelem poskytnuté soupisy prací jsou pro zpracování nabídkové ceny závazné. Je vyloučeno jakékoliv vyřazení položek ze soupisu, doplnění položek do soupisu, jakýkoliv zásah do popisu položky, změna množství nebo jakéhokoliv jiného údaje v soupisu.</w:t>
      </w:r>
    </w:p>
    <w:p w14:paraId="67D39464"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v rámci své nabídky předloží položkové rozpočty (oceněné soupisy stavebních prací, dodávek a služeb) do nichž doplní jednotkové ceny za jednotlivé položky stavebních prací, dodávek a služeb a u každé položky vyjádří celkovou nabídkovou cenu položky odpovídající požadovanému počtu měrných jednotek. Položkový rozpočet musí svoj</w:t>
      </w:r>
      <w:r>
        <w:rPr>
          <w:rFonts w:ascii="Times New Roman" w:hAnsi="Times New Roman"/>
          <w:sz w:val="22"/>
          <w:szCs w:val="22"/>
        </w:rPr>
        <w:t>í</w:t>
      </w:r>
      <w:r w:rsidRPr="00B1543C">
        <w:rPr>
          <w:rFonts w:ascii="Times New Roman" w:hAnsi="Times New Roman"/>
          <w:sz w:val="22"/>
          <w:szCs w:val="22"/>
        </w:rPr>
        <w:t xml:space="preserve"> strukturou a obsahem odpovídat příslušnému soupisu, změny v kterékoliv části položky jsou nepřípustné. Změna struktury či obsahu soupisu je nepřípustná. </w:t>
      </w:r>
      <w:r w:rsidRPr="0012784A">
        <w:rPr>
          <w:rFonts w:ascii="Times New Roman" w:hAnsi="Times New Roman"/>
          <w:b/>
          <w:bCs w:val="0"/>
          <w:sz w:val="22"/>
          <w:szCs w:val="22"/>
        </w:rPr>
        <w:t>Dodavatel je povinen ocenit veškeré položky předloženého soupisu prací</w:t>
      </w:r>
      <w:r w:rsidRPr="00B1543C">
        <w:rPr>
          <w:rFonts w:ascii="Times New Roman" w:hAnsi="Times New Roman"/>
          <w:sz w:val="22"/>
          <w:szCs w:val="22"/>
        </w:rPr>
        <w:t>.</w:t>
      </w:r>
    </w:p>
    <w:p w14:paraId="3AF0AB7A"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Zadavatelem poskytnuté soupisy jsou pro zpracování nabídkové ceny závazné. Je vyloučeno jakékoliv vyřazení položek ze soupisu, doplnění položek do soupisu, jakýkoliv zásah do popisu položky, změna množství nebo jakéhokoliv jiného údaje v soupisu, pokud není dále v těchto podmínkách uvedeno jinak.</w:t>
      </w:r>
    </w:p>
    <w:p w14:paraId="3DEF376B" w14:textId="0D939C83"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Platební podmínky jsou obsaženy v obchodních podmínkách zadavatele, které jsou </w:t>
      </w:r>
      <w:r w:rsidRPr="0012784A">
        <w:rPr>
          <w:rFonts w:ascii="Times New Roman" w:hAnsi="Times New Roman"/>
          <w:i/>
          <w:iCs/>
          <w:sz w:val="22"/>
          <w:szCs w:val="22"/>
        </w:rPr>
        <w:t>přílohou</w:t>
      </w:r>
      <w:r w:rsidR="0012784A" w:rsidRPr="0012784A">
        <w:rPr>
          <w:rFonts w:ascii="Times New Roman" w:hAnsi="Times New Roman"/>
          <w:i/>
          <w:iCs/>
          <w:sz w:val="22"/>
          <w:szCs w:val="22"/>
        </w:rPr>
        <w:t xml:space="preserve"> č. 1</w:t>
      </w:r>
      <w:r w:rsidRPr="0012784A">
        <w:rPr>
          <w:rFonts w:ascii="Times New Roman" w:hAnsi="Times New Roman"/>
          <w:i/>
          <w:iCs/>
          <w:sz w:val="22"/>
          <w:szCs w:val="22"/>
        </w:rPr>
        <w:t xml:space="preserve"> </w:t>
      </w:r>
      <w:r w:rsidRPr="00B1543C">
        <w:rPr>
          <w:rFonts w:ascii="Times New Roman" w:hAnsi="Times New Roman"/>
          <w:sz w:val="22"/>
          <w:szCs w:val="22"/>
        </w:rPr>
        <w:t xml:space="preserve">této </w:t>
      </w:r>
      <w:r w:rsidR="00621500">
        <w:rPr>
          <w:rFonts w:ascii="Times New Roman" w:hAnsi="Times New Roman"/>
          <w:sz w:val="22"/>
          <w:szCs w:val="22"/>
        </w:rPr>
        <w:t>zadávací</w:t>
      </w:r>
      <w:r w:rsidR="0012784A">
        <w:rPr>
          <w:rFonts w:ascii="Times New Roman" w:hAnsi="Times New Roman"/>
          <w:sz w:val="22"/>
          <w:szCs w:val="22"/>
        </w:rPr>
        <w:t xml:space="preserve"> dokumentace.</w:t>
      </w:r>
    </w:p>
    <w:p w14:paraId="1D2DE462" w14:textId="77777777" w:rsidR="006C3427" w:rsidRPr="006C3427" w:rsidRDefault="006C3427" w:rsidP="006C3427"/>
    <w:p w14:paraId="049F3548" w14:textId="7FB245D5" w:rsidR="0073254C" w:rsidRDefault="0073254C" w:rsidP="0073254C">
      <w:pPr>
        <w:pStyle w:val="Nadpis2"/>
        <w:spacing w:before="0" w:after="0" w:line="240" w:lineRule="auto"/>
        <w:ind w:left="578" w:hanging="578"/>
        <w:rPr>
          <w:rFonts w:ascii="Times New Roman" w:hAnsi="Times New Roman"/>
          <w:u w:val="single"/>
        </w:rPr>
      </w:pPr>
      <w:bookmarkStart w:id="35" w:name="_Toc299618917"/>
      <w:bookmarkStart w:id="36" w:name="_Toc355954023"/>
      <w:bookmarkStart w:id="37" w:name="_Toc128159325"/>
      <w:r w:rsidRPr="00272CC9">
        <w:rPr>
          <w:rFonts w:ascii="Times New Roman" w:hAnsi="Times New Roman"/>
          <w:u w:val="single"/>
        </w:rPr>
        <w:t>Místo, způsob a lhůta k podávání nabídek</w:t>
      </w:r>
      <w:bookmarkEnd w:id="35"/>
      <w:bookmarkEnd w:id="36"/>
      <w:bookmarkEnd w:id="37"/>
    </w:p>
    <w:p w14:paraId="752E00D9" w14:textId="77777777" w:rsidR="00BB05DC" w:rsidRPr="00BB05DC" w:rsidRDefault="00BB05DC" w:rsidP="00BB05DC"/>
    <w:p w14:paraId="6C51E1CD" w14:textId="2C9E9879" w:rsidR="00BB05DC" w:rsidRPr="00BB05DC" w:rsidRDefault="006C3427" w:rsidP="00BB05DC">
      <w:pPr>
        <w:pStyle w:val="Nadpis3"/>
        <w:ind w:left="0" w:hanging="11"/>
        <w:rPr>
          <w:rFonts w:ascii="Times New Roman" w:hAnsi="Times New Roman"/>
          <w:sz w:val="22"/>
          <w:szCs w:val="22"/>
        </w:rPr>
      </w:pPr>
      <w:r w:rsidRPr="00BB05DC">
        <w:rPr>
          <w:rFonts w:ascii="Times New Roman" w:hAnsi="Times New Roman"/>
          <w:sz w:val="22"/>
          <w:szCs w:val="22"/>
        </w:rPr>
        <w:t xml:space="preserve">Nabídka bude doručena </w:t>
      </w:r>
      <w:r w:rsidRPr="00BB05DC">
        <w:rPr>
          <w:rFonts w:ascii="Times New Roman" w:hAnsi="Times New Roman"/>
          <w:b/>
          <w:bCs w:val="0"/>
          <w:sz w:val="22"/>
          <w:szCs w:val="22"/>
        </w:rPr>
        <w:t xml:space="preserve">elektronicky prostřednictvím systému </w:t>
      </w:r>
      <w:r w:rsidR="00875EED" w:rsidRPr="00BB05DC">
        <w:rPr>
          <w:rFonts w:ascii="Times New Roman" w:hAnsi="Times New Roman"/>
          <w:b/>
          <w:bCs w:val="0"/>
          <w:sz w:val="22"/>
          <w:szCs w:val="22"/>
        </w:rPr>
        <w:t>Josephine</w:t>
      </w:r>
      <w:r w:rsidR="0012784A" w:rsidRPr="00BB05DC">
        <w:rPr>
          <w:rFonts w:ascii="Times New Roman" w:hAnsi="Times New Roman"/>
          <w:sz w:val="22"/>
          <w:szCs w:val="22"/>
        </w:rPr>
        <w:t>,</w:t>
      </w:r>
      <w:r w:rsidR="005E6320" w:rsidRPr="00BB05DC">
        <w:rPr>
          <w:rFonts w:ascii="Times New Roman" w:hAnsi="Times New Roman"/>
          <w:sz w:val="22"/>
          <w:szCs w:val="22"/>
        </w:rPr>
        <w:t xml:space="preserve"> </w:t>
      </w:r>
      <w:r w:rsidRPr="00BB05DC">
        <w:rPr>
          <w:rFonts w:ascii="Times New Roman" w:hAnsi="Times New Roman"/>
          <w:sz w:val="22"/>
          <w:szCs w:val="22"/>
        </w:rPr>
        <w:t>a to ve lhůtě pro podání nabídek. Veškeré informace k elektronické komuni</w:t>
      </w:r>
      <w:r w:rsidR="00624B61" w:rsidRPr="00BB05DC">
        <w:rPr>
          <w:rFonts w:ascii="Times New Roman" w:hAnsi="Times New Roman"/>
          <w:sz w:val="22"/>
          <w:szCs w:val="22"/>
        </w:rPr>
        <w:t>kaci jsou uvedeny v</w:t>
      </w:r>
      <w:r w:rsidR="007625E4" w:rsidRPr="00BB05DC">
        <w:rPr>
          <w:rFonts w:ascii="Times New Roman" w:hAnsi="Times New Roman"/>
          <w:sz w:val="22"/>
          <w:szCs w:val="22"/>
        </w:rPr>
        <w:t xml:space="preserve"> dokumentu </w:t>
      </w:r>
      <w:r w:rsidR="007625E4" w:rsidRPr="00BB05DC">
        <w:rPr>
          <w:rFonts w:ascii="Times New Roman" w:hAnsi="Times New Roman"/>
          <w:i/>
          <w:iCs/>
          <w:sz w:val="22"/>
          <w:szCs w:val="22"/>
        </w:rPr>
        <w:t>„</w:t>
      </w:r>
      <w:r w:rsidR="00BB05DC" w:rsidRPr="00BB05DC">
        <w:rPr>
          <w:rFonts w:ascii="Times New Roman" w:hAnsi="Times New Roman"/>
          <w:i/>
          <w:iCs/>
          <w:sz w:val="22"/>
          <w:szCs w:val="22"/>
        </w:rPr>
        <w:t>6_</w:t>
      </w:r>
      <w:r w:rsidRPr="00BB05DC">
        <w:rPr>
          <w:rFonts w:ascii="Times New Roman" w:hAnsi="Times New Roman"/>
          <w:i/>
          <w:iCs/>
          <w:sz w:val="22"/>
          <w:szCs w:val="22"/>
        </w:rPr>
        <w:t>Požadavky na elektronickou komunikaci</w:t>
      </w:r>
      <w:r w:rsidR="007625E4" w:rsidRPr="00BB05DC">
        <w:rPr>
          <w:rFonts w:ascii="Times New Roman" w:hAnsi="Times New Roman"/>
          <w:i/>
          <w:iCs/>
          <w:sz w:val="22"/>
          <w:szCs w:val="22"/>
        </w:rPr>
        <w:t>“</w:t>
      </w:r>
      <w:r w:rsidRPr="00BB05DC">
        <w:rPr>
          <w:rFonts w:ascii="Times New Roman" w:hAnsi="Times New Roman"/>
          <w:i/>
          <w:iCs/>
          <w:sz w:val="22"/>
          <w:szCs w:val="22"/>
        </w:rPr>
        <w:t>.</w:t>
      </w:r>
    </w:p>
    <w:p w14:paraId="1B94A7ED" w14:textId="7466D346" w:rsidR="00866C19" w:rsidRPr="00866C19" w:rsidRDefault="006C3427" w:rsidP="00866C19">
      <w:pPr>
        <w:pStyle w:val="Nadpis3"/>
        <w:ind w:left="0" w:hanging="11"/>
        <w:rPr>
          <w:rFonts w:ascii="Times New Roman" w:hAnsi="Times New Roman"/>
          <w:sz w:val="22"/>
          <w:szCs w:val="22"/>
        </w:rPr>
      </w:pPr>
      <w:r w:rsidRPr="00BB05DC">
        <w:rPr>
          <w:rFonts w:ascii="Times New Roman" w:hAnsi="Times New Roman"/>
          <w:sz w:val="22"/>
          <w:szCs w:val="22"/>
        </w:rPr>
        <w:t xml:space="preserve">Lhůta pro podání nabídek počíná běžet </w:t>
      </w:r>
      <w:r w:rsidR="00FB4E37" w:rsidRPr="00BB05DC">
        <w:rPr>
          <w:rFonts w:ascii="Times New Roman" w:hAnsi="Times New Roman"/>
          <w:sz w:val="22"/>
          <w:szCs w:val="22"/>
        </w:rPr>
        <w:t xml:space="preserve">doručením výzvy k podání nabídek a </w:t>
      </w:r>
      <w:r w:rsidR="00FB4E37" w:rsidRPr="00866C19">
        <w:rPr>
          <w:rFonts w:ascii="Times New Roman" w:hAnsi="Times New Roman"/>
          <w:sz w:val="22"/>
          <w:szCs w:val="22"/>
        </w:rPr>
        <w:t>bude ukončena v termínu ve lhůtě pro podání nabídek</w:t>
      </w:r>
      <w:r w:rsidR="00BB05DC" w:rsidRPr="00866C19">
        <w:rPr>
          <w:rFonts w:ascii="Times New Roman" w:hAnsi="Times New Roman"/>
          <w:sz w:val="22"/>
          <w:szCs w:val="22"/>
        </w:rPr>
        <w:t>,</w:t>
      </w:r>
      <w:r w:rsidR="00FB4E37" w:rsidRPr="00866C19">
        <w:rPr>
          <w:rFonts w:ascii="Times New Roman" w:hAnsi="Times New Roman"/>
          <w:sz w:val="22"/>
          <w:szCs w:val="22"/>
        </w:rPr>
        <w:t xml:space="preserve"> a to účastníkům, kteří budou vyzváni k podání</w:t>
      </w:r>
      <w:r w:rsidR="00FB4E37" w:rsidRPr="00BB05DC">
        <w:rPr>
          <w:rFonts w:ascii="Times New Roman" w:hAnsi="Times New Roman"/>
          <w:sz w:val="22"/>
          <w:szCs w:val="22"/>
        </w:rPr>
        <w:t xml:space="preserve"> nabídek.</w:t>
      </w:r>
    </w:p>
    <w:p w14:paraId="37CB71BE" w14:textId="098ABC61" w:rsidR="00BB05DC" w:rsidRPr="00BB05DC" w:rsidRDefault="006C3427" w:rsidP="00866C19">
      <w:pPr>
        <w:pStyle w:val="Nadpis3"/>
        <w:ind w:left="0" w:hanging="11"/>
        <w:rPr>
          <w:rFonts w:ascii="Times New Roman" w:hAnsi="Times New Roman"/>
          <w:sz w:val="22"/>
          <w:szCs w:val="22"/>
        </w:rPr>
      </w:pPr>
      <w:r w:rsidRPr="00BB05DC">
        <w:rPr>
          <w:rFonts w:ascii="Times New Roman" w:hAnsi="Times New Roman"/>
          <w:sz w:val="22"/>
          <w:szCs w:val="22"/>
        </w:rPr>
        <w:t>Nabídky podané po uplynutí lhůty pro podání nabídek nebudou zadavateli zpřístupněny.</w:t>
      </w:r>
    </w:p>
    <w:p w14:paraId="37C261B4" w14:textId="77777777" w:rsidR="00BB05DC" w:rsidRPr="00BB05DC" w:rsidRDefault="006C3427" w:rsidP="00BB05DC">
      <w:pPr>
        <w:pStyle w:val="Nadpis3"/>
        <w:ind w:left="0" w:hanging="11"/>
        <w:rPr>
          <w:rFonts w:ascii="Times New Roman" w:hAnsi="Times New Roman"/>
          <w:sz w:val="22"/>
          <w:szCs w:val="22"/>
        </w:rPr>
      </w:pPr>
      <w:r w:rsidRPr="00BB05DC">
        <w:rPr>
          <w:rFonts w:ascii="Times New Roman" w:hAnsi="Times New Roman"/>
          <w:sz w:val="22"/>
          <w:szCs w:val="22"/>
        </w:rPr>
        <w:t xml:space="preserve">Nabídka bude zpracována dle formálních, technických a smluvních požadavků zadavatele uvedených </w:t>
      </w:r>
      <w:r w:rsidR="00C0192D" w:rsidRPr="00BB05DC">
        <w:rPr>
          <w:rFonts w:ascii="Times New Roman" w:hAnsi="Times New Roman"/>
          <w:sz w:val="22"/>
          <w:szCs w:val="22"/>
        </w:rPr>
        <w:t>v </w:t>
      </w:r>
      <w:r w:rsidR="00621500" w:rsidRPr="00BB05DC">
        <w:rPr>
          <w:rFonts w:ascii="Times New Roman" w:hAnsi="Times New Roman"/>
          <w:sz w:val="22"/>
          <w:szCs w:val="22"/>
        </w:rPr>
        <w:t>zadávacích podmínkách</w:t>
      </w:r>
      <w:r w:rsidRPr="00BB05DC">
        <w:rPr>
          <w:rFonts w:ascii="Times New Roman" w:hAnsi="Times New Roman"/>
          <w:sz w:val="22"/>
          <w:szCs w:val="22"/>
        </w:rPr>
        <w:t>. Nabídka i veškeré další doklady požadované zákonem a zadávacími podmínkami, musí být předloženy v českém jazyce. Doklad ve slovenském jazyce a doklad o vzdělání v latinském jazyce se předkládají bez překladu.</w:t>
      </w:r>
    </w:p>
    <w:p w14:paraId="397CC6A8" w14:textId="1BA583EA" w:rsidR="006C3427" w:rsidRPr="00BB05DC" w:rsidRDefault="006C3427" w:rsidP="00BB05DC">
      <w:pPr>
        <w:pStyle w:val="Nadpis3"/>
        <w:ind w:left="0" w:hanging="11"/>
        <w:rPr>
          <w:rFonts w:ascii="Times New Roman" w:hAnsi="Times New Roman"/>
          <w:sz w:val="22"/>
          <w:szCs w:val="22"/>
        </w:rPr>
      </w:pPr>
      <w:r w:rsidRPr="00BB05DC">
        <w:rPr>
          <w:rFonts w:ascii="Times New Roman" w:hAnsi="Times New Roman"/>
          <w:sz w:val="22"/>
          <w:szCs w:val="22"/>
        </w:rPr>
        <w:t>Pokud nabídka bude obsahovat nepovinné přílohy (fotografie, prosp</w:t>
      </w:r>
      <w:r w:rsidR="000C20F6" w:rsidRPr="00BB05DC">
        <w:rPr>
          <w:rFonts w:ascii="Times New Roman" w:hAnsi="Times New Roman"/>
          <w:sz w:val="22"/>
          <w:szCs w:val="22"/>
        </w:rPr>
        <w:t>ekty a další materiály), pak tyto přílohy budou zařazeny až na závěr</w:t>
      </w:r>
      <w:r w:rsidRPr="00BB05DC">
        <w:rPr>
          <w:rFonts w:ascii="Times New Roman" w:hAnsi="Times New Roman"/>
          <w:sz w:val="22"/>
          <w:szCs w:val="22"/>
        </w:rPr>
        <w:t xml:space="preserve"> </w:t>
      </w:r>
      <w:r w:rsidR="000C20F6" w:rsidRPr="00BB05DC">
        <w:rPr>
          <w:rFonts w:ascii="Times New Roman" w:hAnsi="Times New Roman"/>
          <w:sz w:val="22"/>
          <w:szCs w:val="22"/>
        </w:rPr>
        <w:t xml:space="preserve">(tj. </w:t>
      </w:r>
      <w:r w:rsidRPr="00BB05DC">
        <w:rPr>
          <w:rFonts w:ascii="Times New Roman" w:hAnsi="Times New Roman"/>
          <w:sz w:val="22"/>
          <w:szCs w:val="22"/>
        </w:rPr>
        <w:t>za vlastní nabídkou účastníka</w:t>
      </w:r>
      <w:r w:rsidR="000C20F6" w:rsidRPr="00BB05DC">
        <w:rPr>
          <w:rFonts w:ascii="Times New Roman" w:hAnsi="Times New Roman"/>
          <w:sz w:val="22"/>
          <w:szCs w:val="22"/>
        </w:rPr>
        <w:t>)</w:t>
      </w:r>
      <w:r w:rsidRPr="00BB05DC">
        <w:rPr>
          <w:rFonts w:ascii="Times New Roman" w:hAnsi="Times New Roman"/>
          <w:sz w:val="22"/>
          <w:szCs w:val="22"/>
        </w:rPr>
        <w:t>.</w:t>
      </w:r>
    </w:p>
    <w:p w14:paraId="02DDF5B3" w14:textId="77777777" w:rsidR="00781203" w:rsidRPr="00781203" w:rsidRDefault="00781203" w:rsidP="00781203">
      <w:pPr>
        <w:spacing w:before="120" w:after="120" w:line="240" w:lineRule="auto"/>
        <w:rPr>
          <w:rFonts w:ascii="Times New Roman" w:hAnsi="Times New Roman"/>
          <w:sz w:val="22"/>
        </w:rPr>
      </w:pPr>
    </w:p>
    <w:p w14:paraId="18277F44" w14:textId="29CD10F0" w:rsidR="008B3A4F" w:rsidRDefault="00781203" w:rsidP="00781203">
      <w:pPr>
        <w:pStyle w:val="Nadpis2"/>
        <w:spacing w:before="0" w:after="0" w:line="240" w:lineRule="auto"/>
        <w:ind w:left="578" w:hanging="578"/>
        <w:rPr>
          <w:rFonts w:ascii="Times New Roman" w:hAnsi="Times New Roman"/>
          <w:u w:val="single"/>
        </w:rPr>
      </w:pPr>
      <w:bookmarkStart w:id="38" w:name="_Toc128159326"/>
      <w:r>
        <w:rPr>
          <w:rFonts w:ascii="Times New Roman" w:hAnsi="Times New Roman"/>
          <w:u w:val="single"/>
        </w:rPr>
        <w:t>Hodnotící kritéria</w:t>
      </w:r>
      <w:bookmarkStart w:id="39" w:name="_Toc327130191"/>
      <w:bookmarkEnd w:id="38"/>
    </w:p>
    <w:p w14:paraId="3B0F8262" w14:textId="77777777" w:rsidR="000D6057" w:rsidRPr="000D6057" w:rsidRDefault="000D6057" w:rsidP="000D6057"/>
    <w:p w14:paraId="299CC14F" w14:textId="77777777" w:rsidR="00CB14A0" w:rsidRDefault="004B4B1F" w:rsidP="004B4B1F">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Základním</w:t>
      </w:r>
      <w:r w:rsidRPr="004B4B1F">
        <w:rPr>
          <w:rFonts w:ascii="Times New Roman" w:hAnsi="Times New Roman"/>
          <w:sz w:val="22"/>
          <w:szCs w:val="22"/>
        </w:rPr>
        <w:t xml:space="preserve"> kritériem pro zadání veřejné zakázky je </w:t>
      </w:r>
      <w:r w:rsidRPr="004B4B1F">
        <w:rPr>
          <w:rFonts w:ascii="Times New Roman" w:hAnsi="Times New Roman"/>
          <w:b/>
          <w:sz w:val="22"/>
          <w:szCs w:val="22"/>
        </w:rPr>
        <w:t>ekonomická výhodnost nabídek dle § 114 zákona</w:t>
      </w:r>
      <w:r w:rsidRPr="004B4B1F">
        <w:rPr>
          <w:rFonts w:ascii="Times New Roman" w:hAnsi="Times New Roman"/>
          <w:sz w:val="22"/>
          <w:szCs w:val="22"/>
        </w:rPr>
        <w:t xml:space="preserve">. Ekonomická výhodnost nabídek bude hodnocena na základě jediného kritéria, a to podle </w:t>
      </w:r>
      <w:r w:rsidRPr="004B4B1F">
        <w:rPr>
          <w:rFonts w:ascii="Times New Roman" w:hAnsi="Times New Roman"/>
          <w:b/>
          <w:sz w:val="22"/>
          <w:szCs w:val="22"/>
        </w:rPr>
        <w:t xml:space="preserve">nejnižší nabídkové ceny bez DPH. </w:t>
      </w:r>
      <w:r w:rsidRPr="004B4B1F">
        <w:rPr>
          <w:rFonts w:ascii="Times New Roman" w:hAnsi="Times New Roman"/>
          <w:sz w:val="22"/>
          <w:szCs w:val="22"/>
        </w:rPr>
        <w:t>Toto kritérium tak bude mít v hodnocení váhu 100 %.</w:t>
      </w:r>
      <w:r w:rsidRPr="004B4B1F">
        <w:rPr>
          <w:rFonts w:ascii="Times New Roman" w:hAnsi="Times New Roman"/>
          <w:b/>
          <w:sz w:val="22"/>
          <w:szCs w:val="22"/>
        </w:rPr>
        <w:t xml:space="preserve"> </w:t>
      </w:r>
      <w:r w:rsidRPr="004B4B1F">
        <w:rPr>
          <w:rFonts w:ascii="Times New Roman" w:hAnsi="Times New Roman"/>
          <w:sz w:val="22"/>
          <w:szCs w:val="22"/>
        </w:rPr>
        <w:t xml:space="preserve"> nabídkové ceny</w:t>
      </w:r>
      <w:r>
        <w:rPr>
          <w:rFonts w:ascii="Times New Roman" w:hAnsi="Times New Roman"/>
          <w:sz w:val="22"/>
          <w:szCs w:val="22"/>
        </w:rPr>
        <w:t xml:space="preserve">. </w:t>
      </w:r>
    </w:p>
    <w:p w14:paraId="10B479B4" w14:textId="23D06597" w:rsidR="00CB14A0" w:rsidRPr="00CB14A0" w:rsidRDefault="00CB14A0" w:rsidP="00CB14A0">
      <w:pPr>
        <w:pStyle w:val="Nadpis3"/>
        <w:spacing w:before="0" w:after="0" w:line="240" w:lineRule="auto"/>
        <w:ind w:left="0" w:firstLine="0"/>
        <w:rPr>
          <w:rFonts w:ascii="Times New Roman" w:hAnsi="Times New Roman"/>
          <w:sz w:val="22"/>
          <w:szCs w:val="22"/>
        </w:rPr>
      </w:pPr>
      <w:r>
        <w:rPr>
          <w:rStyle w:val="apple-style-span"/>
          <w:rFonts w:ascii="Times New Roman" w:hAnsi="Times New Roman"/>
          <w:sz w:val="22"/>
          <w:szCs w:val="22"/>
        </w:rPr>
        <w:t xml:space="preserve">Zadavatel stanoví pořadí jednotlivých nabídek tak, že jako nejúspěšnější bude stanovena nabídka s nejnižší nabídkovou cenou bez DPH. </w:t>
      </w:r>
    </w:p>
    <w:p w14:paraId="4E8820A6" w14:textId="5A680BED" w:rsidR="004B4B1F" w:rsidRPr="00CB14A0" w:rsidRDefault="00CB14A0" w:rsidP="004B4B1F">
      <w:pPr>
        <w:pStyle w:val="Nadpis3"/>
        <w:spacing w:before="0" w:after="0" w:line="240" w:lineRule="auto"/>
        <w:ind w:left="0" w:firstLine="0"/>
        <w:rPr>
          <w:rFonts w:ascii="Times New Roman" w:hAnsi="Times New Roman"/>
          <w:sz w:val="22"/>
          <w:szCs w:val="22"/>
        </w:rPr>
      </w:pPr>
      <w:r>
        <w:rPr>
          <w:rStyle w:val="apple-style-span"/>
          <w:rFonts w:ascii="Times New Roman" w:hAnsi="Times New Roman"/>
          <w:sz w:val="22"/>
          <w:szCs w:val="22"/>
        </w:rPr>
        <w:t xml:space="preserve">Zadavatel neprovede hodnocení nabídek, pokud by měla hodnotiti nabídku pouze jednoho dodavatele. Pokud je v zadávacím řízení jediný účastník zadávacího řízení, může být zadavatelem vybrán bez provedení hodnocení. </w:t>
      </w:r>
    </w:p>
    <w:p w14:paraId="3EA5AB3F" w14:textId="77777777" w:rsidR="004B4B1F" w:rsidRPr="004B4B1F" w:rsidRDefault="004B4B1F" w:rsidP="004B4B1F"/>
    <w:p w14:paraId="49180D67" w14:textId="137647E7" w:rsidR="00781203" w:rsidRDefault="00781203" w:rsidP="00781203">
      <w:pPr>
        <w:pStyle w:val="Nadpis2"/>
        <w:spacing w:before="0" w:after="0" w:line="240" w:lineRule="auto"/>
        <w:ind w:left="578" w:hanging="578"/>
        <w:rPr>
          <w:rFonts w:ascii="Times New Roman" w:hAnsi="Times New Roman"/>
          <w:u w:val="single"/>
        </w:rPr>
      </w:pPr>
      <w:bookmarkStart w:id="40" w:name="_Toc128159327"/>
      <w:r>
        <w:rPr>
          <w:rFonts w:ascii="Times New Roman" w:hAnsi="Times New Roman"/>
          <w:u w:val="single"/>
        </w:rPr>
        <w:t>Výběr nejvhodnější nabídky</w:t>
      </w:r>
      <w:bookmarkEnd w:id="40"/>
    </w:p>
    <w:p w14:paraId="3BB13280" w14:textId="77777777" w:rsidR="00205747" w:rsidRPr="00205747" w:rsidRDefault="00205747" w:rsidP="00205747"/>
    <w:bookmarkEnd w:id="39"/>
    <w:p w14:paraId="5A1A8904" w14:textId="31596EEC" w:rsidR="006D051C" w:rsidRPr="00B1543C" w:rsidRDefault="006D051C" w:rsidP="006D051C">
      <w:pPr>
        <w:pStyle w:val="Nadpis3"/>
        <w:spacing w:before="0" w:after="0" w:line="240" w:lineRule="auto"/>
        <w:ind w:left="0" w:firstLine="0"/>
        <w:rPr>
          <w:rStyle w:val="apple-style-span"/>
          <w:rFonts w:ascii="Times New Roman" w:hAnsi="Times New Roman"/>
          <w:sz w:val="22"/>
          <w:szCs w:val="22"/>
        </w:rPr>
      </w:pPr>
      <w:r w:rsidRPr="00205747">
        <w:rPr>
          <w:rFonts w:ascii="Times New Roman" w:hAnsi="Times New Roman"/>
          <w:b/>
          <w:bCs w:val="0"/>
          <w:sz w:val="22"/>
          <w:szCs w:val="22"/>
        </w:rPr>
        <w:t>Zadavatel provede</w:t>
      </w:r>
      <w:r w:rsidRPr="00B1543C">
        <w:rPr>
          <w:rFonts w:ascii="Times New Roman" w:hAnsi="Times New Roman"/>
          <w:sz w:val="22"/>
          <w:szCs w:val="22"/>
        </w:rPr>
        <w:t xml:space="preserve"> </w:t>
      </w:r>
      <w:r w:rsidRPr="00205747">
        <w:rPr>
          <w:rFonts w:ascii="Times New Roman" w:hAnsi="Times New Roman"/>
          <w:b/>
          <w:bCs w:val="0"/>
          <w:sz w:val="22"/>
          <w:szCs w:val="22"/>
        </w:rPr>
        <w:t xml:space="preserve">po elektronickém otevření </w:t>
      </w:r>
      <w:r w:rsidR="00FB4E37" w:rsidRPr="00205747">
        <w:rPr>
          <w:rFonts w:ascii="Times New Roman" w:hAnsi="Times New Roman"/>
          <w:b/>
          <w:bCs w:val="0"/>
          <w:sz w:val="22"/>
          <w:szCs w:val="22"/>
        </w:rPr>
        <w:t>nabídek</w:t>
      </w:r>
      <w:r w:rsidRPr="00205747">
        <w:rPr>
          <w:rFonts w:ascii="Times New Roman" w:hAnsi="Times New Roman"/>
          <w:b/>
          <w:bCs w:val="0"/>
          <w:sz w:val="22"/>
          <w:szCs w:val="22"/>
        </w:rPr>
        <w:t xml:space="preserve"> hodnocení nabídek a následně posoudí nejvhodnější nabídku</w:t>
      </w:r>
      <w:r w:rsidRPr="00B1543C">
        <w:rPr>
          <w:rFonts w:ascii="Times New Roman" w:hAnsi="Times New Roman"/>
          <w:sz w:val="22"/>
          <w:szCs w:val="22"/>
        </w:rPr>
        <w:t xml:space="preserve">. Pokud nabídka splní všechny zadávací podmínky, zadavatel rozhodne o výběru předmětné nabídky. Pokud nabídka nebude vybraná, nebo nedojde k podepsání smlouvy, bude se celý proces, kromě otevírání </w:t>
      </w:r>
      <w:r w:rsidR="00FB4E37">
        <w:rPr>
          <w:rFonts w:ascii="Times New Roman" w:hAnsi="Times New Roman"/>
          <w:sz w:val="22"/>
          <w:szCs w:val="22"/>
        </w:rPr>
        <w:t>nabídek</w:t>
      </w:r>
      <w:r w:rsidRPr="00B1543C">
        <w:rPr>
          <w:rFonts w:ascii="Times New Roman" w:hAnsi="Times New Roman"/>
          <w:sz w:val="22"/>
          <w:szCs w:val="22"/>
        </w:rPr>
        <w:t>, opakovat znov</w:t>
      </w:r>
      <w:r w:rsidR="00205747">
        <w:rPr>
          <w:rFonts w:ascii="Times New Roman" w:hAnsi="Times New Roman"/>
          <w:sz w:val="22"/>
          <w:szCs w:val="22"/>
        </w:rPr>
        <w:t>u</w:t>
      </w:r>
      <w:r w:rsidRPr="00B1543C">
        <w:rPr>
          <w:rFonts w:ascii="Times New Roman" w:hAnsi="Times New Roman"/>
          <w:sz w:val="22"/>
          <w:szCs w:val="22"/>
        </w:rPr>
        <w:t xml:space="preserve"> bez předmětné nabídky až do doby kdy dojde k podepsání smlouvy s aktuálně vybraným dodavatelem, nebo nezbude žádný dodavatel.</w:t>
      </w:r>
    </w:p>
    <w:p w14:paraId="470735D2" w14:textId="607BBBDB" w:rsidR="006D051C" w:rsidRPr="00B1543C" w:rsidRDefault="006D051C" w:rsidP="006D051C">
      <w:pPr>
        <w:pStyle w:val="Nadpis3"/>
        <w:spacing w:before="0" w:after="0" w:line="240" w:lineRule="auto"/>
        <w:ind w:left="0" w:firstLine="0"/>
        <w:rPr>
          <w:rStyle w:val="apple-style-span"/>
          <w:rFonts w:ascii="Times New Roman" w:hAnsi="Times New Roman"/>
          <w:sz w:val="22"/>
          <w:szCs w:val="22"/>
        </w:rPr>
      </w:pPr>
      <w:r w:rsidRPr="00B1543C">
        <w:rPr>
          <w:rStyle w:val="apple-style-span"/>
          <w:rFonts w:ascii="Times New Roman" w:hAnsi="Times New Roman"/>
          <w:sz w:val="22"/>
          <w:szCs w:val="22"/>
        </w:rPr>
        <w:t>Při posouzení nabíd</w:t>
      </w:r>
      <w:r w:rsidR="00FB4E37">
        <w:rPr>
          <w:rStyle w:val="apple-style-span"/>
          <w:rFonts w:ascii="Times New Roman" w:hAnsi="Times New Roman"/>
          <w:sz w:val="22"/>
          <w:szCs w:val="22"/>
        </w:rPr>
        <w:t>ky vybraného dodavatele</w:t>
      </w:r>
      <w:r w:rsidRPr="00B1543C">
        <w:rPr>
          <w:rStyle w:val="apple-style-span"/>
          <w:rFonts w:ascii="Times New Roman" w:hAnsi="Times New Roman"/>
          <w:sz w:val="22"/>
          <w:szCs w:val="22"/>
        </w:rPr>
        <w:t xml:space="preserve"> z hlediska splnění zadávacích podmínek bude posouzena též výše nabídkových cen ve vztahu k předmětu veřejné zakázky a </w:t>
      </w:r>
      <w:r w:rsidRPr="00205747">
        <w:rPr>
          <w:rStyle w:val="apple-style-span"/>
          <w:rFonts w:ascii="Times New Roman" w:hAnsi="Times New Roman"/>
          <w:b/>
          <w:bCs w:val="0"/>
          <w:sz w:val="22"/>
          <w:szCs w:val="22"/>
        </w:rPr>
        <w:t>bude posouzena mimořádně nízká nabídková cena</w:t>
      </w:r>
      <w:r w:rsidRPr="00B1543C">
        <w:rPr>
          <w:rStyle w:val="apple-style-span"/>
          <w:rFonts w:ascii="Times New Roman" w:hAnsi="Times New Roman"/>
          <w:sz w:val="22"/>
          <w:szCs w:val="22"/>
        </w:rPr>
        <w:t xml:space="preserve"> dle § 113 zákona.</w:t>
      </w:r>
    </w:p>
    <w:p w14:paraId="7AA88B2F" w14:textId="63F90DD1" w:rsidR="006D051C" w:rsidRPr="00B1543C" w:rsidRDefault="006D051C" w:rsidP="006D051C">
      <w:pPr>
        <w:pStyle w:val="Nadpis3"/>
        <w:spacing w:before="0" w:after="0" w:line="240" w:lineRule="auto"/>
        <w:ind w:left="0" w:firstLine="0"/>
        <w:rPr>
          <w:rStyle w:val="apple-style-span"/>
          <w:rFonts w:ascii="Times New Roman" w:hAnsi="Times New Roman"/>
          <w:sz w:val="22"/>
          <w:szCs w:val="22"/>
        </w:rPr>
      </w:pPr>
      <w:r w:rsidRPr="00B1543C">
        <w:rPr>
          <w:rStyle w:val="apple-style-span"/>
          <w:rFonts w:ascii="Times New Roman" w:hAnsi="Times New Roman"/>
          <w:sz w:val="22"/>
          <w:szCs w:val="22"/>
        </w:rPr>
        <w:t>Zadavatel rozhodne o výběru nejv</w:t>
      </w:r>
      <w:r w:rsidR="00FB4E37">
        <w:rPr>
          <w:rStyle w:val="apple-style-span"/>
          <w:rFonts w:ascii="Times New Roman" w:hAnsi="Times New Roman"/>
          <w:sz w:val="22"/>
          <w:szCs w:val="22"/>
        </w:rPr>
        <w:t>ý</w:t>
      </w:r>
      <w:r w:rsidRPr="00B1543C">
        <w:rPr>
          <w:rStyle w:val="apple-style-span"/>
          <w:rFonts w:ascii="Times New Roman" w:hAnsi="Times New Roman"/>
          <w:sz w:val="22"/>
          <w:szCs w:val="22"/>
        </w:rPr>
        <w:t>hodnější nabídky toho dodavatele, jehož nabídka byla podle hodnotících kritérií vyhodnocena jako nejv</w:t>
      </w:r>
      <w:r w:rsidR="00FB4E37">
        <w:rPr>
          <w:rStyle w:val="apple-style-span"/>
          <w:rFonts w:ascii="Times New Roman" w:hAnsi="Times New Roman"/>
          <w:sz w:val="22"/>
          <w:szCs w:val="22"/>
        </w:rPr>
        <w:t>ý</w:t>
      </w:r>
      <w:r w:rsidRPr="00B1543C">
        <w:rPr>
          <w:rStyle w:val="apple-style-span"/>
          <w:rFonts w:ascii="Times New Roman" w:hAnsi="Times New Roman"/>
          <w:sz w:val="22"/>
          <w:szCs w:val="22"/>
        </w:rPr>
        <w:t>hodnější.</w:t>
      </w:r>
    </w:p>
    <w:p w14:paraId="2EF0785F" w14:textId="77777777" w:rsidR="006D051C" w:rsidRPr="00B1543C" w:rsidRDefault="006D051C" w:rsidP="006D051C">
      <w:pPr>
        <w:pStyle w:val="Nadpis3"/>
        <w:spacing w:before="0" w:after="0" w:line="240" w:lineRule="auto"/>
        <w:ind w:left="0" w:firstLine="0"/>
        <w:rPr>
          <w:rStyle w:val="apple-style-span"/>
          <w:rFonts w:ascii="Times New Roman" w:hAnsi="Times New Roman"/>
          <w:sz w:val="22"/>
          <w:szCs w:val="22"/>
        </w:rPr>
      </w:pPr>
      <w:r w:rsidRPr="00B1543C">
        <w:rPr>
          <w:rStyle w:val="apple-style-span"/>
          <w:rFonts w:ascii="Times New Roman" w:hAnsi="Times New Roman"/>
          <w:sz w:val="22"/>
          <w:szCs w:val="22"/>
        </w:rPr>
        <w:t xml:space="preserve">Zadavatel odešle vybranému dodavateli výzvu k předložení originálů nebo ověřených kopií dokladů o jeho kvalifikaci, pokud je již nemá k dispozici, případně dokladů nebo vzorků a informací a dokladů podle § 104 odst. 2 písm. a) a b), je-li vybraný dodavatel právnickou osobou. </w:t>
      </w:r>
    </w:p>
    <w:p w14:paraId="5A46965F" w14:textId="77777777" w:rsidR="006D051C" w:rsidRDefault="006D051C" w:rsidP="006D051C">
      <w:pPr>
        <w:pStyle w:val="Nadpis3"/>
        <w:spacing w:before="0" w:after="0" w:line="240" w:lineRule="auto"/>
        <w:ind w:left="0" w:firstLine="0"/>
        <w:rPr>
          <w:rStyle w:val="apple-style-span"/>
          <w:rFonts w:ascii="Times New Roman" w:hAnsi="Times New Roman"/>
          <w:sz w:val="22"/>
          <w:szCs w:val="22"/>
        </w:rPr>
      </w:pPr>
      <w:r w:rsidRPr="00B1543C">
        <w:rPr>
          <w:rStyle w:val="apple-style-span"/>
          <w:rFonts w:ascii="Times New Roman" w:hAnsi="Times New Roman"/>
          <w:sz w:val="22"/>
          <w:szCs w:val="22"/>
        </w:rPr>
        <w:t xml:space="preserve">Po uplynutí lhůty zákazu uzavřít smlouvu podle § 246 zákona jsou zadavatel a vybraný dodavatel povinni bez zbytečného odkladu uzavřít smlouvu. V případě, že vybraný dodavatel, neposkytne řádnou součinnost k uzavření smlouvy nejpozději </w:t>
      </w:r>
      <w:r w:rsidRPr="00205747">
        <w:rPr>
          <w:rStyle w:val="apple-style-span"/>
          <w:rFonts w:ascii="Times New Roman" w:hAnsi="Times New Roman"/>
          <w:b/>
          <w:bCs w:val="0"/>
          <w:sz w:val="22"/>
          <w:szCs w:val="22"/>
        </w:rPr>
        <w:t>do 15 kalendářních dnů</w:t>
      </w:r>
      <w:r w:rsidRPr="00B1543C">
        <w:rPr>
          <w:rStyle w:val="apple-style-span"/>
          <w:rFonts w:ascii="Times New Roman" w:hAnsi="Times New Roman"/>
          <w:sz w:val="22"/>
          <w:szCs w:val="22"/>
        </w:rPr>
        <w:t xml:space="preserve"> </w:t>
      </w:r>
      <w:r w:rsidRPr="00205747">
        <w:rPr>
          <w:rStyle w:val="apple-style-span"/>
          <w:rFonts w:ascii="Times New Roman" w:hAnsi="Times New Roman"/>
          <w:b/>
          <w:bCs w:val="0"/>
          <w:sz w:val="22"/>
          <w:szCs w:val="22"/>
        </w:rPr>
        <w:t>od uplynutí zákazu uzavřít smlouvu</w:t>
      </w:r>
      <w:r w:rsidRPr="00B1543C">
        <w:rPr>
          <w:rStyle w:val="apple-style-span"/>
          <w:rFonts w:ascii="Times New Roman" w:hAnsi="Times New Roman"/>
          <w:sz w:val="22"/>
          <w:szCs w:val="22"/>
        </w:rPr>
        <w:t xml:space="preserve"> dle § 246 zákona, může ho zadavatel ze zadávacího řízení vyloučit.</w:t>
      </w:r>
    </w:p>
    <w:p w14:paraId="0E34648C" w14:textId="77777777" w:rsidR="0073254C" w:rsidRDefault="0073254C" w:rsidP="0073254C"/>
    <w:p w14:paraId="0B020736" w14:textId="45CDD0E1" w:rsidR="0073254C" w:rsidRDefault="00C00496" w:rsidP="0073254C">
      <w:pPr>
        <w:pStyle w:val="Nadpis2"/>
        <w:spacing w:before="0" w:after="0" w:line="240" w:lineRule="auto"/>
        <w:ind w:left="578" w:hanging="578"/>
        <w:rPr>
          <w:rFonts w:ascii="Times New Roman" w:hAnsi="Times New Roman"/>
          <w:u w:val="single"/>
        </w:rPr>
      </w:pPr>
      <w:bookmarkStart w:id="41" w:name="_Toc128159328"/>
      <w:r>
        <w:rPr>
          <w:rFonts w:ascii="Times New Roman" w:hAnsi="Times New Roman"/>
          <w:u w:val="single"/>
        </w:rPr>
        <w:t>Podání nabídky</w:t>
      </w:r>
      <w:bookmarkEnd w:id="41"/>
    </w:p>
    <w:p w14:paraId="03D31033" w14:textId="77777777" w:rsidR="00AA7892" w:rsidRPr="00AA7892" w:rsidRDefault="00AA7892" w:rsidP="00AA7892"/>
    <w:p w14:paraId="67DB5D82" w14:textId="38003772"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AA7892">
        <w:rPr>
          <w:rFonts w:ascii="Times New Roman" w:hAnsi="Times New Roman"/>
          <w:b/>
          <w:bCs w:val="0"/>
          <w:sz w:val="22"/>
          <w:szCs w:val="22"/>
        </w:rPr>
        <w:t>Každý dodavatel může podat pouze jednu nabídku</w:t>
      </w:r>
      <w:r w:rsidRPr="00B1543C">
        <w:rPr>
          <w:rFonts w:ascii="Times New Roman" w:hAnsi="Times New Roman"/>
          <w:sz w:val="22"/>
          <w:szCs w:val="22"/>
        </w:rPr>
        <w:t>. Dodavatel, který podal nabídku v zadávacím řízení, nesmí být současně osobou, jejímž prostřednictvím jiný dodavatel v tomtéž zadávacím řízení prok</w:t>
      </w:r>
      <w:r w:rsidR="00AA7892">
        <w:rPr>
          <w:rFonts w:ascii="Times New Roman" w:hAnsi="Times New Roman"/>
          <w:sz w:val="22"/>
          <w:szCs w:val="22"/>
        </w:rPr>
        <w:t>á</w:t>
      </w:r>
      <w:r w:rsidRPr="00B1543C">
        <w:rPr>
          <w:rFonts w:ascii="Times New Roman" w:hAnsi="Times New Roman"/>
          <w:sz w:val="22"/>
          <w:szCs w:val="22"/>
        </w:rPr>
        <w:t>z</w:t>
      </w:r>
      <w:r w:rsidR="00FB4E37">
        <w:rPr>
          <w:rFonts w:ascii="Times New Roman" w:hAnsi="Times New Roman"/>
          <w:sz w:val="22"/>
          <w:szCs w:val="22"/>
        </w:rPr>
        <w:t>al</w:t>
      </w:r>
      <w:r w:rsidRPr="00B1543C">
        <w:rPr>
          <w:rFonts w:ascii="Times New Roman" w:hAnsi="Times New Roman"/>
          <w:sz w:val="22"/>
          <w:szCs w:val="22"/>
        </w:rPr>
        <w:t xml:space="preserve"> kvalifikaci. </w:t>
      </w:r>
    </w:p>
    <w:p w14:paraId="659F3B96" w14:textId="77777777"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28BDD0E5" w14:textId="6ECD96F5"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Pokud nebyla nabídka zadavateli doručena ve lhůtě nebo způsobem stanoveným v </w:t>
      </w:r>
      <w:r w:rsidR="00621500">
        <w:rPr>
          <w:rFonts w:ascii="Times New Roman" w:hAnsi="Times New Roman"/>
          <w:sz w:val="22"/>
          <w:szCs w:val="22"/>
        </w:rPr>
        <w:t>zadávacích podmínkách</w:t>
      </w:r>
      <w:r w:rsidRPr="00B1543C">
        <w:rPr>
          <w:rFonts w:ascii="Times New Roman" w:hAnsi="Times New Roman"/>
          <w:sz w:val="22"/>
          <w:szCs w:val="22"/>
        </w:rPr>
        <w:t>, nepovažuje se za podanou a v průběhu zadávacího řízení se k ní nepřihlíží.</w:t>
      </w:r>
    </w:p>
    <w:p w14:paraId="6BC788FC" w14:textId="77777777" w:rsidR="00875EED" w:rsidRDefault="00875EED" w:rsidP="0073254C">
      <w:pPr>
        <w:spacing w:after="0" w:line="240" w:lineRule="auto"/>
        <w:jc w:val="left"/>
        <w:rPr>
          <w:rFonts w:ascii="Times New Roman" w:hAnsi="Times New Roman"/>
          <w:sz w:val="22"/>
        </w:rPr>
      </w:pPr>
    </w:p>
    <w:p w14:paraId="493C89D2" w14:textId="1FEB59F5" w:rsidR="0073254C" w:rsidRDefault="0073254C" w:rsidP="0073254C">
      <w:pPr>
        <w:pStyle w:val="Nadpis1"/>
        <w:pBdr>
          <w:bottom w:val="none" w:sz="0" w:space="0" w:color="auto"/>
        </w:pBdr>
        <w:rPr>
          <w:rFonts w:ascii="Times New Roman" w:hAnsi="Times New Roman"/>
          <w:sz w:val="28"/>
          <w:szCs w:val="28"/>
          <w:lang w:val="cs-CZ"/>
        </w:rPr>
      </w:pPr>
      <w:bookmarkStart w:id="42" w:name="_Toc128159329"/>
      <w:r w:rsidRPr="00303D9D">
        <w:rPr>
          <w:rFonts w:ascii="Times New Roman" w:hAnsi="Times New Roman"/>
          <w:sz w:val="28"/>
          <w:szCs w:val="28"/>
          <w:lang w:val="cs-CZ"/>
        </w:rPr>
        <w:t>KOMUNIKACE MEZI ZADAVATELEM A</w:t>
      </w:r>
      <w:r w:rsidR="00875EED">
        <w:rPr>
          <w:rFonts w:ascii="Times New Roman" w:hAnsi="Times New Roman"/>
          <w:sz w:val="28"/>
          <w:szCs w:val="28"/>
          <w:lang w:val="cs-CZ"/>
        </w:rPr>
        <w:t xml:space="preserve"> DODAVATELI</w:t>
      </w:r>
      <w:bookmarkEnd w:id="42"/>
    </w:p>
    <w:p w14:paraId="328028F6" w14:textId="77777777" w:rsidR="0073254C" w:rsidRDefault="0073254C" w:rsidP="0073254C"/>
    <w:p w14:paraId="79B03FE1" w14:textId="0CF216EC" w:rsidR="00624B61" w:rsidRDefault="00C00496" w:rsidP="0073254C">
      <w:pPr>
        <w:pStyle w:val="Nadpis2"/>
        <w:spacing w:before="0" w:after="0" w:line="240" w:lineRule="auto"/>
        <w:ind w:left="578" w:hanging="578"/>
        <w:rPr>
          <w:rFonts w:ascii="Times New Roman" w:hAnsi="Times New Roman"/>
          <w:u w:val="single"/>
        </w:rPr>
      </w:pPr>
      <w:bookmarkStart w:id="43" w:name="_Toc128159330"/>
      <w:r>
        <w:rPr>
          <w:rFonts w:ascii="Times New Roman" w:hAnsi="Times New Roman"/>
          <w:u w:val="single"/>
        </w:rPr>
        <w:t xml:space="preserve">Vysvětlení </w:t>
      </w:r>
      <w:r w:rsidR="00621500">
        <w:rPr>
          <w:rFonts w:ascii="Times New Roman" w:hAnsi="Times New Roman"/>
          <w:u w:val="single"/>
        </w:rPr>
        <w:t>zadávacích podmínek</w:t>
      </w:r>
      <w:bookmarkEnd w:id="43"/>
    </w:p>
    <w:p w14:paraId="3E6618CD" w14:textId="77777777" w:rsidR="00AA7892" w:rsidRPr="00AA7892" w:rsidRDefault="00AA7892" w:rsidP="00AA7892"/>
    <w:p w14:paraId="798F84C2" w14:textId="368CDE5F" w:rsidR="00624B61" w:rsidRPr="00272CC9" w:rsidRDefault="0073254C" w:rsidP="0073254C">
      <w:pPr>
        <w:pStyle w:val="Nadpis3"/>
        <w:spacing w:before="0" w:after="0" w:line="240" w:lineRule="auto"/>
        <w:ind w:left="0" w:firstLine="0"/>
        <w:rPr>
          <w:rFonts w:ascii="Times New Roman" w:hAnsi="Times New Roman"/>
          <w:sz w:val="22"/>
          <w:szCs w:val="22"/>
        </w:rPr>
      </w:pPr>
      <w:bookmarkStart w:id="44" w:name="_Toc450812906"/>
      <w:bookmarkStart w:id="45" w:name="_Toc355954031"/>
      <w:r w:rsidRPr="00272CC9">
        <w:rPr>
          <w:rFonts w:ascii="Times New Roman" w:hAnsi="Times New Roman"/>
          <w:sz w:val="22"/>
          <w:szCs w:val="22"/>
        </w:rPr>
        <w:t xml:space="preserve">Dodavatel je oprávněn po zadavateli požadovat písemně vysvětlení </w:t>
      </w:r>
      <w:r w:rsidR="00621500">
        <w:rPr>
          <w:rFonts w:ascii="Times New Roman" w:hAnsi="Times New Roman"/>
          <w:sz w:val="22"/>
          <w:szCs w:val="22"/>
        </w:rPr>
        <w:t>zadávacích podmínek</w:t>
      </w:r>
      <w:r w:rsidRPr="00272CC9">
        <w:rPr>
          <w:rFonts w:ascii="Times New Roman" w:hAnsi="Times New Roman"/>
          <w:sz w:val="22"/>
          <w:szCs w:val="22"/>
        </w:rPr>
        <w:t xml:space="preserve">. </w:t>
      </w:r>
    </w:p>
    <w:p w14:paraId="11E50795" w14:textId="3E577D6A" w:rsidR="00801638" w:rsidRPr="00AA7892" w:rsidRDefault="00624B61" w:rsidP="0073254C">
      <w:pPr>
        <w:pStyle w:val="Nadpis3"/>
        <w:spacing w:before="0" w:after="0" w:line="240" w:lineRule="auto"/>
        <w:ind w:left="0" w:firstLine="0"/>
        <w:rPr>
          <w:rFonts w:ascii="Times New Roman" w:hAnsi="Times New Roman"/>
          <w:i/>
          <w:iCs/>
          <w:sz w:val="22"/>
          <w:szCs w:val="22"/>
        </w:rPr>
      </w:pPr>
      <w:r w:rsidRPr="00272CC9">
        <w:rPr>
          <w:rFonts w:ascii="Times New Roman" w:hAnsi="Times New Roman"/>
          <w:sz w:val="22"/>
          <w:szCs w:val="22"/>
        </w:rPr>
        <w:t xml:space="preserve">Žádosti o vysvětlení </w:t>
      </w:r>
      <w:r w:rsidR="00621500">
        <w:rPr>
          <w:rFonts w:ascii="Times New Roman" w:hAnsi="Times New Roman"/>
          <w:sz w:val="22"/>
          <w:szCs w:val="22"/>
        </w:rPr>
        <w:t>zadávacích podmínek</w:t>
      </w:r>
      <w:r w:rsidRPr="00272CC9">
        <w:rPr>
          <w:rFonts w:ascii="Times New Roman" w:hAnsi="Times New Roman"/>
          <w:sz w:val="22"/>
          <w:szCs w:val="22"/>
        </w:rPr>
        <w:t xml:space="preserve"> se podávají </w:t>
      </w:r>
      <w:r w:rsidRPr="00AA7892">
        <w:rPr>
          <w:rFonts w:ascii="Times New Roman" w:hAnsi="Times New Roman"/>
          <w:b/>
          <w:bCs w:val="0"/>
          <w:sz w:val="22"/>
          <w:szCs w:val="22"/>
        </w:rPr>
        <w:t xml:space="preserve">výlučně elektronicky prostřednictvím </w:t>
      </w:r>
      <w:r w:rsidR="00DE0BB3">
        <w:rPr>
          <w:rFonts w:ascii="Times New Roman" w:hAnsi="Times New Roman"/>
          <w:b/>
          <w:bCs w:val="0"/>
          <w:sz w:val="22"/>
          <w:szCs w:val="22"/>
        </w:rPr>
        <w:t>Elektronického nástroje</w:t>
      </w:r>
      <w:r w:rsidR="00875EED">
        <w:rPr>
          <w:rFonts w:ascii="Times New Roman" w:hAnsi="Times New Roman"/>
          <w:sz w:val="22"/>
          <w:szCs w:val="22"/>
        </w:rPr>
        <w:t>.</w:t>
      </w:r>
      <w:r w:rsidRPr="005E6320">
        <w:rPr>
          <w:rFonts w:ascii="Times New Roman" w:hAnsi="Times New Roman"/>
          <w:sz w:val="22"/>
          <w:szCs w:val="22"/>
        </w:rPr>
        <w:t xml:space="preserve"> Vešk</w:t>
      </w:r>
      <w:r w:rsidR="00801638" w:rsidRPr="005E6320">
        <w:rPr>
          <w:rFonts w:ascii="Times New Roman" w:hAnsi="Times New Roman"/>
          <w:sz w:val="22"/>
          <w:szCs w:val="22"/>
        </w:rPr>
        <w:t>eré informace týkající se elektronické komunikace jsou uvedeny v </w:t>
      </w:r>
      <w:r w:rsidR="00AA7892">
        <w:rPr>
          <w:rFonts w:ascii="Times New Roman" w:hAnsi="Times New Roman"/>
          <w:sz w:val="22"/>
          <w:szCs w:val="22"/>
        </w:rPr>
        <w:t>p</w:t>
      </w:r>
      <w:r w:rsidR="00801638" w:rsidRPr="005E6320">
        <w:rPr>
          <w:rFonts w:ascii="Times New Roman" w:hAnsi="Times New Roman"/>
          <w:sz w:val="22"/>
          <w:szCs w:val="22"/>
        </w:rPr>
        <w:t xml:space="preserve">říloze </w:t>
      </w:r>
      <w:r w:rsidR="00801638" w:rsidRPr="00AA7892">
        <w:rPr>
          <w:rFonts w:ascii="Times New Roman" w:hAnsi="Times New Roman"/>
          <w:i/>
          <w:iCs/>
          <w:sz w:val="22"/>
          <w:szCs w:val="22"/>
        </w:rPr>
        <w:t xml:space="preserve">č. </w:t>
      </w:r>
      <w:r w:rsidR="00AA7892" w:rsidRPr="00AA7892">
        <w:rPr>
          <w:rFonts w:ascii="Times New Roman" w:hAnsi="Times New Roman"/>
          <w:i/>
          <w:iCs/>
          <w:sz w:val="22"/>
          <w:szCs w:val="22"/>
        </w:rPr>
        <w:t>6_</w:t>
      </w:r>
      <w:r w:rsidR="00801638" w:rsidRPr="00AA7892">
        <w:rPr>
          <w:rFonts w:ascii="Times New Roman" w:hAnsi="Times New Roman"/>
          <w:i/>
          <w:iCs/>
          <w:sz w:val="22"/>
          <w:szCs w:val="22"/>
        </w:rPr>
        <w:t xml:space="preserve">Požadavky na elektronickou komunikaci. </w:t>
      </w:r>
    </w:p>
    <w:p w14:paraId="1A609169" w14:textId="30CFD097" w:rsidR="0073254C" w:rsidRPr="00AA7892" w:rsidRDefault="00801638" w:rsidP="0073254C">
      <w:pPr>
        <w:pStyle w:val="Nadpis3"/>
        <w:spacing w:before="0" w:after="0" w:line="240" w:lineRule="auto"/>
        <w:ind w:left="0" w:firstLine="0"/>
        <w:rPr>
          <w:rFonts w:ascii="Times New Roman" w:hAnsi="Times New Roman"/>
          <w:color w:val="FF0000"/>
          <w:sz w:val="22"/>
          <w:szCs w:val="22"/>
        </w:rPr>
      </w:pPr>
      <w:r w:rsidRPr="005E6320">
        <w:rPr>
          <w:rFonts w:ascii="Times New Roman" w:hAnsi="Times New Roman"/>
          <w:sz w:val="22"/>
          <w:szCs w:val="22"/>
        </w:rPr>
        <w:t>Ž</w:t>
      </w:r>
      <w:r w:rsidR="0073254C" w:rsidRPr="005E6320">
        <w:rPr>
          <w:rFonts w:ascii="Times New Roman" w:hAnsi="Times New Roman"/>
          <w:sz w:val="22"/>
          <w:szCs w:val="22"/>
        </w:rPr>
        <w:t xml:space="preserve">ádost musí obsahovat název veřejné zakázky, identifikační údaje zadavatele a identifikační údaje dodavatele. Tato žádost musí být </w:t>
      </w:r>
      <w:r w:rsidRPr="005E6320">
        <w:rPr>
          <w:rFonts w:ascii="Times New Roman" w:hAnsi="Times New Roman"/>
          <w:sz w:val="22"/>
          <w:szCs w:val="22"/>
        </w:rPr>
        <w:t xml:space="preserve">v systému </w:t>
      </w:r>
      <w:r w:rsidR="00875EED">
        <w:rPr>
          <w:rFonts w:ascii="Times New Roman" w:hAnsi="Times New Roman"/>
          <w:sz w:val="22"/>
          <w:szCs w:val="22"/>
        </w:rPr>
        <w:t>JOSEPHINE</w:t>
      </w:r>
      <w:r w:rsidRPr="005E6320">
        <w:rPr>
          <w:rFonts w:ascii="Times New Roman" w:hAnsi="Times New Roman"/>
          <w:sz w:val="22"/>
          <w:szCs w:val="22"/>
        </w:rPr>
        <w:t xml:space="preserve"> </w:t>
      </w:r>
      <w:r w:rsidR="0073254C" w:rsidRPr="005E6320">
        <w:rPr>
          <w:rFonts w:ascii="Times New Roman" w:hAnsi="Times New Roman"/>
          <w:sz w:val="22"/>
          <w:szCs w:val="22"/>
        </w:rPr>
        <w:t xml:space="preserve">doručena nejpozději </w:t>
      </w:r>
      <w:r w:rsidR="0073254C" w:rsidRPr="00DE0BB3">
        <w:rPr>
          <w:rFonts w:ascii="Times New Roman" w:hAnsi="Times New Roman"/>
          <w:b/>
          <w:bCs w:val="0"/>
          <w:sz w:val="22"/>
          <w:szCs w:val="22"/>
        </w:rPr>
        <w:t xml:space="preserve">do </w:t>
      </w:r>
      <w:r w:rsidR="00D966CB" w:rsidRPr="00DE0BB3">
        <w:rPr>
          <w:rFonts w:ascii="Times New Roman" w:hAnsi="Times New Roman"/>
          <w:b/>
          <w:bCs w:val="0"/>
          <w:sz w:val="22"/>
          <w:szCs w:val="22"/>
        </w:rPr>
        <w:t>3</w:t>
      </w:r>
      <w:r w:rsidR="0073254C" w:rsidRPr="00DE0BB3">
        <w:rPr>
          <w:rFonts w:ascii="Times New Roman" w:hAnsi="Times New Roman"/>
          <w:b/>
          <w:bCs w:val="0"/>
          <w:sz w:val="22"/>
          <w:szCs w:val="22"/>
        </w:rPr>
        <w:t xml:space="preserve"> pracovních</w:t>
      </w:r>
      <w:r w:rsidR="0073254C" w:rsidRPr="00AA7892">
        <w:rPr>
          <w:rFonts w:ascii="Times New Roman" w:hAnsi="Times New Roman"/>
          <w:b/>
          <w:bCs w:val="0"/>
          <w:sz w:val="22"/>
          <w:szCs w:val="22"/>
        </w:rPr>
        <w:t xml:space="preserve"> dní</w:t>
      </w:r>
      <w:r w:rsidR="0073254C" w:rsidRPr="005E6320">
        <w:rPr>
          <w:rFonts w:ascii="Times New Roman" w:hAnsi="Times New Roman"/>
          <w:sz w:val="22"/>
          <w:szCs w:val="22"/>
        </w:rPr>
        <w:t xml:space="preserve"> před uplynutím lhůt dle § 54 odst. 5 zákona. Zadavatel poskytne vysvětlení </w:t>
      </w:r>
      <w:r w:rsidR="00621500">
        <w:rPr>
          <w:rFonts w:ascii="Times New Roman" w:hAnsi="Times New Roman"/>
          <w:sz w:val="22"/>
          <w:szCs w:val="22"/>
        </w:rPr>
        <w:t>zadávacích podmínek</w:t>
      </w:r>
      <w:r w:rsidR="0073254C" w:rsidRPr="005E6320">
        <w:rPr>
          <w:rFonts w:ascii="Times New Roman" w:hAnsi="Times New Roman"/>
          <w:sz w:val="22"/>
          <w:szCs w:val="22"/>
        </w:rPr>
        <w:t xml:space="preserve"> účastníkům </w:t>
      </w:r>
      <w:r w:rsidR="0073254C" w:rsidRPr="002A29B2">
        <w:rPr>
          <w:rFonts w:ascii="Times New Roman" w:hAnsi="Times New Roman"/>
          <w:sz w:val="22"/>
          <w:szCs w:val="22"/>
        </w:rPr>
        <w:t>v souladu s ustanovením zákona</w:t>
      </w:r>
      <w:r w:rsidR="002A29B2">
        <w:rPr>
          <w:rFonts w:ascii="Times New Roman" w:hAnsi="Times New Roman"/>
          <w:sz w:val="22"/>
          <w:szCs w:val="22"/>
        </w:rPr>
        <w:t>.</w:t>
      </w:r>
    </w:p>
    <w:p w14:paraId="2738A185" w14:textId="77777777" w:rsidR="00D966CB" w:rsidRDefault="0073254C" w:rsidP="00D966CB">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Zadavatel může změnit nebo doplnit zadávací</w:t>
      </w:r>
      <w:r w:rsidRPr="00B1543C">
        <w:rPr>
          <w:rFonts w:ascii="Times New Roman" w:hAnsi="Times New Roman"/>
          <w:sz w:val="22"/>
          <w:szCs w:val="22"/>
        </w:rPr>
        <w:t xml:space="preserve"> podmínky před uplynutím lhůty pro podání nabídek. Změna nebo doplnění </w:t>
      </w:r>
      <w:r w:rsidR="00621500">
        <w:rPr>
          <w:rFonts w:ascii="Times New Roman" w:hAnsi="Times New Roman"/>
          <w:sz w:val="22"/>
          <w:szCs w:val="22"/>
        </w:rPr>
        <w:t>zadávacích podmínek</w:t>
      </w:r>
      <w:r w:rsidRPr="00B1543C">
        <w:rPr>
          <w:rFonts w:ascii="Times New Roman" w:hAnsi="Times New Roman"/>
          <w:sz w:val="22"/>
          <w:szCs w:val="22"/>
        </w:rPr>
        <w:t xml:space="preserve"> bude uveřejněna nebo oznámena dodavatelům v souladu se zákonem.</w:t>
      </w:r>
      <w:r w:rsidR="00D966CB">
        <w:rPr>
          <w:rFonts w:ascii="Times New Roman" w:hAnsi="Times New Roman"/>
          <w:sz w:val="22"/>
          <w:szCs w:val="22"/>
        </w:rPr>
        <w:t xml:space="preserve"> </w:t>
      </w:r>
    </w:p>
    <w:p w14:paraId="7811FB28" w14:textId="77777777" w:rsidR="00875EED" w:rsidRPr="00875EED" w:rsidRDefault="00875EED" w:rsidP="00875EED"/>
    <w:p w14:paraId="31952D62" w14:textId="1FE7F822" w:rsidR="0073254C" w:rsidRDefault="00C00496" w:rsidP="0073254C">
      <w:pPr>
        <w:pStyle w:val="Nadpis2"/>
        <w:spacing w:before="0" w:after="0" w:line="240" w:lineRule="auto"/>
        <w:ind w:left="578" w:hanging="578"/>
        <w:rPr>
          <w:rFonts w:ascii="Times New Roman" w:hAnsi="Times New Roman"/>
          <w:u w:val="single"/>
        </w:rPr>
      </w:pPr>
      <w:bookmarkStart w:id="46" w:name="_Toc128159331"/>
      <w:r>
        <w:rPr>
          <w:rFonts w:ascii="Times New Roman" w:hAnsi="Times New Roman"/>
          <w:u w:val="single"/>
        </w:rPr>
        <w:t>Prohlídka místa plnění</w:t>
      </w:r>
      <w:bookmarkEnd w:id="44"/>
      <w:bookmarkEnd w:id="46"/>
    </w:p>
    <w:p w14:paraId="2126F463" w14:textId="77777777" w:rsidR="00AA7892" w:rsidRPr="00AA7892" w:rsidRDefault="00AA7892" w:rsidP="00AA7892"/>
    <w:p w14:paraId="342DD444" w14:textId="048DBD90" w:rsidR="006D051C" w:rsidRPr="008113FD" w:rsidRDefault="00DE0BB3" w:rsidP="006D051C">
      <w:pPr>
        <w:pStyle w:val="Nadpis3"/>
        <w:spacing w:before="0" w:after="0" w:line="240" w:lineRule="auto"/>
        <w:ind w:left="0" w:firstLine="0"/>
        <w:rPr>
          <w:rFonts w:ascii="Times New Roman" w:hAnsi="Times New Roman"/>
          <w:sz w:val="22"/>
          <w:szCs w:val="22"/>
        </w:rPr>
      </w:pPr>
      <w:r w:rsidRPr="008113FD">
        <w:rPr>
          <w:rFonts w:ascii="Times New Roman" w:hAnsi="Times New Roman"/>
          <w:sz w:val="22"/>
          <w:szCs w:val="22"/>
        </w:rPr>
        <w:t xml:space="preserve">Zadavatel stanovuje termín prohlídky místa plnění na </w:t>
      </w:r>
      <w:r w:rsidR="008113FD" w:rsidRPr="008113FD">
        <w:rPr>
          <w:rFonts w:ascii="Times New Roman" w:hAnsi="Times New Roman"/>
          <w:sz w:val="22"/>
          <w:szCs w:val="22"/>
        </w:rPr>
        <w:t>26.05.2023</w:t>
      </w:r>
      <w:r w:rsidR="00BA3772" w:rsidRPr="008113FD">
        <w:rPr>
          <w:rFonts w:ascii="Times New Roman" w:hAnsi="Times New Roman"/>
          <w:sz w:val="22"/>
          <w:szCs w:val="22"/>
        </w:rPr>
        <w:t>.</w:t>
      </w:r>
      <w:r w:rsidRPr="008113FD">
        <w:rPr>
          <w:rFonts w:ascii="Times New Roman" w:hAnsi="Times New Roman"/>
          <w:sz w:val="22"/>
          <w:szCs w:val="22"/>
        </w:rPr>
        <w:t xml:space="preserve"> v</w:t>
      </w:r>
      <w:r w:rsidR="008113FD" w:rsidRPr="008113FD">
        <w:rPr>
          <w:rFonts w:ascii="Times New Roman" w:hAnsi="Times New Roman"/>
          <w:sz w:val="22"/>
          <w:szCs w:val="22"/>
        </w:rPr>
        <w:t> 10:00</w:t>
      </w:r>
      <w:r w:rsidR="00BA3772" w:rsidRPr="008113FD">
        <w:rPr>
          <w:rFonts w:ascii="Times New Roman" w:hAnsi="Times New Roman"/>
          <w:sz w:val="22"/>
          <w:szCs w:val="22"/>
        </w:rPr>
        <w:t xml:space="preserve"> hod. Sraz účastníků bude před budovou OÚ Únanov na adrese Únanov 463, PSČ 671 31.</w:t>
      </w:r>
    </w:p>
    <w:p w14:paraId="5D34FD9B" w14:textId="77777777" w:rsidR="006D051C" w:rsidRPr="000E3257" w:rsidRDefault="006D051C" w:rsidP="006D051C"/>
    <w:p w14:paraId="339A46E9" w14:textId="6E7A511B" w:rsidR="00C00496" w:rsidRDefault="00C00496" w:rsidP="0073254C">
      <w:pPr>
        <w:pStyle w:val="Nadpis2"/>
        <w:spacing w:before="0" w:after="0" w:line="240" w:lineRule="auto"/>
        <w:ind w:left="578" w:hanging="578"/>
        <w:rPr>
          <w:rFonts w:ascii="Times New Roman" w:hAnsi="Times New Roman"/>
          <w:u w:val="single"/>
        </w:rPr>
      </w:pPr>
      <w:bookmarkStart w:id="47" w:name="_Toc128159332"/>
      <w:r>
        <w:rPr>
          <w:rFonts w:ascii="Times New Roman" w:hAnsi="Times New Roman"/>
          <w:u w:val="single"/>
        </w:rPr>
        <w:t>Otevírání nabídek</w:t>
      </w:r>
      <w:bookmarkEnd w:id="47"/>
    </w:p>
    <w:p w14:paraId="65865C29" w14:textId="77777777" w:rsidR="00AA7892" w:rsidRPr="00AA7892" w:rsidRDefault="00AA7892" w:rsidP="00AA7892"/>
    <w:bookmarkEnd w:id="45"/>
    <w:p w14:paraId="409F3A5A" w14:textId="6E8A8BB3" w:rsidR="00624B61" w:rsidRPr="00C00496" w:rsidRDefault="00624B61" w:rsidP="00624B61">
      <w:pPr>
        <w:spacing w:after="0" w:line="240" w:lineRule="auto"/>
        <w:rPr>
          <w:rFonts w:ascii="Times New Roman" w:hAnsi="Times New Roman"/>
          <w:sz w:val="22"/>
        </w:rPr>
      </w:pPr>
      <w:r w:rsidRPr="00C00496">
        <w:rPr>
          <w:rFonts w:ascii="Times New Roman" w:hAnsi="Times New Roman"/>
          <w:sz w:val="22"/>
        </w:rPr>
        <w:t xml:space="preserve">Otevírání </w:t>
      </w:r>
      <w:r w:rsidR="00FC6698">
        <w:rPr>
          <w:rFonts w:ascii="Times New Roman" w:hAnsi="Times New Roman"/>
          <w:sz w:val="22"/>
        </w:rPr>
        <w:t>žádostí o účast</w:t>
      </w:r>
      <w:r w:rsidRPr="00C00496">
        <w:rPr>
          <w:rFonts w:ascii="Times New Roman" w:hAnsi="Times New Roman"/>
          <w:sz w:val="22"/>
        </w:rPr>
        <w:t xml:space="preserve"> proběhne neprodleně po uplynutí lhůty pro podání nabídek a bude provedeno elektronicky</w:t>
      </w:r>
      <w:r w:rsidR="00AA7892">
        <w:rPr>
          <w:rFonts w:ascii="Times New Roman" w:hAnsi="Times New Roman"/>
          <w:sz w:val="22"/>
        </w:rPr>
        <w:t>,</w:t>
      </w:r>
      <w:r w:rsidR="00FB4E37">
        <w:rPr>
          <w:rFonts w:ascii="Times New Roman" w:hAnsi="Times New Roman"/>
          <w:sz w:val="22"/>
        </w:rPr>
        <w:t xml:space="preserve"> a to bez </w:t>
      </w:r>
      <w:r w:rsidRPr="00C00496">
        <w:rPr>
          <w:rFonts w:ascii="Times New Roman" w:hAnsi="Times New Roman"/>
          <w:sz w:val="22"/>
        </w:rPr>
        <w:t>přítomnosti účastníků.</w:t>
      </w:r>
    </w:p>
    <w:p w14:paraId="378E6324" w14:textId="77777777" w:rsidR="0073254C" w:rsidRDefault="0073254C" w:rsidP="0073254C">
      <w:bookmarkStart w:id="48" w:name="_Toc355954032"/>
    </w:p>
    <w:p w14:paraId="6C7E2AC0" w14:textId="541E4710" w:rsidR="00C00496" w:rsidRDefault="00C00496" w:rsidP="0073254C">
      <w:pPr>
        <w:pStyle w:val="Nadpis2"/>
        <w:spacing w:before="0" w:after="0" w:line="240" w:lineRule="auto"/>
        <w:ind w:left="578" w:hanging="578"/>
        <w:rPr>
          <w:rFonts w:ascii="Times New Roman" w:hAnsi="Times New Roman"/>
          <w:u w:val="single"/>
        </w:rPr>
      </w:pPr>
      <w:bookmarkStart w:id="49" w:name="_Toc128159333"/>
      <w:r>
        <w:rPr>
          <w:rFonts w:ascii="Times New Roman" w:hAnsi="Times New Roman"/>
          <w:u w:val="single"/>
        </w:rPr>
        <w:t>Ostatní podmínky</w:t>
      </w:r>
      <w:bookmarkEnd w:id="48"/>
      <w:bookmarkEnd w:id="49"/>
    </w:p>
    <w:p w14:paraId="28992687" w14:textId="77777777" w:rsidR="00AA7892" w:rsidRPr="00AA7892" w:rsidRDefault="00AA7892" w:rsidP="00AA7892"/>
    <w:p w14:paraId="3F3AFD50" w14:textId="77777777" w:rsidR="0073254C" w:rsidRPr="00272CC9"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Veškeré úkony zadavatele vůči dodavatelům nebo úkony dodavatelů vůči zadavateli v zadávacím řízení musí mít písemnou formu. </w:t>
      </w:r>
    </w:p>
    <w:p w14:paraId="5514BFC0" w14:textId="68CCB46D" w:rsidR="0073254C" w:rsidRPr="003D5FF3"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Zadavatel je při výkonu práv a povinností podle zákona zastoupen společností OPTIMAL </w:t>
      </w:r>
      <w:r w:rsidRPr="003D5FF3">
        <w:rPr>
          <w:rFonts w:ascii="Times New Roman" w:hAnsi="Times New Roman"/>
          <w:sz w:val="22"/>
          <w:szCs w:val="22"/>
        </w:rPr>
        <w:t xml:space="preserve">Consulting, s.r.o. </w:t>
      </w:r>
    </w:p>
    <w:p w14:paraId="6B544C3E" w14:textId="77777777" w:rsidR="00AA7892" w:rsidRDefault="0073254C" w:rsidP="0073254C">
      <w:pPr>
        <w:pStyle w:val="Nadpis3"/>
        <w:spacing w:before="0" w:after="0" w:line="240" w:lineRule="auto"/>
        <w:ind w:left="0" w:firstLine="0"/>
        <w:rPr>
          <w:rFonts w:ascii="Times New Roman" w:hAnsi="Times New Roman"/>
          <w:sz w:val="22"/>
          <w:szCs w:val="22"/>
        </w:rPr>
      </w:pPr>
      <w:r w:rsidRPr="003D5FF3">
        <w:rPr>
          <w:rFonts w:ascii="Times New Roman" w:hAnsi="Times New Roman"/>
          <w:sz w:val="22"/>
          <w:szCs w:val="22"/>
        </w:rPr>
        <w:t xml:space="preserve">Písemnosti doručované zadavateli zasílá dodavatel s výjimkou námitek proti úkonům zadavatele a s výjimkou návrhu na orgán dohledu </w:t>
      </w:r>
      <w:r w:rsidR="00801638" w:rsidRPr="003D5FF3">
        <w:rPr>
          <w:rFonts w:ascii="Times New Roman" w:hAnsi="Times New Roman"/>
          <w:sz w:val="22"/>
          <w:szCs w:val="22"/>
        </w:rPr>
        <w:t xml:space="preserve">prostřednictvím systému </w:t>
      </w:r>
      <w:r w:rsidR="00875EED">
        <w:rPr>
          <w:rFonts w:ascii="Times New Roman" w:hAnsi="Times New Roman"/>
          <w:sz w:val="22"/>
          <w:szCs w:val="22"/>
        </w:rPr>
        <w:t>ELEKTRONICKÉHO NÁSTROJE</w:t>
      </w:r>
      <w:r w:rsidRPr="003D5FF3">
        <w:rPr>
          <w:rFonts w:ascii="Times New Roman" w:hAnsi="Times New Roman"/>
          <w:sz w:val="22"/>
          <w:szCs w:val="22"/>
        </w:rPr>
        <w:t xml:space="preserve">. Doručení </w:t>
      </w:r>
      <w:r w:rsidR="00801638" w:rsidRPr="003D5FF3">
        <w:rPr>
          <w:rFonts w:ascii="Times New Roman" w:hAnsi="Times New Roman"/>
          <w:sz w:val="22"/>
          <w:szCs w:val="22"/>
        </w:rPr>
        <w:t xml:space="preserve">v systému </w:t>
      </w:r>
      <w:r w:rsidR="00875EED">
        <w:rPr>
          <w:rFonts w:ascii="Times New Roman" w:hAnsi="Times New Roman"/>
          <w:sz w:val="22"/>
          <w:szCs w:val="22"/>
        </w:rPr>
        <w:t>ELEKTRONICKÉHO NÁSTROJE</w:t>
      </w:r>
      <w:r w:rsidR="00801638" w:rsidRPr="003D5FF3">
        <w:rPr>
          <w:rFonts w:ascii="Times New Roman" w:hAnsi="Times New Roman"/>
          <w:sz w:val="22"/>
          <w:szCs w:val="22"/>
        </w:rPr>
        <w:t xml:space="preserve"> </w:t>
      </w:r>
      <w:r w:rsidRPr="003D5FF3">
        <w:rPr>
          <w:rFonts w:ascii="Times New Roman" w:hAnsi="Times New Roman"/>
          <w:sz w:val="22"/>
          <w:szCs w:val="22"/>
        </w:rPr>
        <w:t xml:space="preserve">se považuje za doručení zadavateli </w:t>
      </w:r>
      <w:r w:rsidR="00801638" w:rsidRPr="003D5FF3">
        <w:rPr>
          <w:rFonts w:ascii="Times New Roman" w:hAnsi="Times New Roman"/>
          <w:sz w:val="22"/>
          <w:szCs w:val="22"/>
        </w:rPr>
        <w:t xml:space="preserve">v souladu s platnou legislativou </w:t>
      </w:r>
      <w:r w:rsidRPr="003D5FF3">
        <w:rPr>
          <w:rFonts w:ascii="Times New Roman" w:hAnsi="Times New Roman"/>
          <w:sz w:val="22"/>
          <w:szCs w:val="22"/>
        </w:rPr>
        <w:t>(kromě uvedených výjimek).</w:t>
      </w:r>
    </w:p>
    <w:p w14:paraId="4898F077" w14:textId="0E0EDD81" w:rsidR="0073254C" w:rsidRPr="00AA7892" w:rsidRDefault="0073254C" w:rsidP="0073254C">
      <w:pPr>
        <w:pStyle w:val="Nadpis3"/>
        <w:spacing w:before="0" w:after="0" w:line="240" w:lineRule="auto"/>
        <w:ind w:left="0" w:firstLine="0"/>
        <w:rPr>
          <w:rFonts w:ascii="Times New Roman" w:hAnsi="Times New Roman"/>
          <w:sz w:val="22"/>
          <w:szCs w:val="22"/>
        </w:rPr>
      </w:pPr>
      <w:r w:rsidRPr="00AA7892">
        <w:rPr>
          <w:rFonts w:ascii="Times New Roman" w:hAnsi="Times New Roman"/>
          <w:sz w:val="22"/>
        </w:rPr>
        <w:t>Účastník zadávacího řízení bere na vědomí, že zadavatel může zrušit zadávací řízení v souladu s ustanovením § 127 odst. 2</w:t>
      </w:r>
      <w:r w:rsidR="007625E4" w:rsidRPr="00AA7892">
        <w:rPr>
          <w:rFonts w:ascii="Times New Roman" w:hAnsi="Times New Roman"/>
          <w:sz w:val="22"/>
        </w:rPr>
        <w:t xml:space="preserve"> </w:t>
      </w:r>
      <w:r w:rsidRPr="00AA7892">
        <w:rPr>
          <w:rFonts w:ascii="Times New Roman" w:hAnsi="Times New Roman"/>
          <w:sz w:val="22"/>
        </w:rPr>
        <w:t>ZZVZ. Učiní-li tak zadavatel, nevzniknou v této souvislosti účastníkům zadávacího řízení žádné nároky.</w:t>
      </w:r>
    </w:p>
    <w:p w14:paraId="63B4BC0C" w14:textId="77777777" w:rsidR="00C00496" w:rsidRDefault="00C00496" w:rsidP="0073254C"/>
    <w:p w14:paraId="279EF57F" w14:textId="1BFDD113" w:rsidR="0073254C" w:rsidRDefault="00C00496" w:rsidP="0073254C">
      <w:pPr>
        <w:pStyle w:val="Nadpis2"/>
        <w:spacing w:before="0" w:after="0" w:line="240" w:lineRule="auto"/>
        <w:ind w:left="578" w:hanging="578"/>
        <w:rPr>
          <w:rFonts w:ascii="Times New Roman" w:hAnsi="Times New Roman"/>
          <w:u w:val="single"/>
        </w:rPr>
      </w:pPr>
      <w:bookmarkStart w:id="50" w:name="_Toc128159334"/>
      <w:r>
        <w:rPr>
          <w:rFonts w:ascii="Times New Roman" w:hAnsi="Times New Roman"/>
          <w:u w:val="single"/>
        </w:rPr>
        <w:t>Projektová dokumentace</w:t>
      </w:r>
      <w:bookmarkEnd w:id="50"/>
    </w:p>
    <w:p w14:paraId="734A84C4" w14:textId="77777777" w:rsidR="00AA7892" w:rsidRPr="00AA7892" w:rsidRDefault="00AA7892" w:rsidP="00AA7892"/>
    <w:p w14:paraId="183CDA83" w14:textId="28C7853F" w:rsidR="0073254C" w:rsidRPr="00272CC9" w:rsidRDefault="00621500"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Kompletní zadávací podmínky</w:t>
      </w:r>
      <w:r w:rsidR="0073254C" w:rsidRPr="00272CC9">
        <w:rPr>
          <w:rFonts w:ascii="Times New Roman" w:hAnsi="Times New Roman"/>
          <w:sz w:val="22"/>
          <w:szCs w:val="22"/>
        </w:rPr>
        <w:t xml:space="preserve"> včetně projektové dokumentace j</w:t>
      </w:r>
      <w:r w:rsidR="00AA7892">
        <w:rPr>
          <w:rFonts w:ascii="Times New Roman" w:hAnsi="Times New Roman"/>
          <w:sz w:val="22"/>
          <w:szCs w:val="22"/>
        </w:rPr>
        <w:t>sou</w:t>
      </w:r>
      <w:r w:rsidR="0073254C" w:rsidRPr="00272CC9">
        <w:rPr>
          <w:rFonts w:ascii="Times New Roman" w:hAnsi="Times New Roman"/>
          <w:sz w:val="22"/>
          <w:szCs w:val="22"/>
        </w:rPr>
        <w:t xml:space="preserve"> zveřejněn</w:t>
      </w:r>
      <w:r w:rsidR="00AA7892">
        <w:rPr>
          <w:rFonts w:ascii="Times New Roman" w:hAnsi="Times New Roman"/>
          <w:sz w:val="22"/>
          <w:szCs w:val="22"/>
        </w:rPr>
        <w:t>y</w:t>
      </w:r>
      <w:r w:rsidR="0073254C" w:rsidRPr="00272CC9">
        <w:rPr>
          <w:rFonts w:ascii="Times New Roman" w:hAnsi="Times New Roman"/>
          <w:sz w:val="22"/>
          <w:szCs w:val="22"/>
        </w:rPr>
        <w:t xml:space="preserve"> na profilu zadavatele.</w:t>
      </w:r>
    </w:p>
    <w:p w14:paraId="7197911A" w14:textId="77777777" w:rsidR="0073254C" w:rsidRPr="00272CC9" w:rsidRDefault="0073254C" w:rsidP="0073254C"/>
    <w:p w14:paraId="5EA69784" w14:textId="77777777" w:rsidR="0073254C" w:rsidRPr="00272CC9" w:rsidRDefault="0073254C" w:rsidP="0073254C">
      <w:pPr>
        <w:spacing w:after="0" w:line="240" w:lineRule="auto"/>
        <w:jc w:val="left"/>
        <w:rPr>
          <w:rFonts w:ascii="Times New Roman" w:hAnsi="Times New Roman"/>
          <w:sz w:val="22"/>
        </w:rPr>
      </w:pPr>
    </w:p>
    <w:p w14:paraId="380F9392" w14:textId="77777777" w:rsidR="0073254C" w:rsidRPr="00272CC9"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51" w:name="_Toc128159335"/>
      <w:r w:rsidRPr="00272CC9">
        <w:rPr>
          <w:rFonts w:ascii="Times New Roman" w:hAnsi="Times New Roman"/>
          <w:sz w:val="28"/>
          <w:szCs w:val="28"/>
          <w:u w:val="single"/>
          <w:lang w:val="cs-CZ"/>
        </w:rPr>
        <w:t>SEZNAM PŘÍLOH</w:t>
      </w:r>
      <w:bookmarkEnd w:id="51"/>
    </w:p>
    <w:p w14:paraId="489D221A" w14:textId="77777777" w:rsidR="0073254C" w:rsidRDefault="0073254C" w:rsidP="0073254C"/>
    <w:p w14:paraId="4F322606" w14:textId="094F8A1F" w:rsidR="0073254C" w:rsidRDefault="00C00496" w:rsidP="0073254C">
      <w:pPr>
        <w:pStyle w:val="Nadpis2"/>
        <w:spacing w:before="0" w:after="0" w:line="240" w:lineRule="auto"/>
        <w:ind w:left="578" w:hanging="578"/>
        <w:rPr>
          <w:rFonts w:ascii="Times New Roman" w:hAnsi="Times New Roman"/>
          <w:u w:val="single"/>
        </w:rPr>
      </w:pPr>
      <w:bookmarkStart w:id="52" w:name="_Toc128159336"/>
      <w:r>
        <w:rPr>
          <w:rFonts w:ascii="Times New Roman" w:hAnsi="Times New Roman"/>
          <w:u w:val="single"/>
        </w:rPr>
        <w:t>Přílohy zadávací dokumentace</w:t>
      </w:r>
      <w:bookmarkEnd w:id="52"/>
    </w:p>
    <w:p w14:paraId="4B727EA2" w14:textId="77777777" w:rsidR="00AA7892" w:rsidRPr="00AA7892" w:rsidRDefault="00AA7892" w:rsidP="00AA7892"/>
    <w:p w14:paraId="51E98135" w14:textId="0270EF9C" w:rsidR="0073254C" w:rsidRDefault="0073254C" w:rsidP="0073254C">
      <w:pPr>
        <w:pStyle w:val="Nadpis3"/>
        <w:spacing w:before="0" w:after="0" w:line="240" w:lineRule="auto"/>
        <w:rPr>
          <w:rFonts w:ascii="Times New Roman" w:hAnsi="Times New Roman"/>
          <w:sz w:val="22"/>
          <w:szCs w:val="22"/>
        </w:rPr>
      </w:pPr>
      <w:r w:rsidRPr="00272CC9">
        <w:rPr>
          <w:rFonts w:ascii="Times New Roman" w:hAnsi="Times New Roman"/>
          <w:sz w:val="22"/>
          <w:szCs w:val="22"/>
        </w:rPr>
        <w:t xml:space="preserve">Seznam příloh </w:t>
      </w:r>
      <w:r w:rsidR="00621500">
        <w:rPr>
          <w:rFonts w:ascii="Times New Roman" w:hAnsi="Times New Roman"/>
          <w:sz w:val="22"/>
          <w:szCs w:val="22"/>
        </w:rPr>
        <w:t>zadávacích podmínek</w:t>
      </w:r>
      <w:r w:rsidRPr="00272CC9">
        <w:rPr>
          <w:rFonts w:ascii="Times New Roman" w:hAnsi="Times New Roman"/>
          <w:sz w:val="22"/>
          <w:szCs w:val="22"/>
        </w:rPr>
        <w:t>:</w:t>
      </w:r>
    </w:p>
    <w:p w14:paraId="41A4F695" w14:textId="77777777" w:rsidR="00AA7892" w:rsidRPr="00AA7892" w:rsidRDefault="00AA7892" w:rsidP="00AA7892"/>
    <w:p w14:paraId="060E9D9B"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1 Obchodní podmínky v podobě návrhu smlouvy</w:t>
      </w:r>
    </w:p>
    <w:p w14:paraId="79C1047E"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2 Výkaz výměr</w:t>
      </w:r>
    </w:p>
    <w:p w14:paraId="45D567C2" w14:textId="4B720696"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w:t>
      </w:r>
      <w:r w:rsidR="00DC6AED">
        <w:rPr>
          <w:rFonts w:ascii="Times New Roman" w:eastAsia="Times New Roman" w:hAnsi="Times New Roman"/>
          <w:bCs/>
          <w:i/>
          <w:sz w:val="22"/>
        </w:rPr>
        <w:t>3</w:t>
      </w:r>
      <w:r w:rsidR="00DC6AED" w:rsidRPr="00272CC9">
        <w:rPr>
          <w:rFonts w:ascii="Times New Roman" w:eastAsia="Times New Roman" w:hAnsi="Times New Roman"/>
          <w:bCs/>
          <w:i/>
          <w:sz w:val="22"/>
        </w:rPr>
        <w:t xml:space="preserve"> </w:t>
      </w:r>
      <w:r w:rsidRPr="00272CC9">
        <w:rPr>
          <w:rFonts w:ascii="Times New Roman" w:eastAsia="Times New Roman" w:hAnsi="Times New Roman"/>
          <w:bCs/>
          <w:i/>
          <w:sz w:val="22"/>
        </w:rPr>
        <w:t xml:space="preserve">Krycí list </w:t>
      </w:r>
      <w:r w:rsidR="00F473A7">
        <w:rPr>
          <w:rFonts w:ascii="Times New Roman" w:eastAsia="Times New Roman" w:hAnsi="Times New Roman"/>
          <w:bCs/>
          <w:i/>
          <w:sz w:val="22"/>
        </w:rPr>
        <w:t>žádosti o účast</w:t>
      </w:r>
    </w:p>
    <w:p w14:paraId="38BD646E" w14:textId="08681297" w:rsidR="00AE133B" w:rsidRPr="00DE0BB3" w:rsidRDefault="00AE133B" w:rsidP="00AE133B">
      <w:pPr>
        <w:spacing w:after="0" w:line="240" w:lineRule="auto"/>
        <w:ind w:firstLine="709"/>
        <w:jc w:val="left"/>
        <w:outlineLvl w:val="3"/>
        <w:rPr>
          <w:rFonts w:ascii="Times New Roman" w:hAnsi="Times New Roman"/>
          <w:i/>
          <w:sz w:val="22"/>
        </w:rPr>
      </w:pPr>
      <w:r w:rsidRPr="00DE0BB3">
        <w:rPr>
          <w:rFonts w:ascii="Times New Roman" w:hAnsi="Times New Roman"/>
          <w:i/>
          <w:sz w:val="22"/>
        </w:rPr>
        <w:t xml:space="preserve">Příloha č. </w:t>
      </w:r>
      <w:r w:rsidR="00DC6AED" w:rsidRPr="00DE0BB3">
        <w:rPr>
          <w:rFonts w:ascii="Times New Roman" w:hAnsi="Times New Roman"/>
          <w:i/>
          <w:sz w:val="22"/>
        </w:rPr>
        <w:t xml:space="preserve">4 </w:t>
      </w:r>
      <w:r w:rsidR="00EF7627">
        <w:rPr>
          <w:rFonts w:ascii="Times New Roman" w:hAnsi="Times New Roman"/>
          <w:i/>
          <w:sz w:val="22"/>
        </w:rPr>
        <w:t xml:space="preserve">Čestné </w:t>
      </w:r>
      <w:proofErr w:type="spellStart"/>
      <w:r w:rsidR="00EF7627">
        <w:rPr>
          <w:rFonts w:ascii="Times New Roman" w:hAnsi="Times New Roman"/>
          <w:i/>
          <w:sz w:val="22"/>
        </w:rPr>
        <w:t>prohlášení_střetu</w:t>
      </w:r>
      <w:proofErr w:type="spellEnd"/>
      <w:r w:rsidR="00EF7627">
        <w:rPr>
          <w:rFonts w:ascii="Times New Roman" w:hAnsi="Times New Roman"/>
          <w:i/>
          <w:sz w:val="22"/>
        </w:rPr>
        <w:t xml:space="preserve"> </w:t>
      </w:r>
      <w:proofErr w:type="spellStart"/>
      <w:r w:rsidR="00EF7627">
        <w:rPr>
          <w:rFonts w:ascii="Times New Roman" w:hAnsi="Times New Roman"/>
          <w:i/>
          <w:sz w:val="22"/>
        </w:rPr>
        <w:t>zájmů_Rusko</w:t>
      </w:r>
      <w:proofErr w:type="spellEnd"/>
    </w:p>
    <w:p w14:paraId="6B0BE615" w14:textId="5235A4F4" w:rsidR="0073254C" w:rsidRDefault="0073254C" w:rsidP="0073254C">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w:t>
      </w:r>
      <w:r w:rsidR="00DC6AED">
        <w:rPr>
          <w:rFonts w:ascii="Times New Roman" w:hAnsi="Times New Roman"/>
          <w:i/>
          <w:sz w:val="22"/>
        </w:rPr>
        <w:t xml:space="preserve">5 </w:t>
      </w:r>
      <w:r w:rsidR="00AE133B">
        <w:rPr>
          <w:rFonts w:ascii="Times New Roman" w:hAnsi="Times New Roman"/>
          <w:i/>
          <w:sz w:val="22"/>
        </w:rPr>
        <w:t>Projektová dokumentace</w:t>
      </w:r>
    </w:p>
    <w:p w14:paraId="54C11DB1" w14:textId="326A061F" w:rsidR="00F473A7" w:rsidRDefault="00F473A7" w:rsidP="00F473A7">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w:t>
      </w:r>
      <w:r>
        <w:rPr>
          <w:rFonts w:ascii="Times New Roman" w:hAnsi="Times New Roman"/>
          <w:i/>
          <w:sz w:val="22"/>
        </w:rPr>
        <w:t>6 Požadavky na elektronickou komunikaci</w:t>
      </w:r>
    </w:p>
    <w:p w14:paraId="28799952" w14:textId="0EBAF4D0" w:rsidR="00BE14FF" w:rsidRPr="00272CC9" w:rsidRDefault="00BE14FF" w:rsidP="00EF7627">
      <w:pPr>
        <w:spacing w:after="0" w:line="240" w:lineRule="auto"/>
        <w:jc w:val="left"/>
        <w:outlineLvl w:val="3"/>
        <w:rPr>
          <w:rFonts w:ascii="Times New Roman" w:hAnsi="Times New Roman"/>
          <w:i/>
          <w:sz w:val="22"/>
        </w:rPr>
      </w:pPr>
    </w:p>
    <w:p w14:paraId="6F06037F" w14:textId="77777777" w:rsidR="00F473A7" w:rsidRPr="00272CC9" w:rsidRDefault="00F473A7" w:rsidP="0073254C">
      <w:pPr>
        <w:spacing w:after="0" w:line="240" w:lineRule="auto"/>
        <w:ind w:firstLine="709"/>
        <w:jc w:val="left"/>
        <w:outlineLvl w:val="3"/>
        <w:rPr>
          <w:rFonts w:ascii="Times New Roman" w:hAnsi="Times New Roman"/>
          <w:i/>
          <w:sz w:val="22"/>
        </w:rPr>
      </w:pPr>
    </w:p>
    <w:p w14:paraId="6FAB09F7" w14:textId="77777777" w:rsidR="0073254C" w:rsidRPr="00272CC9" w:rsidRDefault="0073254C" w:rsidP="0073254C">
      <w:pPr>
        <w:spacing w:before="240" w:after="60"/>
        <w:jc w:val="left"/>
        <w:outlineLvl w:val="3"/>
        <w:rPr>
          <w:rFonts w:ascii="Times New Roman" w:eastAsia="Times New Roman" w:hAnsi="Times New Roman"/>
          <w:bCs/>
          <w:sz w:val="22"/>
        </w:rPr>
      </w:pPr>
    </w:p>
    <w:p w14:paraId="3FEF68F1" w14:textId="00D3F7B1" w:rsidR="006A74E6" w:rsidRDefault="006A74E6"/>
    <w:p w14:paraId="104037D5" w14:textId="06A15E0D" w:rsidR="00423A47" w:rsidRDefault="00423A47" w:rsidP="00EF7627">
      <w:r>
        <w:tab/>
      </w:r>
    </w:p>
    <w:sectPr w:rsidR="00423A47" w:rsidSect="008E248C">
      <w:footerReference w:type="default" r:id="rId11"/>
      <w:headerReference w:type="first" r:id="rId12"/>
      <w:footerReference w:type="first" r:id="rId13"/>
      <w:pgSz w:w="11906" w:h="16838"/>
      <w:pgMar w:top="1135"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0680" w14:textId="77777777" w:rsidR="00D3673A" w:rsidRDefault="00D3673A" w:rsidP="006529BE">
      <w:pPr>
        <w:spacing w:after="0" w:line="240" w:lineRule="auto"/>
      </w:pPr>
      <w:r>
        <w:separator/>
      </w:r>
    </w:p>
  </w:endnote>
  <w:endnote w:type="continuationSeparator" w:id="0">
    <w:p w14:paraId="24E57C37" w14:textId="77777777" w:rsidR="00D3673A" w:rsidRDefault="00D3673A" w:rsidP="0065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Content>
      <w:sdt>
        <w:sdtPr>
          <w:id w:val="860082579"/>
          <w:docPartObj>
            <w:docPartGallery w:val="Page Numbers (Top of Page)"/>
            <w:docPartUnique/>
          </w:docPartObj>
        </w:sdtPr>
        <w:sdtContent>
          <w:p w14:paraId="21C6C2BE" w14:textId="77777777" w:rsidR="00ED43F6" w:rsidRDefault="00ED43F6">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6129A513" w14:textId="77777777" w:rsidR="00ED43F6" w:rsidRDefault="00ED43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Content>
      <w:sdt>
        <w:sdtPr>
          <w:id w:val="-459037334"/>
          <w:docPartObj>
            <w:docPartGallery w:val="Page Numbers (Top of Page)"/>
            <w:docPartUnique/>
          </w:docPartObj>
        </w:sdtPr>
        <w:sdtContent>
          <w:p w14:paraId="69BAEB73" w14:textId="77777777" w:rsidR="00ED43F6" w:rsidRDefault="00ED43F6">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42E7883F" w14:textId="77777777" w:rsidR="00ED43F6" w:rsidRDefault="00ED4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4943" w14:textId="77777777" w:rsidR="00D3673A" w:rsidRDefault="00D3673A" w:rsidP="006529BE">
      <w:pPr>
        <w:spacing w:after="0" w:line="240" w:lineRule="auto"/>
      </w:pPr>
      <w:r>
        <w:separator/>
      </w:r>
    </w:p>
  </w:footnote>
  <w:footnote w:type="continuationSeparator" w:id="0">
    <w:p w14:paraId="4A41E8E4" w14:textId="77777777" w:rsidR="00D3673A" w:rsidRDefault="00D3673A" w:rsidP="0065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F48F" w14:textId="77777777" w:rsidR="00BC122E" w:rsidRDefault="00BC122E" w:rsidP="001D553E">
    <w:pPr>
      <w:pStyle w:val="Zhlav"/>
      <w:ind w:left="-567"/>
      <w:rPr>
        <w:rFonts w:asciiTheme="majorHAnsi" w:hAnsiTheme="majorHAnsi"/>
        <w:sz w:val="16"/>
        <w:szCs w:val="16"/>
      </w:rPr>
    </w:pPr>
    <w:bookmarkStart w:id="53" w:name="_Hlk511209251"/>
    <w:bookmarkStart w:id="54" w:name="_Hlk91444075"/>
    <w:bookmarkStart w:id="55" w:name="_Hlk91444076"/>
    <w:r>
      <w:rPr>
        <w:rFonts w:asciiTheme="majorHAnsi" w:hAnsiTheme="majorHAnsi"/>
        <w:sz w:val="16"/>
        <w:szCs w:val="16"/>
      </w:rPr>
      <w:t>ZADÁVACÍ DOKUMENTACE</w:t>
    </w:r>
  </w:p>
  <w:p w14:paraId="34538A9E" w14:textId="77777777" w:rsidR="008E248C" w:rsidRPr="001A72AF" w:rsidRDefault="00BC122E" w:rsidP="008E248C">
    <w:pPr>
      <w:pStyle w:val="Zhlav"/>
      <w:ind w:left="-567"/>
      <w:rPr>
        <w:rFonts w:asciiTheme="majorHAnsi" w:hAnsiTheme="majorHAnsi"/>
        <w:sz w:val="16"/>
        <w:szCs w:val="16"/>
      </w:rPr>
    </w:pPr>
    <w:r>
      <w:rPr>
        <w:rFonts w:asciiTheme="majorHAnsi" w:hAnsiTheme="majorHAnsi"/>
        <w:sz w:val="16"/>
        <w:szCs w:val="16"/>
      </w:rPr>
      <w:t>0_</w:t>
    </w:r>
    <w:r w:rsidR="001D553E" w:rsidRPr="001A72AF">
      <w:rPr>
        <w:rFonts w:asciiTheme="majorHAnsi" w:hAnsiTheme="majorHAnsi"/>
        <w:sz w:val="16"/>
        <w:szCs w:val="16"/>
      </w:rPr>
      <w:t xml:space="preserve">VÝZVA K PODÁNÍ </w:t>
    </w:r>
    <w:r>
      <w:rPr>
        <w:rFonts w:asciiTheme="majorHAnsi" w:hAnsiTheme="majorHAnsi"/>
        <w:sz w:val="16"/>
        <w:szCs w:val="16"/>
      </w:rPr>
      <w:t>NABÍDEK</w:t>
    </w:r>
    <w:r w:rsidR="001D553E" w:rsidRPr="001A72AF">
      <w:rPr>
        <w:rFonts w:asciiTheme="majorHAnsi" w:hAnsiTheme="majorHAnsi"/>
        <w:sz w:val="16"/>
        <w:szCs w:val="16"/>
      </w:rPr>
      <w:t xml:space="preserve"> k </w:t>
    </w:r>
    <w:bookmarkEnd w:id="53"/>
    <w:r w:rsidR="001D553E" w:rsidRPr="001A72AF">
      <w:rPr>
        <w:rFonts w:asciiTheme="majorHAnsi" w:hAnsiTheme="majorHAnsi"/>
        <w:sz w:val="16"/>
        <w:szCs w:val="16"/>
      </w:rPr>
      <w:t>zakázce „</w:t>
    </w:r>
    <w:bookmarkStart w:id="56" w:name="_Hlk134098984"/>
    <w:bookmarkEnd w:id="54"/>
    <w:bookmarkEnd w:id="55"/>
    <w:r w:rsidR="008E248C">
      <w:rPr>
        <w:rFonts w:asciiTheme="majorHAnsi" w:eastAsiaTheme="minorHAnsi" w:hAnsiTheme="majorHAnsi"/>
        <w:color w:val="000000"/>
        <w:sz w:val="16"/>
        <w:szCs w:val="16"/>
      </w:rPr>
      <w:t>REVITALIZACE ÚNANOVSKÉ NÁVSI</w:t>
    </w:r>
    <w:bookmarkEnd w:id="56"/>
    <w:r w:rsidR="008E248C" w:rsidRPr="001A72AF">
      <w:rPr>
        <w:rFonts w:asciiTheme="majorHAnsi" w:hAnsiTheme="majorHAnsi"/>
        <w:sz w:val="16"/>
        <w:szCs w:val="16"/>
      </w:rPr>
      <w:t>“</w:t>
    </w:r>
  </w:p>
  <w:p w14:paraId="03F9A44C" w14:textId="77777777" w:rsidR="008E248C" w:rsidRPr="001A72AF" w:rsidRDefault="008E248C" w:rsidP="008E248C">
    <w:pPr>
      <w:pStyle w:val="Zhlav"/>
      <w:ind w:left="-567"/>
      <w:rPr>
        <w:rFonts w:asciiTheme="majorHAnsi" w:hAnsiTheme="majorHAnsi"/>
        <w:sz w:val="16"/>
        <w:szCs w:val="16"/>
      </w:rPr>
    </w:pPr>
    <w:r w:rsidRPr="001A72AF">
      <w:rPr>
        <w:rFonts w:asciiTheme="majorHAnsi" w:hAnsiTheme="majorHAnsi"/>
        <w:sz w:val="16"/>
        <w:szCs w:val="16"/>
      </w:rPr>
      <w:t xml:space="preserve">Zadavatel: Obec </w:t>
    </w:r>
    <w:bookmarkStart w:id="57" w:name="_Hlk134098872"/>
    <w:bookmarkStart w:id="58" w:name="_Hlk134098873"/>
    <w:bookmarkStart w:id="59" w:name="_Hlk134098990"/>
    <w:bookmarkStart w:id="60" w:name="_Hlk134098991"/>
    <w:r>
      <w:rPr>
        <w:rFonts w:asciiTheme="majorHAnsi" w:hAnsiTheme="majorHAnsi"/>
        <w:sz w:val="16"/>
        <w:szCs w:val="16"/>
      </w:rPr>
      <w:t>Únanov</w:t>
    </w:r>
  </w:p>
  <w:p w14:paraId="1B20BA60" w14:textId="77777777" w:rsidR="008E248C" w:rsidRPr="001A72AF" w:rsidRDefault="008E248C" w:rsidP="008E248C">
    <w:pPr>
      <w:pStyle w:val="Zhlav"/>
      <w:ind w:left="-567"/>
      <w:rPr>
        <w:rFonts w:asciiTheme="majorHAnsi" w:hAnsiTheme="majorHAnsi"/>
        <w:sz w:val="16"/>
        <w:szCs w:val="16"/>
      </w:rPr>
    </w:pPr>
    <w:r w:rsidRPr="001A72AF">
      <w:rPr>
        <w:rFonts w:asciiTheme="majorHAnsi" w:hAnsiTheme="majorHAnsi"/>
        <w:sz w:val="16"/>
        <w:szCs w:val="16"/>
      </w:rPr>
      <w:t>IČ: 00</w:t>
    </w:r>
    <w:r>
      <w:rPr>
        <w:rFonts w:asciiTheme="majorHAnsi" w:hAnsiTheme="majorHAnsi"/>
        <w:sz w:val="16"/>
        <w:szCs w:val="16"/>
      </w:rPr>
      <w:t>293725</w:t>
    </w:r>
    <w:bookmarkEnd w:id="57"/>
    <w:bookmarkEnd w:id="58"/>
    <w:bookmarkEnd w:id="59"/>
    <w:bookmarkEnd w:id="60"/>
  </w:p>
  <w:p w14:paraId="32C97DF6" w14:textId="519AA248" w:rsidR="001D553E" w:rsidRPr="00BC122E" w:rsidRDefault="001D553E" w:rsidP="008E248C">
    <w:pPr>
      <w:pStyle w:val="Zhlav"/>
      <w:ind w:left="-567"/>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72"/>
    <w:multiLevelType w:val="multilevel"/>
    <w:tmpl w:val="BD40D604"/>
    <w:lvl w:ilvl="0">
      <w:start w:val="22"/>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D2334"/>
    <w:multiLevelType w:val="hybridMultilevel"/>
    <w:tmpl w:val="5E405B0E"/>
    <w:lvl w:ilvl="0" w:tplc="0405001B">
      <w:start w:val="1"/>
      <w:numFmt w:val="lowerRoman"/>
      <w:lvlText w:val="%1."/>
      <w:lvlJc w:val="righ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 w15:restartNumberingAfterBreak="0">
    <w:nsid w:val="05605217"/>
    <w:multiLevelType w:val="hybridMultilevel"/>
    <w:tmpl w:val="F9B8B44A"/>
    <w:lvl w:ilvl="0" w:tplc="2244178E">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D744A7"/>
    <w:multiLevelType w:val="hybridMultilevel"/>
    <w:tmpl w:val="0072789A"/>
    <w:lvl w:ilvl="0" w:tplc="0405001B">
      <w:start w:val="1"/>
      <w:numFmt w:val="lowerRoman"/>
      <w:lvlText w:val="%1."/>
      <w:lvlJc w:val="right"/>
      <w:pPr>
        <w:ind w:left="2234" w:hanging="360"/>
      </w:pPr>
    </w:lvl>
    <w:lvl w:ilvl="1" w:tplc="04050019" w:tentative="1">
      <w:start w:val="1"/>
      <w:numFmt w:val="lowerLetter"/>
      <w:lvlText w:val="%2."/>
      <w:lvlJc w:val="left"/>
      <w:pPr>
        <w:ind w:left="2954" w:hanging="360"/>
      </w:pPr>
    </w:lvl>
    <w:lvl w:ilvl="2" w:tplc="0405001B" w:tentative="1">
      <w:start w:val="1"/>
      <w:numFmt w:val="lowerRoman"/>
      <w:lvlText w:val="%3."/>
      <w:lvlJc w:val="right"/>
      <w:pPr>
        <w:ind w:left="3674" w:hanging="180"/>
      </w:pPr>
    </w:lvl>
    <w:lvl w:ilvl="3" w:tplc="0405000F" w:tentative="1">
      <w:start w:val="1"/>
      <w:numFmt w:val="decimal"/>
      <w:lvlText w:val="%4."/>
      <w:lvlJc w:val="left"/>
      <w:pPr>
        <w:ind w:left="4394" w:hanging="360"/>
      </w:pPr>
    </w:lvl>
    <w:lvl w:ilvl="4" w:tplc="04050019" w:tentative="1">
      <w:start w:val="1"/>
      <w:numFmt w:val="lowerLetter"/>
      <w:lvlText w:val="%5."/>
      <w:lvlJc w:val="left"/>
      <w:pPr>
        <w:ind w:left="5114" w:hanging="360"/>
      </w:pPr>
    </w:lvl>
    <w:lvl w:ilvl="5" w:tplc="0405001B" w:tentative="1">
      <w:start w:val="1"/>
      <w:numFmt w:val="lowerRoman"/>
      <w:lvlText w:val="%6."/>
      <w:lvlJc w:val="right"/>
      <w:pPr>
        <w:ind w:left="5834" w:hanging="180"/>
      </w:pPr>
    </w:lvl>
    <w:lvl w:ilvl="6" w:tplc="0405000F" w:tentative="1">
      <w:start w:val="1"/>
      <w:numFmt w:val="decimal"/>
      <w:lvlText w:val="%7."/>
      <w:lvlJc w:val="left"/>
      <w:pPr>
        <w:ind w:left="6554" w:hanging="360"/>
      </w:pPr>
    </w:lvl>
    <w:lvl w:ilvl="7" w:tplc="04050019" w:tentative="1">
      <w:start w:val="1"/>
      <w:numFmt w:val="lowerLetter"/>
      <w:lvlText w:val="%8."/>
      <w:lvlJc w:val="left"/>
      <w:pPr>
        <w:ind w:left="7274" w:hanging="360"/>
      </w:pPr>
    </w:lvl>
    <w:lvl w:ilvl="8" w:tplc="0405001B" w:tentative="1">
      <w:start w:val="1"/>
      <w:numFmt w:val="lowerRoman"/>
      <w:lvlText w:val="%9."/>
      <w:lvlJc w:val="right"/>
      <w:pPr>
        <w:ind w:left="7994" w:hanging="180"/>
      </w:pPr>
    </w:lvl>
  </w:abstractNum>
  <w:abstractNum w:abstractNumId="4" w15:restartNumberingAfterBreak="0">
    <w:nsid w:val="0A936B6F"/>
    <w:multiLevelType w:val="hybridMultilevel"/>
    <w:tmpl w:val="83EC9EF2"/>
    <w:lvl w:ilvl="0" w:tplc="488A28A4">
      <w:numFmt w:val="bullet"/>
      <w:lvlText w:val="-"/>
      <w:lvlJc w:val="left"/>
      <w:pPr>
        <w:ind w:left="2487" w:hanging="360"/>
      </w:pPr>
      <w:rPr>
        <w:rFonts w:ascii="Calibri" w:eastAsia="Calibri" w:hAnsi="Calibri" w:cs="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hint="default"/>
      </w:rPr>
    </w:lvl>
    <w:lvl w:ilvl="3" w:tplc="04050001">
      <w:start w:val="1"/>
      <w:numFmt w:val="bullet"/>
      <w:lvlText w:val=""/>
      <w:lvlJc w:val="left"/>
      <w:pPr>
        <w:ind w:left="4647" w:hanging="360"/>
      </w:pPr>
      <w:rPr>
        <w:rFonts w:ascii="Symbol" w:hAnsi="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hint="default"/>
      </w:rPr>
    </w:lvl>
    <w:lvl w:ilvl="6" w:tplc="0405000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0B6A20B4"/>
    <w:multiLevelType w:val="hybridMultilevel"/>
    <w:tmpl w:val="C37C0764"/>
    <w:lvl w:ilvl="0" w:tplc="38BCF7CA">
      <w:start w:val="1"/>
      <w:numFmt w:val="bullet"/>
      <w:lvlText w:val="-"/>
      <w:lvlJc w:val="left"/>
      <w:pPr>
        <w:ind w:left="2934" w:hanging="360"/>
      </w:pPr>
      <w:rPr>
        <w:rFonts w:ascii="Cambria" w:eastAsia="Times New Roman" w:hAnsi="Cambria" w:cs="Times New Roman" w:hint="default"/>
      </w:rPr>
    </w:lvl>
    <w:lvl w:ilvl="1" w:tplc="04050003" w:tentative="1">
      <w:start w:val="1"/>
      <w:numFmt w:val="bullet"/>
      <w:lvlText w:val="o"/>
      <w:lvlJc w:val="left"/>
      <w:pPr>
        <w:ind w:left="3654" w:hanging="360"/>
      </w:pPr>
      <w:rPr>
        <w:rFonts w:ascii="Courier New" w:hAnsi="Courier New" w:cs="Courier New" w:hint="default"/>
      </w:rPr>
    </w:lvl>
    <w:lvl w:ilvl="2" w:tplc="04050005" w:tentative="1">
      <w:start w:val="1"/>
      <w:numFmt w:val="bullet"/>
      <w:lvlText w:val=""/>
      <w:lvlJc w:val="left"/>
      <w:pPr>
        <w:ind w:left="4374" w:hanging="360"/>
      </w:pPr>
      <w:rPr>
        <w:rFonts w:ascii="Wingdings" w:hAnsi="Wingdings" w:hint="default"/>
      </w:rPr>
    </w:lvl>
    <w:lvl w:ilvl="3" w:tplc="04050001" w:tentative="1">
      <w:start w:val="1"/>
      <w:numFmt w:val="bullet"/>
      <w:lvlText w:val=""/>
      <w:lvlJc w:val="left"/>
      <w:pPr>
        <w:ind w:left="5094" w:hanging="360"/>
      </w:pPr>
      <w:rPr>
        <w:rFonts w:ascii="Symbol" w:hAnsi="Symbol" w:hint="default"/>
      </w:rPr>
    </w:lvl>
    <w:lvl w:ilvl="4" w:tplc="04050003" w:tentative="1">
      <w:start w:val="1"/>
      <w:numFmt w:val="bullet"/>
      <w:lvlText w:val="o"/>
      <w:lvlJc w:val="left"/>
      <w:pPr>
        <w:ind w:left="5814" w:hanging="360"/>
      </w:pPr>
      <w:rPr>
        <w:rFonts w:ascii="Courier New" w:hAnsi="Courier New" w:cs="Courier New" w:hint="default"/>
      </w:rPr>
    </w:lvl>
    <w:lvl w:ilvl="5" w:tplc="04050005" w:tentative="1">
      <w:start w:val="1"/>
      <w:numFmt w:val="bullet"/>
      <w:lvlText w:val=""/>
      <w:lvlJc w:val="left"/>
      <w:pPr>
        <w:ind w:left="6534" w:hanging="360"/>
      </w:pPr>
      <w:rPr>
        <w:rFonts w:ascii="Wingdings" w:hAnsi="Wingdings" w:hint="default"/>
      </w:rPr>
    </w:lvl>
    <w:lvl w:ilvl="6" w:tplc="04050001" w:tentative="1">
      <w:start w:val="1"/>
      <w:numFmt w:val="bullet"/>
      <w:lvlText w:val=""/>
      <w:lvlJc w:val="left"/>
      <w:pPr>
        <w:ind w:left="7254" w:hanging="360"/>
      </w:pPr>
      <w:rPr>
        <w:rFonts w:ascii="Symbol" w:hAnsi="Symbol" w:hint="default"/>
      </w:rPr>
    </w:lvl>
    <w:lvl w:ilvl="7" w:tplc="04050003" w:tentative="1">
      <w:start w:val="1"/>
      <w:numFmt w:val="bullet"/>
      <w:lvlText w:val="o"/>
      <w:lvlJc w:val="left"/>
      <w:pPr>
        <w:ind w:left="7974" w:hanging="360"/>
      </w:pPr>
      <w:rPr>
        <w:rFonts w:ascii="Courier New" w:hAnsi="Courier New" w:cs="Courier New" w:hint="default"/>
      </w:rPr>
    </w:lvl>
    <w:lvl w:ilvl="8" w:tplc="04050005" w:tentative="1">
      <w:start w:val="1"/>
      <w:numFmt w:val="bullet"/>
      <w:lvlText w:val=""/>
      <w:lvlJc w:val="left"/>
      <w:pPr>
        <w:ind w:left="8694" w:hanging="360"/>
      </w:pPr>
      <w:rPr>
        <w:rFonts w:ascii="Wingdings" w:hAnsi="Wingdings" w:hint="default"/>
      </w:rPr>
    </w:lvl>
  </w:abstractNum>
  <w:abstractNum w:abstractNumId="6" w15:restartNumberingAfterBreak="0">
    <w:nsid w:val="0F195DFE"/>
    <w:multiLevelType w:val="hybridMultilevel"/>
    <w:tmpl w:val="CD3E7F7E"/>
    <w:lvl w:ilvl="0" w:tplc="A544A76E">
      <w:start w:val="1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764A3C"/>
    <w:multiLevelType w:val="hybridMultilevel"/>
    <w:tmpl w:val="B9185AA2"/>
    <w:lvl w:ilvl="0" w:tplc="E60262D4">
      <w:start w:val="1"/>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A5257F"/>
    <w:multiLevelType w:val="hybridMultilevel"/>
    <w:tmpl w:val="5BA2E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0A542E"/>
    <w:multiLevelType w:val="hybridMultilevel"/>
    <w:tmpl w:val="087CE92C"/>
    <w:lvl w:ilvl="0" w:tplc="BDDAF296">
      <w:start w:val="1"/>
      <w:numFmt w:val="lowerRoman"/>
      <w:lvlText w:val="%1."/>
      <w:lvlJc w:val="left"/>
      <w:pPr>
        <w:ind w:left="2304" w:hanging="720"/>
      </w:pPr>
      <w:rPr>
        <w:rFonts w:hint="default"/>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0" w15:restartNumberingAfterBreak="0">
    <w:nsid w:val="15407135"/>
    <w:multiLevelType w:val="hybridMultilevel"/>
    <w:tmpl w:val="BF0834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B41A27"/>
    <w:multiLevelType w:val="multilevel"/>
    <w:tmpl w:val="EEF26636"/>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2"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15:restartNumberingAfterBreak="0">
    <w:nsid w:val="1C4B1021"/>
    <w:multiLevelType w:val="multilevel"/>
    <w:tmpl w:val="EA044DC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212A"/>
    <w:multiLevelType w:val="multilevel"/>
    <w:tmpl w:val="FF7863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1FD15DC7"/>
    <w:multiLevelType w:val="hybridMultilevel"/>
    <w:tmpl w:val="9280D16C"/>
    <w:lvl w:ilvl="0" w:tplc="51BE50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75E7C1C"/>
    <w:multiLevelType w:val="hybridMultilevel"/>
    <w:tmpl w:val="40045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8" w15:restartNumberingAfterBreak="0">
    <w:nsid w:val="3EEA5069"/>
    <w:multiLevelType w:val="hybridMultilevel"/>
    <w:tmpl w:val="129095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36F4413"/>
    <w:multiLevelType w:val="hybridMultilevel"/>
    <w:tmpl w:val="E9ECC8F4"/>
    <w:lvl w:ilvl="0" w:tplc="8A30FD32">
      <w:start w:val="5"/>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22" w15:restartNumberingAfterBreak="0">
    <w:nsid w:val="4A5C7313"/>
    <w:multiLevelType w:val="hybridMultilevel"/>
    <w:tmpl w:val="D3D2B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7E7346"/>
    <w:multiLevelType w:val="hybridMultilevel"/>
    <w:tmpl w:val="277C437A"/>
    <w:lvl w:ilvl="0" w:tplc="9C18EB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352995"/>
    <w:multiLevelType w:val="multilevel"/>
    <w:tmpl w:val="542A4432"/>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862"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5" w15:restartNumberingAfterBreak="0">
    <w:nsid w:val="4FB104CE"/>
    <w:multiLevelType w:val="hybridMultilevel"/>
    <w:tmpl w:val="22F091FA"/>
    <w:lvl w:ilvl="0" w:tplc="BBC4067A">
      <w:start w:val="1"/>
      <w:numFmt w:val="bullet"/>
      <w:lvlText w:val=""/>
      <w:lvlJc w:val="left"/>
      <w:pPr>
        <w:ind w:left="1514" w:hanging="360"/>
      </w:pPr>
      <w:rPr>
        <w:rFonts w:ascii="Symbol" w:hAnsi="Symbol" w:hint="default"/>
      </w:rPr>
    </w:lvl>
    <w:lvl w:ilvl="1" w:tplc="C720D14C" w:tentative="1">
      <w:start w:val="1"/>
      <w:numFmt w:val="bullet"/>
      <w:lvlText w:val="o"/>
      <w:lvlJc w:val="left"/>
      <w:pPr>
        <w:ind w:left="2234" w:hanging="360"/>
      </w:pPr>
      <w:rPr>
        <w:rFonts w:ascii="Courier New" w:hAnsi="Courier New" w:cs="Courier New" w:hint="default"/>
      </w:rPr>
    </w:lvl>
    <w:lvl w:ilvl="2" w:tplc="D7882348" w:tentative="1">
      <w:start w:val="1"/>
      <w:numFmt w:val="bullet"/>
      <w:lvlText w:val=""/>
      <w:lvlJc w:val="left"/>
      <w:pPr>
        <w:ind w:left="2954" w:hanging="360"/>
      </w:pPr>
      <w:rPr>
        <w:rFonts w:ascii="Wingdings" w:hAnsi="Wingdings" w:hint="default"/>
      </w:rPr>
    </w:lvl>
    <w:lvl w:ilvl="3" w:tplc="FCA263D8" w:tentative="1">
      <w:start w:val="1"/>
      <w:numFmt w:val="bullet"/>
      <w:lvlText w:val=""/>
      <w:lvlJc w:val="left"/>
      <w:pPr>
        <w:ind w:left="3674" w:hanging="360"/>
      </w:pPr>
      <w:rPr>
        <w:rFonts w:ascii="Symbol" w:hAnsi="Symbol" w:hint="default"/>
      </w:rPr>
    </w:lvl>
    <w:lvl w:ilvl="4" w:tplc="C38C8E2E" w:tentative="1">
      <w:start w:val="1"/>
      <w:numFmt w:val="bullet"/>
      <w:lvlText w:val="o"/>
      <w:lvlJc w:val="left"/>
      <w:pPr>
        <w:ind w:left="4394" w:hanging="360"/>
      </w:pPr>
      <w:rPr>
        <w:rFonts w:ascii="Courier New" w:hAnsi="Courier New" w:cs="Courier New" w:hint="default"/>
      </w:rPr>
    </w:lvl>
    <w:lvl w:ilvl="5" w:tplc="17628072" w:tentative="1">
      <w:start w:val="1"/>
      <w:numFmt w:val="bullet"/>
      <w:lvlText w:val=""/>
      <w:lvlJc w:val="left"/>
      <w:pPr>
        <w:ind w:left="5114" w:hanging="360"/>
      </w:pPr>
      <w:rPr>
        <w:rFonts w:ascii="Wingdings" w:hAnsi="Wingdings" w:hint="default"/>
      </w:rPr>
    </w:lvl>
    <w:lvl w:ilvl="6" w:tplc="0BAE7A12" w:tentative="1">
      <w:start w:val="1"/>
      <w:numFmt w:val="bullet"/>
      <w:lvlText w:val=""/>
      <w:lvlJc w:val="left"/>
      <w:pPr>
        <w:ind w:left="5834" w:hanging="360"/>
      </w:pPr>
      <w:rPr>
        <w:rFonts w:ascii="Symbol" w:hAnsi="Symbol" w:hint="default"/>
      </w:rPr>
    </w:lvl>
    <w:lvl w:ilvl="7" w:tplc="7F38FD30" w:tentative="1">
      <w:start w:val="1"/>
      <w:numFmt w:val="bullet"/>
      <w:lvlText w:val="o"/>
      <w:lvlJc w:val="left"/>
      <w:pPr>
        <w:ind w:left="6554" w:hanging="360"/>
      </w:pPr>
      <w:rPr>
        <w:rFonts w:ascii="Courier New" w:hAnsi="Courier New" w:cs="Courier New" w:hint="default"/>
      </w:rPr>
    </w:lvl>
    <w:lvl w:ilvl="8" w:tplc="A8241F90" w:tentative="1">
      <w:start w:val="1"/>
      <w:numFmt w:val="bullet"/>
      <w:lvlText w:val=""/>
      <w:lvlJc w:val="left"/>
      <w:pPr>
        <w:ind w:left="7274" w:hanging="360"/>
      </w:pPr>
      <w:rPr>
        <w:rFonts w:ascii="Wingdings" w:hAnsi="Wingdings" w:hint="default"/>
      </w:rPr>
    </w:lvl>
  </w:abstractNum>
  <w:abstractNum w:abstractNumId="26" w15:restartNumberingAfterBreak="0">
    <w:nsid w:val="5838193E"/>
    <w:multiLevelType w:val="hybridMultilevel"/>
    <w:tmpl w:val="4CDAAC3A"/>
    <w:lvl w:ilvl="0" w:tplc="694E43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28" w15:restartNumberingAfterBreak="0">
    <w:nsid w:val="5B174E33"/>
    <w:multiLevelType w:val="hybridMultilevel"/>
    <w:tmpl w:val="89D40A9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FC1337"/>
    <w:multiLevelType w:val="hybridMultilevel"/>
    <w:tmpl w:val="6DF01C28"/>
    <w:lvl w:ilvl="0" w:tplc="04050001">
      <w:start w:val="1"/>
      <w:numFmt w:val="bullet"/>
      <w:lvlText w:val=""/>
      <w:lvlJc w:val="left"/>
      <w:pPr>
        <w:ind w:left="1224" w:hanging="360"/>
      </w:pPr>
      <w:rPr>
        <w:rFonts w:ascii="Symbol" w:hAnsi="Symbol"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31" w15:restartNumberingAfterBreak="0">
    <w:nsid w:val="6DA40084"/>
    <w:multiLevelType w:val="hybridMultilevel"/>
    <w:tmpl w:val="40F6936E"/>
    <w:lvl w:ilvl="0" w:tplc="189C80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27E2EA3"/>
    <w:multiLevelType w:val="hybridMultilevel"/>
    <w:tmpl w:val="CB96F6C4"/>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A1B2BB3"/>
    <w:multiLevelType w:val="hybridMultilevel"/>
    <w:tmpl w:val="E20EE546"/>
    <w:lvl w:ilvl="0" w:tplc="B09CC5E6">
      <w:numFmt w:val="bullet"/>
      <w:lvlText w:val="-"/>
      <w:lvlJc w:val="left"/>
      <w:pPr>
        <w:ind w:left="1287" w:hanging="360"/>
      </w:pPr>
      <w:rPr>
        <w:rFonts w:ascii="Calibri" w:eastAsia="Arial" w:hAnsi="Calibri" w:cs="Arial" w:hint="default"/>
        <w:b w:val="0"/>
        <w:color w:val="auto"/>
        <w:sz w:val="20"/>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B9E2F89"/>
    <w:multiLevelType w:val="hybridMultilevel"/>
    <w:tmpl w:val="B7F6D15A"/>
    <w:lvl w:ilvl="0" w:tplc="287A402C">
      <w:start w:val="1"/>
      <w:numFmt w:val="lowerRoman"/>
      <w:lvlText w:val="%1."/>
      <w:lvlJc w:val="right"/>
      <w:pPr>
        <w:ind w:left="720" w:hanging="360"/>
      </w:pPr>
    </w:lvl>
    <w:lvl w:ilvl="1" w:tplc="3E129328" w:tentative="1">
      <w:start w:val="1"/>
      <w:numFmt w:val="lowerLetter"/>
      <w:lvlText w:val="%2."/>
      <w:lvlJc w:val="left"/>
      <w:pPr>
        <w:ind w:left="1440" w:hanging="360"/>
      </w:pPr>
    </w:lvl>
    <w:lvl w:ilvl="2" w:tplc="DD14D1DE" w:tentative="1">
      <w:start w:val="1"/>
      <w:numFmt w:val="lowerRoman"/>
      <w:lvlText w:val="%3."/>
      <w:lvlJc w:val="right"/>
      <w:pPr>
        <w:ind w:left="2160" w:hanging="180"/>
      </w:pPr>
    </w:lvl>
    <w:lvl w:ilvl="3" w:tplc="B05EB282" w:tentative="1">
      <w:start w:val="1"/>
      <w:numFmt w:val="decimal"/>
      <w:lvlText w:val="%4."/>
      <w:lvlJc w:val="left"/>
      <w:pPr>
        <w:ind w:left="2880" w:hanging="360"/>
      </w:pPr>
    </w:lvl>
    <w:lvl w:ilvl="4" w:tplc="C10EBD60" w:tentative="1">
      <w:start w:val="1"/>
      <w:numFmt w:val="lowerLetter"/>
      <w:lvlText w:val="%5."/>
      <w:lvlJc w:val="left"/>
      <w:pPr>
        <w:ind w:left="3600" w:hanging="360"/>
      </w:pPr>
    </w:lvl>
    <w:lvl w:ilvl="5" w:tplc="834A5528" w:tentative="1">
      <w:start w:val="1"/>
      <w:numFmt w:val="lowerRoman"/>
      <w:lvlText w:val="%6."/>
      <w:lvlJc w:val="right"/>
      <w:pPr>
        <w:ind w:left="4320" w:hanging="180"/>
      </w:pPr>
    </w:lvl>
    <w:lvl w:ilvl="6" w:tplc="4EDE2B70" w:tentative="1">
      <w:start w:val="1"/>
      <w:numFmt w:val="decimal"/>
      <w:lvlText w:val="%7."/>
      <w:lvlJc w:val="left"/>
      <w:pPr>
        <w:ind w:left="5040" w:hanging="360"/>
      </w:pPr>
    </w:lvl>
    <w:lvl w:ilvl="7" w:tplc="D20822EE" w:tentative="1">
      <w:start w:val="1"/>
      <w:numFmt w:val="lowerLetter"/>
      <w:lvlText w:val="%8."/>
      <w:lvlJc w:val="left"/>
      <w:pPr>
        <w:ind w:left="5760" w:hanging="360"/>
      </w:pPr>
    </w:lvl>
    <w:lvl w:ilvl="8" w:tplc="7CE0045C" w:tentative="1">
      <w:start w:val="1"/>
      <w:numFmt w:val="lowerRoman"/>
      <w:lvlText w:val="%9."/>
      <w:lvlJc w:val="right"/>
      <w:pPr>
        <w:ind w:left="6480" w:hanging="180"/>
      </w:pPr>
    </w:lvl>
  </w:abstractNum>
  <w:abstractNum w:abstractNumId="35" w15:restartNumberingAfterBreak="0">
    <w:nsid w:val="7E01406C"/>
    <w:multiLevelType w:val="hybridMultilevel"/>
    <w:tmpl w:val="E7AA2544"/>
    <w:lvl w:ilvl="0" w:tplc="EDAA43D8">
      <w:start w:val="1"/>
      <w:numFmt w:val="decimal"/>
      <w:lvlText w:val="%1)"/>
      <w:lvlJc w:val="left"/>
      <w:pPr>
        <w:ind w:left="1080" w:hanging="360"/>
      </w:pPr>
      <w:rPr>
        <w:rFonts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75778272">
    <w:abstractNumId w:val="24"/>
  </w:num>
  <w:num w:numId="2" w16cid:durableId="2035614551">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9377310">
    <w:abstractNumId w:val="17"/>
  </w:num>
  <w:num w:numId="4" w16cid:durableId="1074084712">
    <w:abstractNumId w:val="25"/>
  </w:num>
  <w:num w:numId="5" w16cid:durableId="260837118">
    <w:abstractNumId w:val="4"/>
  </w:num>
  <w:num w:numId="6" w16cid:durableId="36049783">
    <w:abstractNumId w:val="21"/>
  </w:num>
  <w:num w:numId="7" w16cid:durableId="1403748248">
    <w:abstractNumId w:val="5"/>
  </w:num>
  <w:num w:numId="8" w16cid:durableId="297608234">
    <w:abstractNumId w:val="2"/>
  </w:num>
  <w:num w:numId="9" w16cid:durableId="1901358603">
    <w:abstractNumId w:val="19"/>
  </w:num>
  <w:num w:numId="10" w16cid:durableId="19094462">
    <w:abstractNumId w:val="29"/>
    <w:lvlOverride w:ilvl="0">
      <w:startOverride w:val="1"/>
    </w:lvlOverride>
    <w:lvlOverride w:ilvl="1">
      <w:startOverride w:val="8"/>
    </w:lvlOverride>
  </w:num>
  <w:num w:numId="11" w16cid:durableId="1729721463">
    <w:abstractNumId w:val="3"/>
  </w:num>
  <w:num w:numId="12" w16cid:durableId="7608603">
    <w:abstractNumId w:val="9"/>
  </w:num>
  <w:num w:numId="13" w16cid:durableId="822426581">
    <w:abstractNumId w:val="34"/>
  </w:num>
  <w:num w:numId="14" w16cid:durableId="1116365118">
    <w:abstractNumId w:val="1"/>
  </w:num>
  <w:num w:numId="15" w16cid:durableId="112798320">
    <w:abstractNumId w:val="27"/>
  </w:num>
  <w:num w:numId="16" w16cid:durableId="1919169861">
    <w:abstractNumId w:val="7"/>
  </w:num>
  <w:num w:numId="17" w16cid:durableId="382144915">
    <w:abstractNumId w:val="6"/>
  </w:num>
  <w:num w:numId="18" w16cid:durableId="1033309958">
    <w:abstractNumId w:val="11"/>
  </w:num>
  <w:num w:numId="19" w16cid:durableId="2137526907">
    <w:abstractNumId w:val="28"/>
  </w:num>
  <w:num w:numId="20" w16cid:durableId="1405647245">
    <w:abstractNumId w:val="12"/>
  </w:num>
  <w:num w:numId="21" w16cid:durableId="1328436543">
    <w:abstractNumId w:val="14"/>
  </w:num>
  <w:num w:numId="22" w16cid:durableId="1086849182">
    <w:abstractNumId w:val="23"/>
  </w:num>
  <w:num w:numId="23" w16cid:durableId="604118675">
    <w:abstractNumId w:val="22"/>
  </w:num>
  <w:num w:numId="24" w16cid:durableId="956715874">
    <w:abstractNumId w:val="24"/>
    <w:lvlOverride w:ilvl="0">
      <w:startOverride w:val="2"/>
    </w:lvlOverride>
    <w:lvlOverride w:ilvl="1">
      <w:startOverride w:val="1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0873308">
    <w:abstractNumId w:val="10"/>
  </w:num>
  <w:num w:numId="26" w16cid:durableId="1979651493">
    <w:abstractNumId w:val="35"/>
  </w:num>
  <w:num w:numId="27" w16cid:durableId="572542244">
    <w:abstractNumId w:val="32"/>
  </w:num>
  <w:num w:numId="28" w16cid:durableId="1679191644">
    <w:abstractNumId w:val="31"/>
  </w:num>
  <w:num w:numId="29" w16cid:durableId="110590142">
    <w:abstractNumId w:val="15"/>
  </w:num>
  <w:num w:numId="30" w16cid:durableId="972834288">
    <w:abstractNumId w:val="20"/>
  </w:num>
  <w:num w:numId="31" w16cid:durableId="481502375">
    <w:abstractNumId w:val="26"/>
  </w:num>
  <w:num w:numId="32" w16cid:durableId="1496338326">
    <w:abstractNumId w:val="33"/>
  </w:num>
  <w:num w:numId="33" w16cid:durableId="913710425">
    <w:abstractNumId w:val="13"/>
  </w:num>
  <w:num w:numId="34" w16cid:durableId="1590117636">
    <w:abstractNumId w:val="0"/>
  </w:num>
  <w:num w:numId="35" w16cid:durableId="69933337">
    <w:abstractNumId w:val="30"/>
  </w:num>
  <w:num w:numId="36" w16cid:durableId="1989819821">
    <w:abstractNumId w:val="18"/>
  </w:num>
  <w:num w:numId="37" w16cid:durableId="57479420">
    <w:abstractNumId w:val="16"/>
  </w:num>
  <w:num w:numId="38" w16cid:durableId="417406405">
    <w:abstractNumId w:val="8"/>
  </w:num>
  <w:num w:numId="39" w16cid:durableId="2079941367">
    <w:abstractNumId w:val="24"/>
  </w:num>
  <w:num w:numId="40" w16cid:durableId="833496670">
    <w:abstractNumId w:val="24"/>
    <w:lvlOverride w:ilvl="0">
      <w:startOverride w:val="1"/>
    </w:lvlOverride>
    <w:lvlOverride w:ilvl="1">
      <w:startOverride w:val="3"/>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24367"/>
    <w:rsid w:val="0002775E"/>
    <w:rsid w:val="0003077D"/>
    <w:rsid w:val="000467E8"/>
    <w:rsid w:val="00066BFB"/>
    <w:rsid w:val="000800A2"/>
    <w:rsid w:val="000C20F6"/>
    <w:rsid w:val="000D6057"/>
    <w:rsid w:val="00106A20"/>
    <w:rsid w:val="0012784A"/>
    <w:rsid w:val="001332F6"/>
    <w:rsid w:val="00133A93"/>
    <w:rsid w:val="00173FB0"/>
    <w:rsid w:val="00195961"/>
    <w:rsid w:val="001C23CE"/>
    <w:rsid w:val="001D17C5"/>
    <w:rsid w:val="001D553E"/>
    <w:rsid w:val="002041B7"/>
    <w:rsid w:val="00205747"/>
    <w:rsid w:val="00212510"/>
    <w:rsid w:val="002131D5"/>
    <w:rsid w:val="00231CC2"/>
    <w:rsid w:val="00247A20"/>
    <w:rsid w:val="00252156"/>
    <w:rsid w:val="0027175F"/>
    <w:rsid w:val="00272CC9"/>
    <w:rsid w:val="002A29B2"/>
    <w:rsid w:val="002B741A"/>
    <w:rsid w:val="002C72E0"/>
    <w:rsid w:val="002F061F"/>
    <w:rsid w:val="002F30C9"/>
    <w:rsid w:val="00310A5B"/>
    <w:rsid w:val="00314E2A"/>
    <w:rsid w:val="003362A8"/>
    <w:rsid w:val="00367BA2"/>
    <w:rsid w:val="003D4F94"/>
    <w:rsid w:val="003D5FF3"/>
    <w:rsid w:val="00415B9C"/>
    <w:rsid w:val="00420D6F"/>
    <w:rsid w:val="00423A47"/>
    <w:rsid w:val="004527C0"/>
    <w:rsid w:val="004626FA"/>
    <w:rsid w:val="00493768"/>
    <w:rsid w:val="00496CFA"/>
    <w:rsid w:val="004A6382"/>
    <w:rsid w:val="004B31C9"/>
    <w:rsid w:val="004B4B1F"/>
    <w:rsid w:val="005057F0"/>
    <w:rsid w:val="00523880"/>
    <w:rsid w:val="00556BFD"/>
    <w:rsid w:val="0056554E"/>
    <w:rsid w:val="005A40A6"/>
    <w:rsid w:val="005C49A4"/>
    <w:rsid w:val="005E6320"/>
    <w:rsid w:val="00605580"/>
    <w:rsid w:val="00621500"/>
    <w:rsid w:val="00624B61"/>
    <w:rsid w:val="0065199E"/>
    <w:rsid w:val="006529BE"/>
    <w:rsid w:val="00653313"/>
    <w:rsid w:val="006837C3"/>
    <w:rsid w:val="006A74E6"/>
    <w:rsid w:val="006B4065"/>
    <w:rsid w:val="006C3427"/>
    <w:rsid w:val="006D051C"/>
    <w:rsid w:val="0073254C"/>
    <w:rsid w:val="007625E4"/>
    <w:rsid w:val="00773B00"/>
    <w:rsid w:val="00781203"/>
    <w:rsid w:val="00793576"/>
    <w:rsid w:val="007B1AC9"/>
    <w:rsid w:val="007D1FF5"/>
    <w:rsid w:val="007D7C3D"/>
    <w:rsid w:val="007F0CD4"/>
    <w:rsid w:val="00801638"/>
    <w:rsid w:val="008113FD"/>
    <w:rsid w:val="008139D6"/>
    <w:rsid w:val="0085701D"/>
    <w:rsid w:val="00863189"/>
    <w:rsid w:val="00866C19"/>
    <w:rsid w:val="00875EED"/>
    <w:rsid w:val="00880D48"/>
    <w:rsid w:val="008A62DD"/>
    <w:rsid w:val="008B3A4F"/>
    <w:rsid w:val="008C0035"/>
    <w:rsid w:val="008E248C"/>
    <w:rsid w:val="008F22F6"/>
    <w:rsid w:val="00904AA4"/>
    <w:rsid w:val="009246BD"/>
    <w:rsid w:val="00925C0D"/>
    <w:rsid w:val="009348CD"/>
    <w:rsid w:val="0096129F"/>
    <w:rsid w:val="00963B2E"/>
    <w:rsid w:val="009723F7"/>
    <w:rsid w:val="00975D4E"/>
    <w:rsid w:val="00993FEA"/>
    <w:rsid w:val="009A5655"/>
    <w:rsid w:val="009C493A"/>
    <w:rsid w:val="009D432D"/>
    <w:rsid w:val="00A132B6"/>
    <w:rsid w:val="00A71AD3"/>
    <w:rsid w:val="00A90B0A"/>
    <w:rsid w:val="00AA7892"/>
    <w:rsid w:val="00AB5C68"/>
    <w:rsid w:val="00AE133B"/>
    <w:rsid w:val="00AE5D7C"/>
    <w:rsid w:val="00B14085"/>
    <w:rsid w:val="00B43CBC"/>
    <w:rsid w:val="00B55461"/>
    <w:rsid w:val="00B85FC6"/>
    <w:rsid w:val="00B97359"/>
    <w:rsid w:val="00BA3772"/>
    <w:rsid w:val="00BB05DC"/>
    <w:rsid w:val="00BB0C5C"/>
    <w:rsid w:val="00BC0E89"/>
    <w:rsid w:val="00BC122E"/>
    <w:rsid w:val="00BC1494"/>
    <w:rsid w:val="00BD1577"/>
    <w:rsid w:val="00BD238E"/>
    <w:rsid w:val="00BE14FF"/>
    <w:rsid w:val="00BF68F3"/>
    <w:rsid w:val="00C00496"/>
    <w:rsid w:val="00C0192D"/>
    <w:rsid w:val="00C031C7"/>
    <w:rsid w:val="00C35A28"/>
    <w:rsid w:val="00C64695"/>
    <w:rsid w:val="00CB14A0"/>
    <w:rsid w:val="00CB38F8"/>
    <w:rsid w:val="00CC1BBD"/>
    <w:rsid w:val="00CE3799"/>
    <w:rsid w:val="00D172E0"/>
    <w:rsid w:val="00D316AA"/>
    <w:rsid w:val="00D32325"/>
    <w:rsid w:val="00D35A4C"/>
    <w:rsid w:val="00D3673A"/>
    <w:rsid w:val="00D3777F"/>
    <w:rsid w:val="00D40AE7"/>
    <w:rsid w:val="00D44DB2"/>
    <w:rsid w:val="00D46EB8"/>
    <w:rsid w:val="00D64015"/>
    <w:rsid w:val="00D73296"/>
    <w:rsid w:val="00D927D4"/>
    <w:rsid w:val="00D93A73"/>
    <w:rsid w:val="00D966CB"/>
    <w:rsid w:val="00DC6AED"/>
    <w:rsid w:val="00DD19D7"/>
    <w:rsid w:val="00DE0BB3"/>
    <w:rsid w:val="00E02364"/>
    <w:rsid w:val="00E07333"/>
    <w:rsid w:val="00E329A4"/>
    <w:rsid w:val="00E645CE"/>
    <w:rsid w:val="00EA0FF3"/>
    <w:rsid w:val="00ED43F6"/>
    <w:rsid w:val="00EF7627"/>
    <w:rsid w:val="00F473A7"/>
    <w:rsid w:val="00F558F9"/>
    <w:rsid w:val="00F612CC"/>
    <w:rsid w:val="00F639E0"/>
    <w:rsid w:val="00F871EA"/>
    <w:rsid w:val="00FB4E37"/>
    <w:rsid w:val="00FC6698"/>
    <w:rsid w:val="00FE5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805E"/>
  <w15:docId w15:val="{19B7C999-409C-497C-934B-26683DF2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54C"/>
    <w:pPr>
      <w:spacing w:after="240"/>
      <w:jc w:val="both"/>
    </w:pPr>
    <w:rPr>
      <w:rFonts w:ascii="Cambria" w:eastAsia="Calibri" w:hAnsi="Cambria" w:cs="Times New Roman"/>
      <w:sz w:val="24"/>
    </w:rPr>
  </w:style>
  <w:style w:type="paragraph" w:styleId="Nadpis1">
    <w:name w:val="heading 1"/>
    <w:aliases w:val="H1,_Nadpis 1"/>
    <w:basedOn w:val="Normln"/>
    <w:next w:val="Normln"/>
    <w:link w:val="Nadpis1Char"/>
    <w:uiPriority w:val="9"/>
    <w:qFormat/>
    <w:rsid w:val="0073254C"/>
    <w:pPr>
      <w:keepNext/>
      <w:numPr>
        <w:numId w:val="1"/>
      </w:numPr>
      <w:pBdr>
        <w:bottom w:val="single" w:sz="12" w:space="1" w:color="FF0000"/>
      </w:pBdr>
      <w:spacing w:before="480" w:after="60"/>
      <w:ind w:left="716"/>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73254C"/>
    <w:pPr>
      <w:keepNext/>
      <w:numPr>
        <w:ilvl w:val="1"/>
        <w:numId w:val="1"/>
      </w:numPr>
      <w:spacing w:before="480" w:after="60"/>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73254C"/>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73254C"/>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73254C"/>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73254C"/>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73254C"/>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73254C"/>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73254C"/>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basedOn w:val="Standardnpsmoodstavce"/>
    <w:link w:val="Nadpis1"/>
    <w:uiPriority w:val="9"/>
    <w:rsid w:val="0073254C"/>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3254C"/>
    <w:rPr>
      <w:rFonts w:ascii="Cambria" w:eastAsia="Times New Roman" w:hAnsi="Cambria" w:cs="Times New Roman"/>
      <w:b/>
      <w:bCs/>
      <w:iCs/>
      <w:sz w:val="28"/>
      <w:szCs w:val="28"/>
    </w:rPr>
  </w:style>
  <w:style w:type="character" w:customStyle="1" w:styleId="Nadpis3Char">
    <w:name w:val="Nadpis 3 Char"/>
    <w:aliases w:val="H3 Char"/>
    <w:basedOn w:val="Standardnpsmoodstavce"/>
    <w:link w:val="Nadpis3"/>
    <w:uiPriority w:val="9"/>
    <w:rsid w:val="0073254C"/>
    <w:rPr>
      <w:rFonts w:ascii="Cambria" w:eastAsia="Calibri" w:hAnsi="Cambria" w:cs="Times New Roman"/>
      <w:bCs/>
      <w:sz w:val="24"/>
      <w:szCs w:val="24"/>
    </w:rPr>
  </w:style>
  <w:style w:type="character" w:customStyle="1" w:styleId="Nadpis4Char">
    <w:name w:val="Nadpis 4 Char"/>
    <w:aliases w:val="H4 Char"/>
    <w:basedOn w:val="Standardnpsmoodstavce"/>
    <w:link w:val="Nadpis4"/>
    <w:uiPriority w:val="9"/>
    <w:rsid w:val="0073254C"/>
    <w:rPr>
      <w:rFonts w:ascii="Cambria" w:eastAsia="Times New Roman" w:hAnsi="Cambria" w:cs="Times New Roman"/>
      <w:bCs/>
      <w:sz w:val="24"/>
      <w:szCs w:val="28"/>
    </w:rPr>
  </w:style>
  <w:style w:type="character" w:customStyle="1" w:styleId="Nadpis5Char">
    <w:name w:val="Nadpis 5 Char"/>
    <w:aliases w:val="H5 Char"/>
    <w:basedOn w:val="Standardnpsmoodstavce"/>
    <w:link w:val="Nadpis5"/>
    <w:rsid w:val="0073254C"/>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3254C"/>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3254C"/>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3254C"/>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3254C"/>
    <w:rPr>
      <w:rFonts w:ascii="Cambria" w:eastAsia="Times New Roman" w:hAnsi="Cambria" w:cs="Times New Roman"/>
      <w:lang w:val="sk-SK"/>
    </w:rPr>
  </w:style>
  <w:style w:type="paragraph" w:styleId="Zhlav">
    <w:name w:val="header"/>
    <w:basedOn w:val="Normln"/>
    <w:link w:val="ZhlavChar"/>
    <w:uiPriority w:val="99"/>
    <w:unhideWhenUsed/>
    <w:rsid w:val="0073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254C"/>
    <w:rPr>
      <w:rFonts w:ascii="Cambria" w:eastAsia="Calibri" w:hAnsi="Cambria" w:cs="Times New Roman"/>
      <w:sz w:val="24"/>
    </w:rPr>
  </w:style>
  <w:style w:type="paragraph" w:styleId="Zpat">
    <w:name w:val="footer"/>
    <w:basedOn w:val="Normln"/>
    <w:link w:val="ZpatChar"/>
    <w:uiPriority w:val="99"/>
    <w:unhideWhenUsed/>
    <w:rsid w:val="0073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254C"/>
    <w:rPr>
      <w:rFonts w:ascii="Cambria" w:eastAsia="Calibri" w:hAnsi="Cambria" w:cs="Times New Roman"/>
      <w:sz w:val="24"/>
    </w:rPr>
  </w:style>
  <w:style w:type="paragraph" w:styleId="Textbubliny">
    <w:name w:val="Balloon Text"/>
    <w:basedOn w:val="Normln"/>
    <w:link w:val="TextbublinyChar"/>
    <w:uiPriority w:val="99"/>
    <w:semiHidden/>
    <w:unhideWhenUsed/>
    <w:rsid w:val="0073254C"/>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3254C"/>
    <w:rPr>
      <w:rFonts w:ascii="Tahoma" w:eastAsia="Calibri" w:hAnsi="Tahoma" w:cs="Times New Roman"/>
      <w:sz w:val="16"/>
      <w:szCs w:val="16"/>
    </w:rPr>
  </w:style>
  <w:style w:type="character" w:customStyle="1" w:styleId="apple-style-span">
    <w:name w:val="apple-style-span"/>
    <w:basedOn w:val="Standardnpsmoodstavce"/>
    <w:rsid w:val="0073254C"/>
  </w:style>
  <w:style w:type="character" w:styleId="Hypertextovodkaz">
    <w:name w:val="Hyperlink"/>
    <w:uiPriority w:val="99"/>
    <w:unhideWhenUsed/>
    <w:rsid w:val="0073254C"/>
    <w:rPr>
      <w:color w:val="0000FF"/>
      <w:u w:val="single"/>
    </w:rPr>
  </w:style>
  <w:style w:type="character" w:styleId="Sledovanodkaz">
    <w:name w:val="FollowedHyperlink"/>
    <w:uiPriority w:val="99"/>
    <w:semiHidden/>
    <w:unhideWhenUsed/>
    <w:rsid w:val="0073254C"/>
    <w:rPr>
      <w:color w:val="800080"/>
      <w:u w:val="single"/>
    </w:rPr>
  </w:style>
  <w:style w:type="paragraph" w:styleId="Bezmezer">
    <w:name w:val="No Spacing"/>
    <w:link w:val="BezmezerChar"/>
    <w:uiPriority w:val="1"/>
    <w:qFormat/>
    <w:rsid w:val="0073254C"/>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73254C"/>
    <w:rPr>
      <w:rFonts w:asciiTheme="majorHAnsi" w:eastAsia="Times New Roman" w:hAnsiTheme="majorHAnsi" w:cs="Times New Roman"/>
      <w:sz w:val="24"/>
    </w:rPr>
  </w:style>
  <w:style w:type="paragraph" w:customStyle="1" w:styleId="psmenovzoru">
    <w:name w:val="písmeno vzoru"/>
    <w:basedOn w:val="Normln"/>
    <w:link w:val="psmenovzoruChar"/>
    <w:rsid w:val="0073254C"/>
    <w:pPr>
      <w:pBdr>
        <w:bottom w:val="single" w:sz="24" w:space="1" w:color="C00000"/>
      </w:pBdr>
      <w:jc w:val="center"/>
    </w:pPr>
    <w:rPr>
      <w:b/>
      <w:sz w:val="48"/>
      <w:szCs w:val="48"/>
    </w:rPr>
  </w:style>
  <w:style w:type="character" w:customStyle="1" w:styleId="psmenovzoruChar">
    <w:name w:val="písmeno vzoru Char"/>
    <w:link w:val="psmenovzoru"/>
    <w:rsid w:val="0073254C"/>
    <w:rPr>
      <w:rFonts w:ascii="Cambria" w:eastAsia="Calibri" w:hAnsi="Cambria" w:cs="Times New Roman"/>
      <w:b/>
      <w:sz w:val="48"/>
      <w:szCs w:val="48"/>
    </w:rPr>
  </w:style>
  <w:style w:type="paragraph" w:styleId="Nadpisobsahu">
    <w:name w:val="TOC Heading"/>
    <w:basedOn w:val="Nadpis1"/>
    <w:next w:val="Normln"/>
    <w:uiPriority w:val="39"/>
    <w:qFormat/>
    <w:rsid w:val="0073254C"/>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73254C"/>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73254C"/>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73254C"/>
    <w:pPr>
      <w:ind w:left="660"/>
    </w:pPr>
  </w:style>
  <w:style w:type="paragraph" w:styleId="Obsah5">
    <w:name w:val="toc 5"/>
    <w:basedOn w:val="Normln"/>
    <w:next w:val="Normln"/>
    <w:autoRedefine/>
    <w:uiPriority w:val="39"/>
    <w:unhideWhenUsed/>
    <w:rsid w:val="0073254C"/>
    <w:pPr>
      <w:ind w:left="880"/>
    </w:pPr>
  </w:style>
  <w:style w:type="character" w:styleId="Odkaznakoment">
    <w:name w:val="annotation reference"/>
    <w:uiPriority w:val="99"/>
    <w:semiHidden/>
    <w:unhideWhenUsed/>
    <w:rsid w:val="0073254C"/>
    <w:rPr>
      <w:sz w:val="16"/>
      <w:szCs w:val="16"/>
    </w:rPr>
  </w:style>
  <w:style w:type="paragraph" w:styleId="Textkomente">
    <w:name w:val="annotation text"/>
    <w:basedOn w:val="Normln"/>
    <w:link w:val="TextkomenteChar"/>
    <w:uiPriority w:val="99"/>
    <w:unhideWhenUsed/>
    <w:rsid w:val="0073254C"/>
    <w:rPr>
      <w:rFonts w:ascii="Calibri" w:hAnsi="Calibri"/>
      <w:sz w:val="20"/>
      <w:szCs w:val="20"/>
    </w:rPr>
  </w:style>
  <w:style w:type="character" w:customStyle="1" w:styleId="TextkomenteChar">
    <w:name w:val="Text komentáře Char"/>
    <w:basedOn w:val="Standardnpsmoodstavce"/>
    <w:link w:val="Textkomente"/>
    <w:uiPriority w:val="99"/>
    <w:rsid w:val="0073254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3254C"/>
    <w:rPr>
      <w:b/>
      <w:bCs/>
    </w:rPr>
  </w:style>
  <w:style w:type="character" w:customStyle="1" w:styleId="PedmtkomenteChar">
    <w:name w:val="Předmět komentáře Char"/>
    <w:basedOn w:val="TextkomenteChar"/>
    <w:link w:val="Pedmtkomente"/>
    <w:uiPriority w:val="99"/>
    <w:semiHidden/>
    <w:rsid w:val="0073254C"/>
    <w:rPr>
      <w:rFonts w:ascii="Calibri" w:eastAsia="Calibri" w:hAnsi="Calibri" w:cs="Times New Roman"/>
      <w:b/>
      <w:bCs/>
      <w:sz w:val="20"/>
      <w:szCs w:val="20"/>
    </w:rPr>
  </w:style>
  <w:style w:type="paragraph" w:styleId="Odstavecseseznamem">
    <w:name w:val="List Paragraph"/>
    <w:basedOn w:val="Normln"/>
    <w:link w:val="OdstavecseseznamemChar"/>
    <w:uiPriority w:val="99"/>
    <w:qFormat/>
    <w:rsid w:val="0073254C"/>
    <w:pPr>
      <w:ind w:left="708"/>
    </w:pPr>
  </w:style>
  <w:style w:type="paragraph" w:customStyle="1" w:styleId="AAOdstavec">
    <w:name w:val="AA_Odstavec"/>
    <w:basedOn w:val="Normln"/>
    <w:rsid w:val="0073254C"/>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7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73254C"/>
    <w:rPr>
      <w:rFonts w:ascii="Courier New" w:eastAsia="Times New Roman" w:hAnsi="Courier New" w:cs="Times New Roman"/>
      <w:sz w:val="20"/>
      <w:szCs w:val="20"/>
    </w:rPr>
  </w:style>
  <w:style w:type="character" w:styleId="Siln">
    <w:name w:val="Strong"/>
    <w:rsid w:val="0073254C"/>
    <w:rPr>
      <w:rFonts w:ascii="Cambria" w:hAnsi="Cambria"/>
      <w:b/>
      <w:bCs/>
      <w:sz w:val="24"/>
    </w:rPr>
  </w:style>
  <w:style w:type="paragraph" w:customStyle="1" w:styleId="Char">
    <w:name w:val="Char"/>
    <w:basedOn w:val="Nadpis1"/>
    <w:rsid w:val="0073254C"/>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semiHidden/>
    <w:rsid w:val="0073254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54C"/>
    <w:rPr>
      <w:rFonts w:ascii="Tahoma" w:eastAsia="Calibri" w:hAnsi="Tahoma" w:cs="Tahoma"/>
      <w:sz w:val="20"/>
      <w:szCs w:val="20"/>
      <w:shd w:val="clear" w:color="auto" w:fill="000080"/>
    </w:rPr>
  </w:style>
  <w:style w:type="paragraph" w:styleId="Zkladntext">
    <w:name w:val="Body Text"/>
    <w:basedOn w:val="Normln"/>
    <w:link w:val="ZkladntextChar"/>
    <w:uiPriority w:val="1"/>
    <w:rsid w:val="0073254C"/>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basedOn w:val="Standardnpsmoodstavce"/>
    <w:link w:val="Zkladntext"/>
    <w:uiPriority w:val="1"/>
    <w:rsid w:val="0073254C"/>
    <w:rPr>
      <w:rFonts w:ascii="Cambria" w:eastAsia="Times New Roman" w:hAnsi="Cambria" w:cs="Arial"/>
      <w:sz w:val="24"/>
      <w:u w:val="single"/>
      <w:lang w:eastAsia="cs-CZ"/>
    </w:rPr>
  </w:style>
  <w:style w:type="table" w:styleId="Mkatabulky">
    <w:name w:val="Table Grid"/>
    <w:basedOn w:val="Normlntabulka"/>
    <w:uiPriority w:val="59"/>
    <w:rsid w:val="0073254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3254C"/>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73254C"/>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73254C"/>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73254C"/>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73254C"/>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73254C"/>
  </w:style>
  <w:style w:type="character" w:styleId="PromnnHTML">
    <w:name w:val="HTML Variable"/>
    <w:basedOn w:val="Standardnpsmoodstavce"/>
    <w:uiPriority w:val="99"/>
    <w:semiHidden/>
    <w:unhideWhenUsed/>
    <w:rsid w:val="0073254C"/>
    <w:rPr>
      <w:b/>
      <w:bCs/>
      <w:i w:val="0"/>
      <w:iCs w:val="0"/>
    </w:rPr>
  </w:style>
  <w:style w:type="character" w:customStyle="1" w:styleId="cpvselected1">
    <w:name w:val="cpvselected1"/>
    <w:basedOn w:val="Standardnpsmoodstavce"/>
    <w:rsid w:val="0073254C"/>
    <w:rPr>
      <w:color w:val="FF0000"/>
    </w:rPr>
  </w:style>
  <w:style w:type="character" w:customStyle="1" w:styleId="odstChar">
    <w:name w:val="odst. Char"/>
    <w:basedOn w:val="Standardnpsmoodstavce"/>
    <w:link w:val="odst"/>
    <w:locked/>
    <w:rsid w:val="0073254C"/>
    <w:rPr>
      <w:rFonts w:ascii="Times New Roman" w:hAnsi="Times New Roman"/>
      <w:sz w:val="24"/>
      <w:szCs w:val="24"/>
    </w:rPr>
  </w:style>
  <w:style w:type="paragraph" w:customStyle="1" w:styleId="odst">
    <w:name w:val="odst."/>
    <w:link w:val="odstChar"/>
    <w:qFormat/>
    <w:rsid w:val="0073254C"/>
    <w:pPr>
      <w:spacing w:before="120" w:after="120"/>
      <w:jc w:val="both"/>
    </w:pPr>
    <w:rPr>
      <w:rFonts w:ascii="Times New Roman" w:hAnsi="Times New Roman"/>
      <w:sz w:val="24"/>
      <w:szCs w:val="24"/>
    </w:rPr>
  </w:style>
  <w:style w:type="paragraph" w:customStyle="1" w:styleId="Default">
    <w:name w:val="Default"/>
    <w:rsid w:val="0073254C"/>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73254C"/>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73254C"/>
    <w:rPr>
      <w:color w:val="808080"/>
      <w:shd w:val="clear" w:color="auto" w:fill="E6E6E6"/>
    </w:rPr>
  </w:style>
  <w:style w:type="character" w:customStyle="1" w:styleId="OdstavecseseznamemChar">
    <w:name w:val="Odstavec se seznamem Char"/>
    <w:link w:val="Odstavecseseznamem"/>
    <w:uiPriority w:val="34"/>
    <w:rsid w:val="00CC1BBD"/>
    <w:rPr>
      <w:rFonts w:ascii="Cambria" w:eastAsia="Calibri" w:hAnsi="Cambria" w:cs="Times New Roman"/>
      <w:sz w:val="24"/>
    </w:rPr>
  </w:style>
  <w:style w:type="paragraph" w:styleId="Revize">
    <w:name w:val="Revision"/>
    <w:hidden/>
    <w:uiPriority w:val="99"/>
    <w:semiHidden/>
    <w:rsid w:val="001D553E"/>
    <w:pPr>
      <w:spacing w:after="0" w:line="240" w:lineRule="auto"/>
    </w:pPr>
    <w:rPr>
      <w:rFonts w:ascii="Cambria" w:eastAsia="Calibri" w:hAnsi="Cambr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unanov.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optimalconsulting.cz" TargetMode="External"/><Relationship Id="rId4" Type="http://schemas.openxmlformats.org/officeDocument/2006/relationships/webSettings" Target="webSettings.xml"/><Relationship Id="rId9" Type="http://schemas.openxmlformats.org/officeDocument/2006/relationships/hyperlink" Target="http://www.stavebnionline.cz/profil/unanov"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3596</Words>
  <Characters>21217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Office</cp:lastModifiedBy>
  <cp:revision>23</cp:revision>
  <cp:lastPrinted>2023-02-24T03:54:00Z</cp:lastPrinted>
  <dcterms:created xsi:type="dcterms:W3CDTF">2023-02-24T18:27:00Z</dcterms:created>
  <dcterms:modified xsi:type="dcterms:W3CDTF">2023-05-14T20:35:00Z</dcterms:modified>
</cp:coreProperties>
</file>