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F20A" w14:textId="77777777" w:rsidR="00C4370E" w:rsidRPr="00B451D4" w:rsidRDefault="00C4370E" w:rsidP="00C4370E">
      <w:pPr>
        <w:rPr>
          <w:b/>
          <w:bCs/>
          <w:sz w:val="32"/>
          <w:szCs w:val="32"/>
          <w:lang w:eastAsia="sk-SK"/>
        </w:rPr>
      </w:pPr>
      <w:bookmarkStart w:id="0" w:name="_Hlk14951865"/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693C0E5E" w14:textId="358B173A" w:rsidR="003A15A9" w:rsidRDefault="000D01D3" w:rsidP="00C4370E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 xml:space="preserve">Logický celok: </w:t>
      </w:r>
      <w:r w:rsidR="00415E87">
        <w:rPr>
          <w:b/>
          <w:color w:val="000000"/>
          <w:sz w:val="24"/>
          <w:u w:val="single"/>
          <w:lang w:eastAsia="sk-SK"/>
        </w:rPr>
        <w:t>Sejací stroj na presný výsev</w:t>
      </w:r>
    </w:p>
    <w:p w14:paraId="26677964" w14:textId="77777777" w:rsidR="00C4370E" w:rsidRPr="00415E87" w:rsidRDefault="00C4370E" w:rsidP="00C4370E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DEEAF6" w:themeColor="accent1" w:themeTint="33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15E87" w:rsidRPr="00415E87" w14:paraId="6373BCBF" w14:textId="77777777" w:rsidTr="00285BDC">
        <w:tc>
          <w:tcPr>
            <w:tcW w:w="5000" w:type="pct"/>
            <w:gridSpan w:val="2"/>
            <w:shd w:val="clear" w:color="auto" w:fill="0070C0"/>
            <w:vAlign w:val="center"/>
          </w:tcPr>
          <w:p w14:paraId="6AA8A94C" w14:textId="25154788" w:rsidR="00C4370E" w:rsidRPr="00415E87" w:rsidRDefault="00415E87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DEEAF6" w:themeColor="accent1" w:themeTint="33"/>
                <w:sz w:val="24"/>
                <w:lang w:eastAsia="sk-SK"/>
              </w:rPr>
            </w:pPr>
            <w:r w:rsidRPr="00415E87">
              <w:rPr>
                <w:b/>
                <w:color w:val="DEEAF6" w:themeColor="accent1" w:themeTint="33"/>
                <w:sz w:val="24"/>
                <w:lang w:eastAsia="sk-SK"/>
              </w:rPr>
              <w:t>Sejací stroj na presný výsev</w:t>
            </w:r>
            <w:r w:rsidR="00C4370E" w:rsidRPr="00415E87">
              <w:rPr>
                <w:b/>
                <w:color w:val="DEEAF6" w:themeColor="accent1" w:themeTint="33"/>
                <w:sz w:val="24"/>
                <w:lang w:eastAsia="sk-SK"/>
              </w:rPr>
              <w:t xml:space="preserve"> – 1 ks</w:t>
            </w:r>
          </w:p>
        </w:tc>
      </w:tr>
      <w:tr w:rsidR="00C4370E" w:rsidRPr="00C562B7" w14:paraId="6CC43704" w14:textId="77777777" w:rsidTr="00285BDC">
        <w:tc>
          <w:tcPr>
            <w:tcW w:w="3456" w:type="pct"/>
            <w:shd w:val="clear" w:color="auto" w:fill="00B0F0"/>
            <w:vAlign w:val="center"/>
          </w:tcPr>
          <w:p w14:paraId="6A1CDA0E" w14:textId="77777777" w:rsidR="00C4370E" w:rsidRPr="00C562B7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6FE62FC9" w14:textId="77777777" w:rsidR="00C4370E" w:rsidRPr="00C562B7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C4370E" w:rsidRPr="00C562B7" w14:paraId="0F971575" w14:textId="77777777" w:rsidTr="00285BDC">
        <w:tc>
          <w:tcPr>
            <w:tcW w:w="3456" w:type="pct"/>
            <w:shd w:val="clear" w:color="auto" w:fill="auto"/>
            <w:vAlign w:val="center"/>
          </w:tcPr>
          <w:p w14:paraId="3E7F7E2D" w14:textId="7F2839E9" w:rsidR="00C4370E" w:rsidRPr="00CC2467" w:rsidRDefault="00824264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Sejací stroj</w:t>
            </w:r>
            <w:r w:rsidR="00C4370E" w:rsidRPr="00CC2467">
              <w:rPr>
                <w:rFonts w:ascii="Times New Roman" w:hAnsi="Times New Roman" w:cs="Times New Roman"/>
                <w:lang w:eastAsia="sk-SK"/>
              </w:rPr>
              <w:t xml:space="preserve"> nov</w:t>
            </w:r>
            <w:r w:rsidRPr="00CC2467">
              <w:rPr>
                <w:rFonts w:ascii="Times New Roman" w:hAnsi="Times New Roman" w:cs="Times New Roman"/>
                <w:lang w:eastAsia="sk-SK"/>
              </w:rPr>
              <w:t>ý</w:t>
            </w:r>
            <w:r w:rsidR="00C4370E" w:rsidRPr="00CC2467">
              <w:rPr>
                <w:rFonts w:ascii="Times New Roman" w:hAnsi="Times New Roman" w:cs="Times New Roman"/>
                <w:lang w:eastAsia="sk-SK"/>
              </w:rPr>
              <w:t xml:space="preserve">, </w:t>
            </w:r>
            <w:r w:rsidR="00F06C0E" w:rsidRPr="00CC2467">
              <w:rPr>
                <w:rFonts w:ascii="Times New Roman" w:hAnsi="Times New Roman" w:cs="Times New Roman"/>
                <w:lang w:eastAsia="sk-SK"/>
              </w:rPr>
              <w:t>ťahaný</w:t>
            </w:r>
            <w:r w:rsidR="00C4370E" w:rsidRPr="00CC2467">
              <w:rPr>
                <w:rFonts w:ascii="Times New Roman" w:hAnsi="Times New Roman" w:cs="Times New Roman"/>
                <w:lang w:eastAsia="sk-SK"/>
              </w:rPr>
              <w:t xml:space="preserve"> 1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C186994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4B9E63F9" w14:textId="77777777" w:rsidTr="00285BDC">
        <w:tc>
          <w:tcPr>
            <w:tcW w:w="3456" w:type="pct"/>
            <w:shd w:val="clear" w:color="auto" w:fill="auto"/>
            <w:vAlign w:val="center"/>
          </w:tcPr>
          <w:p w14:paraId="321ECFF1" w14:textId="00450D3D" w:rsidR="00C4370E" w:rsidRPr="00CC2467" w:rsidRDefault="00956A63" w:rsidP="00285BDC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CC2467">
              <w:rPr>
                <w:rFonts w:ascii="Times New Roman" w:hAnsi="Times New Roman" w:cs="Times New Roman"/>
              </w:rPr>
              <w:t>I</w:t>
            </w:r>
            <w:r w:rsidR="00DE3632" w:rsidRPr="00CC2467">
              <w:rPr>
                <w:rFonts w:ascii="Times New Roman" w:hAnsi="Times New Roman" w:cs="Times New Roman"/>
              </w:rPr>
              <w:t>sobus</w:t>
            </w:r>
            <w:proofErr w:type="spellEnd"/>
            <w:r w:rsidR="00F06C0E" w:rsidRPr="00CC2467">
              <w:rPr>
                <w:rFonts w:ascii="Times New Roman" w:hAnsi="Times New Roman" w:cs="Times New Roman"/>
              </w:rPr>
              <w:t xml:space="preserve"> 1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31C315B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264F63A8" w14:textId="77777777" w:rsidTr="00285BDC">
        <w:tc>
          <w:tcPr>
            <w:tcW w:w="3456" w:type="pct"/>
            <w:shd w:val="clear" w:color="auto" w:fill="auto"/>
            <w:vAlign w:val="center"/>
          </w:tcPr>
          <w:p w14:paraId="166E2139" w14:textId="40E6D460" w:rsidR="00C4370E" w:rsidRPr="00CC2467" w:rsidRDefault="00F06C0E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Počet radov min 18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9FD526A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27065576" w14:textId="77777777" w:rsidTr="00285BDC">
        <w:tc>
          <w:tcPr>
            <w:tcW w:w="3456" w:type="pct"/>
            <w:shd w:val="clear" w:color="auto" w:fill="auto"/>
            <w:vAlign w:val="center"/>
          </w:tcPr>
          <w:p w14:paraId="4EAEF1E2" w14:textId="5B2C5B99" w:rsidR="00C4370E" w:rsidRPr="00CC2467" w:rsidRDefault="00F06C0E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Rozostup radov min</w:t>
            </w:r>
            <w:r w:rsidR="00876C25" w:rsidRPr="00CC2467">
              <w:rPr>
                <w:rFonts w:ascii="Times New Roman" w:hAnsi="Times New Roman" w:cs="Times New Roman"/>
              </w:rPr>
              <w:t>.</w:t>
            </w:r>
            <w:r w:rsidRPr="00CC2467">
              <w:rPr>
                <w:rFonts w:ascii="Times New Roman" w:hAnsi="Times New Roman" w:cs="Times New Roman"/>
              </w:rPr>
              <w:t xml:space="preserve"> 45 cm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8823A61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B4996" w:rsidRPr="00C562B7" w14:paraId="4DBA0AD5" w14:textId="77777777" w:rsidTr="00285BDC">
        <w:tc>
          <w:tcPr>
            <w:tcW w:w="3456" w:type="pct"/>
            <w:shd w:val="clear" w:color="auto" w:fill="auto"/>
            <w:vAlign w:val="center"/>
          </w:tcPr>
          <w:p w14:paraId="42F84295" w14:textId="53151148" w:rsidR="007B4996" w:rsidRPr="00CC2467" w:rsidRDefault="00F06C0E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Možnosť zmeny rozostupu 75 cm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91F3827" w14:textId="77777777" w:rsidR="007B4996" w:rsidRPr="003E2BA6" w:rsidRDefault="007B4996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2474EF6D" w14:textId="77777777" w:rsidTr="00285BDC">
        <w:tc>
          <w:tcPr>
            <w:tcW w:w="3456" w:type="pct"/>
            <w:shd w:val="clear" w:color="auto" w:fill="auto"/>
            <w:vAlign w:val="center"/>
          </w:tcPr>
          <w:p w14:paraId="39094884" w14:textId="43A5EE9F" w:rsidR="00C4370E" w:rsidRPr="00CC2467" w:rsidRDefault="00F06C0E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 xml:space="preserve">Možnosť prihnojenia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42FAFB8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A15247" w:rsidRPr="00C562B7" w14:paraId="08516011" w14:textId="77777777" w:rsidTr="00285BDC">
        <w:tc>
          <w:tcPr>
            <w:tcW w:w="3456" w:type="pct"/>
            <w:shd w:val="clear" w:color="auto" w:fill="auto"/>
            <w:vAlign w:val="center"/>
          </w:tcPr>
          <w:p w14:paraId="7D660560" w14:textId="4139862B" w:rsidR="00A15247" w:rsidRPr="00CC2467" w:rsidRDefault="00F06C0E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Centrálny zásobník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DE94037" w14:textId="77777777" w:rsidR="00A15247" w:rsidRPr="003E2BA6" w:rsidRDefault="00A15247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A03313" w:rsidRPr="00C562B7" w14:paraId="37069B5F" w14:textId="77777777" w:rsidTr="00285BDC">
        <w:tc>
          <w:tcPr>
            <w:tcW w:w="3456" w:type="pct"/>
            <w:shd w:val="clear" w:color="auto" w:fill="auto"/>
            <w:vAlign w:val="center"/>
          </w:tcPr>
          <w:p w14:paraId="4D4FBFEC" w14:textId="36EEC4BB" w:rsidR="00A03313" w:rsidRPr="00CC2467" w:rsidRDefault="00F06C0E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 xml:space="preserve">Pneumatické dávkovanie hnojiva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7829123" w14:textId="77777777" w:rsidR="00A03313" w:rsidRPr="003E2BA6" w:rsidRDefault="00A03313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40524ED2" w14:textId="77777777" w:rsidTr="00285BDC">
        <w:tc>
          <w:tcPr>
            <w:tcW w:w="3456" w:type="pct"/>
            <w:shd w:val="clear" w:color="auto" w:fill="auto"/>
            <w:vAlign w:val="center"/>
          </w:tcPr>
          <w:p w14:paraId="0DC1E680" w14:textId="4CD4B82E" w:rsidR="00C4370E" w:rsidRPr="00CC2467" w:rsidRDefault="00F06C0E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Objem zásobníka min. 4500 l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2B47751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D30C8" w:rsidRPr="00C562B7" w14:paraId="541E8965" w14:textId="77777777" w:rsidTr="00285BDC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1A52AAB1" w14:textId="79CE6A0E" w:rsidR="007D30C8" w:rsidRPr="00CC2467" w:rsidRDefault="005659EB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Objem i</w:t>
            </w:r>
            <w:r w:rsidR="00F06C0E" w:rsidRPr="00CC2467">
              <w:rPr>
                <w:rFonts w:ascii="Times New Roman" w:hAnsi="Times New Roman" w:cs="Times New Roman"/>
                <w:lang w:eastAsia="sk-SK"/>
              </w:rPr>
              <w:t>ndividuáln</w:t>
            </w:r>
            <w:r>
              <w:rPr>
                <w:rFonts w:ascii="Times New Roman" w:hAnsi="Times New Roman" w:cs="Times New Roman"/>
                <w:lang w:eastAsia="sk-SK"/>
              </w:rPr>
              <w:t>ych</w:t>
            </w:r>
            <w:r w:rsidR="00F06C0E" w:rsidRPr="00CC2467">
              <w:rPr>
                <w:rFonts w:ascii="Times New Roman" w:hAnsi="Times New Roman" w:cs="Times New Roman"/>
                <w:lang w:eastAsia="sk-SK"/>
              </w:rPr>
              <w:t xml:space="preserve"> zásobník</w:t>
            </w:r>
            <w:r>
              <w:rPr>
                <w:rFonts w:ascii="Times New Roman" w:hAnsi="Times New Roman" w:cs="Times New Roman"/>
                <w:lang w:eastAsia="sk-SK"/>
              </w:rPr>
              <w:t>ov</w:t>
            </w:r>
            <w:r w:rsidR="00F06C0E" w:rsidRPr="00CC2467">
              <w:rPr>
                <w:rFonts w:ascii="Times New Roman" w:hAnsi="Times New Roman" w:cs="Times New Roman"/>
                <w:lang w:eastAsia="sk-SK"/>
              </w:rPr>
              <w:t xml:space="preserve"> na osivo</w:t>
            </w:r>
            <w:r w:rsidR="007F20E0">
              <w:rPr>
                <w:rFonts w:ascii="Times New Roman" w:hAnsi="Times New Roman" w:cs="Times New Roman"/>
                <w:lang w:eastAsia="sk-SK"/>
              </w:rPr>
              <w:t xml:space="preserve"> min. 80 l/ks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06B0152" w14:textId="77777777" w:rsidR="007D30C8" w:rsidRPr="003E2BA6" w:rsidRDefault="007D30C8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D30C8" w:rsidRPr="00C562B7" w14:paraId="2300C5FB" w14:textId="77777777" w:rsidTr="00255311">
        <w:trPr>
          <w:trHeight w:val="221"/>
        </w:trPr>
        <w:tc>
          <w:tcPr>
            <w:tcW w:w="3456" w:type="pct"/>
            <w:shd w:val="clear" w:color="auto" w:fill="auto"/>
            <w:vAlign w:val="center"/>
          </w:tcPr>
          <w:p w14:paraId="17F5875A" w14:textId="61D300C0" w:rsidR="007D30C8" w:rsidRPr="00CC2467" w:rsidRDefault="005659EB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Objem i</w:t>
            </w:r>
            <w:r w:rsidR="00F06C0E" w:rsidRPr="00CC2467">
              <w:rPr>
                <w:rFonts w:ascii="Times New Roman" w:hAnsi="Times New Roman" w:cs="Times New Roman"/>
                <w:lang w:eastAsia="sk-SK"/>
              </w:rPr>
              <w:t>ndividuáln</w:t>
            </w:r>
            <w:r>
              <w:rPr>
                <w:rFonts w:ascii="Times New Roman" w:hAnsi="Times New Roman" w:cs="Times New Roman"/>
                <w:lang w:eastAsia="sk-SK"/>
              </w:rPr>
              <w:t>ych</w:t>
            </w:r>
            <w:r w:rsidR="00F06C0E" w:rsidRPr="00CC2467">
              <w:rPr>
                <w:rFonts w:ascii="Times New Roman" w:hAnsi="Times New Roman" w:cs="Times New Roman"/>
                <w:lang w:eastAsia="sk-SK"/>
              </w:rPr>
              <w:t xml:space="preserve"> zásobní</w:t>
            </w:r>
            <w:r>
              <w:rPr>
                <w:rFonts w:ascii="Times New Roman" w:hAnsi="Times New Roman" w:cs="Times New Roman"/>
                <w:lang w:eastAsia="sk-SK"/>
              </w:rPr>
              <w:t>kov</w:t>
            </w:r>
            <w:r w:rsidR="00F06C0E" w:rsidRPr="00CC2467">
              <w:rPr>
                <w:rFonts w:ascii="Times New Roman" w:hAnsi="Times New Roman" w:cs="Times New Roman"/>
                <w:lang w:eastAsia="sk-SK"/>
              </w:rPr>
              <w:t xml:space="preserve"> na insekticíd</w:t>
            </w:r>
            <w:r w:rsidR="007F20E0">
              <w:rPr>
                <w:rFonts w:ascii="Times New Roman" w:hAnsi="Times New Roman" w:cs="Times New Roman"/>
                <w:lang w:eastAsia="sk-SK"/>
              </w:rPr>
              <w:t xml:space="preserve"> min. 10 l/ks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1563374" w14:textId="77777777" w:rsidR="007D30C8" w:rsidRPr="003E2BA6" w:rsidRDefault="007D30C8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D30C8" w:rsidRPr="00C562B7" w14:paraId="69B0A1E6" w14:textId="77777777" w:rsidTr="00255311">
        <w:trPr>
          <w:trHeight w:val="297"/>
        </w:trPr>
        <w:tc>
          <w:tcPr>
            <w:tcW w:w="3456" w:type="pct"/>
            <w:shd w:val="clear" w:color="auto" w:fill="auto"/>
            <w:vAlign w:val="center"/>
          </w:tcPr>
          <w:p w14:paraId="1E650AE6" w14:textId="38CDE744" w:rsidR="007D30C8" w:rsidRPr="00CC2467" w:rsidRDefault="00F06C0E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Prepravná šírka m</w:t>
            </w:r>
            <w:r w:rsidR="005659EB">
              <w:rPr>
                <w:rFonts w:ascii="Times New Roman" w:hAnsi="Times New Roman" w:cs="Times New Roman"/>
                <w:lang w:eastAsia="sk-SK"/>
              </w:rPr>
              <w:t>ax</w:t>
            </w:r>
            <w:r w:rsidRPr="00CC2467">
              <w:rPr>
                <w:rFonts w:ascii="Times New Roman" w:hAnsi="Times New Roman" w:cs="Times New Roman"/>
                <w:lang w:eastAsia="sk-SK"/>
              </w:rPr>
              <w:t>. 3 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55FDD11" w14:textId="77777777" w:rsidR="007D30C8" w:rsidRPr="003E2BA6" w:rsidRDefault="007D30C8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66038197" w14:textId="77777777" w:rsidTr="00285BDC">
        <w:tc>
          <w:tcPr>
            <w:tcW w:w="3456" w:type="pct"/>
            <w:shd w:val="clear" w:color="auto" w:fill="auto"/>
            <w:vAlign w:val="center"/>
          </w:tcPr>
          <w:p w14:paraId="0DB4D449" w14:textId="35464D45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Hydraulický prítlak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D40B242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376EBA53" w14:textId="77777777" w:rsidTr="00285BDC">
        <w:tc>
          <w:tcPr>
            <w:tcW w:w="3456" w:type="pct"/>
            <w:shd w:val="clear" w:color="auto" w:fill="auto"/>
            <w:vAlign w:val="center"/>
          </w:tcPr>
          <w:p w14:paraId="2F8F6230" w14:textId="782A09A8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Prítlak na každú výsevnú sekciu min. 200 kg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AB6873B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0E5F73B3" w14:textId="77777777" w:rsidTr="00285BDC">
        <w:tc>
          <w:tcPr>
            <w:tcW w:w="3456" w:type="pct"/>
            <w:shd w:val="clear" w:color="auto" w:fill="auto"/>
            <w:vAlign w:val="center"/>
          </w:tcPr>
          <w:p w14:paraId="2DEEDE77" w14:textId="33D15DC3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Hviezdicové čistiace kolesá pred výsevom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FD94CAE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26DEC711" w14:textId="77777777" w:rsidTr="00285BDC">
        <w:tc>
          <w:tcPr>
            <w:tcW w:w="3456" w:type="pct"/>
            <w:shd w:val="clear" w:color="auto" w:fill="auto"/>
            <w:vAlign w:val="center"/>
          </w:tcPr>
          <w:p w14:paraId="7EE64E40" w14:textId="626C94D9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Zadné prítlačné kolesá s možnosťou zmeny uhlu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454DE3D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3C290E7F" w14:textId="77777777" w:rsidTr="00285BDC">
        <w:tc>
          <w:tcPr>
            <w:tcW w:w="3456" w:type="pct"/>
            <w:shd w:val="clear" w:color="auto" w:fill="auto"/>
            <w:vAlign w:val="center"/>
          </w:tcPr>
          <w:p w14:paraId="4B87A926" w14:textId="14480C23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Vypínanie sekcií podľa GPS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E70E5B5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12C05489" w14:textId="77777777" w:rsidTr="00285BDC">
        <w:tc>
          <w:tcPr>
            <w:tcW w:w="3456" w:type="pct"/>
            <w:shd w:val="clear" w:color="auto" w:fill="auto"/>
            <w:vAlign w:val="center"/>
          </w:tcPr>
          <w:p w14:paraId="0E1DEB64" w14:textId="18BD9DE7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Variabilné siatie podľa predpisových máp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CDC1938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7406373D" w14:textId="77777777" w:rsidTr="00285BDC">
        <w:tc>
          <w:tcPr>
            <w:tcW w:w="3456" w:type="pct"/>
            <w:shd w:val="clear" w:color="auto" w:fill="auto"/>
            <w:vAlign w:val="center"/>
          </w:tcPr>
          <w:p w14:paraId="7777C16A" w14:textId="253B9048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Ovládací panel so sledovaním presnosti sejby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84401CF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C4370E" w:rsidRPr="00C562B7" w14:paraId="1A63EA90" w14:textId="77777777" w:rsidTr="00285BDC">
        <w:tc>
          <w:tcPr>
            <w:tcW w:w="3456" w:type="pct"/>
            <w:shd w:val="clear" w:color="auto" w:fill="auto"/>
            <w:vAlign w:val="center"/>
          </w:tcPr>
          <w:p w14:paraId="2D822595" w14:textId="2ACC30D1" w:rsidR="00C4370E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Výsevné kotúče na sóju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4E899DF" w14:textId="77777777" w:rsidR="00C4370E" w:rsidRPr="003E2BA6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A00103" w:rsidRPr="00C562B7" w14:paraId="68C03BCE" w14:textId="77777777" w:rsidTr="00285BDC">
        <w:tc>
          <w:tcPr>
            <w:tcW w:w="3456" w:type="pct"/>
            <w:shd w:val="clear" w:color="auto" w:fill="auto"/>
            <w:vAlign w:val="center"/>
          </w:tcPr>
          <w:p w14:paraId="2F463C68" w14:textId="13340A87" w:rsidR="00A00103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Náprava</w:t>
            </w:r>
            <w:r w:rsidR="005C3D09">
              <w:rPr>
                <w:rFonts w:ascii="Times New Roman" w:hAnsi="Times New Roman" w:cs="Times New Roman"/>
              </w:rPr>
              <w:t>,</w:t>
            </w:r>
            <w:r w:rsidRPr="00CC2467">
              <w:rPr>
                <w:rFonts w:ascii="Times New Roman" w:hAnsi="Times New Roman" w:cs="Times New Roman"/>
              </w:rPr>
              <w:t xml:space="preserve"> k</w:t>
            </w:r>
            <w:r w:rsidR="005C3D09">
              <w:rPr>
                <w:rFonts w:ascii="Times New Roman" w:hAnsi="Times New Roman" w:cs="Times New Roman"/>
              </w:rPr>
              <w:t>torá</w:t>
            </w:r>
            <w:r w:rsidRPr="00CC2467">
              <w:rPr>
                <w:rFonts w:ascii="Times New Roman" w:hAnsi="Times New Roman" w:cs="Times New Roman"/>
              </w:rPr>
              <w:t xml:space="preserve"> ide počas sejby vždy v </w:t>
            </w:r>
            <w:proofErr w:type="spellStart"/>
            <w:r w:rsidRPr="00CC2467">
              <w:rPr>
                <w:rFonts w:ascii="Times New Roman" w:hAnsi="Times New Roman" w:cs="Times New Roman"/>
              </w:rPr>
              <w:t>medziriadku</w:t>
            </w:r>
            <w:proofErr w:type="spellEnd"/>
          </w:p>
        </w:tc>
        <w:tc>
          <w:tcPr>
            <w:tcW w:w="1544" w:type="pct"/>
            <w:shd w:val="clear" w:color="auto" w:fill="auto"/>
            <w:vAlign w:val="center"/>
          </w:tcPr>
          <w:p w14:paraId="3488375A" w14:textId="77777777" w:rsidR="00A00103" w:rsidRPr="003E2BA6" w:rsidRDefault="00A00103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A00103" w:rsidRPr="00C562B7" w14:paraId="438E41F8" w14:textId="77777777" w:rsidTr="00285BDC">
        <w:tc>
          <w:tcPr>
            <w:tcW w:w="3456" w:type="pct"/>
            <w:shd w:val="clear" w:color="auto" w:fill="auto"/>
            <w:vAlign w:val="center"/>
          </w:tcPr>
          <w:p w14:paraId="051A007A" w14:textId="21FEEE16" w:rsidR="00A00103" w:rsidRPr="00CC2467" w:rsidRDefault="00A00103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Pneumatický pretlakový výsevný systém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1910589" w14:textId="77777777" w:rsidR="00A00103" w:rsidRPr="003E2BA6" w:rsidRDefault="00A00103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A00103" w:rsidRPr="00C562B7" w14:paraId="7BD3273B" w14:textId="77777777" w:rsidTr="00285BDC">
        <w:tc>
          <w:tcPr>
            <w:tcW w:w="3456" w:type="pct"/>
            <w:shd w:val="clear" w:color="auto" w:fill="auto"/>
            <w:vAlign w:val="center"/>
          </w:tcPr>
          <w:p w14:paraId="6A6D1475" w14:textId="35355C8D" w:rsidR="00A00103" w:rsidRPr="00CC2467" w:rsidRDefault="00876C25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</w:rPr>
              <w:t>Požadovaná rýchlosť min. 12 km/h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5B6AB36" w14:textId="77777777" w:rsidR="00A00103" w:rsidRPr="003E2BA6" w:rsidRDefault="00A00103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C4370E" w14:paraId="1744143E" w14:textId="77777777" w:rsidTr="00285BDC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22A6EEE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bookmarkStart w:id="1" w:name="_Hlk102379831"/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0EE767B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6C503ABD" w14:textId="77777777" w:rsidTr="00285BDC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29C953E9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E20848"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BA4CCC4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4CA16584" w14:textId="77777777" w:rsidTr="00285BDC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CEA660F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75A41F7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3CA8A77A" w14:textId="77777777" w:rsidTr="00285BDC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6C0490D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BF583A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35881EFE" w14:textId="77777777" w:rsidTr="00285BDC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D2DB748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DD1554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bookmarkEnd w:id="1"/>
    <w:p w14:paraId="5E65954A" w14:textId="4E3F5D2D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BA6B451" w14:textId="77777777" w:rsidR="00B34D26" w:rsidRDefault="00B34D26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F7A13E4" w14:textId="77777777" w:rsidR="00B34D26" w:rsidRPr="00D44863" w:rsidRDefault="00B34D26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D386" w14:textId="77777777" w:rsidR="00BE2F6D" w:rsidRDefault="00BE2F6D" w:rsidP="002D4C9B">
      <w:r>
        <w:separator/>
      </w:r>
    </w:p>
  </w:endnote>
  <w:endnote w:type="continuationSeparator" w:id="0">
    <w:p w14:paraId="50F7BCDA" w14:textId="77777777" w:rsidR="00BE2F6D" w:rsidRDefault="00BE2F6D" w:rsidP="002D4C9B">
      <w:r>
        <w:continuationSeparator/>
      </w:r>
    </w:p>
  </w:endnote>
  <w:endnote w:type="continuationNotice" w:id="1">
    <w:p w14:paraId="792B31DC" w14:textId="77777777" w:rsidR="00BE2F6D" w:rsidRDefault="00BE2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D075" w14:textId="77777777" w:rsidR="00BE2F6D" w:rsidRDefault="00BE2F6D" w:rsidP="002D4C9B">
      <w:r>
        <w:separator/>
      </w:r>
    </w:p>
  </w:footnote>
  <w:footnote w:type="continuationSeparator" w:id="0">
    <w:p w14:paraId="4323B2A0" w14:textId="77777777" w:rsidR="00BE2F6D" w:rsidRDefault="00BE2F6D" w:rsidP="002D4C9B">
      <w:r>
        <w:continuationSeparator/>
      </w:r>
    </w:p>
  </w:footnote>
  <w:footnote w:type="continuationNotice" w:id="1">
    <w:p w14:paraId="4D1ECC5E" w14:textId="77777777" w:rsidR="00BE2F6D" w:rsidRDefault="00BE2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5E611AC9" w:rsidR="00BE46AA" w:rsidRPr="002D4C9B" w:rsidRDefault="000D01D3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2 k Výzve na </w:t>
    </w:r>
    <w:r w:rsidR="00DA7CE8">
      <w:rPr>
        <w:rFonts w:eastAsia="Batang"/>
        <w:b/>
        <w:bCs/>
        <w:sz w:val="28"/>
        <w:szCs w:val="24"/>
      </w:rPr>
      <w:t>predkladanie</w:t>
    </w:r>
    <w:r>
      <w:rPr>
        <w:rFonts w:eastAsia="Batang"/>
        <w:b/>
        <w:bCs/>
        <w:sz w:val="28"/>
        <w:szCs w:val="24"/>
      </w:rPr>
      <w:t xml:space="preserve">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68811">
    <w:abstractNumId w:val="1"/>
  </w:num>
  <w:num w:numId="2" w16cid:durableId="982350299">
    <w:abstractNumId w:val="2"/>
  </w:num>
  <w:num w:numId="3" w16cid:durableId="606935849">
    <w:abstractNumId w:val="8"/>
  </w:num>
  <w:num w:numId="4" w16cid:durableId="684140081">
    <w:abstractNumId w:val="15"/>
  </w:num>
  <w:num w:numId="5" w16cid:durableId="1710642229">
    <w:abstractNumId w:val="11"/>
  </w:num>
  <w:num w:numId="6" w16cid:durableId="1274048376">
    <w:abstractNumId w:val="22"/>
  </w:num>
  <w:num w:numId="7" w16cid:durableId="1831939351">
    <w:abstractNumId w:val="14"/>
  </w:num>
  <w:num w:numId="8" w16cid:durableId="674497204">
    <w:abstractNumId w:val="7"/>
  </w:num>
  <w:num w:numId="9" w16cid:durableId="432286339">
    <w:abstractNumId w:val="20"/>
  </w:num>
  <w:num w:numId="10" w16cid:durableId="2021392633">
    <w:abstractNumId w:val="12"/>
  </w:num>
  <w:num w:numId="11" w16cid:durableId="305165600">
    <w:abstractNumId w:val="21"/>
  </w:num>
  <w:num w:numId="12" w16cid:durableId="2077118026">
    <w:abstractNumId w:val="18"/>
  </w:num>
  <w:num w:numId="13" w16cid:durableId="1301420631">
    <w:abstractNumId w:val="17"/>
  </w:num>
  <w:num w:numId="14" w16cid:durableId="941884822">
    <w:abstractNumId w:val="0"/>
  </w:num>
  <w:num w:numId="15" w16cid:durableId="1347175519">
    <w:abstractNumId w:val="19"/>
  </w:num>
  <w:num w:numId="16" w16cid:durableId="2010282614">
    <w:abstractNumId w:val="23"/>
  </w:num>
  <w:num w:numId="17" w16cid:durableId="1142426799">
    <w:abstractNumId w:val="3"/>
  </w:num>
  <w:num w:numId="18" w16cid:durableId="808939966">
    <w:abstractNumId w:val="6"/>
  </w:num>
  <w:num w:numId="19" w16cid:durableId="1049455695">
    <w:abstractNumId w:val="13"/>
  </w:num>
  <w:num w:numId="20" w16cid:durableId="1950120526">
    <w:abstractNumId w:val="10"/>
  </w:num>
  <w:num w:numId="21" w16cid:durableId="1329215471">
    <w:abstractNumId w:val="16"/>
  </w:num>
  <w:num w:numId="22" w16cid:durableId="1553998674">
    <w:abstractNumId w:val="9"/>
  </w:num>
  <w:num w:numId="23" w16cid:durableId="2120634458">
    <w:abstractNumId w:val="4"/>
  </w:num>
  <w:num w:numId="24" w16cid:durableId="128681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4CA6"/>
    <w:rsid w:val="000464BA"/>
    <w:rsid w:val="00047777"/>
    <w:rsid w:val="00052550"/>
    <w:rsid w:val="00054656"/>
    <w:rsid w:val="000551AA"/>
    <w:rsid w:val="00056801"/>
    <w:rsid w:val="00074D9D"/>
    <w:rsid w:val="00081279"/>
    <w:rsid w:val="00091EA2"/>
    <w:rsid w:val="000B0B3B"/>
    <w:rsid w:val="000C2331"/>
    <w:rsid w:val="000C3767"/>
    <w:rsid w:val="000C49C6"/>
    <w:rsid w:val="000C7422"/>
    <w:rsid w:val="000C7AF0"/>
    <w:rsid w:val="000D01D3"/>
    <w:rsid w:val="000D0CC3"/>
    <w:rsid w:val="000D17A0"/>
    <w:rsid w:val="000D3E71"/>
    <w:rsid w:val="000E030F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2597A"/>
    <w:rsid w:val="0014174D"/>
    <w:rsid w:val="0014188A"/>
    <w:rsid w:val="00142C46"/>
    <w:rsid w:val="0015174E"/>
    <w:rsid w:val="001524A0"/>
    <w:rsid w:val="0015312F"/>
    <w:rsid w:val="00164837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3406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5311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A3FA8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074F"/>
    <w:rsid w:val="00343134"/>
    <w:rsid w:val="00343BB3"/>
    <w:rsid w:val="00350FBF"/>
    <w:rsid w:val="00353D6D"/>
    <w:rsid w:val="00354EEB"/>
    <w:rsid w:val="00360BC9"/>
    <w:rsid w:val="00380931"/>
    <w:rsid w:val="00385EC7"/>
    <w:rsid w:val="00393830"/>
    <w:rsid w:val="00393A20"/>
    <w:rsid w:val="003A15A9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20BB"/>
    <w:rsid w:val="0040379D"/>
    <w:rsid w:val="00407B5E"/>
    <w:rsid w:val="0041032E"/>
    <w:rsid w:val="0041182C"/>
    <w:rsid w:val="00413A16"/>
    <w:rsid w:val="0041451D"/>
    <w:rsid w:val="004149C1"/>
    <w:rsid w:val="00415E87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9EB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A741B"/>
    <w:rsid w:val="005B536C"/>
    <w:rsid w:val="005C3D09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66759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1D18"/>
    <w:rsid w:val="00722BF7"/>
    <w:rsid w:val="00724DAD"/>
    <w:rsid w:val="0072600E"/>
    <w:rsid w:val="007266D5"/>
    <w:rsid w:val="00732045"/>
    <w:rsid w:val="00732948"/>
    <w:rsid w:val="00734EC2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1FAE"/>
    <w:rsid w:val="007A59B3"/>
    <w:rsid w:val="007B1A65"/>
    <w:rsid w:val="007B313D"/>
    <w:rsid w:val="007B3C20"/>
    <w:rsid w:val="007B4996"/>
    <w:rsid w:val="007B6627"/>
    <w:rsid w:val="007C038B"/>
    <w:rsid w:val="007C0F2D"/>
    <w:rsid w:val="007C0FD6"/>
    <w:rsid w:val="007C2F5B"/>
    <w:rsid w:val="007D30C8"/>
    <w:rsid w:val="007D30E6"/>
    <w:rsid w:val="007D6900"/>
    <w:rsid w:val="007D6B6A"/>
    <w:rsid w:val="007D7924"/>
    <w:rsid w:val="007E119D"/>
    <w:rsid w:val="007E1E16"/>
    <w:rsid w:val="007E3626"/>
    <w:rsid w:val="007F20E0"/>
    <w:rsid w:val="007F2458"/>
    <w:rsid w:val="007F2CD2"/>
    <w:rsid w:val="007F6DF3"/>
    <w:rsid w:val="007F7C40"/>
    <w:rsid w:val="008073ED"/>
    <w:rsid w:val="00811BC7"/>
    <w:rsid w:val="008173EC"/>
    <w:rsid w:val="00821EA5"/>
    <w:rsid w:val="00824264"/>
    <w:rsid w:val="00827918"/>
    <w:rsid w:val="00830315"/>
    <w:rsid w:val="00836250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6C25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0462"/>
    <w:rsid w:val="0095270D"/>
    <w:rsid w:val="00952FA7"/>
    <w:rsid w:val="0095441C"/>
    <w:rsid w:val="00956A63"/>
    <w:rsid w:val="00960129"/>
    <w:rsid w:val="00961E47"/>
    <w:rsid w:val="0096635E"/>
    <w:rsid w:val="009669BB"/>
    <w:rsid w:val="009674AB"/>
    <w:rsid w:val="009801CC"/>
    <w:rsid w:val="00980674"/>
    <w:rsid w:val="0098221A"/>
    <w:rsid w:val="009827B1"/>
    <w:rsid w:val="00983A5D"/>
    <w:rsid w:val="009878F0"/>
    <w:rsid w:val="00993AFF"/>
    <w:rsid w:val="00996A11"/>
    <w:rsid w:val="00996FD4"/>
    <w:rsid w:val="009B1D0D"/>
    <w:rsid w:val="009B394D"/>
    <w:rsid w:val="009C165D"/>
    <w:rsid w:val="009D0C8A"/>
    <w:rsid w:val="009E012D"/>
    <w:rsid w:val="009E6143"/>
    <w:rsid w:val="009F047C"/>
    <w:rsid w:val="009F2B2C"/>
    <w:rsid w:val="00A00103"/>
    <w:rsid w:val="00A03313"/>
    <w:rsid w:val="00A033AA"/>
    <w:rsid w:val="00A03E6F"/>
    <w:rsid w:val="00A10BE1"/>
    <w:rsid w:val="00A110C6"/>
    <w:rsid w:val="00A11C42"/>
    <w:rsid w:val="00A14093"/>
    <w:rsid w:val="00A15247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26BD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1911"/>
    <w:rsid w:val="00AE4379"/>
    <w:rsid w:val="00AF30DA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1AFC"/>
    <w:rsid w:val="00B32347"/>
    <w:rsid w:val="00B33175"/>
    <w:rsid w:val="00B335A2"/>
    <w:rsid w:val="00B34D26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C4675"/>
    <w:rsid w:val="00BD0E36"/>
    <w:rsid w:val="00BD2233"/>
    <w:rsid w:val="00BE11A4"/>
    <w:rsid w:val="00BE11C0"/>
    <w:rsid w:val="00BE2F6D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370E"/>
    <w:rsid w:val="00C44381"/>
    <w:rsid w:val="00C46365"/>
    <w:rsid w:val="00C56176"/>
    <w:rsid w:val="00C5770B"/>
    <w:rsid w:val="00C60BC3"/>
    <w:rsid w:val="00C636D5"/>
    <w:rsid w:val="00C66657"/>
    <w:rsid w:val="00C732D3"/>
    <w:rsid w:val="00C73824"/>
    <w:rsid w:val="00C74F37"/>
    <w:rsid w:val="00C75E36"/>
    <w:rsid w:val="00C825B9"/>
    <w:rsid w:val="00CB296A"/>
    <w:rsid w:val="00CB34B3"/>
    <w:rsid w:val="00CB6E64"/>
    <w:rsid w:val="00CC1853"/>
    <w:rsid w:val="00CC2467"/>
    <w:rsid w:val="00CC3576"/>
    <w:rsid w:val="00CD0966"/>
    <w:rsid w:val="00CE4AB7"/>
    <w:rsid w:val="00CE7F59"/>
    <w:rsid w:val="00CF7C45"/>
    <w:rsid w:val="00D0385C"/>
    <w:rsid w:val="00D065AA"/>
    <w:rsid w:val="00D07F58"/>
    <w:rsid w:val="00D142B7"/>
    <w:rsid w:val="00D22147"/>
    <w:rsid w:val="00D279BD"/>
    <w:rsid w:val="00D43341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A11"/>
    <w:rsid w:val="00D83E5D"/>
    <w:rsid w:val="00D94D9E"/>
    <w:rsid w:val="00D95269"/>
    <w:rsid w:val="00D95E94"/>
    <w:rsid w:val="00DA3EDE"/>
    <w:rsid w:val="00DA46C9"/>
    <w:rsid w:val="00DA6D8C"/>
    <w:rsid w:val="00DA74FD"/>
    <w:rsid w:val="00DA7CE8"/>
    <w:rsid w:val="00DB0322"/>
    <w:rsid w:val="00DB1644"/>
    <w:rsid w:val="00DC636B"/>
    <w:rsid w:val="00DD3A1F"/>
    <w:rsid w:val="00DD3EB4"/>
    <w:rsid w:val="00DD40E9"/>
    <w:rsid w:val="00DE2389"/>
    <w:rsid w:val="00DE2433"/>
    <w:rsid w:val="00DE2940"/>
    <w:rsid w:val="00DE3632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87241"/>
    <w:rsid w:val="00E927C1"/>
    <w:rsid w:val="00EA7AFA"/>
    <w:rsid w:val="00EB62AE"/>
    <w:rsid w:val="00EB7367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3B0B"/>
    <w:rsid w:val="00F04134"/>
    <w:rsid w:val="00F04E1E"/>
    <w:rsid w:val="00F06C0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1F55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7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44</cp:revision>
  <cp:lastPrinted>2020-05-15T07:18:00Z</cp:lastPrinted>
  <dcterms:created xsi:type="dcterms:W3CDTF">2022-04-04T14:05:00Z</dcterms:created>
  <dcterms:modified xsi:type="dcterms:W3CDTF">2023-05-15T07:25:00Z</dcterms:modified>
</cp:coreProperties>
</file>