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42D4A" w14:textId="262D2E8F" w:rsidR="00011F8D" w:rsidRPr="00885981" w:rsidRDefault="001F5F3A" w:rsidP="001F5F3A">
      <w:pPr>
        <w:ind w:left="4956"/>
        <w:rPr>
          <w:rFonts w:ascii="Times New Roman" w:hAnsi="Times New Roman" w:cs="Times New Roman"/>
          <w:bCs/>
          <w:i/>
          <w:iCs/>
        </w:rPr>
      </w:pPr>
      <w:r w:rsidRPr="00885981">
        <w:rPr>
          <w:rFonts w:ascii="Times New Roman" w:hAnsi="Times New Roman" w:cs="Times New Roman"/>
          <w:noProof/>
        </w:rPr>
        <w:t xml:space="preserve">     </w:t>
      </w:r>
    </w:p>
    <w:p w14:paraId="49E504CB" w14:textId="77777777" w:rsidR="002E75B2" w:rsidRPr="00885981" w:rsidRDefault="002E75B2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35F6FA96" w14:textId="77777777" w:rsidR="006056E4" w:rsidRDefault="006056E4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1125DB52" w14:textId="77777777" w:rsidR="001F5F3A" w:rsidRPr="00885981" w:rsidRDefault="001F5F3A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85981">
        <w:rPr>
          <w:rFonts w:ascii="Times New Roman" w:eastAsia="Times New Roman" w:hAnsi="Times New Roman" w:cs="Times New Roman"/>
          <w:b/>
          <w:lang w:eastAsia="sk-SK"/>
        </w:rPr>
        <w:t>Informácia o výsledku vyhodnotenia ponúk</w:t>
      </w:r>
    </w:p>
    <w:p w14:paraId="745B9A6C" w14:textId="77777777" w:rsidR="001F5F3A" w:rsidRPr="00885981" w:rsidRDefault="001F5F3A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85981">
        <w:rPr>
          <w:rFonts w:ascii="Times New Roman" w:eastAsia="Times New Roman" w:hAnsi="Times New Roman" w:cs="Times New Roman"/>
          <w:b/>
          <w:lang w:eastAsia="sk-SK"/>
        </w:rPr>
        <w:t xml:space="preserve">k zákazke s názvom </w:t>
      </w:r>
    </w:p>
    <w:p w14:paraId="794025EE" w14:textId="6E84A3B4" w:rsidR="001F5F3A" w:rsidRPr="00885981" w:rsidRDefault="001F5F3A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85981">
        <w:rPr>
          <w:rFonts w:ascii="Times New Roman" w:eastAsia="Times New Roman" w:hAnsi="Times New Roman" w:cs="Times New Roman"/>
          <w:b/>
          <w:lang w:eastAsia="sk-SK"/>
        </w:rPr>
        <w:t>„</w:t>
      </w:r>
      <w:r w:rsidR="002E75B2" w:rsidRPr="00885981">
        <w:rPr>
          <w:rFonts w:ascii="Times New Roman" w:eastAsia="Times New Roman" w:hAnsi="Times New Roman" w:cs="Times New Roman"/>
          <w:b/>
          <w:lang w:eastAsia="sk-SK"/>
        </w:rPr>
        <w:t xml:space="preserve">Dodávka </w:t>
      </w:r>
      <w:r w:rsidR="00885981" w:rsidRPr="00885981">
        <w:rPr>
          <w:rFonts w:ascii="Times New Roman" w:eastAsia="Times New Roman" w:hAnsi="Times New Roman" w:cs="Times New Roman"/>
          <w:b/>
          <w:lang w:eastAsia="sk-SK"/>
        </w:rPr>
        <w:t>zemného plynu</w:t>
      </w:r>
      <w:r w:rsidR="002E75B2" w:rsidRPr="00885981">
        <w:rPr>
          <w:rFonts w:ascii="Times New Roman" w:eastAsia="Times New Roman" w:hAnsi="Times New Roman" w:cs="Times New Roman"/>
          <w:b/>
          <w:lang w:eastAsia="sk-SK"/>
        </w:rPr>
        <w:t xml:space="preserve"> na </w:t>
      </w:r>
      <w:r w:rsidR="001F62D0" w:rsidRPr="001F62D0">
        <w:rPr>
          <w:rFonts w:ascii="Times New Roman" w:eastAsia="Times New Roman" w:hAnsi="Times New Roman" w:cs="Times New Roman"/>
          <w:b/>
          <w:lang w:eastAsia="sk-SK"/>
        </w:rPr>
        <w:t>roky 2024 a 2025</w:t>
      </w:r>
      <w:r w:rsidRPr="00885981">
        <w:rPr>
          <w:rFonts w:ascii="Times New Roman" w:eastAsia="Times New Roman" w:hAnsi="Times New Roman" w:cs="Times New Roman"/>
          <w:b/>
          <w:lang w:eastAsia="sk-SK"/>
        </w:rPr>
        <w:t>“</w:t>
      </w:r>
      <w:r w:rsidR="000E6A45" w:rsidRPr="00885981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14:paraId="2CFC0FAD" w14:textId="77777777" w:rsidR="001F5F3A" w:rsidRPr="00885981" w:rsidRDefault="001F5F3A" w:rsidP="001F5F3A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885981">
        <w:rPr>
          <w:rFonts w:ascii="Times New Roman" w:eastAsia="Times New Roman" w:hAnsi="Times New Roman" w:cs="Times New Roman"/>
          <w:lang w:eastAsia="sk-SK"/>
        </w:rPr>
        <w:t>vyhlásenej v zriadenom dynamickom nákupnom systéme s názvom</w:t>
      </w:r>
    </w:p>
    <w:p w14:paraId="5CF22F32" w14:textId="1988F028" w:rsidR="001F5F3A" w:rsidRPr="00885981" w:rsidRDefault="001F5F3A" w:rsidP="002E75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85981">
        <w:rPr>
          <w:rFonts w:ascii="Times New Roman" w:eastAsia="Times New Roman" w:hAnsi="Times New Roman" w:cs="Times New Roman"/>
          <w:b/>
          <w:lang w:eastAsia="sk-SK"/>
        </w:rPr>
        <w:t>„</w:t>
      </w:r>
      <w:r w:rsidR="002E75B2" w:rsidRPr="00885981">
        <w:rPr>
          <w:rFonts w:ascii="Times New Roman" w:eastAsia="Times New Roman" w:hAnsi="Times New Roman" w:cs="Times New Roman"/>
          <w:b/>
          <w:lang w:eastAsia="sk-SK"/>
        </w:rPr>
        <w:t>DNS na dodávky zemného plynu a elektrickej energie pre roky 2023,2024,2025 a 2026</w:t>
      </w:r>
      <w:r w:rsidRPr="00885981">
        <w:rPr>
          <w:rFonts w:ascii="Times New Roman" w:eastAsia="Times New Roman" w:hAnsi="Times New Roman" w:cs="Times New Roman"/>
          <w:b/>
          <w:lang w:eastAsia="sk-SK"/>
        </w:rPr>
        <w:t>“</w:t>
      </w:r>
    </w:p>
    <w:p w14:paraId="520978B7" w14:textId="77777777" w:rsidR="001F5F3A" w:rsidRPr="00885981" w:rsidRDefault="001F5F3A" w:rsidP="002E75B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885981">
        <w:rPr>
          <w:rFonts w:ascii="Times New Roman" w:eastAsia="Times New Roman" w:hAnsi="Times New Roman" w:cs="Times New Roman"/>
          <w:lang w:eastAsia="sk-SK"/>
        </w:rPr>
        <w:t>podľa § 55 ods. 2 a 3 zákona č. 343/2015 Z. z. o verejnom obstarávaní a o zmene a doplnení niektorých</w:t>
      </w:r>
      <w:bookmarkStart w:id="0" w:name="_GoBack"/>
      <w:bookmarkEnd w:id="0"/>
      <w:r w:rsidRPr="00885981">
        <w:rPr>
          <w:rFonts w:ascii="Times New Roman" w:eastAsia="Times New Roman" w:hAnsi="Times New Roman" w:cs="Times New Roman"/>
          <w:lang w:eastAsia="sk-SK"/>
        </w:rPr>
        <w:t xml:space="preserve"> zákonov v znení neskorších predpisov (ďalej len “ZVO“)</w:t>
      </w:r>
    </w:p>
    <w:p w14:paraId="61D9F35B" w14:textId="77777777" w:rsidR="001F5F3A" w:rsidRPr="00885981" w:rsidRDefault="001F5F3A" w:rsidP="002E75B2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E8A9CDC" w14:textId="1FE2B5C0" w:rsidR="001F5F3A" w:rsidRPr="00885981" w:rsidRDefault="002E75B2" w:rsidP="002E75B2">
      <w:pPr>
        <w:tabs>
          <w:tab w:val="left" w:pos="567"/>
          <w:tab w:val="left" w:pos="2835"/>
          <w:tab w:val="right" w:pos="8789"/>
        </w:tabs>
        <w:spacing w:after="0" w:line="276" w:lineRule="auto"/>
        <w:jc w:val="both"/>
        <w:rPr>
          <w:rFonts w:ascii="Times New Roman" w:eastAsia="MinionPro-Regular" w:hAnsi="Times New Roman" w:cs="Times New Roman"/>
          <w:b/>
        </w:rPr>
      </w:pPr>
      <w:r w:rsidRPr="00885981">
        <w:rPr>
          <w:rFonts w:ascii="Times New Roman" w:hAnsi="Times New Roman" w:cs="Times New Roman"/>
          <w:b/>
        </w:rPr>
        <w:t>O</w:t>
      </w:r>
      <w:r w:rsidR="001F5F3A" w:rsidRPr="00885981">
        <w:rPr>
          <w:rFonts w:ascii="Times New Roman" w:hAnsi="Times New Roman" w:cs="Times New Roman"/>
          <w:b/>
        </w:rPr>
        <w:t xml:space="preserve">bstarávateľ: </w:t>
      </w:r>
      <w:r w:rsidR="001F5F3A" w:rsidRPr="00885981">
        <w:rPr>
          <w:rFonts w:ascii="Times New Roman" w:hAnsi="Times New Roman" w:cs="Times New Roman"/>
          <w:b/>
        </w:rPr>
        <w:tab/>
      </w:r>
      <w:r w:rsidRPr="00885981">
        <w:rPr>
          <w:rFonts w:ascii="Times New Roman" w:eastAsia="MinionPro-Regular" w:hAnsi="Times New Roman" w:cs="Times New Roman"/>
          <w:b/>
        </w:rPr>
        <w:t xml:space="preserve">Východoslovenská vodárenská spoločnosť, </w:t>
      </w:r>
      <w:proofErr w:type="spellStart"/>
      <w:r w:rsidRPr="00885981">
        <w:rPr>
          <w:rFonts w:ascii="Times New Roman" w:eastAsia="MinionPro-Regular" w:hAnsi="Times New Roman" w:cs="Times New Roman"/>
          <w:b/>
        </w:rPr>
        <w:t>a.s</w:t>
      </w:r>
      <w:proofErr w:type="spellEnd"/>
      <w:r w:rsidRPr="00885981">
        <w:rPr>
          <w:rFonts w:ascii="Times New Roman" w:eastAsia="MinionPro-Regular" w:hAnsi="Times New Roman" w:cs="Times New Roman"/>
          <w:b/>
        </w:rPr>
        <w:t>.</w:t>
      </w:r>
    </w:p>
    <w:p w14:paraId="1AF58905" w14:textId="77777777" w:rsidR="002E75B2" w:rsidRPr="00885981" w:rsidRDefault="001F5F3A" w:rsidP="002E75B2">
      <w:pPr>
        <w:spacing w:after="0" w:line="276" w:lineRule="auto"/>
        <w:ind w:left="2830" w:hanging="2830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</w:rPr>
        <w:t>Oznámenie zverejnené:</w:t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  <w:t xml:space="preserve">v Úradnom vestníku EÚ dňa </w:t>
      </w:r>
      <w:r w:rsidR="002E75B2" w:rsidRPr="00885981">
        <w:rPr>
          <w:rFonts w:ascii="Times New Roman" w:eastAsia="MinionPro-Regular" w:hAnsi="Times New Roman" w:cs="Times New Roman"/>
        </w:rPr>
        <w:t>18.07.2022 pod č. 2022/S 136-390431</w:t>
      </w:r>
      <w:r w:rsidR="002E75B2" w:rsidRPr="00885981">
        <w:rPr>
          <w:rFonts w:ascii="Times New Roman" w:hAnsi="Times New Roman" w:cs="Times New Roman"/>
        </w:rPr>
        <w:t xml:space="preserve"> a vo Vestníku ÚVO č. </w:t>
      </w:r>
      <w:r w:rsidR="002E75B2" w:rsidRPr="00885981">
        <w:rPr>
          <w:rFonts w:ascii="Times New Roman" w:eastAsia="MinionPro-Regular" w:hAnsi="Times New Roman" w:cs="Times New Roman"/>
        </w:rPr>
        <w:t>161/2022 dňa 19.07.2022 pod značkou 32853 – MUT</w:t>
      </w:r>
      <w:r w:rsidR="002E75B2" w:rsidRPr="00885981">
        <w:rPr>
          <w:rFonts w:ascii="Times New Roman" w:hAnsi="Times New Roman" w:cs="Times New Roman"/>
        </w:rPr>
        <w:t xml:space="preserve"> </w:t>
      </w:r>
    </w:p>
    <w:p w14:paraId="10F1E6D7" w14:textId="77777777" w:rsidR="001F62D0" w:rsidRPr="001F62D0" w:rsidRDefault="001F62D0" w:rsidP="001F62D0">
      <w:pPr>
        <w:spacing w:after="0"/>
        <w:jc w:val="both"/>
        <w:rPr>
          <w:rFonts w:ascii="Times New Roman" w:hAnsi="Times New Roman" w:cs="Times New Roman"/>
        </w:rPr>
      </w:pPr>
      <w:r w:rsidRPr="001F62D0">
        <w:rPr>
          <w:rFonts w:ascii="Times New Roman" w:hAnsi="Times New Roman" w:cs="Times New Roman"/>
        </w:rPr>
        <w:t>Postup:</w:t>
      </w:r>
      <w:r w:rsidRPr="001F62D0">
        <w:rPr>
          <w:rFonts w:ascii="Times New Roman" w:hAnsi="Times New Roman" w:cs="Times New Roman"/>
        </w:rPr>
        <w:tab/>
      </w:r>
      <w:r w:rsidRPr="001F62D0">
        <w:rPr>
          <w:rFonts w:ascii="Times New Roman" w:hAnsi="Times New Roman" w:cs="Times New Roman"/>
        </w:rPr>
        <w:tab/>
      </w:r>
      <w:r w:rsidRPr="001F62D0">
        <w:rPr>
          <w:rFonts w:ascii="Times New Roman" w:hAnsi="Times New Roman" w:cs="Times New Roman"/>
        </w:rPr>
        <w:tab/>
      </w:r>
      <w:r w:rsidRPr="001F62D0">
        <w:rPr>
          <w:rFonts w:ascii="Times New Roman" w:hAnsi="Times New Roman" w:cs="Times New Roman"/>
        </w:rPr>
        <w:tab/>
        <w:t>Dynamický nákupný systém (primerane užšia súťaž)</w:t>
      </w:r>
    </w:p>
    <w:p w14:paraId="2B3177B6" w14:textId="77777777" w:rsidR="001F62D0" w:rsidRPr="001F62D0" w:rsidRDefault="001F62D0" w:rsidP="001F62D0">
      <w:pPr>
        <w:spacing w:after="0"/>
        <w:jc w:val="both"/>
        <w:rPr>
          <w:rFonts w:ascii="Times New Roman" w:hAnsi="Times New Roman" w:cs="Times New Roman"/>
        </w:rPr>
      </w:pPr>
      <w:r w:rsidRPr="001F62D0">
        <w:rPr>
          <w:rFonts w:ascii="Times New Roman" w:hAnsi="Times New Roman" w:cs="Times New Roman"/>
        </w:rPr>
        <w:t>Komunikačné rozhranie:</w:t>
      </w:r>
      <w:r w:rsidRPr="001F62D0">
        <w:rPr>
          <w:rFonts w:ascii="Times New Roman" w:hAnsi="Times New Roman" w:cs="Times New Roman"/>
        </w:rPr>
        <w:tab/>
        <w:t>https://josephine.proebiz.com/sk/tender/41556/summary</w:t>
      </w:r>
    </w:p>
    <w:p w14:paraId="1D702D9D" w14:textId="23CA3E09" w:rsidR="000E6A45" w:rsidRPr="00885981" w:rsidRDefault="001F62D0" w:rsidP="001F62D0">
      <w:pPr>
        <w:spacing w:after="0"/>
        <w:jc w:val="both"/>
        <w:rPr>
          <w:rFonts w:ascii="Times New Roman" w:hAnsi="Times New Roman" w:cs="Times New Roman"/>
        </w:rPr>
      </w:pPr>
      <w:r w:rsidRPr="001F62D0">
        <w:rPr>
          <w:rFonts w:ascii="Times New Roman" w:hAnsi="Times New Roman" w:cs="Times New Roman"/>
        </w:rPr>
        <w:t>Názov zákazky:</w:t>
      </w:r>
      <w:r w:rsidRPr="001F62D0">
        <w:rPr>
          <w:rFonts w:ascii="Times New Roman" w:hAnsi="Times New Roman" w:cs="Times New Roman"/>
        </w:rPr>
        <w:tab/>
      </w:r>
      <w:r w:rsidRPr="001F62D0">
        <w:rPr>
          <w:rFonts w:ascii="Times New Roman" w:hAnsi="Times New Roman" w:cs="Times New Roman"/>
        </w:rPr>
        <w:tab/>
      </w:r>
      <w:r w:rsidRPr="001F62D0">
        <w:rPr>
          <w:rFonts w:ascii="Times New Roman" w:hAnsi="Times New Roman" w:cs="Times New Roman"/>
        </w:rPr>
        <w:tab/>
        <w:t>Dodávka zemného plynu na roky 2024 a 2025</w:t>
      </w:r>
    </w:p>
    <w:p w14:paraId="2F4333AB" w14:textId="77777777" w:rsidR="001F5F3A" w:rsidRPr="00885981" w:rsidRDefault="001F5F3A" w:rsidP="00A0492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3F1DD9B" w14:textId="4B8FB942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</w:rPr>
        <w:t xml:space="preserve">Miesto a čas otvárania ponúk </w:t>
      </w:r>
      <w:r w:rsidR="001F62D0">
        <w:rPr>
          <w:rFonts w:ascii="Times New Roman" w:hAnsi="Times New Roman" w:cs="Times New Roman"/>
        </w:rPr>
        <w:t>05</w:t>
      </w:r>
      <w:r w:rsidR="006056E4">
        <w:rPr>
          <w:rFonts w:ascii="Times New Roman" w:hAnsi="Times New Roman" w:cs="Times New Roman"/>
        </w:rPr>
        <w:t>.</w:t>
      </w:r>
      <w:r w:rsidR="001F62D0">
        <w:rPr>
          <w:rFonts w:ascii="Times New Roman" w:hAnsi="Times New Roman" w:cs="Times New Roman"/>
        </w:rPr>
        <w:t>06.</w:t>
      </w:r>
      <w:r w:rsidR="002E75B2" w:rsidRPr="00885981">
        <w:rPr>
          <w:rFonts w:ascii="Times New Roman" w:hAnsi="Times New Roman" w:cs="Times New Roman"/>
        </w:rPr>
        <w:t>202</w:t>
      </w:r>
      <w:r w:rsidR="001F62D0">
        <w:rPr>
          <w:rFonts w:ascii="Times New Roman" w:hAnsi="Times New Roman" w:cs="Times New Roman"/>
        </w:rPr>
        <w:t>3</w:t>
      </w:r>
      <w:r w:rsidRPr="00885981">
        <w:rPr>
          <w:rFonts w:ascii="Times New Roman" w:hAnsi="Times New Roman" w:cs="Times New Roman"/>
        </w:rPr>
        <w:t xml:space="preserve"> o</w:t>
      </w:r>
      <w:r w:rsidR="002E75B2" w:rsidRPr="00885981">
        <w:rPr>
          <w:rFonts w:ascii="Times New Roman" w:hAnsi="Times New Roman" w:cs="Times New Roman"/>
        </w:rPr>
        <w:t> 1</w:t>
      </w:r>
      <w:r w:rsidR="001F62D0">
        <w:rPr>
          <w:rFonts w:ascii="Times New Roman" w:hAnsi="Times New Roman" w:cs="Times New Roman"/>
        </w:rPr>
        <w:t>3</w:t>
      </w:r>
      <w:r w:rsidR="002E75B2" w:rsidRPr="00885981">
        <w:rPr>
          <w:rFonts w:ascii="Times New Roman" w:hAnsi="Times New Roman" w:cs="Times New Roman"/>
        </w:rPr>
        <w:t>:00</w:t>
      </w:r>
      <w:r w:rsidRPr="00885981">
        <w:rPr>
          <w:rFonts w:ascii="Times New Roman" w:hAnsi="Times New Roman" w:cs="Times New Roman"/>
        </w:rPr>
        <w:t xml:space="preserve"> hod., otváranie ponúk bolo neverejné s ohľadom na ustanovenie § </w:t>
      </w:r>
      <w:r w:rsidR="00F02E1E" w:rsidRPr="00885981">
        <w:rPr>
          <w:rFonts w:ascii="Times New Roman" w:hAnsi="Times New Roman" w:cs="Times New Roman"/>
        </w:rPr>
        <w:t>61 ods. 4</w:t>
      </w:r>
      <w:r w:rsidRPr="00885981">
        <w:rPr>
          <w:rFonts w:ascii="Times New Roman" w:hAnsi="Times New Roman" w:cs="Times New Roman"/>
        </w:rPr>
        <w:t xml:space="preserve"> ZVO. </w:t>
      </w:r>
    </w:p>
    <w:p w14:paraId="72645ED8" w14:textId="77777777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</w:p>
    <w:p w14:paraId="54DF4FD5" w14:textId="13DB3A1B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  <w:u w:val="single"/>
        </w:rPr>
        <w:t>Zoznam uchádzačov, ktorí predložili ponuky:</w:t>
      </w:r>
      <w:r w:rsidRPr="00885981">
        <w:rPr>
          <w:rFonts w:ascii="Times New Roman" w:hAnsi="Times New Roman" w:cs="Times New Roman"/>
        </w:rPr>
        <w:t xml:space="preserve"> </w:t>
      </w:r>
      <w:r w:rsidR="00424F4A" w:rsidRPr="00885981">
        <w:rPr>
          <w:rFonts w:ascii="Times New Roman" w:hAnsi="Times New Roman" w:cs="Times New Roman"/>
        </w:rPr>
        <w:t>O</w:t>
      </w:r>
      <w:r w:rsidRPr="00885981">
        <w:rPr>
          <w:rFonts w:ascii="Times New Roman" w:hAnsi="Times New Roman" w:cs="Times New Roman"/>
        </w:rPr>
        <w:t xml:space="preserve">bstarávateľ s ohľadom na ustanovenie § 55 ods. 3 ZVO nezverejňuje počet ani identifikáciu všetkých uchádzačov, ktorí predložili ponuku. </w:t>
      </w:r>
    </w:p>
    <w:p w14:paraId="0F977D1B" w14:textId="77777777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</w:p>
    <w:p w14:paraId="16068BA1" w14:textId="0A75695A" w:rsidR="001F5F3A" w:rsidRPr="00872EB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  <w:r w:rsidRPr="00872EBF">
        <w:rPr>
          <w:rFonts w:ascii="Times New Roman" w:hAnsi="Times New Roman" w:cs="Times New Roman"/>
          <w:u w:val="single"/>
        </w:rPr>
        <w:t>Poradie uchádzačov po vyhodnotení ponúk:</w:t>
      </w:r>
      <w:r w:rsidRPr="00872EBF">
        <w:rPr>
          <w:rFonts w:ascii="Times New Roman" w:hAnsi="Times New Roman" w:cs="Times New Roman"/>
        </w:rPr>
        <w:t xml:space="preserve"> </w:t>
      </w:r>
      <w:r w:rsidR="00424F4A" w:rsidRPr="00872EBF">
        <w:rPr>
          <w:rFonts w:ascii="Times New Roman" w:hAnsi="Times New Roman" w:cs="Times New Roman"/>
        </w:rPr>
        <w:t>O</w:t>
      </w:r>
      <w:r w:rsidRPr="00872EBF">
        <w:rPr>
          <w:rFonts w:ascii="Times New Roman" w:hAnsi="Times New Roman" w:cs="Times New Roman"/>
        </w:rPr>
        <w:t>bstarávateľ s ohľadom na ustanovenie § 55 ods. 3 ZVO zverejňuje len identifikáciu úspešného uchádzača, chara</w:t>
      </w:r>
      <w:r w:rsidR="00E237A4" w:rsidRPr="00872EBF">
        <w:rPr>
          <w:rFonts w:ascii="Times New Roman" w:hAnsi="Times New Roman" w:cs="Times New Roman"/>
        </w:rPr>
        <w:t>kteristiky a výhody jeho ponuky.</w:t>
      </w:r>
    </w:p>
    <w:p w14:paraId="41A7395E" w14:textId="77777777" w:rsidR="001F5F3A" w:rsidRPr="00872EB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</w:p>
    <w:p w14:paraId="26D6BB92" w14:textId="22B74419" w:rsidR="000E6A45" w:rsidRPr="00872EBF" w:rsidRDefault="001F5F3A" w:rsidP="000E6A45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  <w:u w:val="single"/>
        </w:rPr>
      </w:pPr>
      <w:r w:rsidRPr="00872EBF">
        <w:rPr>
          <w:rFonts w:ascii="Times New Roman" w:hAnsi="Times New Roman" w:cs="Times New Roman"/>
          <w:u w:val="single"/>
        </w:rPr>
        <w:t>Identifikácia úspešného uchádzača:</w:t>
      </w:r>
    </w:p>
    <w:p w14:paraId="4C637341" w14:textId="4BF0BC9F" w:rsidR="001F5F3A" w:rsidRPr="00872EBF" w:rsidRDefault="00925C17" w:rsidP="001F5F3A">
      <w:pPr>
        <w:tabs>
          <w:tab w:val="right" w:pos="8789"/>
        </w:tabs>
        <w:spacing w:after="0" w:line="276" w:lineRule="auto"/>
        <w:ind w:firstLine="6"/>
        <w:jc w:val="both"/>
        <w:rPr>
          <w:rStyle w:val="ra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72EBF">
        <w:rPr>
          <w:rStyle w:val="Hypertextovprepojenie"/>
          <w:rFonts w:ascii="Times New Roman" w:hAnsi="Times New Roman"/>
          <w:u w:val="none"/>
        </w:rPr>
        <w:t xml:space="preserve">Východoslovenská energetika </w:t>
      </w:r>
      <w:proofErr w:type="spellStart"/>
      <w:r w:rsidRPr="00872EBF">
        <w:rPr>
          <w:rStyle w:val="Hypertextovprepojenie"/>
          <w:rFonts w:ascii="Times New Roman" w:hAnsi="Times New Roman"/>
          <w:u w:val="none"/>
        </w:rPr>
        <w:t>a.s</w:t>
      </w:r>
      <w:proofErr w:type="spellEnd"/>
      <w:r w:rsidRPr="00872EBF">
        <w:rPr>
          <w:rStyle w:val="Hypertextovprepojenie"/>
          <w:rFonts w:ascii="Times New Roman" w:hAnsi="Times New Roman"/>
          <w:u w:val="none"/>
        </w:rPr>
        <w:t>.  (IČO: 44 483 767, SK)</w:t>
      </w:r>
      <w:r w:rsidR="001F5F3A" w:rsidRPr="00872EBF">
        <w:rPr>
          <w:rFonts w:ascii="Times New Roman" w:hAnsi="Times New Roman" w:cs="Times New Roman"/>
        </w:rPr>
        <w:t xml:space="preserve">, </w:t>
      </w:r>
      <w:r w:rsidRPr="00872EBF">
        <w:rPr>
          <w:rFonts w:ascii="Times New Roman" w:hAnsi="Times New Roman" w:cs="Times New Roman"/>
        </w:rPr>
        <w:t>Mlynská 31</w:t>
      </w:r>
      <w:r w:rsidR="00885981" w:rsidRPr="00872EBF">
        <w:rPr>
          <w:rFonts w:ascii="Times New Roman" w:hAnsi="Times New Roman" w:cs="Times New Roman"/>
        </w:rPr>
        <w:t xml:space="preserve">, </w:t>
      </w:r>
      <w:r w:rsidRPr="00872EBF">
        <w:rPr>
          <w:rFonts w:ascii="Times New Roman" w:hAnsi="Times New Roman" w:cs="Times New Roman"/>
        </w:rPr>
        <w:t>Košice 042 91.</w:t>
      </w:r>
    </w:p>
    <w:p w14:paraId="357C5D25" w14:textId="77777777" w:rsidR="00885981" w:rsidRPr="00872EBF" w:rsidRDefault="00885981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  <w:b/>
        </w:rPr>
      </w:pPr>
    </w:p>
    <w:p w14:paraId="3CD2F48A" w14:textId="45E62450" w:rsidR="001F5F3A" w:rsidRPr="00872EBF" w:rsidRDefault="00CC3D19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  <w:b/>
        </w:rPr>
      </w:pPr>
      <w:r w:rsidRPr="00CC3D19">
        <w:rPr>
          <w:rFonts w:ascii="Times New Roman" w:hAnsi="Times New Roman" w:cs="Times New Roman"/>
          <w:b/>
        </w:rPr>
        <w:t>Úspešný uchádzač podľa kritéria:</w:t>
      </w:r>
    </w:p>
    <w:tbl>
      <w:tblPr>
        <w:tblStyle w:val="Mriekatabuky"/>
        <w:tblW w:w="9516" w:type="dxa"/>
        <w:tblLook w:val="04A0" w:firstRow="1" w:lastRow="0" w:firstColumn="1" w:lastColumn="0" w:noHBand="0" w:noVBand="1"/>
      </w:tblPr>
      <w:tblGrid>
        <w:gridCol w:w="846"/>
        <w:gridCol w:w="4549"/>
        <w:gridCol w:w="4121"/>
      </w:tblGrid>
      <w:tr w:rsidR="001F5F3A" w:rsidRPr="00872EBF" w14:paraId="5CD340C6" w14:textId="77777777" w:rsidTr="00193C2E">
        <w:trPr>
          <w:trHeight w:val="672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3FC1AAB" w14:textId="77777777" w:rsidR="001F5F3A" w:rsidRPr="00872EBF" w:rsidRDefault="001F5F3A" w:rsidP="0029530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>Por. č.</w:t>
            </w:r>
          </w:p>
        </w:tc>
        <w:tc>
          <w:tcPr>
            <w:tcW w:w="4549" w:type="dxa"/>
            <w:shd w:val="clear" w:color="auto" w:fill="BFBFBF" w:themeFill="background1" w:themeFillShade="BF"/>
            <w:vAlign w:val="center"/>
          </w:tcPr>
          <w:p w14:paraId="7997BF00" w14:textId="32000C2F" w:rsidR="001F5F3A" w:rsidRPr="00872EBF" w:rsidRDefault="001F5F3A" w:rsidP="0029530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>Názov uchádzač</w:t>
            </w:r>
            <w:r w:rsidR="002E75B2" w:rsidRPr="00872EBF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4121" w:type="dxa"/>
            <w:shd w:val="clear" w:color="auto" w:fill="BFBFBF" w:themeFill="background1" w:themeFillShade="BF"/>
            <w:vAlign w:val="center"/>
          </w:tcPr>
          <w:p w14:paraId="4D875BA2" w14:textId="02534852" w:rsidR="001F5F3A" w:rsidRPr="00872EBF" w:rsidRDefault="001F62D0" w:rsidP="001F62D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>Celková cena za dodávku zemného plynu</w:t>
            </w:r>
            <w:r w:rsidR="00193C2E" w:rsidRPr="00872E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 xml:space="preserve">za všetky OM za </w:t>
            </w:r>
            <w:r w:rsidR="00193C2E" w:rsidRPr="00872EBF">
              <w:rPr>
                <w:rFonts w:ascii="Times New Roman" w:hAnsi="Times New Roman"/>
                <w:b/>
                <w:sz w:val="22"/>
                <w:szCs w:val="22"/>
              </w:rPr>
              <w:t>obdobie od 01.01.202</w:t>
            </w: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193C2E" w:rsidRPr="00872EBF">
              <w:rPr>
                <w:rFonts w:ascii="Times New Roman" w:hAnsi="Times New Roman"/>
                <w:b/>
                <w:sz w:val="22"/>
                <w:szCs w:val="22"/>
              </w:rPr>
              <w:t xml:space="preserve"> do 01.01.202</w:t>
            </w:r>
            <w:r w:rsidRPr="00872EB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193C2E" w:rsidRPr="00872E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93C2E" w:rsidRPr="00872EBF">
              <w:rPr>
                <w:rFonts w:ascii="Times New Roman" w:hAnsi="Times New Roman"/>
                <w:sz w:val="22"/>
                <w:szCs w:val="22"/>
              </w:rPr>
              <w:t>(bez distribučných poplatkov vyjadrená v EUR bez DPH)</w:t>
            </w:r>
          </w:p>
        </w:tc>
      </w:tr>
      <w:tr w:rsidR="001F5F3A" w:rsidRPr="00872EBF" w14:paraId="2ECE4556" w14:textId="77777777" w:rsidTr="0029530B">
        <w:trPr>
          <w:trHeight w:val="391"/>
        </w:trPr>
        <w:tc>
          <w:tcPr>
            <w:tcW w:w="846" w:type="dxa"/>
            <w:vAlign w:val="center"/>
          </w:tcPr>
          <w:p w14:paraId="2F68CD7D" w14:textId="77777777" w:rsidR="001F5F3A" w:rsidRPr="00872EBF" w:rsidRDefault="001F5F3A" w:rsidP="0029530B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2EB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49" w:type="dxa"/>
            <w:vAlign w:val="center"/>
          </w:tcPr>
          <w:p w14:paraId="629FFAEA" w14:textId="37DE985B" w:rsidR="001F5F3A" w:rsidRPr="00872EBF" w:rsidRDefault="006056E4" w:rsidP="0029530B">
            <w:pPr>
              <w:tabs>
                <w:tab w:val="right" w:pos="8789"/>
              </w:tabs>
              <w:spacing w:line="276" w:lineRule="auto"/>
              <w:ind w:firstLine="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 xml:space="preserve">Východoslovenská energetika </w:t>
            </w:r>
            <w:proofErr w:type="spellStart"/>
            <w:r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>a.s</w:t>
            </w:r>
            <w:proofErr w:type="spellEnd"/>
            <w:r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 xml:space="preserve">.  </w:t>
            </w:r>
            <w:r w:rsidR="000E6A45"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 xml:space="preserve">(IČO: </w:t>
            </w:r>
            <w:r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>44 483 767</w:t>
            </w:r>
            <w:r w:rsidR="000E6A45"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>, SK)</w:t>
            </w:r>
          </w:p>
        </w:tc>
        <w:tc>
          <w:tcPr>
            <w:tcW w:w="4121" w:type="dxa"/>
            <w:vAlign w:val="center"/>
          </w:tcPr>
          <w:p w14:paraId="2E69E04A" w14:textId="07588DA6" w:rsidR="001F5F3A" w:rsidRPr="00872EBF" w:rsidRDefault="00872EBF" w:rsidP="006056E4">
            <w:pPr>
              <w:tabs>
                <w:tab w:val="right" w:pos="8789"/>
              </w:tabs>
              <w:spacing w:line="276" w:lineRule="auto"/>
              <w:ind w:firstLine="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EBF">
              <w:rPr>
                <w:rStyle w:val="Hypertextovprepojenie"/>
                <w:rFonts w:ascii="Times New Roman" w:hAnsi="Times New Roman"/>
                <w:sz w:val="22"/>
                <w:szCs w:val="22"/>
                <w:u w:val="none"/>
              </w:rPr>
              <w:t>743 250,00</w:t>
            </w:r>
          </w:p>
        </w:tc>
      </w:tr>
    </w:tbl>
    <w:p w14:paraId="470DD842" w14:textId="77777777" w:rsidR="001F5F3A" w:rsidRPr="00872EBF" w:rsidRDefault="001F5F3A" w:rsidP="001873D9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56A907D7" w14:textId="34BCD426" w:rsidR="006056E4" w:rsidRDefault="001F5F3A" w:rsidP="006056E4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  <w:r w:rsidRPr="00872EBF">
        <w:rPr>
          <w:rFonts w:ascii="Times New Roman" w:hAnsi="Times New Roman" w:cs="Times New Roman"/>
        </w:rPr>
        <w:t xml:space="preserve">Uchádzač spĺňa podmienky účasti osobného postavenia v zmysle § 32 zákona o verejnom obstarávaní zápisom do zoznamu hospodárskych subjektov, číslo zápisu: </w:t>
      </w:r>
      <w:r w:rsidR="006056E4" w:rsidRPr="00872EBF">
        <w:rPr>
          <w:rFonts w:ascii="Times New Roman" w:hAnsi="Times New Roman" w:cs="Times New Roman"/>
          <w:color w:val="000000"/>
        </w:rPr>
        <w:t>2020/6-PO-E5492</w:t>
      </w:r>
      <w:r w:rsidR="00193C2E" w:rsidRPr="00872EBF">
        <w:rPr>
          <w:rFonts w:ascii="Times New Roman" w:hAnsi="Times New Roman" w:cs="Times New Roman"/>
        </w:rPr>
        <w:t xml:space="preserve">, platnosť zápisu do </w:t>
      </w:r>
      <w:r w:rsidR="006056E4" w:rsidRPr="00872EBF">
        <w:rPr>
          <w:rFonts w:ascii="Times New Roman" w:hAnsi="Times New Roman" w:cs="Times New Roman"/>
          <w:color w:val="000000"/>
        </w:rPr>
        <w:t xml:space="preserve">21.06.2023 </w:t>
      </w:r>
      <w:r w:rsidR="00193C2E" w:rsidRPr="00872EBF">
        <w:rPr>
          <w:rFonts w:ascii="Times New Roman" w:hAnsi="Times New Roman" w:cs="Times New Roman"/>
        </w:rPr>
        <w:t>a požiadavky obstarávateľa v zmysle výzvy na predloženie ponuky a súťažných podkladov k výzve na predloženie ponuky.</w:t>
      </w:r>
    </w:p>
    <w:p w14:paraId="3DCF81C0" w14:textId="77777777" w:rsidR="006056E4" w:rsidRDefault="006056E4" w:rsidP="006056E4">
      <w:pPr>
        <w:pStyle w:val="Odsekzoznamu"/>
        <w:spacing w:after="0"/>
        <w:ind w:left="0"/>
        <w:jc w:val="both"/>
        <w:rPr>
          <w:rFonts w:ascii="Times New Roman" w:hAnsi="Times New Roman" w:cs="Times New Roman"/>
        </w:rPr>
      </w:pPr>
    </w:p>
    <w:p w14:paraId="3A67B108" w14:textId="77777777" w:rsidR="006056E4" w:rsidRPr="00F51903" w:rsidRDefault="006056E4" w:rsidP="006056E4">
      <w:pPr>
        <w:tabs>
          <w:tab w:val="right" w:pos="8789"/>
        </w:tabs>
        <w:spacing w:after="0" w:line="240" w:lineRule="auto"/>
        <w:ind w:firstLine="6"/>
        <w:jc w:val="both"/>
        <w:rPr>
          <w:rFonts w:ascii="Times New Roman" w:hAnsi="Times New Roman" w:cs="Times New Roman"/>
        </w:rPr>
      </w:pPr>
      <w:r w:rsidRPr="00F51903">
        <w:rPr>
          <w:rFonts w:ascii="Times New Roman" w:hAnsi="Times New Roman" w:cs="Times New Roman"/>
          <w:b/>
        </w:rPr>
        <w:t>Záver:</w:t>
      </w:r>
      <w:r w:rsidRPr="00F51903">
        <w:rPr>
          <w:rFonts w:ascii="Times New Roman" w:hAnsi="Times New Roman" w:cs="Times New Roman"/>
        </w:rPr>
        <w:t xml:space="preserve"> </w:t>
      </w:r>
      <w:r w:rsidRPr="00F51903">
        <w:rPr>
          <w:rFonts w:ascii="Times New Roman" w:hAnsi="Times New Roman" w:cs="Times New Roman"/>
          <w:b/>
          <w:u w:val="single"/>
        </w:rPr>
        <w:t>Obstarávateľ</w:t>
      </w:r>
      <w:r w:rsidRPr="00885981">
        <w:rPr>
          <w:rFonts w:ascii="Times New Roman" w:hAnsi="Times New Roman" w:cs="Times New Roman"/>
          <w:b/>
          <w:u w:val="single"/>
        </w:rPr>
        <w:t xml:space="preserve"> týmto oznamuje úspešnému uchádzačovi, že jeho ponuku pri</w:t>
      </w:r>
      <w:r>
        <w:rPr>
          <w:rFonts w:ascii="Times New Roman" w:hAnsi="Times New Roman" w:cs="Times New Roman"/>
          <w:b/>
          <w:u w:val="single"/>
        </w:rPr>
        <w:t>jíma.</w:t>
      </w:r>
      <w:r w:rsidRPr="00F51903">
        <w:rPr>
          <w:rFonts w:ascii="Arial" w:hAnsi="Arial" w:cs="Arial"/>
          <w:sz w:val="20"/>
          <w:szCs w:val="20"/>
        </w:rPr>
        <w:t xml:space="preserve"> </w:t>
      </w:r>
    </w:p>
    <w:p w14:paraId="44C3B4DF" w14:textId="77777777" w:rsidR="002E75B2" w:rsidRDefault="002E75B2" w:rsidP="006056E4">
      <w:pPr>
        <w:tabs>
          <w:tab w:val="right" w:pos="8789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6B5C059" w14:textId="67A2494D" w:rsidR="00CC3D19" w:rsidRDefault="00CC3D19" w:rsidP="006056E4">
      <w:pPr>
        <w:tabs>
          <w:tab w:val="right" w:pos="8789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C3D19">
        <w:rPr>
          <w:rFonts w:ascii="Times New Roman" w:hAnsi="Times New Roman" w:cs="Times New Roman"/>
        </w:rPr>
        <w:lastRenderedPageBreak/>
        <w:t xml:space="preserve">Súčasne tiež informuje úspešného uchádzača, že v súlade s § 56 ods. 8 zákona o verejnom </w:t>
      </w:r>
      <w:r w:rsidRPr="00CC3D19">
        <w:rPr>
          <w:rFonts w:ascii="Times New Roman" w:hAnsi="Times New Roman" w:cs="Times New Roman"/>
        </w:rPr>
        <w:tab/>
        <w:t>obstarávaní pred písomným vyzvaním na uzavretie zmluvy sa uskutoční s úspešným uchádzačom rokovania výhradne o znížení zmluvnej ceny</w:t>
      </w:r>
      <w:r>
        <w:rPr>
          <w:rFonts w:ascii="Times New Roman" w:hAnsi="Times New Roman" w:cs="Times New Roman"/>
        </w:rPr>
        <w:t xml:space="preserve"> </w:t>
      </w:r>
      <w:r w:rsidRPr="00CC3D19">
        <w:rPr>
          <w:rFonts w:ascii="Times New Roman" w:hAnsi="Times New Roman" w:cs="Times New Roman"/>
        </w:rPr>
        <w:t xml:space="preserve"> a to </w:t>
      </w:r>
      <w:r>
        <w:rPr>
          <w:rFonts w:ascii="Times New Roman" w:hAnsi="Times New Roman" w:cs="Times New Roman"/>
        </w:rPr>
        <w:t xml:space="preserve">spôsobom </w:t>
      </w:r>
      <w:r w:rsidRPr="00CC3D19">
        <w:rPr>
          <w:rFonts w:ascii="Times New Roman" w:hAnsi="Times New Roman" w:cs="Times New Roman"/>
        </w:rPr>
        <w:t>predložen</w:t>
      </w:r>
      <w:r>
        <w:rPr>
          <w:rFonts w:ascii="Times New Roman" w:hAnsi="Times New Roman" w:cs="Times New Roman"/>
        </w:rPr>
        <w:t>ím</w:t>
      </w:r>
      <w:r w:rsidRPr="00CC3D19">
        <w:rPr>
          <w:rFonts w:ascii="Times New Roman" w:hAnsi="Times New Roman" w:cs="Times New Roman"/>
        </w:rPr>
        <w:t xml:space="preserve"> aktualizovanej cenovej ponuky</w:t>
      </w:r>
      <w:r>
        <w:rPr>
          <w:rFonts w:ascii="Times New Roman" w:hAnsi="Times New Roman" w:cs="Times New Roman"/>
        </w:rPr>
        <w:t xml:space="preserve"> do 24 hodín od </w:t>
      </w:r>
      <w:proofErr w:type="spellStart"/>
      <w:r>
        <w:rPr>
          <w:rFonts w:ascii="Times New Roman" w:hAnsi="Times New Roman" w:cs="Times New Roman"/>
        </w:rPr>
        <w:t>obdržania</w:t>
      </w:r>
      <w:proofErr w:type="spellEnd"/>
      <w:r>
        <w:rPr>
          <w:rFonts w:ascii="Times New Roman" w:hAnsi="Times New Roman" w:cs="Times New Roman"/>
        </w:rPr>
        <w:t xml:space="preserve"> tejto informácie.  </w:t>
      </w:r>
    </w:p>
    <w:p w14:paraId="5CB1655C" w14:textId="77777777" w:rsidR="006056E4" w:rsidRDefault="006056E4" w:rsidP="006056E4">
      <w:pPr>
        <w:tabs>
          <w:tab w:val="right" w:pos="8789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50683B2" w14:textId="77777777" w:rsidR="006056E4" w:rsidRPr="00885981" w:rsidRDefault="006056E4" w:rsidP="006056E4">
      <w:pPr>
        <w:tabs>
          <w:tab w:val="right" w:pos="8789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2F5BEAD" w14:textId="77777777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  <w:b/>
        </w:rPr>
      </w:pPr>
      <w:r w:rsidRPr="00885981">
        <w:rPr>
          <w:rFonts w:ascii="Times New Roman" w:hAnsi="Times New Roman" w:cs="Times New Roman"/>
          <w:b/>
        </w:rPr>
        <w:t xml:space="preserve">Poučenie: </w:t>
      </w:r>
    </w:p>
    <w:p w14:paraId="65683843" w14:textId="54427569" w:rsidR="001F5F3A" w:rsidRPr="00885981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</w:rPr>
        <w:t>Subjekty, ktorých práva alebo právom chránené záujmy mohli byť konaním obstarávateľa dotknuté, majú právo podať námietku v súlade s § 170 ZVO v lehote 10 dní odo dňa zverejnenia tejto informácie.</w:t>
      </w:r>
    </w:p>
    <w:p w14:paraId="1719E9AD" w14:textId="77777777" w:rsidR="001F5F3A" w:rsidRPr="00885981" w:rsidRDefault="001F5F3A" w:rsidP="001F5F3A">
      <w:pPr>
        <w:tabs>
          <w:tab w:val="right" w:pos="8789"/>
        </w:tabs>
        <w:spacing w:after="0" w:line="276" w:lineRule="auto"/>
        <w:ind w:firstLine="3"/>
        <w:jc w:val="both"/>
        <w:rPr>
          <w:rFonts w:ascii="Times New Roman" w:hAnsi="Times New Roman" w:cs="Times New Roman"/>
        </w:rPr>
      </w:pPr>
    </w:p>
    <w:p w14:paraId="4F6D5429" w14:textId="77777777" w:rsidR="001F5F3A" w:rsidRPr="00885981" w:rsidRDefault="001F5F3A" w:rsidP="001F5F3A">
      <w:pPr>
        <w:tabs>
          <w:tab w:val="right" w:pos="8789"/>
        </w:tabs>
        <w:spacing w:after="0" w:line="276" w:lineRule="auto"/>
        <w:ind w:firstLine="3"/>
        <w:jc w:val="both"/>
        <w:rPr>
          <w:rFonts w:ascii="Times New Roman" w:hAnsi="Times New Roman" w:cs="Times New Roman"/>
        </w:rPr>
      </w:pPr>
    </w:p>
    <w:p w14:paraId="2156DD47" w14:textId="6E1930C9" w:rsidR="001F5F3A" w:rsidRPr="00885981" w:rsidRDefault="001F5F3A" w:rsidP="001F5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</w:rPr>
        <w:t>V</w:t>
      </w:r>
      <w:r w:rsidR="002E75B2" w:rsidRPr="00885981">
        <w:rPr>
          <w:rFonts w:ascii="Times New Roman" w:hAnsi="Times New Roman" w:cs="Times New Roman"/>
        </w:rPr>
        <w:t xml:space="preserve"> Košiciach, dňa </w:t>
      </w:r>
      <w:r w:rsidR="001F62D0">
        <w:rPr>
          <w:rFonts w:ascii="Times New Roman" w:hAnsi="Times New Roman" w:cs="Times New Roman"/>
        </w:rPr>
        <w:t>05</w:t>
      </w:r>
      <w:r w:rsidR="006056E4">
        <w:rPr>
          <w:rFonts w:ascii="Times New Roman" w:hAnsi="Times New Roman" w:cs="Times New Roman"/>
        </w:rPr>
        <w:t>.</w:t>
      </w:r>
      <w:r w:rsidR="001F62D0">
        <w:rPr>
          <w:rFonts w:ascii="Times New Roman" w:hAnsi="Times New Roman" w:cs="Times New Roman"/>
        </w:rPr>
        <w:t>06</w:t>
      </w:r>
      <w:r w:rsidR="006056E4">
        <w:rPr>
          <w:rFonts w:ascii="Times New Roman" w:hAnsi="Times New Roman" w:cs="Times New Roman"/>
        </w:rPr>
        <w:t>.202</w:t>
      </w:r>
      <w:r w:rsidR="001F62D0">
        <w:rPr>
          <w:rFonts w:ascii="Times New Roman" w:hAnsi="Times New Roman" w:cs="Times New Roman"/>
        </w:rPr>
        <w:t>3</w:t>
      </w:r>
    </w:p>
    <w:p w14:paraId="59138AA4" w14:textId="6022D5C0" w:rsidR="00B60EBC" w:rsidRPr="00885981" w:rsidRDefault="00623102" w:rsidP="00B60EBC">
      <w:pPr>
        <w:jc w:val="both"/>
        <w:rPr>
          <w:rFonts w:ascii="Times New Roman" w:hAnsi="Times New Roman" w:cs="Times New Roman"/>
        </w:rPr>
      </w:pP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Pr="00885981">
        <w:rPr>
          <w:rFonts w:ascii="Times New Roman" w:hAnsi="Times New Roman" w:cs="Times New Roman"/>
        </w:rPr>
        <w:tab/>
      </w:r>
      <w:r w:rsidR="00683ED4">
        <w:rPr>
          <w:rFonts w:ascii="Times New Roman" w:hAnsi="Times New Roman" w:cs="Times New Roman"/>
        </w:rPr>
        <w:t xml:space="preserve">       </w:t>
      </w:r>
      <w:proofErr w:type="spellStart"/>
      <w:r w:rsidR="00683ED4">
        <w:rPr>
          <w:rFonts w:ascii="Times New Roman" w:hAnsi="Times New Roman" w:cs="Times New Roman"/>
        </w:rPr>
        <w:t>v.r</w:t>
      </w:r>
      <w:proofErr w:type="spellEnd"/>
      <w:r w:rsidR="00683ED4">
        <w:rPr>
          <w:rFonts w:ascii="Times New Roman" w:hAnsi="Times New Roman" w:cs="Times New Roman"/>
        </w:rPr>
        <w:t>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110"/>
      </w:tblGrid>
      <w:tr w:rsidR="00E17ABA" w:rsidRPr="00885981" w14:paraId="18E9C07A" w14:textId="77777777" w:rsidTr="001F3BEC">
        <w:trPr>
          <w:trHeight w:val="610"/>
        </w:trPr>
        <w:tc>
          <w:tcPr>
            <w:tcW w:w="4111" w:type="dxa"/>
            <w:shd w:val="clear" w:color="auto" w:fill="auto"/>
          </w:tcPr>
          <w:p w14:paraId="5DBA90B0" w14:textId="77777777" w:rsidR="00E17ABA" w:rsidRPr="00885981" w:rsidRDefault="00E17ABA" w:rsidP="001F3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94DAB58" w14:textId="77777777" w:rsidR="00E17ABA" w:rsidRPr="00885981" w:rsidRDefault="00E17ABA" w:rsidP="001F3BE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EEC87F0" w14:textId="77777777" w:rsidR="006056E4" w:rsidRPr="00F51903" w:rsidRDefault="006056E4" w:rsidP="006056E4">
            <w:pPr>
              <w:tabs>
                <w:tab w:val="right" w:pos="8789"/>
              </w:tabs>
              <w:spacing w:after="0"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F51903">
              <w:rPr>
                <w:rFonts w:ascii="Times New Roman" w:hAnsi="Times New Roman" w:cs="Times New Roman"/>
              </w:rPr>
              <w:t>Ing. Ema Dohányosová</w:t>
            </w:r>
          </w:p>
          <w:p w14:paraId="6327D761" w14:textId="77777777" w:rsidR="006056E4" w:rsidRPr="00F51903" w:rsidRDefault="006056E4" w:rsidP="006056E4">
            <w:pPr>
              <w:tabs>
                <w:tab w:val="right" w:pos="8789"/>
              </w:tabs>
              <w:spacing w:after="0"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51903">
              <w:rPr>
                <w:rFonts w:ascii="Times New Roman" w:hAnsi="Times New Roman" w:cs="Times New Roman"/>
              </w:rPr>
              <w:t>redseda komisie</w:t>
            </w:r>
          </w:p>
          <w:p w14:paraId="50E5BF53" w14:textId="77777777" w:rsidR="00E17ABA" w:rsidRPr="00885981" w:rsidRDefault="00E17ABA" w:rsidP="001F3B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89BC52" w14:textId="77777777" w:rsidR="009C2725" w:rsidRPr="00885981" w:rsidRDefault="009C2725" w:rsidP="00695E5B">
      <w:pPr>
        <w:jc w:val="both"/>
        <w:rPr>
          <w:rFonts w:ascii="Times New Roman" w:hAnsi="Times New Roman" w:cs="Times New Roman"/>
        </w:rPr>
      </w:pPr>
    </w:p>
    <w:sectPr w:rsidR="009C2725" w:rsidRPr="00885981" w:rsidSect="00B60EBC">
      <w:headerReference w:type="first" r:id="rId8"/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3E832" w14:textId="77777777" w:rsidR="00DF06D4" w:rsidRDefault="00DF06D4" w:rsidP="00E17ABA">
      <w:pPr>
        <w:spacing w:after="0" w:line="240" w:lineRule="auto"/>
      </w:pPr>
      <w:r>
        <w:separator/>
      </w:r>
    </w:p>
  </w:endnote>
  <w:endnote w:type="continuationSeparator" w:id="0">
    <w:p w14:paraId="180EC411" w14:textId="77777777" w:rsidR="00DF06D4" w:rsidRDefault="00DF06D4" w:rsidP="00E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928E6" w14:textId="77777777" w:rsidR="00DF06D4" w:rsidRDefault="00DF06D4" w:rsidP="00E17ABA">
      <w:pPr>
        <w:spacing w:after="0" w:line="240" w:lineRule="auto"/>
      </w:pPr>
      <w:r>
        <w:separator/>
      </w:r>
    </w:p>
  </w:footnote>
  <w:footnote w:type="continuationSeparator" w:id="0">
    <w:p w14:paraId="66420464" w14:textId="77777777" w:rsidR="00DF06D4" w:rsidRDefault="00DF06D4" w:rsidP="00E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BE9C" w14:textId="0321340B" w:rsidR="00360443" w:rsidRDefault="001F62D0" w:rsidP="001873D9">
    <w:pPr>
      <w:pStyle w:val="Hlavika"/>
      <w:tabs>
        <w:tab w:val="clear" w:pos="4536"/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BD64ABC" wp14:editId="56FDE5BD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3800" cy="1323975"/>
          <wp:effectExtent l="0" t="0" r="0" b="0"/>
          <wp:wrapNone/>
          <wp:docPr id="1090405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87"/>
                  <a:stretch/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5B2" w:rsidRPr="00141783">
      <w:rPr>
        <w:rFonts w:cs="Calibri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F71AA96" wp14:editId="72EEB00E">
          <wp:simplePos x="0" y="0"/>
          <wp:positionH relativeFrom="page">
            <wp:align>right</wp:align>
          </wp:positionH>
          <wp:positionV relativeFrom="paragraph">
            <wp:posOffset>-450500</wp:posOffset>
          </wp:positionV>
          <wp:extent cx="7563917" cy="123832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papier_bj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23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3D9">
      <w:tab/>
    </w:r>
  </w:p>
  <w:p w14:paraId="23EB648E" w14:textId="77777777" w:rsidR="00360443" w:rsidRDefault="00360443" w:rsidP="00360443">
    <w:pPr>
      <w:pStyle w:val="Hlavika"/>
    </w:pPr>
  </w:p>
  <w:p w14:paraId="187D550F" w14:textId="77777777" w:rsidR="00360443" w:rsidRDefault="00360443" w:rsidP="00642CAE">
    <w:pPr>
      <w:pStyle w:val="Hlavika"/>
      <w:tabs>
        <w:tab w:val="clear" w:pos="4536"/>
        <w:tab w:val="clear" w:pos="9072"/>
        <w:tab w:val="left" w:pos="12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EBB"/>
    <w:multiLevelType w:val="hybridMultilevel"/>
    <w:tmpl w:val="70D2B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49C"/>
    <w:multiLevelType w:val="hybridMultilevel"/>
    <w:tmpl w:val="2C0ADD8A"/>
    <w:lvl w:ilvl="0" w:tplc="C28ADA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0E52"/>
    <w:multiLevelType w:val="hybridMultilevel"/>
    <w:tmpl w:val="007C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691"/>
    <w:multiLevelType w:val="hybridMultilevel"/>
    <w:tmpl w:val="EC0C3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9E"/>
    <w:rsid w:val="0000328D"/>
    <w:rsid w:val="00011F8D"/>
    <w:rsid w:val="000230D3"/>
    <w:rsid w:val="00046CB1"/>
    <w:rsid w:val="00095945"/>
    <w:rsid w:val="000A3096"/>
    <w:rsid w:val="000B55BB"/>
    <w:rsid w:val="000B55F7"/>
    <w:rsid w:val="000C7E9D"/>
    <w:rsid w:val="000D1505"/>
    <w:rsid w:val="000E6A45"/>
    <w:rsid w:val="00177596"/>
    <w:rsid w:val="001873D9"/>
    <w:rsid w:val="00193C2E"/>
    <w:rsid w:val="001B1B20"/>
    <w:rsid w:val="001D3D13"/>
    <w:rsid w:val="001F5F3A"/>
    <w:rsid w:val="001F62D0"/>
    <w:rsid w:val="00212B6B"/>
    <w:rsid w:val="00241E86"/>
    <w:rsid w:val="002473EF"/>
    <w:rsid w:val="00275A52"/>
    <w:rsid w:val="002900BD"/>
    <w:rsid w:val="002E75B2"/>
    <w:rsid w:val="002F25A0"/>
    <w:rsid w:val="002F3080"/>
    <w:rsid w:val="00334E9F"/>
    <w:rsid w:val="00360443"/>
    <w:rsid w:val="003652D3"/>
    <w:rsid w:val="0038353F"/>
    <w:rsid w:val="00386951"/>
    <w:rsid w:val="003C34A2"/>
    <w:rsid w:val="003C5184"/>
    <w:rsid w:val="003E62F0"/>
    <w:rsid w:val="00424F4A"/>
    <w:rsid w:val="00441E63"/>
    <w:rsid w:val="00444AAE"/>
    <w:rsid w:val="00491CD2"/>
    <w:rsid w:val="00492622"/>
    <w:rsid w:val="00494B8E"/>
    <w:rsid w:val="004A37FA"/>
    <w:rsid w:val="004A7380"/>
    <w:rsid w:val="004A7C9D"/>
    <w:rsid w:val="004B1B36"/>
    <w:rsid w:val="004E66CF"/>
    <w:rsid w:val="00565DB9"/>
    <w:rsid w:val="0057075E"/>
    <w:rsid w:val="0059499E"/>
    <w:rsid w:val="005A29B9"/>
    <w:rsid w:val="005A75FE"/>
    <w:rsid w:val="005F0E44"/>
    <w:rsid w:val="006056E4"/>
    <w:rsid w:val="00623102"/>
    <w:rsid w:val="00630F2A"/>
    <w:rsid w:val="00634987"/>
    <w:rsid w:val="00642CAE"/>
    <w:rsid w:val="00650049"/>
    <w:rsid w:val="00655C14"/>
    <w:rsid w:val="00683ED4"/>
    <w:rsid w:val="00695E5B"/>
    <w:rsid w:val="006A117C"/>
    <w:rsid w:val="006B6381"/>
    <w:rsid w:val="006D6AEB"/>
    <w:rsid w:val="006E1FA3"/>
    <w:rsid w:val="006E6A17"/>
    <w:rsid w:val="00721EBA"/>
    <w:rsid w:val="00767F87"/>
    <w:rsid w:val="00773681"/>
    <w:rsid w:val="007A0384"/>
    <w:rsid w:val="007C17E9"/>
    <w:rsid w:val="007E41FA"/>
    <w:rsid w:val="00805572"/>
    <w:rsid w:val="00826D43"/>
    <w:rsid w:val="008273F1"/>
    <w:rsid w:val="008356E7"/>
    <w:rsid w:val="008438D2"/>
    <w:rsid w:val="00872EBF"/>
    <w:rsid w:val="00881F2A"/>
    <w:rsid w:val="00885981"/>
    <w:rsid w:val="00894826"/>
    <w:rsid w:val="008A495D"/>
    <w:rsid w:val="008C125E"/>
    <w:rsid w:val="008C1CAA"/>
    <w:rsid w:val="008C1DDD"/>
    <w:rsid w:val="008C3B44"/>
    <w:rsid w:val="008E5937"/>
    <w:rsid w:val="009072D2"/>
    <w:rsid w:val="00925C17"/>
    <w:rsid w:val="0093040F"/>
    <w:rsid w:val="00933391"/>
    <w:rsid w:val="0093421B"/>
    <w:rsid w:val="009357D2"/>
    <w:rsid w:val="00950DD2"/>
    <w:rsid w:val="00977FB5"/>
    <w:rsid w:val="009A6524"/>
    <w:rsid w:val="009C2725"/>
    <w:rsid w:val="009D20BA"/>
    <w:rsid w:val="009D27C0"/>
    <w:rsid w:val="009E6B9F"/>
    <w:rsid w:val="00A0492A"/>
    <w:rsid w:val="00A1120E"/>
    <w:rsid w:val="00A2560C"/>
    <w:rsid w:val="00A365DE"/>
    <w:rsid w:val="00A62F86"/>
    <w:rsid w:val="00A6653F"/>
    <w:rsid w:val="00A71037"/>
    <w:rsid w:val="00A71C9A"/>
    <w:rsid w:val="00A80949"/>
    <w:rsid w:val="00AA6B24"/>
    <w:rsid w:val="00AD3103"/>
    <w:rsid w:val="00AE7D4D"/>
    <w:rsid w:val="00B06433"/>
    <w:rsid w:val="00B60EBC"/>
    <w:rsid w:val="00B7729E"/>
    <w:rsid w:val="00B77F0E"/>
    <w:rsid w:val="00B91D48"/>
    <w:rsid w:val="00B931F4"/>
    <w:rsid w:val="00BD1DFF"/>
    <w:rsid w:val="00BD70C7"/>
    <w:rsid w:val="00BE7CC3"/>
    <w:rsid w:val="00C20076"/>
    <w:rsid w:val="00C2385C"/>
    <w:rsid w:val="00C71304"/>
    <w:rsid w:val="00C90275"/>
    <w:rsid w:val="00C948A1"/>
    <w:rsid w:val="00CA29BE"/>
    <w:rsid w:val="00CC3D19"/>
    <w:rsid w:val="00CD5579"/>
    <w:rsid w:val="00D00E02"/>
    <w:rsid w:val="00D05D98"/>
    <w:rsid w:val="00D07695"/>
    <w:rsid w:val="00D357BA"/>
    <w:rsid w:val="00D4505C"/>
    <w:rsid w:val="00D619C3"/>
    <w:rsid w:val="00D63332"/>
    <w:rsid w:val="00D72E59"/>
    <w:rsid w:val="00DB3A6B"/>
    <w:rsid w:val="00DB5A00"/>
    <w:rsid w:val="00DB5A18"/>
    <w:rsid w:val="00DC605A"/>
    <w:rsid w:val="00DE47B8"/>
    <w:rsid w:val="00DF06D4"/>
    <w:rsid w:val="00E030F2"/>
    <w:rsid w:val="00E16182"/>
    <w:rsid w:val="00E17ABA"/>
    <w:rsid w:val="00E237A4"/>
    <w:rsid w:val="00E2396B"/>
    <w:rsid w:val="00E32283"/>
    <w:rsid w:val="00E501C5"/>
    <w:rsid w:val="00E745E6"/>
    <w:rsid w:val="00E82971"/>
    <w:rsid w:val="00E90F45"/>
    <w:rsid w:val="00E921FE"/>
    <w:rsid w:val="00EE2439"/>
    <w:rsid w:val="00F02E1E"/>
    <w:rsid w:val="00F44832"/>
    <w:rsid w:val="00F45363"/>
    <w:rsid w:val="00FB468E"/>
    <w:rsid w:val="00FD2B79"/>
    <w:rsid w:val="00FE2C4F"/>
    <w:rsid w:val="00FF4D8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CD2B"/>
  <w15:chartTrackingRefBased/>
  <w15:docId w15:val="{C08923BD-DC19-4E91-B962-36EC1A3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7ABA"/>
    <w:pPr>
      <w:keepNext/>
      <w:keepLines/>
      <w:widowControl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421B"/>
    <w:pPr>
      <w:ind w:left="720"/>
      <w:contextualSpacing/>
    </w:pPr>
  </w:style>
  <w:style w:type="character" w:customStyle="1" w:styleId="ra">
    <w:name w:val="ra"/>
    <w:rsid w:val="0038353F"/>
  </w:style>
  <w:style w:type="paragraph" w:styleId="Hlavika">
    <w:name w:val="header"/>
    <w:basedOn w:val="Normlny"/>
    <w:link w:val="HlavikaChar"/>
    <w:unhideWhenUsed/>
    <w:rsid w:val="00E1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17ABA"/>
  </w:style>
  <w:style w:type="paragraph" w:styleId="Pta">
    <w:name w:val="footer"/>
    <w:basedOn w:val="Normlny"/>
    <w:link w:val="PtaChar"/>
    <w:uiPriority w:val="99"/>
    <w:unhideWhenUsed/>
    <w:rsid w:val="00E1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7ABA"/>
  </w:style>
  <w:style w:type="character" w:customStyle="1" w:styleId="Nadpis7Char">
    <w:name w:val="Nadpis 7 Char"/>
    <w:basedOn w:val="Predvolenpsmoodseku"/>
    <w:link w:val="Nadpis7"/>
    <w:uiPriority w:val="9"/>
    <w:semiHidden/>
    <w:rsid w:val="00E17ABA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3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3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B6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1873D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F7AC-AFA5-48C8-ACC2-6F85B286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Konto Microsoft</cp:lastModifiedBy>
  <cp:revision>2</cp:revision>
  <cp:lastPrinted>2022-11-16T10:58:00Z</cp:lastPrinted>
  <dcterms:created xsi:type="dcterms:W3CDTF">2023-06-05T11:48:00Z</dcterms:created>
  <dcterms:modified xsi:type="dcterms:W3CDTF">2023-06-05T11:48:00Z</dcterms:modified>
</cp:coreProperties>
</file>