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2FB6" w14:textId="0267576D" w:rsidR="0093305A" w:rsidRDefault="009330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1FCCE2" w14:textId="285158E5" w:rsidR="00C55611" w:rsidRDefault="00BF3A95" w:rsidP="00C556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Zariadenie na snímanie obsahu dusíkatých látok v poraste</w:t>
      </w:r>
      <w:r w:rsidR="00C55611" w:rsidRPr="00C55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611">
        <w:rPr>
          <w:rFonts w:ascii="Times New Roman" w:hAnsi="Times New Roman" w:cs="Times New Roman"/>
          <w:b/>
          <w:bCs/>
          <w:sz w:val="28"/>
          <w:szCs w:val="28"/>
        </w:rPr>
        <w:tab/>
        <w:t>1 KS</w:t>
      </w:r>
    </w:p>
    <w:p w14:paraId="603F9E00" w14:textId="0CCF0031" w:rsidR="00C55611" w:rsidRPr="00C55611" w:rsidRDefault="00C55611" w:rsidP="00C556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5611">
        <w:rPr>
          <w:rFonts w:ascii="Times New Roman" w:hAnsi="Times New Roman" w:cs="Times New Roman"/>
          <w:b/>
          <w:bCs/>
          <w:sz w:val="24"/>
          <w:szCs w:val="24"/>
        </w:rPr>
        <w:t>Technický opis</w:t>
      </w:r>
    </w:p>
    <w:p w14:paraId="7C03E0AD" w14:textId="5B8CEE1D" w:rsidR="00C55611" w:rsidRPr="00C55611" w:rsidRDefault="00C55611" w:rsidP="00C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11">
        <w:rPr>
          <w:rFonts w:ascii="Times New Roman" w:hAnsi="Times New Roman" w:cs="Times New Roman"/>
          <w:sz w:val="24"/>
          <w:szCs w:val="24"/>
        </w:rPr>
        <w:t>Meranie aktuálneho príjmu N</w:t>
      </w:r>
    </w:p>
    <w:p w14:paraId="3BCF403D" w14:textId="1A1B7BC3" w:rsidR="00C55611" w:rsidRPr="00C55611" w:rsidRDefault="00C55611" w:rsidP="00C55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5611">
        <w:rPr>
          <w:rFonts w:ascii="Times New Roman" w:hAnsi="Times New Roman" w:cs="Times New Roman"/>
          <w:sz w:val="24"/>
          <w:szCs w:val="24"/>
        </w:rPr>
        <w:t>plikácia 24 hodín</w:t>
      </w:r>
    </w:p>
    <w:p w14:paraId="18E03383" w14:textId="418D3AC9" w:rsidR="00C55611" w:rsidRPr="00C55611" w:rsidRDefault="00C55611" w:rsidP="00C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11">
        <w:rPr>
          <w:rFonts w:ascii="Times New Roman" w:hAnsi="Times New Roman" w:cs="Times New Roman"/>
          <w:sz w:val="24"/>
          <w:szCs w:val="24"/>
        </w:rPr>
        <w:t>Meracia plocha 6 - 8 m [podľa výšky konštrukcie].</w:t>
      </w:r>
    </w:p>
    <w:p w14:paraId="6C24E9C6" w14:textId="5DC41AC8" w:rsidR="00C55611" w:rsidRPr="00C55611" w:rsidRDefault="00C55611" w:rsidP="00C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11">
        <w:rPr>
          <w:rFonts w:ascii="Times New Roman" w:hAnsi="Times New Roman" w:cs="Times New Roman"/>
          <w:sz w:val="24"/>
          <w:szCs w:val="24"/>
        </w:rPr>
        <w:t>Korekcia rosenia</w:t>
      </w:r>
    </w:p>
    <w:p w14:paraId="33DF11C9" w14:textId="71AD4D37" w:rsidR="00C55611" w:rsidRDefault="00C55611" w:rsidP="00C55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5611">
        <w:rPr>
          <w:rFonts w:ascii="Times New Roman" w:hAnsi="Times New Roman" w:cs="Times New Roman"/>
          <w:sz w:val="24"/>
          <w:szCs w:val="24"/>
        </w:rPr>
        <w:t>gronomické kontrolné funkcie pre hnojenie dusíkom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5611">
        <w:rPr>
          <w:rFonts w:ascii="Times New Roman" w:hAnsi="Times New Roman" w:cs="Times New Roman"/>
          <w:sz w:val="24"/>
          <w:szCs w:val="24"/>
        </w:rPr>
        <w:t>ozimných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611">
        <w:rPr>
          <w:rFonts w:ascii="Times New Roman" w:hAnsi="Times New Roman" w:cs="Times New Roman"/>
          <w:sz w:val="24"/>
          <w:szCs w:val="24"/>
        </w:rPr>
        <w:t>obilninách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5611">
        <w:rPr>
          <w:rFonts w:ascii="Times New Roman" w:hAnsi="Times New Roman" w:cs="Times New Roman"/>
          <w:sz w:val="24"/>
          <w:szCs w:val="24"/>
        </w:rPr>
        <w:t>jarných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611">
        <w:rPr>
          <w:rFonts w:ascii="Times New Roman" w:hAnsi="Times New Roman" w:cs="Times New Roman"/>
          <w:sz w:val="24"/>
          <w:szCs w:val="24"/>
        </w:rPr>
        <w:t>obilninách, repka ozimná, kukurica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55611">
        <w:rPr>
          <w:rFonts w:ascii="Times New Roman" w:hAnsi="Times New Roman" w:cs="Times New Roman"/>
          <w:sz w:val="24"/>
          <w:szCs w:val="24"/>
        </w:rPr>
        <w:t>zemiaky</w:t>
      </w:r>
    </w:p>
    <w:p w14:paraId="0CD72DFF" w14:textId="0E7183EF" w:rsidR="00C55611" w:rsidRPr="00C55611" w:rsidRDefault="00C55611" w:rsidP="00C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11">
        <w:rPr>
          <w:rFonts w:ascii="Times New Roman" w:hAnsi="Times New Roman" w:cs="Times New Roman"/>
          <w:sz w:val="24"/>
          <w:szCs w:val="24"/>
        </w:rPr>
        <w:t>Inštalácia:</w:t>
      </w:r>
    </w:p>
    <w:p w14:paraId="360C50D3" w14:textId="3BCABBC6" w:rsidR="00C55611" w:rsidRPr="00C55611" w:rsidRDefault="00C55611" w:rsidP="00C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11">
        <w:rPr>
          <w:rFonts w:ascii="Times New Roman" w:hAnsi="Times New Roman" w:cs="Times New Roman"/>
          <w:sz w:val="24"/>
          <w:szCs w:val="24"/>
        </w:rPr>
        <w:t>Inštalácia senzorového systému na nosnom vozidle</w:t>
      </w:r>
    </w:p>
    <w:p w14:paraId="1185898B" w14:textId="6CC7590A" w:rsidR="00C55611" w:rsidRPr="00C55611" w:rsidRDefault="00C55611" w:rsidP="00C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11">
        <w:rPr>
          <w:rFonts w:ascii="Times New Roman" w:hAnsi="Times New Roman" w:cs="Times New Roman"/>
          <w:sz w:val="24"/>
          <w:szCs w:val="24"/>
        </w:rPr>
        <w:t>Montáž koncovky a elektroinštalácie</w:t>
      </w:r>
    </w:p>
    <w:p w14:paraId="4AFA59A2" w14:textId="0DB69ED8" w:rsidR="00C55611" w:rsidRPr="00C55611" w:rsidRDefault="00C55611" w:rsidP="00C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5611">
        <w:rPr>
          <w:rFonts w:ascii="Times New Roman" w:hAnsi="Times New Roman" w:cs="Times New Roman"/>
          <w:sz w:val="24"/>
          <w:szCs w:val="24"/>
        </w:rPr>
        <w:t>Pripojenie ku kompatibilnej aplikačnej technológii</w:t>
      </w:r>
    </w:p>
    <w:p w14:paraId="62DD4D89" w14:textId="5EF45BCE" w:rsidR="00C74A1B" w:rsidRDefault="00C74A1B" w:rsidP="00C556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4A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FC8F" w14:textId="77777777" w:rsidR="00673C32" w:rsidRDefault="00673C32" w:rsidP="00AB25F1">
      <w:pPr>
        <w:spacing w:after="0" w:line="240" w:lineRule="auto"/>
      </w:pPr>
      <w:r>
        <w:separator/>
      </w:r>
    </w:p>
  </w:endnote>
  <w:endnote w:type="continuationSeparator" w:id="0">
    <w:p w14:paraId="165181FE" w14:textId="77777777" w:rsidR="00673C32" w:rsidRDefault="00673C32" w:rsidP="00AB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7DDC" w14:textId="77777777" w:rsidR="00673C32" w:rsidRDefault="00673C32" w:rsidP="00AB25F1">
      <w:pPr>
        <w:spacing w:after="0" w:line="240" w:lineRule="auto"/>
      </w:pPr>
      <w:r>
        <w:separator/>
      </w:r>
    </w:p>
  </w:footnote>
  <w:footnote w:type="continuationSeparator" w:id="0">
    <w:p w14:paraId="119CAD88" w14:textId="77777777" w:rsidR="00673C32" w:rsidRDefault="00673C32" w:rsidP="00AB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9E1F" w14:textId="22B65FFB" w:rsidR="00AB25F1" w:rsidRPr="00AB25F1" w:rsidRDefault="00AB25F1">
    <w:pPr>
      <w:pStyle w:val="Hlavika"/>
      <w:rPr>
        <w:rFonts w:ascii="Times New Roman" w:hAnsi="Times New Roman" w:cs="Times New Roman"/>
        <w:sz w:val="28"/>
        <w:szCs w:val="28"/>
      </w:rPr>
    </w:pPr>
    <w:r w:rsidRPr="00AB25F1">
      <w:rPr>
        <w:rFonts w:ascii="Times New Roman" w:hAnsi="Times New Roman" w:cs="Times New Roman"/>
        <w:sz w:val="28"/>
        <w:szCs w:val="28"/>
      </w:rPr>
      <w:t>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C6"/>
    <w:rsid w:val="00021F2F"/>
    <w:rsid w:val="00052782"/>
    <w:rsid w:val="00241489"/>
    <w:rsid w:val="00266457"/>
    <w:rsid w:val="00295352"/>
    <w:rsid w:val="00296927"/>
    <w:rsid w:val="00336067"/>
    <w:rsid w:val="003447C6"/>
    <w:rsid w:val="00591D58"/>
    <w:rsid w:val="00673C32"/>
    <w:rsid w:val="006E7DA0"/>
    <w:rsid w:val="007B7CBF"/>
    <w:rsid w:val="0093305A"/>
    <w:rsid w:val="009E5818"/>
    <w:rsid w:val="00A66F48"/>
    <w:rsid w:val="00AB25F1"/>
    <w:rsid w:val="00B33635"/>
    <w:rsid w:val="00B6631E"/>
    <w:rsid w:val="00BD7CFB"/>
    <w:rsid w:val="00BF3A95"/>
    <w:rsid w:val="00C55611"/>
    <w:rsid w:val="00C74A1B"/>
    <w:rsid w:val="00DA6B9A"/>
    <w:rsid w:val="00E04042"/>
    <w:rsid w:val="00F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559E"/>
  <w15:chartTrackingRefBased/>
  <w15:docId w15:val="{95F8AECF-AB2B-4DF2-BA8E-3791915F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25F1"/>
  </w:style>
  <w:style w:type="paragraph" w:styleId="Pta">
    <w:name w:val="footer"/>
    <w:basedOn w:val="Normlny"/>
    <w:link w:val="PtaChar"/>
    <w:uiPriority w:val="99"/>
    <w:unhideWhenUsed/>
    <w:rsid w:val="00AB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9865-91B7-4679-A9E2-6D4731C2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Viktor Moravec</cp:lastModifiedBy>
  <cp:revision>4</cp:revision>
  <dcterms:created xsi:type="dcterms:W3CDTF">2022-06-15T11:37:00Z</dcterms:created>
  <dcterms:modified xsi:type="dcterms:W3CDTF">2022-06-15T11:46:00Z</dcterms:modified>
</cp:coreProperties>
</file>