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0B663FC7" w14:textId="77777777" w:rsidR="007067F4" w:rsidRPr="007067F4" w:rsidRDefault="007067F4" w:rsidP="007067F4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" w:hAnsi="Arial" w:cs="Arial"/>
          <w:b/>
          <w:bCs/>
          <w:color w:val="2F5496" w:themeColor="accent1" w:themeShade="BF"/>
        </w:rPr>
      </w:pPr>
      <w:r w:rsidRPr="007067F4">
        <w:rPr>
          <w:rFonts w:ascii="Arial" w:hAnsi="Arial" w:cs="Arial"/>
          <w:b/>
          <w:bCs/>
          <w:color w:val="2F5496" w:themeColor="accent1" w:themeShade="BF"/>
        </w:rPr>
        <w:t>Výzva č. 3 Nákup veľkokapacitných multifunkčných tlačiarní</w:t>
      </w:r>
    </w:p>
    <w:p w14:paraId="3A5938C3" w14:textId="77777777" w:rsidR="003B146E" w:rsidRDefault="003B146E" w:rsidP="007067F4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86B4" w14:textId="77777777" w:rsidR="0074468C" w:rsidRDefault="0074468C" w:rsidP="00DB216D">
      <w:pPr>
        <w:spacing w:after="0"/>
      </w:pPr>
      <w:r>
        <w:separator/>
      </w:r>
    </w:p>
  </w:endnote>
  <w:endnote w:type="continuationSeparator" w:id="0">
    <w:p w14:paraId="7BDAF53D" w14:textId="77777777" w:rsidR="0074468C" w:rsidRDefault="0074468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8FBF" w14:textId="77777777" w:rsidR="0074468C" w:rsidRDefault="0074468C" w:rsidP="00DB216D">
      <w:pPr>
        <w:spacing w:after="0"/>
      </w:pPr>
      <w:r>
        <w:separator/>
      </w:r>
    </w:p>
  </w:footnote>
  <w:footnote w:type="continuationSeparator" w:id="0">
    <w:p w14:paraId="7F12A8E6" w14:textId="77777777" w:rsidR="0074468C" w:rsidRDefault="0074468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26AD86EF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877D6F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4798ADC2" wp14:editId="7301C9F4">
          <wp:extent cx="5761355" cy="956945"/>
          <wp:effectExtent l="0" t="0" r="0" b="0"/>
          <wp:docPr id="42510990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067F4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</cp:revision>
  <dcterms:created xsi:type="dcterms:W3CDTF">2023-05-24T10:54:00Z</dcterms:created>
  <dcterms:modified xsi:type="dcterms:W3CDTF">2023-05-24T13:08:00Z</dcterms:modified>
</cp:coreProperties>
</file>