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5FAA97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B22A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PROGAST,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7C01B7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B22A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17308429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A8CD7B9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4B22A1">
              <w:rPr>
                <w:rFonts w:cs="Calibri"/>
                <w:b/>
                <w:bCs/>
                <w:iCs/>
              </w:rPr>
              <w:t xml:space="preserve">Prístavba k priemyselnej budove s </w:t>
            </w:r>
            <w:proofErr w:type="spellStart"/>
            <w:r w:rsidR="004B22A1">
              <w:rPr>
                <w:rFonts w:cs="Calibri"/>
                <w:b/>
                <w:bCs/>
                <w:iCs/>
              </w:rPr>
              <w:t>fotovoltaikou</w:t>
            </w:r>
            <w:proofErr w:type="spellEnd"/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B02DABF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>Prístavba k priemyselnej budove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1kpl,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>Fotovoltaika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1kpl,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22A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FE384EB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4B22A1">
        <w:rPr>
          <w:rFonts w:cs="Calibri"/>
          <w:lang w:val="sk-SK"/>
        </w:rPr>
        <w:t xml:space="preserve">Prístavba k priemyselnej budove s </w:t>
      </w:r>
      <w:proofErr w:type="spellStart"/>
      <w:r w:rsidR="004B22A1">
        <w:rPr>
          <w:rFonts w:cs="Calibri"/>
          <w:lang w:val="sk-SK"/>
        </w:rPr>
        <w:t>fotovoltaikou</w:t>
      </w:r>
      <w:proofErr w:type="spellEnd"/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B22A1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2400</Characters>
  <Application>Microsoft Office Word</Application>
  <DocSecurity>0</DocSecurity>
  <Lines>64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2023-06-21T01:39:00Z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sutaze\PPA\Progast\VARIABLES_PPA_VO Progast.xlsx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PROGAST, spol. s r.o.</vt:lpwstr>
  </property>
  <property fmtid="{D5CDD505-2E9C-101B-9397-08002B2CF9AE}" pid="9" name="ObstaravatelUlicaCislo">
    <vt:lpwstr>Krajinská cesta 18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821 07</vt:lpwstr>
  </property>
  <property fmtid="{D5CDD505-2E9C-101B-9397-08002B2CF9AE}" pid="12" name="ObstaravatelICO">
    <vt:lpwstr>17308429</vt:lpwstr>
  </property>
  <property fmtid="{D5CDD505-2E9C-101B-9397-08002B2CF9AE}" pid="13" name="ObstaravatelDIC">
    <vt:lpwstr>2020294397</vt:lpwstr>
  </property>
  <property fmtid="{D5CDD505-2E9C-101B-9397-08002B2CF9AE}" pid="14" name="StatutarnyOrgan">
    <vt:lpwstr>Ing. Pavel Kvasnica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Prístavba k priemyselnej budove s fotovoltaikou</vt:lpwstr>
  </property>
  <property fmtid="{D5CDD505-2E9C-101B-9397-08002B2CF9AE}" pid="17" name="NazovProjektu">
    <vt:lpwstr>Prístavba k priemyselnej budove s fotovoltaikou</vt:lpwstr>
  </property>
  <property fmtid="{D5CDD505-2E9C-101B-9397-08002B2CF9AE}" pid="18" name="PredmetZakazky1">
    <vt:lpwstr>Prístavba k priemyselnej budove</vt:lpwstr>
  </property>
  <property fmtid="{D5CDD505-2E9C-101B-9397-08002B2CF9AE}" pid="19" name="PredmetZakazky2">
    <vt:lpwstr>Fotovoltaika</vt:lpwstr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je možné dodávať aj jednotlivo.</vt:lpwstr>
  </property>
  <property fmtid="{D5CDD505-2E9C-101B-9397-08002B2CF9AE}" pid="25" name="Lehotanapredkladanieponuk">
    <vt:lpwstr>07.07.2023 do 10:00 h</vt:lpwstr>
  </property>
  <property fmtid="{D5CDD505-2E9C-101B-9397-08002B2CF9AE}" pid="26" name="DatumOtvaraniaAVyhodnoteniaPonuk">
    <vt:lpwstr>07.07.2023 o 11:00 h </vt:lpwstr>
  </property>
  <property fmtid="{D5CDD505-2E9C-101B-9397-08002B2CF9AE}" pid="27" name="DatumPodpisuVyzva">
    <vt:lpwstr>21.06.2023</vt:lpwstr>
  </property>
  <property fmtid="{D5CDD505-2E9C-101B-9397-08002B2CF9AE}" pid="28" name="DatumPodpisuZaznam">
    <vt:lpwstr>07.07.2023</vt:lpwstr>
  </property>
  <property fmtid="{D5CDD505-2E9C-101B-9397-08002B2CF9AE}" pid="29" name="DatumPodpisuSplnomocnenie">
    <vt:lpwstr>17.6.2022</vt:lpwstr>
  </property>
  <property fmtid="{D5CDD505-2E9C-101B-9397-08002B2CF9AE}" pid="30" name="KodProjektu">
    <vt:lpwstr/>
  </property>
  <property fmtid="{D5CDD505-2E9C-101B-9397-08002B2CF9AE}" pid="31" name="IDObstaravania">
    <vt:lpwstr>42209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45000000-7 Stavebné práce</vt:lpwstr>
  </property>
  <property fmtid="{D5CDD505-2E9C-101B-9397-08002B2CF9AE}" pid="38" name="MiestoDodaniaUlicaCislo">
    <vt:lpwstr>Vlčkovce č.46</vt:lpwstr>
  </property>
  <property fmtid="{D5CDD505-2E9C-101B-9397-08002B2CF9AE}" pid="39" name="MiestoDodaniaPSC">
    <vt:lpwstr>919 23</vt:lpwstr>
  </property>
  <property fmtid="{D5CDD505-2E9C-101B-9397-08002B2CF9AE}" pid="40" name="MiestoDodaniaObec">
    <vt:lpwstr>Vlčkovce</vt:lpwstr>
  </property>
  <property fmtid="{D5CDD505-2E9C-101B-9397-08002B2CF9AE}" pid="41" name="TerminDodania">
    <vt:lpwstr>do 12 mesiacov odo dňa odovzdania staveniska.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PHZbezDPH">
    <vt:lpwstr>654 468,14</vt:lpwstr>
  </property>
  <property fmtid="{D5CDD505-2E9C-101B-9397-08002B2CF9AE}" pid="45" name="PHZsDPH">
    <vt:lpwstr>785 361,77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54680</vt:lpwstr>
  </property>
  <property fmtid="{D5CDD505-2E9C-101B-9397-08002B2CF9AE}" pid="95" name="PredmetZakazky2PHZ">
    <vt:lpwstr>35773,33</vt:lpwstr>
  </property>
  <property fmtid="{D5CDD505-2E9C-101B-9397-08002B2CF9AE}" pid="96" name="PredmetZakazky3PHZ">
    <vt:lpwstr>8023,33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IDUdajeUchadzac1">
    <vt:lpwstr>Volvo Group Slovakia, s.r.o (IČO: 35729066, SK)</vt:lpwstr>
  </property>
  <property fmtid="{D5CDD505-2E9C-101B-9397-08002B2CF9AE}" pid="110" name="IDUdajeUchadzac2">
    <vt:lpwstr>PROCAR a.s. (IČO: 36384992, SK)</vt:lpwstr>
  </property>
  <property fmtid="{D5CDD505-2E9C-101B-9397-08002B2CF9AE}" pid="111" name="IDUdajeUchadzac3">
    <vt:lpwstr>HYCA s.r.o. (IČO: 35900008, SK)</vt:lpwstr>
  </property>
  <property fmtid="{D5CDD505-2E9C-101B-9397-08002B2CF9AE}" pid="112" name="PonukaUchadzac1">
    <vt:lpwstr/>
  </property>
  <property fmtid="{D5CDD505-2E9C-101B-9397-08002B2CF9AE}" pid="113" name="PonukaUchadzac2">
    <vt:lpwstr/>
  </property>
  <property fmtid="{D5CDD505-2E9C-101B-9397-08002B2CF9AE}" pid="114" name="PonukaUchadzac3">
    <vt:lpwstr/>
  </property>
</Properties>
</file>