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5CE017CD" w:rsidR="00E1263A" w:rsidRPr="00DE521C" w:rsidRDefault="00DE521C" w:rsidP="008353A2">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B2B8B">
        <w:rPr>
          <w:rFonts w:ascii="Arial Narrow" w:hAnsi="Arial Narrow" w:cs="Calibri"/>
          <w:sz w:val="22"/>
          <w:szCs w:val="22"/>
        </w:rPr>
        <w:t>„</w:t>
      </w:r>
      <w:r w:rsidR="008353A2" w:rsidRPr="008353A2">
        <w:rPr>
          <w:rFonts w:ascii="Arial Narrow" w:hAnsi="Arial Narrow" w:cs="Calibri"/>
          <w:sz w:val="22"/>
          <w:szCs w:val="22"/>
        </w:rPr>
        <w:t>Upgrade obálkovacieho systému Kern K90+2500</w:t>
      </w:r>
      <w:r w:rsidR="00BB2B8B" w:rsidRPr="008353A2">
        <w:rPr>
          <w:rFonts w:ascii="Arial Narrow" w:hAnsi="Arial Narrow" w:cs="Calibri"/>
          <w:sz w:val="22"/>
          <w:szCs w:val="22"/>
        </w:rPr>
        <w:t>“</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F7943AF"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46B92B4C"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5ABB22E0" w14:textId="77777777" w:rsidR="00D0046D" w:rsidRDefault="00D0046D" w:rsidP="00154C42">
      <w:pPr>
        <w:pStyle w:val="CTLhead"/>
        <w:spacing w:line="24" w:lineRule="atLeast"/>
        <w:rPr>
          <w:rFonts w:ascii="Arial Narrow" w:hAnsi="Arial Narrow"/>
          <w:sz w:val="22"/>
          <w:szCs w:val="22"/>
        </w:rPr>
      </w:pPr>
    </w:p>
    <w:p w14:paraId="441908B6" w14:textId="317B0EB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BB2B8B">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421D34E3"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w:t>
      </w:r>
      <w:r w:rsidR="002F7639">
        <w:rPr>
          <w:rFonts w:ascii="Arial Narrow" w:hAnsi="Arial Narrow" w:cs="Calibri"/>
          <w:sz w:val="22"/>
          <w:szCs w:val="22"/>
        </w:rPr>
        <w:t xml:space="preserve">a to </w:t>
      </w:r>
      <w:r w:rsidR="008C46BC">
        <w:rPr>
          <w:rFonts w:ascii="Arial Narrow" w:hAnsi="Arial Narrow" w:cs="Calibri"/>
          <w:sz w:val="22"/>
          <w:szCs w:val="22"/>
        </w:rPr>
        <w:t>v slovenskom jazyku</w:t>
      </w:r>
      <w:r w:rsidR="002F7639">
        <w:rPr>
          <w:rFonts w:ascii="Arial Narrow" w:hAnsi="Arial Narrow" w:cs="Calibri"/>
          <w:sz w:val="22"/>
          <w:szCs w:val="22"/>
        </w:rPr>
        <w:t xml:space="preserve"> </w:t>
      </w:r>
      <w:r w:rsidR="002F7639" w:rsidRPr="008353A2">
        <w:rPr>
          <w:rFonts w:ascii="Arial Narrow" w:hAnsi="Arial Narrow" w:cs="Calibri"/>
          <w:sz w:val="22"/>
          <w:szCs w:val="22"/>
        </w:rPr>
        <w:t>alebo v českom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18C1CBAB"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BB2B8B">
        <w:rPr>
          <w:rFonts w:ascii="Arial Narrow" w:hAnsi="Arial Narrow" w:cs="Calibri"/>
          <w:sz w:val="22"/>
          <w:szCs w:val="22"/>
        </w:rPr>
        <w:t xml:space="preserve"> </w:t>
      </w:r>
      <w:r w:rsidR="00812E55">
        <w:rPr>
          <w:rFonts w:ascii="Arial Narrow" w:hAnsi="Arial Narrow" w:cs="Calibri"/>
          <w:sz w:val="22"/>
          <w:szCs w:val="22"/>
        </w:rPr>
        <w:t>6 mesiacov</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0D03EEF6" w:rsidR="00FC2417" w:rsidRPr="00930F80" w:rsidRDefault="00FC2417" w:rsidP="00BB2B8B">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je </w:t>
      </w:r>
      <w:r w:rsidR="00812E55" w:rsidRPr="00724CB0">
        <w:rPr>
          <w:rFonts w:ascii="Arial Narrow" w:hAnsi="Arial Narrow"/>
          <w:sz w:val="22"/>
          <w:szCs w:val="22"/>
        </w:rPr>
        <w:t>Ministerstvo vnútra SR, Národné personalizačné centrum Ministerstva vnútra Slovenskej republiky</w:t>
      </w:r>
      <w:r w:rsidR="00812E55">
        <w:rPr>
          <w:rFonts w:ascii="Arial Narrow" w:hAnsi="Arial Narrow"/>
          <w:sz w:val="22"/>
          <w:szCs w:val="22"/>
        </w:rPr>
        <w:t>, Vápencová 36, 840 09  Bratislava</w:t>
      </w:r>
      <w:r w:rsidRPr="00BB2B8B">
        <w:rPr>
          <w:rFonts w:ascii="Arial Narrow" w:hAnsi="Arial Narrow" w:cs="Calibr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1820285D"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952604">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438F808D"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952604">
        <w:rPr>
          <w:rFonts w:ascii="Arial Narrow" w:hAnsi="Arial Narrow"/>
          <w:sz w:val="22"/>
          <w:szCs w:val="22"/>
        </w:rPr>
        <w:t>3</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16A08194"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lastRenderedPageBreak/>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952604">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2F15294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 xml:space="preserve">redávajúcim </w:t>
      </w:r>
      <w:r w:rsidRPr="00930F80">
        <w:rPr>
          <w:rFonts w:ascii="Arial Narrow" w:hAnsi="Arial Narrow"/>
          <w:sz w:val="22"/>
          <w:szCs w:val="22"/>
        </w:rPr>
        <w:t>a zaplatením kúpnej ceny.</w:t>
      </w:r>
    </w:p>
    <w:p w14:paraId="5DA7B61A" w14:textId="7DDF893A" w:rsidR="00BB427D" w:rsidRPr="002F7639" w:rsidRDefault="00BB427D" w:rsidP="002F7639">
      <w:pPr>
        <w:pStyle w:val="CTL"/>
        <w:numPr>
          <w:ilvl w:val="1"/>
          <w:numId w:val="13"/>
        </w:numPr>
        <w:tabs>
          <w:tab w:val="left" w:pos="567"/>
        </w:tabs>
        <w:spacing w:after="6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952604">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F859AEC" w14:textId="77777777" w:rsidR="002F7639" w:rsidRPr="002178B9" w:rsidRDefault="002F7639" w:rsidP="002F7639">
      <w:pPr>
        <w:pStyle w:val="CTL"/>
        <w:numPr>
          <w:ilvl w:val="1"/>
          <w:numId w:val="13"/>
        </w:numPr>
        <w:tabs>
          <w:tab w:val="left" w:pos="567"/>
        </w:tabs>
        <w:spacing w:after="60" w:line="24" w:lineRule="atLeast"/>
        <w:ind w:left="567" w:hanging="567"/>
        <w:rPr>
          <w:rFonts w:ascii="Arial Narrow" w:hAnsi="Arial Narrow" w:cs="Calibri"/>
          <w:bCs/>
          <w:sz w:val="22"/>
          <w:szCs w:val="22"/>
          <w:lang w:eastAsia="cs-CZ"/>
        </w:rPr>
      </w:pPr>
      <w:r w:rsidRPr="002178B9">
        <w:rPr>
          <w:rFonts w:ascii="Arial Narrow" w:hAnsi="Arial Narrow" w:cs="Calibri"/>
          <w:bCs/>
          <w:sz w:val="22"/>
          <w:szCs w:val="22"/>
          <w:lang w:eastAsia="cs-CZ"/>
        </w:rPr>
        <w:t>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Z.z. alebo subdodávateľa  podľa  zákona č. 315/2016 Z. z., nie je:</w:t>
      </w:r>
    </w:p>
    <w:p w14:paraId="23952E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prezident Slovenskej republiky,</w:t>
      </w:r>
    </w:p>
    <w:p w14:paraId="2D34EB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člen vlády,</w:t>
      </w:r>
    </w:p>
    <w:p w14:paraId="624A8ED3"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ústredného orgánu štátnej správy, ktorý nie je členom vlády,</w:t>
      </w:r>
    </w:p>
    <w:p w14:paraId="61561E4D"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orgánu štátnej správy s celoslovenskou pôsobnosťou,</w:t>
      </w:r>
    </w:p>
    <w:p w14:paraId="3FD54E2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sudca Ústavného súdu Slovenskej republiky alebo sudca,</w:t>
      </w:r>
    </w:p>
    <w:p w14:paraId="75243ABB"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prokurátor Slovenskej republiky, špeciálny prokurátor alebo prokurátor,</w:t>
      </w:r>
    </w:p>
    <w:p w14:paraId="09EE0ED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verejný ochranca práv,</w:t>
      </w:r>
    </w:p>
    <w:p w14:paraId="0CBC5880"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predseda Najvyššieho kontrolného úradu Slovenskej republiky a podpredseda Najvyššieho kontrolného úradu Slovenskej republiky,</w:t>
      </w:r>
    </w:p>
    <w:p w14:paraId="309BECC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štátny tajomník,</w:t>
      </w:r>
    </w:p>
    <w:p w14:paraId="68D79D07"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tajomník služobného úradu,</w:t>
      </w:r>
    </w:p>
    <w:p w14:paraId="32B016B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prednosta okresného úradu,</w:t>
      </w:r>
    </w:p>
    <w:p w14:paraId="2973CBC2" w14:textId="7AE58085" w:rsidR="009C4E7F"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primátor hlavného mesta Slovenskej republiky Bratislavy, primátor krajského mesta alebo primátor okresného mesta, alebo</w:t>
      </w:r>
    </w:p>
    <w:p w14:paraId="70220CB7" w14:textId="3038036B" w:rsidR="002F7639" w:rsidRPr="009C4E7F" w:rsidRDefault="002F7639" w:rsidP="009C4E7F">
      <w:pPr>
        <w:pStyle w:val="CTL"/>
        <w:numPr>
          <w:ilvl w:val="0"/>
          <w:numId w:val="38"/>
        </w:numPr>
        <w:tabs>
          <w:tab w:val="left" w:pos="567"/>
        </w:tabs>
        <w:spacing w:after="0" w:line="276" w:lineRule="auto"/>
        <w:ind w:left="1134" w:hanging="567"/>
        <w:rPr>
          <w:rFonts w:ascii="Arial Narrow" w:hAnsi="Arial Narrow"/>
          <w:sz w:val="22"/>
          <w:szCs w:val="22"/>
        </w:rPr>
      </w:pPr>
      <w:r w:rsidRPr="002178B9">
        <w:rPr>
          <w:rFonts w:ascii="Arial Narrow" w:hAnsi="Arial Narrow" w:cs="Calibri"/>
          <w:bCs/>
          <w:sz w:val="22"/>
          <w:szCs w:val="22"/>
          <w:lang w:eastAsia="cs-CZ"/>
        </w:rPr>
        <w:t>predseda vyššieho územného celku.</w:t>
      </w:r>
    </w:p>
    <w:p w14:paraId="5A5C8BD8" w14:textId="77777777" w:rsidR="009C4E7F" w:rsidRPr="009C4E7F" w:rsidRDefault="009C4E7F" w:rsidP="009C4E7F">
      <w:pPr>
        <w:pStyle w:val="CTL"/>
        <w:numPr>
          <w:ilvl w:val="0"/>
          <w:numId w:val="0"/>
        </w:numPr>
        <w:tabs>
          <w:tab w:val="left" w:pos="567"/>
        </w:tabs>
        <w:spacing w:after="0" w:line="276" w:lineRule="auto"/>
        <w:ind w:left="1134"/>
        <w:rPr>
          <w:rFonts w:ascii="Arial Narrow" w:hAnsi="Arial Narrow"/>
          <w:sz w:val="22"/>
          <w:szCs w:val="22"/>
        </w:rPr>
      </w:pPr>
    </w:p>
    <w:p w14:paraId="0601E827" w14:textId="4A10CF4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F873574"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952604">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 xml:space="preserve">na </w:t>
      </w:r>
      <w:r w:rsidRPr="00930F80">
        <w:rPr>
          <w:rFonts w:ascii="Arial Narrow" w:hAnsi="Arial Narrow"/>
          <w:sz w:val="22"/>
          <w:szCs w:val="22"/>
        </w:rPr>
        <w:lastRenderedPageBreak/>
        <w:t>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3C4FB80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32E3CD1D"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226195">
        <w:rPr>
          <w:rFonts w:ascii="Arial Narrow" w:hAnsi="Arial Narrow" w:cs="Calibri"/>
          <w:sz w:val="22"/>
          <w:szCs w:val="22"/>
        </w:rPr>
        <w:t>12</w:t>
      </w:r>
      <w:bookmarkStart w:id="0" w:name="_GoBack"/>
      <w:bookmarkEnd w:id="0"/>
      <w:r w:rsidR="00BB2B8B" w:rsidRPr="00BB2B8B">
        <w:rPr>
          <w:rFonts w:ascii="Arial Narrow" w:hAnsi="Arial Narrow" w:cs="Calibri"/>
          <w:sz w:val="22"/>
          <w:szCs w:val="22"/>
        </w:rPr>
        <w:t xml:space="preserve"> 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68F8AA6C"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BB2B8B">
        <w:rPr>
          <w:rFonts w:ascii="Arial Narrow" w:hAnsi="Arial Narrow" w:cs="Calibri"/>
          <w:sz w:val="22"/>
          <w:szCs w:val="22"/>
        </w:rPr>
        <w:t xml:space="preserve">do </w:t>
      </w:r>
      <w:r w:rsidR="00BB2B8B" w:rsidRPr="00BB2B8B">
        <w:rPr>
          <w:rFonts w:ascii="Arial Narrow" w:hAnsi="Arial Narrow" w:cs="Calibri"/>
          <w:sz w:val="22"/>
          <w:szCs w:val="22"/>
        </w:rPr>
        <w:t>7 pracovných</w:t>
      </w:r>
      <w:r w:rsidR="00626B24" w:rsidRPr="00BB2B8B">
        <w:rPr>
          <w:rFonts w:ascii="Arial Narrow" w:hAnsi="Arial Narrow" w:cs="Calibri"/>
          <w:sz w:val="22"/>
          <w:szCs w:val="22"/>
        </w:rPr>
        <w:t xml:space="preserve"> dní</w:t>
      </w:r>
      <w:r w:rsidR="00626B24">
        <w:rPr>
          <w:rFonts w:ascii="Arial Narrow" w:hAnsi="Arial Narrow" w:cs="Calibri"/>
          <w:sz w:val="22"/>
          <w:szCs w:val="22"/>
        </w:rPr>
        <w:t xml:space="preserve">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601356B6"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952604">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7937A05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593C41AF"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3CBF54EB"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952604">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952604">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BC9FC5C"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61AEE20B" w:rsidR="00F0274A" w:rsidRPr="00741744"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E2E187D" w14:textId="77777777" w:rsidR="00741744" w:rsidRDefault="00741744" w:rsidP="00741744">
      <w:pPr>
        <w:pStyle w:val="CTL"/>
        <w:numPr>
          <w:ilvl w:val="0"/>
          <w:numId w:val="0"/>
        </w:numPr>
        <w:tabs>
          <w:tab w:val="left" w:pos="567"/>
        </w:tabs>
        <w:spacing w:line="24" w:lineRule="atLeast"/>
        <w:ind w:left="720" w:hanging="360"/>
        <w:rPr>
          <w:rFonts w:ascii="Arial Narrow" w:hAnsi="Arial Narrow" w:cs="Calibri"/>
          <w:i/>
          <w:sz w:val="22"/>
          <w:szCs w:val="22"/>
          <w:highlight w:val="yellow"/>
        </w:rPr>
      </w:pPr>
    </w:p>
    <w:p w14:paraId="69C238CC" w14:textId="36F0262E" w:rsidR="00AC37B3" w:rsidRPr="00BB2B8B" w:rsidRDefault="004F5455" w:rsidP="00AC37B3">
      <w:pPr>
        <w:pStyle w:val="CTL"/>
        <w:numPr>
          <w:ilvl w:val="1"/>
          <w:numId w:val="5"/>
        </w:numPr>
        <w:spacing w:after="0" w:line="24" w:lineRule="atLeast"/>
        <w:ind w:left="567" w:hanging="567"/>
        <w:rPr>
          <w:rFonts w:ascii="Arial Narrow" w:hAnsi="Arial Narrow"/>
          <w:sz w:val="22"/>
          <w:szCs w:val="22"/>
        </w:rPr>
      </w:pPr>
      <w:r w:rsidRPr="00BB2B8B">
        <w:rPr>
          <w:rFonts w:ascii="Arial Narrow" w:hAnsi="Arial Narrow"/>
          <w:sz w:val="22"/>
          <w:szCs w:val="22"/>
        </w:rPr>
        <w:t>V prípade, že predmet zákazky je</w:t>
      </w:r>
      <w:r w:rsidR="00772FCE" w:rsidRPr="00BB2B8B">
        <w:rPr>
          <w:rFonts w:ascii="Arial Narrow" w:hAnsi="Arial Narrow"/>
          <w:sz w:val="22"/>
          <w:szCs w:val="22"/>
        </w:rPr>
        <w:t xml:space="preserve"> financovan</w:t>
      </w:r>
      <w:r w:rsidRPr="00BB2B8B">
        <w:rPr>
          <w:rFonts w:ascii="Arial Narrow" w:hAnsi="Arial Narrow"/>
          <w:sz w:val="22"/>
          <w:szCs w:val="22"/>
        </w:rPr>
        <w:t>ý</w:t>
      </w:r>
      <w:r w:rsidR="00772FCE" w:rsidRPr="00BB2B8B">
        <w:rPr>
          <w:rFonts w:ascii="Arial Narrow" w:hAnsi="Arial Narrow"/>
          <w:sz w:val="22"/>
          <w:szCs w:val="22"/>
        </w:rPr>
        <w:t xml:space="preserve"> z prostriedkov EÚ</w:t>
      </w:r>
      <w:r w:rsidRPr="00BB2B8B">
        <w:rPr>
          <w:rFonts w:ascii="Arial Narrow" w:hAnsi="Arial Narrow"/>
          <w:sz w:val="22"/>
          <w:szCs w:val="22"/>
        </w:rPr>
        <w:t>,</w:t>
      </w:r>
      <w:r w:rsidRPr="00BB2B8B">
        <w:rPr>
          <w:rFonts w:ascii="Arial Narrow" w:hAnsi="Arial Narrow"/>
          <w:i/>
          <w:sz w:val="22"/>
          <w:szCs w:val="22"/>
        </w:rPr>
        <w:t xml:space="preserve"> </w:t>
      </w:r>
      <w:r w:rsidR="00AC37B3" w:rsidRPr="00BB2B8B">
        <w:rPr>
          <w:rFonts w:ascii="Arial Narrow" w:hAnsi="Arial Narrow"/>
          <w:sz w:val="22"/>
          <w:szCs w:val="22"/>
        </w:rPr>
        <w:t xml:space="preserve">Predávajúci </w:t>
      </w:r>
      <w:r w:rsidRPr="00BB2B8B">
        <w:rPr>
          <w:rFonts w:ascii="Arial Narrow" w:hAnsi="Arial Narrow"/>
          <w:sz w:val="22"/>
          <w:szCs w:val="22"/>
        </w:rPr>
        <w:t>je p</w:t>
      </w:r>
      <w:r w:rsidR="00AC37B3" w:rsidRPr="00BB2B8B">
        <w:rPr>
          <w:rFonts w:ascii="Arial Narrow" w:hAnsi="Arial Narrow"/>
          <w:sz w:val="22"/>
          <w:szCs w:val="22"/>
        </w:rPr>
        <w:t>ovinný poskytnúť spolupôsobenie oprávneným osobám povereným výkonom kontroly/auditu súvisiaceho s predmetom zmluvy kedykoľvek počas platnosti a účinnosti zmluvy o nenávratnom finančnom príspevku (NFP) a poskytnúť im všetku potrebnú súčinnosť. Oprávnené osoby na výkon kontroly/auditu sú najmä:</w:t>
      </w:r>
    </w:p>
    <w:p w14:paraId="705E7DC5" w14:textId="7A7D5990"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Riadiaci orgán pre príslušný Operačný program a ním poverené osoby,</w:t>
      </w:r>
    </w:p>
    <w:p w14:paraId="740BDB96"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Útvar vnútorného auditu Riadiaceho orgánu alebo Sprostredkovateľského orgánu a nimi poverené osoby,</w:t>
      </w:r>
    </w:p>
    <w:p w14:paraId="05F4055A"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Najvyšší kontrolný úrad SR a ním poverené osoby,</w:t>
      </w:r>
    </w:p>
    <w:p w14:paraId="7D7E0AE9"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Orgán auditu, jeho spolupracujúce orgány (Úrad vládneho auditu) a osoby poverené na výkon kontroly/auditu,</w:t>
      </w:r>
    </w:p>
    <w:p w14:paraId="677575D7"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Splnomocnení zástupcovia Európskej Komisie a Európskeho dvora audítorov,</w:t>
      </w:r>
    </w:p>
    <w:p w14:paraId="2036BA36"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Orgán zabezpečujúci ochranu finančných záujmov EÚ,</w:t>
      </w:r>
    </w:p>
    <w:p w14:paraId="459318AE" w14:textId="58D3E833" w:rsidR="00AC37B3" w:rsidRPr="004F5455" w:rsidRDefault="00FC5D6D" w:rsidP="00FC5D6D">
      <w:pPr>
        <w:pStyle w:val="CTL"/>
        <w:numPr>
          <w:ilvl w:val="0"/>
          <w:numId w:val="0"/>
        </w:numPr>
        <w:spacing w:after="0" w:line="24" w:lineRule="atLeast"/>
        <w:ind w:left="1418"/>
        <w:rPr>
          <w:rFonts w:ascii="Arial Narrow" w:hAnsi="Arial Narrow"/>
          <w:sz w:val="22"/>
          <w:szCs w:val="22"/>
        </w:rPr>
      </w:pPr>
      <w:r w:rsidRPr="00BB2B8B">
        <w:rPr>
          <w:rFonts w:ascii="Arial Narrow" w:hAnsi="Arial Narrow"/>
          <w:sz w:val="22"/>
          <w:szCs w:val="22"/>
        </w:rPr>
        <w:t xml:space="preserve">Osoby prizvané </w:t>
      </w:r>
      <w:r w:rsidR="009B0246" w:rsidRPr="00BB2B8B">
        <w:rPr>
          <w:rFonts w:ascii="Arial Narrow" w:hAnsi="Arial Narrow"/>
          <w:sz w:val="22"/>
          <w:szCs w:val="22"/>
        </w:rPr>
        <w:t xml:space="preserve">orgánmi uvedenými v bode </w:t>
      </w:r>
      <w:r w:rsidR="00952604">
        <w:rPr>
          <w:rFonts w:ascii="Arial Narrow" w:hAnsi="Arial Narrow"/>
          <w:sz w:val="22"/>
          <w:szCs w:val="22"/>
        </w:rPr>
        <w:t>7</w:t>
      </w:r>
      <w:r w:rsidRPr="00BB2B8B">
        <w:rPr>
          <w:rFonts w:ascii="Arial Narrow" w:hAnsi="Arial Narrow"/>
          <w:sz w:val="22"/>
          <w:szCs w:val="22"/>
        </w:rPr>
        <w:t>.</w:t>
      </w:r>
      <w:r w:rsidR="009B0246" w:rsidRPr="00BB2B8B">
        <w:rPr>
          <w:rFonts w:ascii="Arial Narrow" w:hAnsi="Arial Narrow"/>
          <w:sz w:val="22"/>
          <w:szCs w:val="22"/>
        </w:rPr>
        <w:t>6</w:t>
      </w:r>
      <w:r w:rsidRPr="00BB2B8B">
        <w:rPr>
          <w:rFonts w:ascii="Arial Narrow" w:hAnsi="Arial Narrow"/>
          <w:sz w:val="22"/>
          <w:szCs w:val="22"/>
        </w:rPr>
        <w:t xml:space="preserve"> tohto článku v súlade s príslušnými právnymi predpismi SR a právnymi aktmi EÚ</w:t>
      </w:r>
      <w:r w:rsidR="009B0246" w:rsidRPr="00BB2B8B">
        <w:rPr>
          <w:rFonts w:ascii="Arial Narrow" w:hAnsi="Arial Narrow"/>
          <w:sz w:val="22"/>
          <w:szCs w:val="22"/>
        </w:rPr>
        <w:t>.</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3B0F2E2F"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 xml:space="preserve">Článok </w:t>
      </w:r>
      <w:r w:rsidR="00BB2B8B">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5FD6B1D6"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952604">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952604">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952604">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952604">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0A7C43CB"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952604">
        <w:rPr>
          <w:rFonts w:ascii="Arial Narrow" w:hAnsi="Arial Narrow" w:cs="Calibri"/>
          <w:sz w:val="22"/>
          <w:szCs w:val="22"/>
          <w:lang w:val="sk-SK"/>
        </w:rPr>
        <w:t>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r w:rsidRPr="00F825A4">
        <w:rPr>
          <w:rFonts w:ascii="Arial Narrow" w:hAnsi="Arial Narrow" w:cs="Calibri"/>
          <w:sz w:val="22"/>
          <w:szCs w:val="22"/>
        </w:rPr>
        <w:t>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2A45A1D8"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1A80F2F4" w14:textId="0D54E2D0" w:rsidR="002F7639" w:rsidRPr="00AE6931" w:rsidRDefault="00AE6931" w:rsidP="00AE6931">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sidR="00952604">
        <w:rPr>
          <w:rFonts w:ascii="Arial Narrow" w:hAnsi="Arial Narrow" w:cs="Calibri"/>
          <w:sz w:val="22"/>
          <w:szCs w:val="22"/>
          <w:lang w:val="sk-SK"/>
        </w:rPr>
        <w:t>I</w:t>
      </w:r>
      <w:r w:rsidRPr="00AE6931">
        <w:rPr>
          <w:rFonts w:ascii="Arial Narrow" w:hAnsi="Arial Narrow" w:cs="Calibri"/>
          <w:sz w:val="22"/>
          <w:szCs w:val="22"/>
          <w:lang w:val="sk-SK"/>
        </w:rPr>
        <w:t xml:space="preserve">V. bode </w:t>
      </w:r>
      <w:r w:rsidR="00952604">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61ACB387"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BB2B8B">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lastRenderedPageBreak/>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3628100B"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952604">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952604">
        <w:rPr>
          <w:rFonts w:ascii="Arial Narrow" w:hAnsi="Arial Narrow"/>
          <w:sz w:val="22"/>
          <w:szCs w:val="22"/>
          <w:lang w:val="sk-SK"/>
        </w:rPr>
        <w:t>4</w:t>
      </w:r>
      <w:r w:rsidR="00D5473D" w:rsidRPr="00D5473D">
        <w:rPr>
          <w:rFonts w:ascii="Arial Narrow" w:hAnsi="Arial Narrow"/>
          <w:sz w:val="22"/>
          <w:szCs w:val="22"/>
        </w:rPr>
        <w:t xml:space="preserve">.8. až </w:t>
      </w:r>
      <w:r w:rsidR="00952604">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280742B8"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1C7B5C"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BA3359" w:rsidRPr="00BA3359">
        <w:t xml:space="preserve"> </w:t>
      </w:r>
      <w:r w:rsidR="00BA3359" w:rsidRPr="00BA3359">
        <w:rPr>
          <w:rFonts w:ascii="Arial Narrow" w:hAnsi="Arial Narrow"/>
        </w:rPr>
        <w:t>Mgr. Radovan Regula</w:t>
      </w:r>
      <w:r w:rsidR="008C46BC" w:rsidRPr="00930F80">
        <w:rPr>
          <w:rFonts w:ascii="Arial Narrow" w:hAnsi="Arial Narrow"/>
        </w:rPr>
        <w:tab/>
      </w:r>
      <w:r w:rsidR="008C46BC" w:rsidRPr="00930F80">
        <w:rPr>
          <w:rFonts w:ascii="Arial Narrow" w:hAnsi="Arial Narrow"/>
        </w:rPr>
        <w:tab/>
      </w:r>
    </w:p>
    <w:p w14:paraId="6B2B6C2D" w14:textId="0A54A840"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00BA3359">
        <w:rPr>
          <w:rFonts w:ascii="Arial Narrow" w:hAnsi="Arial Narrow"/>
          <w:sz w:val="22"/>
          <w:szCs w:val="22"/>
        </w:rPr>
        <w:t>radovan.regula@minv.sk</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 xml:space="preserve">strana zodpovedá za </w:t>
      </w:r>
      <w:r w:rsidRPr="00110388">
        <w:rPr>
          <w:rFonts w:ascii="Arial Narrow" w:hAnsi="Arial Narrow"/>
          <w:sz w:val="22"/>
          <w:szCs w:val="22"/>
        </w:rPr>
        <w:lastRenderedPageBreak/>
        <w:t>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1FC03F94" w14:textId="02BD7063" w:rsidR="00741744" w:rsidRPr="00BB2B8B" w:rsidRDefault="00741744" w:rsidP="00BB2B8B">
      <w:pPr>
        <w:pStyle w:val="Odsekzoznamu"/>
        <w:numPr>
          <w:ilvl w:val="1"/>
          <w:numId w:val="34"/>
        </w:numPr>
        <w:tabs>
          <w:tab w:val="clear" w:pos="2160"/>
          <w:tab w:val="clear" w:pos="2880"/>
          <w:tab w:val="clear" w:pos="4500"/>
        </w:tabs>
        <w:spacing w:line="276" w:lineRule="auto"/>
        <w:ind w:left="567" w:hanging="567"/>
        <w:contextualSpacing/>
        <w:jc w:val="both"/>
        <w:rPr>
          <w:rFonts w:ascii="Arial Narrow" w:hAnsi="Arial Narrow"/>
          <w:sz w:val="22"/>
          <w:szCs w:val="22"/>
        </w:rPr>
      </w:pPr>
      <w:r w:rsidRPr="00BB2B8B">
        <w:rPr>
          <w:rFonts w:ascii="Arial Narrow" w:hAnsi="Arial Narrow"/>
          <w:sz w:val="22"/>
          <w:szCs w:val="22"/>
        </w:rPr>
        <w:t xml:space="preserve">Táto zmluva nadobúda platnosť dňom jej podpisu obidvoma zmluvnými stranami. </w:t>
      </w:r>
      <w:r w:rsidRPr="00BB2B8B">
        <w:rPr>
          <w:rFonts w:ascii="Arial Narrow" w:hAnsi="Arial Narrow" w:cs="Arial"/>
          <w:sz w:val="22"/>
          <w:szCs w:val="22"/>
          <w:lang w:val="sk-SK"/>
        </w:rPr>
        <w:t>Táto zmluva</w:t>
      </w:r>
      <w:r w:rsidR="00F5466C" w:rsidRPr="00BB2B8B">
        <w:rPr>
          <w:rFonts w:ascii="Arial Narrow" w:hAnsi="Arial Narrow" w:cs="Arial"/>
          <w:sz w:val="22"/>
          <w:szCs w:val="22"/>
          <w:lang w:val="sk-SK"/>
        </w:rPr>
        <w:t>, po jej zverejnení v Centrálnom registri zmlúv,</w:t>
      </w:r>
      <w:r w:rsidRPr="00BB2B8B">
        <w:rPr>
          <w:rFonts w:ascii="Arial Narrow" w:hAnsi="Arial Narrow" w:cs="Arial"/>
          <w:sz w:val="22"/>
          <w:szCs w:val="22"/>
          <w:lang w:val="sk-SK"/>
        </w:rPr>
        <w:t xml:space="preserve"> nadobudne</w:t>
      </w:r>
      <w:r w:rsidRPr="00BB2B8B">
        <w:rPr>
          <w:rFonts w:ascii="Arial Narrow" w:hAnsi="Arial Narrow" w:cs="Arial"/>
          <w:sz w:val="22"/>
          <w:szCs w:val="22"/>
        </w:rPr>
        <w:t> účinnosť až po schválení verejného obstarávania v rámci kontroly, t.j. doručením správy z kontroly VO prijímateľovi</w:t>
      </w:r>
      <w:r w:rsidR="00F5466C" w:rsidRPr="00BB2B8B">
        <w:rPr>
          <w:rFonts w:ascii="Arial Narrow" w:hAnsi="Arial Narrow" w:cs="Arial"/>
          <w:sz w:val="22"/>
          <w:szCs w:val="22"/>
          <w:lang w:val="sk-SK"/>
        </w:rPr>
        <w:t xml:space="preserve">, </w:t>
      </w:r>
      <w:r w:rsidRPr="00BB2B8B">
        <w:rPr>
          <w:rFonts w:ascii="Arial Narrow" w:hAnsi="Arial Narrow"/>
          <w:sz w:val="22"/>
          <w:szCs w:val="22"/>
        </w:rPr>
        <w:t>v súlade s</w:t>
      </w:r>
      <w:r w:rsidR="00F5466C" w:rsidRPr="00BB2B8B">
        <w:rPr>
          <w:rFonts w:ascii="Arial Narrow" w:hAnsi="Arial Narrow"/>
          <w:sz w:val="22"/>
          <w:szCs w:val="22"/>
          <w:lang w:val="sk-SK"/>
        </w:rPr>
        <w:t xml:space="preserve"> § 47</w:t>
      </w:r>
      <w:r w:rsidR="00213196" w:rsidRPr="00BB2B8B">
        <w:rPr>
          <w:rFonts w:ascii="Arial Narrow" w:hAnsi="Arial Narrow"/>
          <w:sz w:val="22"/>
          <w:szCs w:val="22"/>
          <w:lang w:val="sk-SK"/>
        </w:rPr>
        <w:t>a</w:t>
      </w:r>
      <w:r w:rsidR="00F5466C" w:rsidRPr="00BB2B8B">
        <w:rPr>
          <w:rFonts w:ascii="Arial Narrow" w:hAnsi="Arial Narrow"/>
          <w:sz w:val="22"/>
          <w:szCs w:val="22"/>
          <w:lang w:val="sk-SK"/>
        </w:rPr>
        <w:t xml:space="preserve"> ods. 2</w:t>
      </w:r>
      <w:r w:rsidRPr="00BB2B8B">
        <w:rPr>
          <w:rFonts w:ascii="Arial Narrow" w:hAnsi="Arial Narrow"/>
          <w:sz w:val="22"/>
          <w:szCs w:val="22"/>
        </w:rPr>
        <w:t> zákon</w:t>
      </w:r>
      <w:r w:rsidR="00F5466C" w:rsidRPr="00BB2B8B">
        <w:rPr>
          <w:rFonts w:ascii="Arial Narrow" w:hAnsi="Arial Narrow"/>
          <w:sz w:val="22"/>
          <w:szCs w:val="22"/>
          <w:lang w:val="sk-SK"/>
        </w:rPr>
        <w:t>a</w:t>
      </w:r>
      <w:r w:rsidRPr="00BB2B8B">
        <w:rPr>
          <w:rFonts w:ascii="Arial Narrow" w:hAnsi="Arial Narrow"/>
          <w:sz w:val="22"/>
          <w:szCs w:val="22"/>
        </w:rPr>
        <w:t xml:space="preserve"> č. 40/1964 Zb. Občiansky zákonník v znení neskorších predpisov</w:t>
      </w:r>
      <w:r w:rsidR="00F5466C" w:rsidRPr="00BB2B8B">
        <w:rPr>
          <w:rFonts w:ascii="Arial Narrow" w:hAnsi="Arial Narrow"/>
          <w:sz w:val="22"/>
          <w:szCs w:val="22"/>
          <w:lang w:val="sk-SK"/>
        </w:rPr>
        <w:t xml:space="preserve">. </w:t>
      </w:r>
      <w:r w:rsidRPr="00BB2B8B">
        <w:rPr>
          <w:rFonts w:ascii="Arial Narrow" w:hAnsi="Arial Narrow"/>
          <w:sz w:val="22"/>
          <w:szCs w:val="22"/>
        </w:rPr>
        <w:t>Zverejnenie zmluvy v Centrálnom registri zmlúv zabezpečí kupujúci.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6F18E85A" w:rsidR="00386FA2" w:rsidRPr="00BB2B8B"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BB2B8B">
        <w:rPr>
          <w:rFonts w:ascii="Arial Narrow" w:hAnsi="Arial Narrow"/>
          <w:sz w:val="22"/>
          <w:szCs w:val="22"/>
          <w:lang w:val="sk-SK"/>
        </w:rPr>
        <w:t xml:space="preserve">/ vlastný návrh plnenia </w:t>
      </w:r>
    </w:p>
    <w:p w14:paraId="6B8D45C6" w14:textId="1A335EC6"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952604">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87B88BF"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952604">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5293" w14:textId="77777777" w:rsidR="00467373" w:rsidRDefault="00467373" w:rsidP="006E6235">
      <w:r>
        <w:separator/>
      </w:r>
    </w:p>
  </w:endnote>
  <w:endnote w:type="continuationSeparator" w:id="0">
    <w:p w14:paraId="50489466" w14:textId="77777777" w:rsidR="00467373" w:rsidRDefault="0046737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7438D499"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226195">
              <w:rPr>
                <w:bCs/>
                <w:noProof/>
              </w:rPr>
              <w:t>3</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226195">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4249" w14:textId="77777777" w:rsidR="00467373" w:rsidRDefault="00467373" w:rsidP="006E6235">
      <w:r>
        <w:separator/>
      </w:r>
    </w:p>
  </w:footnote>
  <w:footnote w:type="continuationSeparator" w:id="0">
    <w:p w14:paraId="2F87E2C1" w14:textId="77777777" w:rsidR="00467373" w:rsidRDefault="00467373"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6"/>
  </w:num>
  <w:num w:numId="8">
    <w:abstractNumId w:val="22"/>
  </w:num>
  <w:num w:numId="9">
    <w:abstractNumId w:val="25"/>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5738D"/>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00142"/>
    <w:rsid w:val="00213196"/>
    <w:rsid w:val="002178B9"/>
    <w:rsid w:val="00226195"/>
    <w:rsid w:val="002761BF"/>
    <w:rsid w:val="00285C9D"/>
    <w:rsid w:val="00287E51"/>
    <w:rsid w:val="002A05ED"/>
    <w:rsid w:val="002B3C9A"/>
    <w:rsid w:val="002C3622"/>
    <w:rsid w:val="002E2C9D"/>
    <w:rsid w:val="002F7639"/>
    <w:rsid w:val="003148C1"/>
    <w:rsid w:val="0032107B"/>
    <w:rsid w:val="0034246B"/>
    <w:rsid w:val="00345818"/>
    <w:rsid w:val="00352661"/>
    <w:rsid w:val="00363E6B"/>
    <w:rsid w:val="003818B0"/>
    <w:rsid w:val="00386FA2"/>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67373"/>
    <w:rsid w:val="004719DF"/>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459CF"/>
    <w:rsid w:val="00554EC0"/>
    <w:rsid w:val="00557382"/>
    <w:rsid w:val="00565125"/>
    <w:rsid w:val="00582DCF"/>
    <w:rsid w:val="0059331A"/>
    <w:rsid w:val="005C47AE"/>
    <w:rsid w:val="005C47C6"/>
    <w:rsid w:val="005D1538"/>
    <w:rsid w:val="005D1AFA"/>
    <w:rsid w:val="005D55E8"/>
    <w:rsid w:val="005F0DEE"/>
    <w:rsid w:val="006037E3"/>
    <w:rsid w:val="006056F6"/>
    <w:rsid w:val="006073FF"/>
    <w:rsid w:val="00607F70"/>
    <w:rsid w:val="00613A8C"/>
    <w:rsid w:val="006208A8"/>
    <w:rsid w:val="00621B8E"/>
    <w:rsid w:val="00626B24"/>
    <w:rsid w:val="00641960"/>
    <w:rsid w:val="006459FE"/>
    <w:rsid w:val="006710D7"/>
    <w:rsid w:val="00675C28"/>
    <w:rsid w:val="00680DCA"/>
    <w:rsid w:val="00681E02"/>
    <w:rsid w:val="00693E11"/>
    <w:rsid w:val="006B19B5"/>
    <w:rsid w:val="006C25A5"/>
    <w:rsid w:val="006C30F1"/>
    <w:rsid w:val="006E6235"/>
    <w:rsid w:val="006E757E"/>
    <w:rsid w:val="006F1081"/>
    <w:rsid w:val="00701D18"/>
    <w:rsid w:val="00704F9D"/>
    <w:rsid w:val="00706452"/>
    <w:rsid w:val="007301F2"/>
    <w:rsid w:val="00734EA2"/>
    <w:rsid w:val="00736775"/>
    <w:rsid w:val="00737FAA"/>
    <w:rsid w:val="00741744"/>
    <w:rsid w:val="0075613B"/>
    <w:rsid w:val="00761A8E"/>
    <w:rsid w:val="007627D9"/>
    <w:rsid w:val="0077096A"/>
    <w:rsid w:val="00772FCE"/>
    <w:rsid w:val="007A1CE8"/>
    <w:rsid w:val="007B23C0"/>
    <w:rsid w:val="007B453C"/>
    <w:rsid w:val="007C7F2F"/>
    <w:rsid w:val="007E2863"/>
    <w:rsid w:val="007F32BF"/>
    <w:rsid w:val="00812E55"/>
    <w:rsid w:val="008353A2"/>
    <w:rsid w:val="008453DC"/>
    <w:rsid w:val="00866950"/>
    <w:rsid w:val="008808C4"/>
    <w:rsid w:val="008911FF"/>
    <w:rsid w:val="008A2A3D"/>
    <w:rsid w:val="008A3759"/>
    <w:rsid w:val="008B250C"/>
    <w:rsid w:val="008C420E"/>
    <w:rsid w:val="008C46BC"/>
    <w:rsid w:val="008D4454"/>
    <w:rsid w:val="008E1AA4"/>
    <w:rsid w:val="008E5017"/>
    <w:rsid w:val="0091435F"/>
    <w:rsid w:val="0092116C"/>
    <w:rsid w:val="00921789"/>
    <w:rsid w:val="00930F80"/>
    <w:rsid w:val="00945EA5"/>
    <w:rsid w:val="00952604"/>
    <w:rsid w:val="00964845"/>
    <w:rsid w:val="00970C2D"/>
    <w:rsid w:val="00973437"/>
    <w:rsid w:val="009B0246"/>
    <w:rsid w:val="009B2474"/>
    <w:rsid w:val="009C4E7F"/>
    <w:rsid w:val="009D4970"/>
    <w:rsid w:val="009E5D1A"/>
    <w:rsid w:val="009F7DDE"/>
    <w:rsid w:val="00A04F38"/>
    <w:rsid w:val="00A23C81"/>
    <w:rsid w:val="00A47DD9"/>
    <w:rsid w:val="00A500AC"/>
    <w:rsid w:val="00A82F42"/>
    <w:rsid w:val="00AA5611"/>
    <w:rsid w:val="00AC37B3"/>
    <w:rsid w:val="00AC67C2"/>
    <w:rsid w:val="00AD44DF"/>
    <w:rsid w:val="00AE6931"/>
    <w:rsid w:val="00B104DE"/>
    <w:rsid w:val="00B5627F"/>
    <w:rsid w:val="00B60143"/>
    <w:rsid w:val="00BA2865"/>
    <w:rsid w:val="00BA3359"/>
    <w:rsid w:val="00BB2B8B"/>
    <w:rsid w:val="00BB427D"/>
    <w:rsid w:val="00BF0AE1"/>
    <w:rsid w:val="00C1403F"/>
    <w:rsid w:val="00C61439"/>
    <w:rsid w:val="00C84572"/>
    <w:rsid w:val="00C85957"/>
    <w:rsid w:val="00CA1ED4"/>
    <w:rsid w:val="00CE13E9"/>
    <w:rsid w:val="00D0046D"/>
    <w:rsid w:val="00D5473D"/>
    <w:rsid w:val="00D705FC"/>
    <w:rsid w:val="00D73D13"/>
    <w:rsid w:val="00D92443"/>
    <w:rsid w:val="00DA05EA"/>
    <w:rsid w:val="00DA2213"/>
    <w:rsid w:val="00DA58A1"/>
    <w:rsid w:val="00DA7BC4"/>
    <w:rsid w:val="00DB27EC"/>
    <w:rsid w:val="00DB4DE5"/>
    <w:rsid w:val="00DB4E19"/>
    <w:rsid w:val="00DB5A4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A1188"/>
    <w:rsid w:val="00EA3B84"/>
    <w:rsid w:val="00EC5B77"/>
    <w:rsid w:val="00ED72DF"/>
    <w:rsid w:val="00EF0B84"/>
    <w:rsid w:val="00F0274A"/>
    <w:rsid w:val="00F167DD"/>
    <w:rsid w:val="00F31467"/>
    <w:rsid w:val="00F325DC"/>
    <w:rsid w:val="00F432CD"/>
    <w:rsid w:val="00F50D9F"/>
    <w:rsid w:val="00F5466C"/>
    <w:rsid w:val="00F57CDC"/>
    <w:rsid w:val="00F825A4"/>
    <w:rsid w:val="00FA2A04"/>
    <w:rsid w:val="00FC2417"/>
    <w:rsid w:val="00FC5D6D"/>
    <w:rsid w:val="00FC68E9"/>
    <w:rsid w:val="00FD2E21"/>
    <w:rsid w:val="00FD3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3BFE204B-84EF-409A-B30F-5617C1AD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710B-1503-4262-A828-E167F669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3077</Words>
  <Characters>17541</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13</cp:revision>
  <cp:lastPrinted>2023-03-03T12:06:00Z</cp:lastPrinted>
  <dcterms:created xsi:type="dcterms:W3CDTF">2023-03-03T11:59:00Z</dcterms:created>
  <dcterms:modified xsi:type="dcterms:W3CDTF">2023-06-13T13:51:00Z</dcterms:modified>
</cp:coreProperties>
</file>