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1BDF65FE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</w:t>
      </w:r>
      <w:r w:rsidR="00190271">
        <w:rPr>
          <w:rFonts w:ascii="Times New Roman" w:hAnsi="Times New Roman" w:cs="Times New Roman"/>
          <w:bCs/>
        </w:rPr>
        <w:t>6</w:t>
      </w:r>
      <w:r w:rsidR="009C54D0">
        <w:rPr>
          <w:rFonts w:ascii="Times New Roman" w:hAnsi="Times New Roman" w:cs="Times New Roman"/>
          <w:bCs/>
        </w:rPr>
        <w:t xml:space="preserve"> mesiacov </w:t>
      </w:r>
      <w:r w:rsidR="00FD42D9">
        <w:rPr>
          <w:rFonts w:ascii="Times New Roman" w:hAnsi="Times New Roman" w:cs="Times New Roman"/>
          <w:bCs/>
        </w:rPr>
        <w:t xml:space="preserve">roku </w:t>
      </w:r>
      <w:r w:rsidR="00130EF4" w:rsidRPr="00F560C5">
        <w:rPr>
          <w:rFonts w:ascii="Times New Roman" w:hAnsi="Times New Roman" w:cs="Times New Roman"/>
          <w:bCs/>
        </w:rPr>
        <w:t>202</w:t>
      </w:r>
      <w:r w:rsidR="00017925">
        <w:rPr>
          <w:rFonts w:ascii="Times New Roman" w:hAnsi="Times New Roman" w:cs="Times New Roman"/>
          <w:bCs/>
        </w:rPr>
        <w:t>3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17C78B3B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</w:t>
      </w:r>
      <w:r w:rsidR="00E34BA2">
        <w:rPr>
          <w:rFonts w:ascii="Times New Roman" w:hAnsi="Times New Roman" w:cs="Times New Roman"/>
          <w:bCs/>
        </w:rPr>
        <w:t>6</w:t>
      </w:r>
      <w:r w:rsidR="009C54D0">
        <w:rPr>
          <w:rFonts w:ascii="Times New Roman" w:hAnsi="Times New Roman" w:cs="Times New Roman"/>
          <w:bCs/>
        </w:rPr>
        <w:t xml:space="preserve"> mesiacov </w:t>
      </w:r>
      <w:r w:rsidR="00FD42D9">
        <w:rPr>
          <w:rFonts w:ascii="Times New Roman" w:hAnsi="Times New Roman" w:cs="Times New Roman"/>
          <w:bCs/>
        </w:rPr>
        <w:t xml:space="preserve">roku </w:t>
      </w:r>
      <w:r w:rsidR="009C54D0">
        <w:rPr>
          <w:rFonts w:ascii="Times New Roman" w:hAnsi="Times New Roman" w:cs="Times New Roman"/>
          <w:bCs/>
        </w:rPr>
        <w:t>2023</w:t>
      </w:r>
      <w:r w:rsidR="00017925">
        <w:rPr>
          <w:rFonts w:ascii="Times New Roman" w:hAnsi="Times New Roman" w:cs="Times New Roman"/>
          <w:bCs/>
        </w:rPr>
        <w:t xml:space="preserve"> </w:t>
      </w:r>
      <w:r w:rsidR="00413394" w:rsidRPr="00F560C5">
        <w:rPr>
          <w:rFonts w:eastAsia="Times New Roman" w:cstheme="minorHAnsi"/>
          <w:lang w:eastAsia="sk-SK"/>
        </w:rPr>
        <w:t>v</w:t>
      </w:r>
      <w:r w:rsidR="00D534CF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D534CF">
        <w:rPr>
          <w:rFonts w:eastAsia="Times New Roman" w:cstheme="minorHAnsi"/>
          <w:lang w:eastAsia="sk-SK"/>
        </w:rPr>
        <w:t xml:space="preserve"> a kvalite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2BDC69E1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4FEDF3F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1.</w:t>
      </w:r>
      <w:r w:rsidRPr="00D534CF">
        <w:rPr>
          <w:rFonts w:eastAsia="Times New Roman" w:cstheme="minorHAnsi"/>
          <w:lang w:eastAsia="sk-SK"/>
        </w:rPr>
        <w:tab/>
        <w:t>Kvalita živých kvetov  A1 – bez poškodenia , čerstvé,</w:t>
      </w:r>
    </w:p>
    <w:p w14:paraId="20C7609C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2.    Preprava - živé kvety musia byť prepravované v chladiacom aute, uskladnené tak, aby sa počas prepravy nemohli poškodiť, kvety ktoré to vyžadujú musia byť umiestnené v nádobe   s vodou, dodávateľ  by mal mať  označenie Fair Trade,</w:t>
      </w:r>
    </w:p>
    <w:p w14:paraId="1BD209A8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3.   Dodanie v termínoch: 4 x týždenne ,</w:t>
      </w:r>
    </w:p>
    <w:p w14:paraId="36380355" w14:textId="053288BC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lastRenderedPageBreak/>
        <w:t>4.   Umožňuje sa predloženie ekvivalentu s presným označením parametrov, názvu tovaru a balenia. Minimálne požiadavky na kvalitu ekvivalentu sú dané popisom položky v prílohe č.2( pestovateľ, počet pukov, rozmery....), presné označenie pestovateľa a obchodný názov kvetu slúžia iba na označenie minimálnych kvalitatívnych parametrov.</w:t>
      </w:r>
    </w:p>
    <w:p w14:paraId="1DE49A8A" w14:textId="77777777" w:rsidR="00D534CF" w:rsidRPr="00D534CF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6F7D04A6" w14:textId="66095E9F" w:rsidR="002C5B44" w:rsidRDefault="00D534CF" w:rsidP="00D534CF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D534CF">
        <w:rPr>
          <w:rFonts w:eastAsia="Times New Roman" w:cstheme="minorHAnsi"/>
          <w:lang w:eastAsia="sk-SK"/>
        </w:rPr>
        <w:t>Verejný obstarávateľ navrhuje skrátené konanie na predkladanie ponúk, ak uvedený termín niektorému z uchádzačov nevyhovuje , môže prostredníctvom komunikácie požiadať  o predĺženie termínu na predkladanie ponúk.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57483854" w14:textId="77777777" w:rsidR="00FA49A9" w:rsidRDefault="00FA49A9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10A04928" w14:textId="579DAED0" w:rsidR="00F51370" w:rsidRPr="00235095" w:rsidRDefault="00FA49A9" w:rsidP="00FA49A9">
      <w:pPr>
        <w:pStyle w:val="Odsekzoznamu"/>
        <w:ind w:left="284"/>
        <w:jc w:val="both"/>
        <w:rPr>
          <w:rFonts w:cstheme="minorHAnsi"/>
          <w:bCs/>
        </w:rPr>
      </w:pPr>
      <w:r w:rsidRPr="00FA49A9">
        <w:rPr>
          <w:rFonts w:cstheme="minorHAnsi"/>
          <w:bCs/>
        </w:rPr>
        <w:t>Verejný obstarávateľ požaduje zafixovanie jednotkových cien na celé obdobie a objem zákazky. Jednotkové ceny budú NEMENNÉ 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4214ACA4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843B10">
        <w:rPr>
          <w:rFonts w:eastAsia="Times New Roman" w:cstheme="minorHAnsi"/>
          <w:lang w:eastAsia="sk-SK"/>
        </w:rPr>
        <w:t>71</w:t>
      </w:r>
      <w:r w:rsidRPr="00160AAE">
        <w:rPr>
          <w:rFonts w:eastAsia="Times New Roman" w:cstheme="minorHAnsi"/>
          <w:lang w:eastAsia="sk-SK"/>
        </w:rPr>
        <w:t xml:space="preserve"> </w:t>
      </w:r>
      <w:r w:rsidR="00843B10">
        <w:rPr>
          <w:rFonts w:eastAsia="Times New Roman" w:cstheme="minorHAnsi"/>
          <w:lang w:eastAsia="sk-SK"/>
        </w:rPr>
        <w:t>132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7A57D97E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 xml:space="preserve">pre potreby kalkulácie ceny – doprava </w:t>
      </w:r>
      <w:r w:rsidR="00026B77">
        <w:rPr>
          <w:rFonts w:cstheme="minorHAnsi"/>
        </w:rPr>
        <w:t xml:space="preserve"> </w:t>
      </w:r>
      <w:r w:rsidR="00E34BA2">
        <w:rPr>
          <w:rFonts w:cstheme="minorHAnsi"/>
        </w:rPr>
        <w:t>4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41BB0246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302AA8B5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938E5">
        <w:rPr>
          <w:rFonts w:cstheme="minorHAnsi"/>
          <w:bCs/>
        </w:rPr>
        <w:t>19</w:t>
      </w:r>
      <w:r w:rsidRPr="00235095">
        <w:rPr>
          <w:rFonts w:cstheme="minorHAnsi"/>
          <w:bCs/>
        </w:rPr>
        <w:t>.</w:t>
      </w:r>
      <w:r w:rsidR="000938E5">
        <w:rPr>
          <w:rFonts w:cstheme="minorHAnsi"/>
          <w:bCs/>
        </w:rPr>
        <w:t>6</w:t>
      </w:r>
      <w:r w:rsidRPr="00235095">
        <w:rPr>
          <w:rFonts w:cstheme="minorHAnsi"/>
          <w:bCs/>
        </w:rPr>
        <w:t>.202</w:t>
      </w:r>
      <w:r w:rsidR="00ED15E3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5698ABF" w14:textId="6CEC1254" w:rsidR="00157771" w:rsidRDefault="00486202" w:rsidP="00157771">
      <w:pPr>
        <w:rPr>
          <w:rFonts w:cstheme="minorHAnsi"/>
        </w:rPr>
      </w:pPr>
      <w:r w:rsidRPr="00235095">
        <w:rPr>
          <w:rFonts w:cstheme="minorHAnsi"/>
        </w:rPr>
        <w:lastRenderedPageBreak/>
        <w:t xml:space="preserve">  </w:t>
      </w:r>
      <w:r w:rsidR="001D4A96">
        <w:rPr>
          <w:rFonts w:cstheme="minorHAnsi"/>
        </w:rPr>
        <w:t xml:space="preserve">   </w:t>
      </w:r>
      <w:r w:rsidRPr="00235095">
        <w:rPr>
          <w:rFonts w:cstheme="minorHAnsi"/>
        </w:rPr>
        <w:t xml:space="preserve"> </w:t>
      </w:r>
      <w:hyperlink r:id="rId9" w:history="1">
        <w:r w:rsidR="001D4A96" w:rsidRPr="00525354">
          <w:rPr>
            <w:rStyle w:val="Hypertextovprepojenie"/>
            <w:rFonts w:cstheme="minorHAnsi"/>
          </w:rPr>
          <w:t>https://josephine.proebiz.com/sk/tender/42466/summary</w:t>
        </w:r>
      </w:hyperlink>
    </w:p>
    <w:p w14:paraId="6475B6E7" w14:textId="7DE99798" w:rsidR="00F51370" w:rsidRPr="00235095" w:rsidRDefault="00F51370" w:rsidP="0071396D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561BACE0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</w:t>
      </w:r>
      <w:r w:rsidR="000A2334">
        <w:rPr>
          <w:rFonts w:cstheme="minorHAnsi"/>
          <w:bCs/>
        </w:rPr>
        <w:t xml:space="preserve">za </w:t>
      </w:r>
      <w:r w:rsidR="00F55571">
        <w:rPr>
          <w:rFonts w:cstheme="minorHAnsi"/>
          <w:bCs/>
        </w:rPr>
        <w:t xml:space="preserve">predmet </w:t>
      </w:r>
      <w:r w:rsidR="000A2334">
        <w:rPr>
          <w:rFonts w:cstheme="minorHAnsi"/>
          <w:bCs/>
        </w:rPr>
        <w:t xml:space="preserve">zákazky </w:t>
      </w:r>
      <w:r w:rsidRPr="00235095">
        <w:rPr>
          <w:rFonts w:cstheme="minorHAnsi"/>
          <w:bCs/>
        </w:rPr>
        <w:t>v EUR bez DPH.</w:t>
      </w:r>
    </w:p>
    <w:p w14:paraId="38F1CEBF" w14:textId="393F4DEA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predmet </w:t>
      </w:r>
      <w:r w:rsidRPr="00235095">
        <w:rPr>
          <w:rFonts w:cstheme="minorHAnsi"/>
        </w:rPr>
        <w:t xml:space="preserve">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114B3E5E" w14:textId="6D7E21F8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</w:t>
      </w:r>
      <w:r w:rsidR="000A2334">
        <w:rPr>
          <w:rFonts w:cstheme="minorHAnsi"/>
        </w:rPr>
        <w:t>predmet zákazky</w:t>
      </w:r>
      <w:r w:rsidR="00F55571">
        <w:rPr>
          <w:rFonts w:cstheme="minorHAnsi"/>
        </w:rPr>
        <w:t xml:space="preserve">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1B3499D5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  <w:r w:rsidR="00BA5677">
        <w:rPr>
          <w:rFonts w:cstheme="minorHAnsi"/>
          <w:bCs/>
        </w:rPr>
        <w:t xml:space="preserve"> (ekvivalenty)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F9211" w14:textId="77777777" w:rsidR="00CD06C2" w:rsidRDefault="00CD06C2" w:rsidP="00EC368F">
      <w:pPr>
        <w:spacing w:after="0" w:line="240" w:lineRule="auto"/>
      </w:pPr>
      <w:r>
        <w:separator/>
      </w:r>
    </w:p>
  </w:endnote>
  <w:endnote w:type="continuationSeparator" w:id="0">
    <w:p w14:paraId="58423D74" w14:textId="77777777" w:rsidR="00CD06C2" w:rsidRDefault="00CD06C2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4D34D" w14:textId="77777777" w:rsidR="00CD06C2" w:rsidRDefault="00CD06C2" w:rsidP="00EC368F">
      <w:pPr>
        <w:spacing w:after="0" w:line="240" w:lineRule="auto"/>
      </w:pPr>
      <w:r>
        <w:separator/>
      </w:r>
    </w:p>
  </w:footnote>
  <w:footnote w:type="continuationSeparator" w:id="0">
    <w:p w14:paraId="68405EF9" w14:textId="77777777" w:rsidR="00CD06C2" w:rsidRDefault="00CD06C2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7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4"/>
  </w:num>
  <w:num w:numId="5" w16cid:durableId="1669669222">
    <w:abstractNumId w:val="5"/>
  </w:num>
  <w:num w:numId="6" w16cid:durableId="537820201">
    <w:abstractNumId w:val="3"/>
  </w:num>
  <w:num w:numId="7" w16cid:durableId="1504272150">
    <w:abstractNumId w:val="1"/>
  </w:num>
  <w:num w:numId="8" w16cid:durableId="535895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17925"/>
    <w:rsid w:val="00026B77"/>
    <w:rsid w:val="0003373D"/>
    <w:rsid w:val="00034E30"/>
    <w:rsid w:val="00042225"/>
    <w:rsid w:val="00091F76"/>
    <w:rsid w:val="000938E5"/>
    <w:rsid w:val="000A2334"/>
    <w:rsid w:val="000A63D0"/>
    <w:rsid w:val="000D3C36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0271"/>
    <w:rsid w:val="001964C6"/>
    <w:rsid w:val="001C25AD"/>
    <w:rsid w:val="001C4F01"/>
    <w:rsid w:val="001D4A96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3F6CA5"/>
    <w:rsid w:val="003F7842"/>
    <w:rsid w:val="004029EE"/>
    <w:rsid w:val="00413394"/>
    <w:rsid w:val="0041394A"/>
    <w:rsid w:val="00414833"/>
    <w:rsid w:val="00421150"/>
    <w:rsid w:val="004247BF"/>
    <w:rsid w:val="00457266"/>
    <w:rsid w:val="00486202"/>
    <w:rsid w:val="004B4522"/>
    <w:rsid w:val="004C4787"/>
    <w:rsid w:val="004F0424"/>
    <w:rsid w:val="005057E5"/>
    <w:rsid w:val="005322BF"/>
    <w:rsid w:val="00570D16"/>
    <w:rsid w:val="00586A78"/>
    <w:rsid w:val="00592619"/>
    <w:rsid w:val="005D6648"/>
    <w:rsid w:val="005E3EE9"/>
    <w:rsid w:val="00605FCB"/>
    <w:rsid w:val="00631564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7D20B7"/>
    <w:rsid w:val="00806B9A"/>
    <w:rsid w:val="008261D8"/>
    <w:rsid w:val="00843B10"/>
    <w:rsid w:val="008444EA"/>
    <w:rsid w:val="008533E0"/>
    <w:rsid w:val="00853759"/>
    <w:rsid w:val="008549D9"/>
    <w:rsid w:val="008637E3"/>
    <w:rsid w:val="008718F2"/>
    <w:rsid w:val="00880434"/>
    <w:rsid w:val="008840A1"/>
    <w:rsid w:val="0089013A"/>
    <w:rsid w:val="008B3B1B"/>
    <w:rsid w:val="008C65F7"/>
    <w:rsid w:val="008D39EC"/>
    <w:rsid w:val="008E4FBC"/>
    <w:rsid w:val="008F2AF2"/>
    <w:rsid w:val="00900004"/>
    <w:rsid w:val="00940E8A"/>
    <w:rsid w:val="00950591"/>
    <w:rsid w:val="009A4585"/>
    <w:rsid w:val="009C2303"/>
    <w:rsid w:val="009C54D0"/>
    <w:rsid w:val="009F2B5D"/>
    <w:rsid w:val="00A025DC"/>
    <w:rsid w:val="00A03B48"/>
    <w:rsid w:val="00A074FB"/>
    <w:rsid w:val="00A16680"/>
    <w:rsid w:val="00A465CA"/>
    <w:rsid w:val="00A54357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A5677"/>
    <w:rsid w:val="00BB2FE1"/>
    <w:rsid w:val="00BE1E5B"/>
    <w:rsid w:val="00BF76CA"/>
    <w:rsid w:val="00C17BA7"/>
    <w:rsid w:val="00C320BF"/>
    <w:rsid w:val="00C3247E"/>
    <w:rsid w:val="00C54074"/>
    <w:rsid w:val="00C57B73"/>
    <w:rsid w:val="00CA2CAB"/>
    <w:rsid w:val="00CB7C0A"/>
    <w:rsid w:val="00CC20DD"/>
    <w:rsid w:val="00CD06C2"/>
    <w:rsid w:val="00CE28DA"/>
    <w:rsid w:val="00D00B3A"/>
    <w:rsid w:val="00D30606"/>
    <w:rsid w:val="00D366AB"/>
    <w:rsid w:val="00D534CF"/>
    <w:rsid w:val="00D55D3D"/>
    <w:rsid w:val="00D6097E"/>
    <w:rsid w:val="00D801B2"/>
    <w:rsid w:val="00D91E90"/>
    <w:rsid w:val="00D923AE"/>
    <w:rsid w:val="00D965FC"/>
    <w:rsid w:val="00DD5898"/>
    <w:rsid w:val="00E05E41"/>
    <w:rsid w:val="00E34BA2"/>
    <w:rsid w:val="00E42132"/>
    <w:rsid w:val="00E84DAB"/>
    <w:rsid w:val="00E95FD6"/>
    <w:rsid w:val="00EB6A94"/>
    <w:rsid w:val="00EB7EB0"/>
    <w:rsid w:val="00EC368F"/>
    <w:rsid w:val="00ED15E3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A49A9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4246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2022-01-20T08:04:00Z</cp:lastPrinted>
  <dcterms:created xsi:type="dcterms:W3CDTF">2023-06-12T10:25:00Z</dcterms:created>
  <dcterms:modified xsi:type="dcterms:W3CDTF">2023-06-12T10:26:00Z</dcterms:modified>
</cp:coreProperties>
</file>