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289B" w:rsidRDefault="00A8289B" w:rsidP="00B5075F">
      <w:pPr>
        <w:pStyle w:val="Default"/>
        <w:spacing w:after="120" w:line="276" w:lineRule="auto"/>
        <w:rPr>
          <w:color w:val="auto"/>
          <w:sz w:val="28"/>
          <w:szCs w:val="28"/>
          <w:u w:val="single"/>
        </w:rPr>
      </w:pPr>
    </w:p>
    <w:p w:rsidR="00A8289B" w:rsidRPr="00627DFA" w:rsidRDefault="00A8289B" w:rsidP="00A8289B">
      <w:pPr>
        <w:pStyle w:val="Default"/>
        <w:spacing w:after="120" w:line="276" w:lineRule="auto"/>
        <w:jc w:val="center"/>
        <w:rPr>
          <w:color w:val="auto"/>
          <w:sz w:val="28"/>
          <w:szCs w:val="28"/>
        </w:rPr>
      </w:pPr>
      <w:r w:rsidRPr="00627DFA">
        <w:rPr>
          <w:color w:val="auto"/>
          <w:sz w:val="28"/>
          <w:szCs w:val="28"/>
          <w:u w:val="single"/>
        </w:rPr>
        <w:t>Zamawiający:</w:t>
      </w:r>
    </w:p>
    <w:p w:rsidR="00A8289B" w:rsidRDefault="00A8289B" w:rsidP="00A8289B">
      <w:pPr>
        <w:pStyle w:val="Default"/>
        <w:spacing w:line="276" w:lineRule="auto"/>
        <w:ind w:left="1400" w:hanging="1400"/>
        <w:jc w:val="center"/>
        <w:rPr>
          <w:b/>
          <w:bCs/>
          <w:color w:val="auto"/>
          <w:sz w:val="28"/>
          <w:szCs w:val="28"/>
        </w:rPr>
      </w:pPr>
      <w:r>
        <w:rPr>
          <w:b/>
          <w:bCs/>
          <w:color w:val="auto"/>
          <w:sz w:val="28"/>
          <w:szCs w:val="28"/>
        </w:rPr>
        <w:t>Skarb Państwa</w:t>
      </w:r>
    </w:p>
    <w:p w:rsidR="00A8289B" w:rsidRPr="00627DFA" w:rsidRDefault="00A8289B" w:rsidP="00A8289B">
      <w:pPr>
        <w:pStyle w:val="Default"/>
        <w:spacing w:line="276" w:lineRule="auto"/>
        <w:ind w:left="1400" w:hanging="1400"/>
        <w:jc w:val="center"/>
        <w:rPr>
          <w:b/>
          <w:bCs/>
          <w:color w:val="auto"/>
          <w:sz w:val="28"/>
          <w:szCs w:val="28"/>
        </w:rPr>
      </w:pPr>
      <w:r w:rsidRPr="00627DFA">
        <w:rPr>
          <w:b/>
          <w:bCs/>
          <w:color w:val="auto"/>
          <w:sz w:val="28"/>
          <w:szCs w:val="28"/>
        </w:rPr>
        <w:t>Państwowe Gospodarstwo Leśne Lasy Państwowe</w:t>
      </w:r>
    </w:p>
    <w:p w:rsidR="00A8289B" w:rsidRPr="00627DFA" w:rsidRDefault="00A8289B" w:rsidP="00A8289B">
      <w:pPr>
        <w:pStyle w:val="Default"/>
        <w:spacing w:line="276" w:lineRule="auto"/>
        <w:ind w:left="1400" w:hanging="1400"/>
        <w:jc w:val="center"/>
        <w:rPr>
          <w:color w:val="auto"/>
          <w:sz w:val="28"/>
          <w:szCs w:val="28"/>
        </w:rPr>
      </w:pPr>
      <w:r>
        <w:rPr>
          <w:b/>
          <w:bCs/>
          <w:color w:val="auto"/>
          <w:sz w:val="28"/>
          <w:szCs w:val="28"/>
        </w:rPr>
        <w:t>Nadleśnictwo Kup</w:t>
      </w:r>
    </w:p>
    <w:p w:rsidR="00A8289B" w:rsidRPr="00C304BA" w:rsidRDefault="00A8289B" w:rsidP="00A8289B">
      <w:pPr>
        <w:pStyle w:val="Default"/>
        <w:spacing w:line="276" w:lineRule="auto"/>
        <w:ind w:left="1400" w:hanging="1400"/>
        <w:jc w:val="center"/>
        <w:rPr>
          <w:b/>
          <w:bCs/>
          <w:color w:val="auto"/>
          <w:sz w:val="28"/>
          <w:szCs w:val="28"/>
        </w:rPr>
      </w:pPr>
      <w:r>
        <w:rPr>
          <w:b/>
          <w:bCs/>
          <w:color w:val="auto"/>
          <w:sz w:val="28"/>
          <w:szCs w:val="28"/>
        </w:rPr>
        <w:t>ul. 1 Maja 9, 46-082 Kup</w:t>
      </w:r>
    </w:p>
    <w:p w:rsidR="00A8289B" w:rsidRPr="00627DFA" w:rsidRDefault="00A8289B" w:rsidP="00A8289B">
      <w:pPr>
        <w:pStyle w:val="Default"/>
        <w:spacing w:line="276" w:lineRule="auto"/>
        <w:ind w:left="1400" w:hanging="1400"/>
        <w:jc w:val="center"/>
        <w:rPr>
          <w:b/>
          <w:bCs/>
          <w:color w:val="auto"/>
        </w:rPr>
      </w:pPr>
      <w:r w:rsidRPr="00627DFA">
        <w:rPr>
          <w:b/>
          <w:bCs/>
          <w:color w:val="auto"/>
        </w:rPr>
        <w:t>Zn. sprawy</w:t>
      </w:r>
      <w:r>
        <w:rPr>
          <w:b/>
          <w:bCs/>
          <w:color w:val="auto"/>
        </w:rPr>
        <w:t xml:space="preserve">: </w:t>
      </w:r>
      <w:r w:rsidRPr="001D79C1">
        <w:rPr>
          <w:b/>
          <w:color w:val="auto"/>
        </w:rPr>
        <w:t>SA.27</w:t>
      </w:r>
      <w:r w:rsidR="00D46917">
        <w:rPr>
          <w:b/>
          <w:color w:val="auto"/>
        </w:rPr>
        <w:t>0.3.2019</w:t>
      </w:r>
    </w:p>
    <w:p w:rsidR="00A8289B" w:rsidRPr="00627DFA" w:rsidRDefault="00A8289B" w:rsidP="00A8289B">
      <w:pPr>
        <w:pStyle w:val="Default"/>
        <w:spacing w:line="276" w:lineRule="auto"/>
        <w:jc w:val="both"/>
        <w:rPr>
          <w:b/>
          <w:bCs/>
          <w:color w:val="auto"/>
        </w:rPr>
      </w:pPr>
      <w:r>
        <w:rPr>
          <w:noProof/>
        </w:rPr>
        <w:drawing>
          <wp:anchor distT="0" distB="0" distL="0" distR="0" simplePos="0" relativeHeight="251659264" behindDoc="0" locked="0" layoutInCell="1" allowOverlap="1">
            <wp:simplePos x="0" y="0"/>
            <wp:positionH relativeFrom="column">
              <wp:posOffset>2611120</wp:posOffset>
            </wp:positionH>
            <wp:positionV relativeFrom="paragraph">
              <wp:posOffset>327025</wp:posOffset>
            </wp:positionV>
            <wp:extent cx="839470" cy="864235"/>
            <wp:effectExtent l="0" t="0" r="0" b="0"/>
            <wp:wrapTopAndBottom/>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8289B" w:rsidRPr="00627DFA" w:rsidRDefault="00A8289B" w:rsidP="00A8289B">
      <w:pPr>
        <w:pStyle w:val="Default"/>
        <w:spacing w:line="276" w:lineRule="auto"/>
        <w:ind w:left="1400" w:hanging="1400"/>
        <w:jc w:val="both"/>
        <w:rPr>
          <w:color w:val="auto"/>
        </w:rPr>
      </w:pPr>
    </w:p>
    <w:p w:rsidR="00A8289B" w:rsidRPr="00C80BCE" w:rsidRDefault="00A8289B" w:rsidP="00A8289B">
      <w:pPr>
        <w:pStyle w:val="Default"/>
        <w:spacing w:line="276" w:lineRule="auto"/>
        <w:jc w:val="center"/>
        <w:rPr>
          <w:b/>
          <w:bCs/>
          <w:color w:val="auto"/>
          <w:sz w:val="36"/>
          <w:szCs w:val="36"/>
        </w:rPr>
      </w:pPr>
      <w:r w:rsidRPr="00C80BCE">
        <w:rPr>
          <w:b/>
          <w:bCs/>
          <w:color w:val="auto"/>
          <w:sz w:val="36"/>
          <w:szCs w:val="36"/>
        </w:rPr>
        <w:t>SPECYFIKACJA  ISTOTNYCH</w:t>
      </w:r>
    </w:p>
    <w:p w:rsidR="00A8289B" w:rsidRPr="00C80BCE" w:rsidRDefault="00A8289B" w:rsidP="00A8289B">
      <w:pPr>
        <w:pStyle w:val="Default"/>
        <w:spacing w:line="276" w:lineRule="auto"/>
        <w:jc w:val="center"/>
        <w:rPr>
          <w:b/>
          <w:bCs/>
          <w:color w:val="auto"/>
          <w:sz w:val="36"/>
          <w:szCs w:val="36"/>
        </w:rPr>
      </w:pPr>
      <w:r w:rsidRPr="00C80BCE">
        <w:rPr>
          <w:b/>
          <w:bCs/>
          <w:color w:val="auto"/>
          <w:sz w:val="36"/>
          <w:szCs w:val="36"/>
        </w:rPr>
        <w:t>WARUNKÓW ZAMÓWIENIA</w:t>
      </w:r>
    </w:p>
    <w:p w:rsidR="00A8289B" w:rsidRPr="00627DFA" w:rsidRDefault="00A8289B" w:rsidP="00A8289B">
      <w:pPr>
        <w:pStyle w:val="Default"/>
        <w:spacing w:line="276" w:lineRule="auto"/>
        <w:jc w:val="both"/>
        <w:rPr>
          <w:color w:val="auto"/>
          <w:sz w:val="36"/>
          <w:szCs w:val="36"/>
        </w:rPr>
      </w:pPr>
    </w:p>
    <w:p w:rsidR="00A8289B" w:rsidRDefault="00A8289B" w:rsidP="00A8289B">
      <w:pPr>
        <w:pStyle w:val="Default"/>
        <w:spacing w:line="276" w:lineRule="auto"/>
        <w:jc w:val="both"/>
        <w:rPr>
          <w:b/>
          <w:bCs/>
          <w:color w:val="auto"/>
          <w:sz w:val="28"/>
          <w:szCs w:val="28"/>
          <w:u w:val="single"/>
        </w:rPr>
      </w:pPr>
    </w:p>
    <w:p w:rsidR="00A8289B" w:rsidRPr="00627DFA" w:rsidRDefault="00A8289B" w:rsidP="00A8289B">
      <w:pPr>
        <w:pStyle w:val="Default"/>
        <w:spacing w:line="276" w:lineRule="auto"/>
        <w:jc w:val="both"/>
        <w:rPr>
          <w:b/>
          <w:bCs/>
          <w:color w:val="auto"/>
          <w:sz w:val="28"/>
          <w:szCs w:val="28"/>
          <w:u w:val="single"/>
        </w:rPr>
      </w:pPr>
    </w:p>
    <w:p w:rsidR="00A8289B" w:rsidRPr="00221EAB" w:rsidRDefault="00D46917" w:rsidP="00A8289B">
      <w:pPr>
        <w:pStyle w:val="Default"/>
        <w:spacing w:line="360" w:lineRule="auto"/>
        <w:jc w:val="center"/>
        <w:rPr>
          <w:b/>
          <w:bCs/>
          <w:color w:val="auto"/>
          <w:sz w:val="28"/>
          <w:szCs w:val="28"/>
        </w:rPr>
      </w:pPr>
      <w:r>
        <w:rPr>
          <w:b/>
          <w:bCs/>
          <w:color w:val="auto"/>
          <w:sz w:val="28"/>
          <w:szCs w:val="28"/>
        </w:rPr>
        <w:t>PEŁNIENIE FUNKCJI INSPEKTORA NADZORU</w:t>
      </w:r>
      <w:r w:rsidR="00CE52BF">
        <w:rPr>
          <w:b/>
          <w:bCs/>
          <w:color w:val="auto"/>
          <w:sz w:val="28"/>
          <w:szCs w:val="28"/>
        </w:rPr>
        <w:t xml:space="preserve"> INWESTORSKIEGO DLA</w:t>
      </w:r>
      <w:r>
        <w:rPr>
          <w:b/>
          <w:bCs/>
          <w:color w:val="auto"/>
          <w:sz w:val="28"/>
          <w:szCs w:val="28"/>
        </w:rPr>
        <w:t xml:space="preserve"> ZADANIA PN.: „PRZEBUDOWA 2 SZT PRZEPUSTÓW W LEŚNICTWIE LUBIENIE”</w:t>
      </w:r>
    </w:p>
    <w:p w:rsidR="00A8289B" w:rsidRDefault="00A8289B" w:rsidP="00A8289B">
      <w:pPr>
        <w:pStyle w:val="Default"/>
        <w:spacing w:line="276" w:lineRule="auto"/>
        <w:ind w:left="709"/>
        <w:jc w:val="both"/>
        <w:rPr>
          <w:b/>
          <w:bCs/>
          <w:color w:val="auto"/>
          <w:sz w:val="32"/>
          <w:szCs w:val="32"/>
        </w:rPr>
      </w:pPr>
    </w:p>
    <w:p w:rsidR="00A8289B" w:rsidRPr="00193A88" w:rsidRDefault="00A8289B" w:rsidP="00A8289B">
      <w:pPr>
        <w:autoSpaceDE w:val="0"/>
        <w:autoSpaceDN w:val="0"/>
        <w:adjustRightInd w:val="0"/>
        <w:jc w:val="center"/>
        <w:rPr>
          <w:rFonts w:ascii="Arial" w:hAnsi="Arial" w:cs="Arial"/>
        </w:rPr>
      </w:pPr>
      <w:r w:rsidRPr="00193A88">
        <w:rPr>
          <w:rFonts w:ascii="Arial" w:hAnsi="Arial" w:cs="Arial"/>
        </w:rPr>
        <w:t>Postępowanie o udzielenie niniejszego zamówienia prowadzone jest w trybie</w:t>
      </w:r>
    </w:p>
    <w:p w:rsidR="00A8289B" w:rsidRPr="00193A88" w:rsidRDefault="00A8289B" w:rsidP="00A8289B">
      <w:pPr>
        <w:autoSpaceDE w:val="0"/>
        <w:autoSpaceDN w:val="0"/>
        <w:adjustRightInd w:val="0"/>
        <w:jc w:val="center"/>
        <w:rPr>
          <w:rFonts w:ascii="Arial" w:hAnsi="Arial" w:cs="Arial"/>
        </w:rPr>
      </w:pPr>
      <w:r w:rsidRPr="00193A88">
        <w:rPr>
          <w:rFonts w:ascii="Arial" w:hAnsi="Arial" w:cs="Arial"/>
        </w:rPr>
        <w:t>przetargu nieograniczonego, na podstawie przepisów ustawy Prawo zamówień</w:t>
      </w:r>
    </w:p>
    <w:p w:rsidR="00A8289B" w:rsidRDefault="00A8289B" w:rsidP="00A8289B">
      <w:pPr>
        <w:spacing w:line="276" w:lineRule="auto"/>
        <w:jc w:val="center"/>
        <w:rPr>
          <w:rFonts w:ascii="Arial" w:hAnsi="Arial" w:cs="Arial"/>
        </w:rPr>
      </w:pPr>
      <w:r>
        <w:rPr>
          <w:rFonts w:ascii="Arial" w:hAnsi="Arial" w:cs="Arial"/>
        </w:rPr>
        <w:t>publicznych</w:t>
      </w:r>
      <w:r w:rsidR="00D46917">
        <w:rPr>
          <w:rFonts w:ascii="Arial" w:hAnsi="Arial" w:cs="Arial"/>
        </w:rPr>
        <w:t xml:space="preserve"> (tekst jednolity: Dz. U. z 2018r., poz. 1986</w:t>
      </w:r>
      <w:r w:rsidRPr="00193A88">
        <w:rPr>
          <w:rFonts w:ascii="Arial" w:hAnsi="Arial" w:cs="Arial"/>
        </w:rPr>
        <w:t>).</w:t>
      </w:r>
    </w:p>
    <w:p w:rsidR="00A8289B" w:rsidRPr="0047271C" w:rsidRDefault="00D46917" w:rsidP="00A8289B">
      <w:pPr>
        <w:spacing w:line="276" w:lineRule="auto"/>
        <w:jc w:val="center"/>
        <w:rPr>
          <w:rFonts w:ascii="Arial" w:hAnsi="Arial" w:cs="Arial"/>
          <w:b/>
        </w:rPr>
      </w:pPr>
      <w:r w:rsidRPr="0047271C">
        <w:rPr>
          <w:rFonts w:ascii="Arial" w:hAnsi="Arial" w:cs="Arial"/>
        </w:rPr>
        <w:t xml:space="preserve">Wartość zamówienia </w:t>
      </w:r>
      <w:r w:rsidR="00A8289B" w:rsidRPr="0047271C">
        <w:rPr>
          <w:rFonts w:ascii="Arial" w:hAnsi="Arial" w:cs="Arial"/>
        </w:rPr>
        <w:t xml:space="preserve"> przekracza kwoty</w:t>
      </w:r>
      <w:r w:rsidR="000A3AAE" w:rsidRPr="0047271C">
        <w:rPr>
          <w:rFonts w:ascii="Arial" w:hAnsi="Arial" w:cs="Arial"/>
        </w:rPr>
        <w:t xml:space="preserve"> </w:t>
      </w:r>
      <w:r w:rsidR="0047271C" w:rsidRPr="0047271C">
        <w:rPr>
          <w:rFonts w:ascii="Arial" w:hAnsi="Arial" w:cs="Arial"/>
        </w:rPr>
        <w:t>o których mowa w art. 11 ust. 8  ustawy PZP</w:t>
      </w:r>
      <w:r w:rsidR="00A8289B" w:rsidRPr="0047271C">
        <w:rPr>
          <w:rFonts w:ascii="Arial" w:hAnsi="Arial" w:cs="Arial"/>
        </w:rPr>
        <w:t>.</w:t>
      </w:r>
    </w:p>
    <w:p w:rsidR="00A8289B" w:rsidRDefault="00A8289B" w:rsidP="00A8289B">
      <w:pPr>
        <w:pStyle w:val="Tekstpodstawowywcity"/>
        <w:tabs>
          <w:tab w:val="left" w:pos="6663"/>
          <w:tab w:val="left" w:pos="7513"/>
        </w:tabs>
        <w:spacing w:line="276" w:lineRule="auto"/>
        <w:ind w:left="0" w:firstLine="5954"/>
        <w:jc w:val="both"/>
        <w:rPr>
          <w:iCs/>
        </w:rPr>
      </w:pPr>
    </w:p>
    <w:p w:rsidR="00A8289B" w:rsidRDefault="00A8289B" w:rsidP="00A8289B">
      <w:pPr>
        <w:pStyle w:val="Tekstpodstawowywcity"/>
        <w:tabs>
          <w:tab w:val="left" w:pos="6663"/>
          <w:tab w:val="left" w:pos="7513"/>
        </w:tabs>
        <w:spacing w:line="276" w:lineRule="auto"/>
        <w:ind w:left="0" w:firstLine="5954"/>
        <w:jc w:val="both"/>
        <w:rPr>
          <w:iCs/>
        </w:rPr>
      </w:pPr>
    </w:p>
    <w:p w:rsidR="00A8289B" w:rsidRDefault="00A8289B" w:rsidP="00A8289B">
      <w:pPr>
        <w:pStyle w:val="Tekstpodstawowywcity"/>
        <w:tabs>
          <w:tab w:val="left" w:pos="6663"/>
          <w:tab w:val="left" w:pos="7513"/>
        </w:tabs>
        <w:spacing w:line="276" w:lineRule="auto"/>
        <w:ind w:left="0"/>
        <w:jc w:val="both"/>
        <w:rPr>
          <w:iCs/>
        </w:rPr>
      </w:pPr>
    </w:p>
    <w:p w:rsidR="00A8289B" w:rsidRDefault="00A8289B" w:rsidP="00A8289B">
      <w:pPr>
        <w:pStyle w:val="Tekstpodstawowywcity"/>
        <w:tabs>
          <w:tab w:val="left" w:pos="6663"/>
          <w:tab w:val="left" w:pos="7513"/>
        </w:tabs>
        <w:spacing w:line="276" w:lineRule="auto"/>
        <w:ind w:left="0" w:firstLine="5954"/>
        <w:jc w:val="both"/>
        <w:rPr>
          <w:iCs/>
        </w:rPr>
      </w:pPr>
    </w:p>
    <w:p w:rsidR="00A8289B" w:rsidRDefault="00A8289B" w:rsidP="00A8289B">
      <w:pPr>
        <w:pStyle w:val="Tekstpodstawowywcity"/>
        <w:tabs>
          <w:tab w:val="left" w:pos="6663"/>
          <w:tab w:val="left" w:pos="7513"/>
        </w:tabs>
        <w:spacing w:line="276" w:lineRule="auto"/>
        <w:ind w:left="0"/>
        <w:jc w:val="both"/>
        <w:rPr>
          <w:iCs/>
        </w:rPr>
      </w:pPr>
    </w:p>
    <w:p w:rsidR="00A8289B" w:rsidRDefault="00A8289B" w:rsidP="00A8289B">
      <w:pPr>
        <w:pStyle w:val="Tekstpodstawowy"/>
        <w:ind w:right="-425" w:firstLine="5954"/>
        <w:rPr>
          <w:rFonts w:ascii="Arial" w:hAnsi="Arial" w:cs="Arial"/>
        </w:rPr>
      </w:pPr>
      <w:r w:rsidRPr="00AA4025">
        <w:rPr>
          <w:rFonts w:ascii="Arial" w:hAnsi="Arial" w:cs="Arial"/>
        </w:rPr>
        <w:t>Zatwierdził:</w:t>
      </w:r>
    </w:p>
    <w:p w:rsidR="006355E5" w:rsidRPr="00170114" w:rsidRDefault="00170114" w:rsidP="00170114">
      <w:pPr>
        <w:autoSpaceDE w:val="0"/>
        <w:autoSpaceDN w:val="0"/>
        <w:adjustRightInd w:val="0"/>
        <w:ind w:left="4678"/>
        <w:rPr>
          <w:rFonts w:ascii="Arial" w:eastAsia="Calibri" w:hAnsi="Arial" w:cs="Arial"/>
          <w:i/>
          <w:color w:val="000000"/>
        </w:rPr>
      </w:pPr>
      <w:r w:rsidRPr="00170114">
        <w:rPr>
          <w:rFonts w:ascii="Arial" w:eastAsia="Calibri" w:hAnsi="Arial" w:cs="Arial"/>
          <w:i/>
          <w:color w:val="000000"/>
        </w:rPr>
        <w:t>Nadleśniczy Nadleśnictwa Kup</w:t>
      </w:r>
    </w:p>
    <w:p w:rsidR="00170114" w:rsidRPr="00170114" w:rsidRDefault="00170114" w:rsidP="00170114">
      <w:pPr>
        <w:autoSpaceDE w:val="0"/>
        <w:autoSpaceDN w:val="0"/>
        <w:adjustRightInd w:val="0"/>
        <w:ind w:left="4678"/>
        <w:rPr>
          <w:rFonts w:ascii="Arial" w:eastAsia="Calibri" w:hAnsi="Arial" w:cs="Arial"/>
          <w:i/>
          <w:color w:val="000000"/>
        </w:rPr>
      </w:pPr>
      <w:r w:rsidRPr="00170114">
        <w:rPr>
          <w:rFonts w:ascii="Arial" w:eastAsia="Calibri" w:hAnsi="Arial" w:cs="Arial"/>
          <w:i/>
          <w:color w:val="000000"/>
        </w:rPr>
        <w:t>dr inż. Jarosław Jańczyk</w:t>
      </w:r>
    </w:p>
    <w:p w:rsidR="00305D88" w:rsidRDefault="00305D88" w:rsidP="00592C61">
      <w:pPr>
        <w:autoSpaceDE w:val="0"/>
        <w:autoSpaceDN w:val="0"/>
        <w:adjustRightInd w:val="0"/>
        <w:ind w:left="6379" w:hanging="283"/>
        <w:rPr>
          <w:rFonts w:ascii="Arial" w:eastAsia="Calibri" w:hAnsi="Arial" w:cs="Arial"/>
          <w:i/>
          <w:iCs/>
          <w:color w:val="000000"/>
          <w:sz w:val="23"/>
          <w:szCs w:val="23"/>
        </w:rPr>
      </w:pPr>
    </w:p>
    <w:p w:rsidR="000A3B39" w:rsidRDefault="000A3B39" w:rsidP="00A8289B">
      <w:pPr>
        <w:pStyle w:val="Tekstpodstawowywcity"/>
        <w:spacing w:line="276" w:lineRule="auto"/>
        <w:ind w:left="0"/>
        <w:jc w:val="both"/>
        <w:rPr>
          <w:iCs/>
        </w:rPr>
      </w:pPr>
    </w:p>
    <w:p w:rsidR="00305D88" w:rsidRPr="0073417A" w:rsidRDefault="00305D88" w:rsidP="00A8289B">
      <w:pPr>
        <w:pStyle w:val="Tekstpodstawowywcity"/>
        <w:spacing w:line="276" w:lineRule="auto"/>
        <w:ind w:left="0"/>
        <w:jc w:val="both"/>
        <w:rPr>
          <w:iCs/>
          <w:color w:val="FF0000"/>
        </w:rPr>
      </w:pPr>
    </w:p>
    <w:p w:rsidR="00A8289B" w:rsidRPr="00040203" w:rsidRDefault="00A8289B" w:rsidP="00A8289B">
      <w:pPr>
        <w:pStyle w:val="Tekstpodstawowywcity"/>
        <w:spacing w:line="276" w:lineRule="auto"/>
        <w:ind w:left="0"/>
        <w:jc w:val="both"/>
        <w:rPr>
          <w:iCs/>
        </w:rPr>
      </w:pPr>
      <w:r w:rsidRPr="00040203">
        <w:rPr>
          <w:iCs/>
        </w:rPr>
        <w:t xml:space="preserve">Kup, dnia </w:t>
      </w:r>
      <w:r w:rsidR="00040203">
        <w:rPr>
          <w:iCs/>
        </w:rPr>
        <w:t>10.07.2019</w:t>
      </w:r>
    </w:p>
    <w:p w:rsidR="00A8289B" w:rsidRPr="00C304BA" w:rsidRDefault="00A8289B" w:rsidP="00A8289B">
      <w:pPr>
        <w:pStyle w:val="Tekstpodstawowywcity"/>
        <w:tabs>
          <w:tab w:val="left" w:pos="6663"/>
          <w:tab w:val="left" w:pos="7513"/>
        </w:tabs>
        <w:ind w:left="0"/>
        <w:jc w:val="both"/>
        <w:rPr>
          <w:iCs/>
        </w:rPr>
      </w:pPr>
    </w:p>
    <w:p w:rsidR="00A8289B" w:rsidRPr="00627DFA" w:rsidRDefault="00D46917" w:rsidP="00A8289B">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1</w:t>
      </w:r>
      <w:r w:rsidR="00A8289B" w:rsidRPr="00627DFA">
        <w:rPr>
          <w:sz w:val="24"/>
        </w:rPr>
        <w:t xml:space="preserve">. </w:t>
      </w:r>
      <w:r w:rsidR="00AD2AFC">
        <w:rPr>
          <w:sz w:val="24"/>
        </w:rPr>
        <w:t>NAZWA I ADRES ZAMAWIAJĄCEGO</w:t>
      </w:r>
      <w:r w:rsidR="00A8289B" w:rsidRPr="00627DFA">
        <w:rPr>
          <w:sz w:val="24"/>
        </w:rPr>
        <w:t>:</w:t>
      </w:r>
    </w:p>
    <w:p w:rsidR="00A8289B" w:rsidRPr="00627DFA" w:rsidRDefault="00A8289B" w:rsidP="00A8289B">
      <w:pPr>
        <w:spacing w:line="276" w:lineRule="auto"/>
        <w:jc w:val="both"/>
        <w:rPr>
          <w:rFonts w:ascii="Tahoma" w:hAnsi="Tahoma" w:cs="Tahoma"/>
          <w:b/>
          <w:sz w:val="20"/>
          <w:szCs w:val="20"/>
        </w:rPr>
      </w:pPr>
    </w:p>
    <w:p w:rsidR="00A8289B" w:rsidRDefault="00A8289B" w:rsidP="00A8289B">
      <w:pPr>
        <w:jc w:val="both"/>
        <w:rPr>
          <w:b/>
        </w:rPr>
      </w:pPr>
    </w:p>
    <w:p w:rsidR="00D46917" w:rsidRPr="00D46917" w:rsidRDefault="00D46917" w:rsidP="00D46917">
      <w:pPr>
        <w:autoSpaceDE w:val="0"/>
        <w:autoSpaceDN w:val="0"/>
        <w:adjustRightInd w:val="0"/>
        <w:spacing w:line="360" w:lineRule="auto"/>
        <w:jc w:val="both"/>
        <w:rPr>
          <w:rFonts w:eastAsia="Calibri"/>
          <w:color w:val="000000"/>
        </w:rPr>
      </w:pPr>
      <w:r w:rsidRPr="00D46917">
        <w:rPr>
          <w:rFonts w:eastAsia="Calibri"/>
          <w:b/>
          <w:bCs/>
          <w:color w:val="000000"/>
        </w:rPr>
        <w:t xml:space="preserve">Skarb Państwa - Państwowe Gospodarstwo Leśne Lasy Państwowe </w:t>
      </w:r>
    </w:p>
    <w:p w:rsidR="00D46917" w:rsidRPr="00D46917" w:rsidRDefault="00D46917" w:rsidP="00D46917">
      <w:pPr>
        <w:autoSpaceDE w:val="0"/>
        <w:autoSpaceDN w:val="0"/>
        <w:adjustRightInd w:val="0"/>
        <w:spacing w:line="360" w:lineRule="auto"/>
        <w:jc w:val="both"/>
        <w:rPr>
          <w:rFonts w:eastAsia="Calibri"/>
          <w:color w:val="000000"/>
        </w:rPr>
      </w:pPr>
      <w:r w:rsidRPr="00D46917">
        <w:rPr>
          <w:rFonts w:eastAsia="Calibri"/>
          <w:b/>
          <w:bCs/>
          <w:color w:val="000000"/>
        </w:rPr>
        <w:t xml:space="preserve">Nadleśnictwo </w:t>
      </w:r>
      <w:r>
        <w:rPr>
          <w:rFonts w:eastAsia="Calibri"/>
          <w:b/>
          <w:bCs/>
          <w:color w:val="000000"/>
        </w:rPr>
        <w:t>Kup</w:t>
      </w:r>
      <w:r w:rsidRPr="00D46917">
        <w:rPr>
          <w:rFonts w:eastAsia="Calibri"/>
          <w:b/>
          <w:bCs/>
          <w:color w:val="000000"/>
        </w:rPr>
        <w:t xml:space="preserve"> </w:t>
      </w:r>
    </w:p>
    <w:p w:rsidR="00D46917" w:rsidRPr="00D46917" w:rsidRDefault="00D46917" w:rsidP="00D46917">
      <w:pPr>
        <w:autoSpaceDE w:val="0"/>
        <w:autoSpaceDN w:val="0"/>
        <w:adjustRightInd w:val="0"/>
        <w:spacing w:line="360" w:lineRule="auto"/>
        <w:jc w:val="both"/>
        <w:rPr>
          <w:rFonts w:eastAsia="Calibri"/>
          <w:color w:val="000000"/>
        </w:rPr>
      </w:pPr>
      <w:r w:rsidRPr="00D46917">
        <w:rPr>
          <w:rFonts w:eastAsia="Calibri"/>
          <w:b/>
          <w:bCs/>
          <w:color w:val="000000"/>
        </w:rPr>
        <w:t xml:space="preserve">reprezentowane przez </w:t>
      </w:r>
      <w:r>
        <w:rPr>
          <w:rFonts w:eastAsia="Calibri"/>
          <w:b/>
          <w:bCs/>
          <w:color w:val="000000"/>
        </w:rPr>
        <w:t>Jarosława Jańczyka</w:t>
      </w:r>
      <w:r w:rsidRPr="00D46917">
        <w:rPr>
          <w:rFonts w:eastAsia="Calibri"/>
          <w:b/>
          <w:bCs/>
          <w:color w:val="000000"/>
        </w:rPr>
        <w:t xml:space="preserve"> – Nadleśniczego </w:t>
      </w:r>
      <w:r>
        <w:rPr>
          <w:rFonts w:eastAsia="Calibri"/>
          <w:b/>
          <w:bCs/>
          <w:color w:val="000000"/>
        </w:rPr>
        <w:t>Nadleśnictwa Kup</w:t>
      </w:r>
    </w:p>
    <w:p w:rsidR="00D46917" w:rsidRPr="00D46917" w:rsidRDefault="00D46917" w:rsidP="00D46917">
      <w:pPr>
        <w:autoSpaceDE w:val="0"/>
        <w:autoSpaceDN w:val="0"/>
        <w:adjustRightInd w:val="0"/>
        <w:spacing w:line="360" w:lineRule="auto"/>
        <w:jc w:val="both"/>
        <w:rPr>
          <w:rFonts w:eastAsia="Calibri"/>
          <w:color w:val="000000"/>
        </w:rPr>
      </w:pPr>
      <w:r w:rsidRPr="00D46917">
        <w:rPr>
          <w:rFonts w:eastAsia="Calibri"/>
          <w:b/>
          <w:bCs/>
          <w:color w:val="000000"/>
        </w:rPr>
        <w:t xml:space="preserve">siedziba Nadleśnictwa: </w:t>
      </w:r>
    </w:p>
    <w:p w:rsidR="00D46917" w:rsidRPr="00D46917" w:rsidRDefault="00D46917" w:rsidP="00D46917">
      <w:pPr>
        <w:autoSpaceDE w:val="0"/>
        <w:autoSpaceDN w:val="0"/>
        <w:adjustRightInd w:val="0"/>
        <w:spacing w:line="360" w:lineRule="auto"/>
        <w:jc w:val="both"/>
        <w:rPr>
          <w:rFonts w:eastAsia="Calibri"/>
          <w:color w:val="000000"/>
        </w:rPr>
      </w:pPr>
      <w:r w:rsidRPr="00D46917">
        <w:rPr>
          <w:rFonts w:eastAsia="Calibri"/>
          <w:b/>
          <w:bCs/>
          <w:color w:val="000000"/>
        </w:rPr>
        <w:t xml:space="preserve">ul. </w:t>
      </w:r>
      <w:r>
        <w:rPr>
          <w:rFonts w:eastAsia="Calibri"/>
          <w:b/>
          <w:bCs/>
          <w:color w:val="000000"/>
        </w:rPr>
        <w:t>1 Maja 9</w:t>
      </w:r>
      <w:r w:rsidRPr="00D46917">
        <w:rPr>
          <w:rFonts w:eastAsia="Calibri"/>
          <w:b/>
          <w:bCs/>
          <w:color w:val="000000"/>
        </w:rPr>
        <w:t xml:space="preserve"> </w:t>
      </w:r>
    </w:p>
    <w:p w:rsidR="00D46917" w:rsidRPr="00D46917" w:rsidRDefault="00D46917" w:rsidP="00D46917">
      <w:pPr>
        <w:autoSpaceDE w:val="0"/>
        <w:autoSpaceDN w:val="0"/>
        <w:adjustRightInd w:val="0"/>
        <w:spacing w:line="360" w:lineRule="auto"/>
        <w:jc w:val="both"/>
        <w:rPr>
          <w:rFonts w:eastAsia="Calibri"/>
          <w:color w:val="000000"/>
        </w:rPr>
      </w:pPr>
      <w:r>
        <w:rPr>
          <w:rFonts w:eastAsia="Calibri"/>
          <w:b/>
          <w:bCs/>
          <w:color w:val="000000"/>
        </w:rPr>
        <w:t>46-082 Kup</w:t>
      </w:r>
    </w:p>
    <w:p w:rsidR="00D46917" w:rsidRPr="00D46917" w:rsidRDefault="00D46917" w:rsidP="00D46917">
      <w:pPr>
        <w:autoSpaceDE w:val="0"/>
        <w:autoSpaceDN w:val="0"/>
        <w:adjustRightInd w:val="0"/>
        <w:spacing w:line="360" w:lineRule="auto"/>
        <w:jc w:val="both"/>
        <w:rPr>
          <w:rFonts w:eastAsia="Calibri"/>
          <w:color w:val="000000"/>
        </w:rPr>
      </w:pPr>
      <w:proofErr w:type="spellStart"/>
      <w:r w:rsidRPr="00D46917">
        <w:rPr>
          <w:rFonts w:eastAsia="Calibri"/>
          <w:color w:val="000000"/>
        </w:rPr>
        <w:t>tel</w:t>
      </w:r>
      <w:proofErr w:type="spellEnd"/>
      <w:r w:rsidRPr="00D46917">
        <w:rPr>
          <w:rFonts w:eastAsia="Calibri"/>
          <w:color w:val="000000"/>
        </w:rPr>
        <w:t>: +48 77</w:t>
      </w:r>
      <w:r>
        <w:rPr>
          <w:rFonts w:eastAsia="Calibri"/>
          <w:color w:val="000000"/>
        </w:rPr>
        <w:t> 469 52 12</w:t>
      </w:r>
      <w:r w:rsidRPr="00D46917">
        <w:rPr>
          <w:rFonts w:eastAsia="Calibri"/>
          <w:color w:val="000000"/>
        </w:rPr>
        <w:t>, fax: +48 77</w:t>
      </w:r>
      <w:r>
        <w:rPr>
          <w:rFonts w:eastAsia="Calibri"/>
          <w:color w:val="000000"/>
        </w:rPr>
        <w:t> 469 53 53</w:t>
      </w:r>
    </w:p>
    <w:p w:rsidR="00D46917" w:rsidRPr="00D46917" w:rsidRDefault="00D46917" w:rsidP="00D46917">
      <w:pPr>
        <w:autoSpaceDE w:val="0"/>
        <w:autoSpaceDN w:val="0"/>
        <w:adjustRightInd w:val="0"/>
        <w:spacing w:line="360" w:lineRule="auto"/>
        <w:jc w:val="both"/>
        <w:rPr>
          <w:rFonts w:eastAsia="Calibri"/>
          <w:color w:val="000000"/>
        </w:rPr>
      </w:pPr>
      <w:r w:rsidRPr="00D46917">
        <w:rPr>
          <w:rFonts w:eastAsia="Calibri"/>
          <w:color w:val="000000"/>
        </w:rPr>
        <w:t xml:space="preserve">e-mail: </w:t>
      </w:r>
      <w:r>
        <w:rPr>
          <w:rFonts w:eastAsia="Calibri"/>
          <w:color w:val="000000"/>
        </w:rPr>
        <w:t>kup</w:t>
      </w:r>
      <w:r w:rsidRPr="00D46917">
        <w:rPr>
          <w:rFonts w:eastAsia="Calibri"/>
          <w:color w:val="000000"/>
        </w:rPr>
        <w:t xml:space="preserve">@katowice.lasy.gov.pl </w:t>
      </w:r>
    </w:p>
    <w:p w:rsidR="00D46917" w:rsidRPr="00D46917" w:rsidRDefault="00D46917" w:rsidP="00D46917">
      <w:pPr>
        <w:autoSpaceDE w:val="0"/>
        <w:autoSpaceDN w:val="0"/>
        <w:adjustRightInd w:val="0"/>
        <w:spacing w:line="360" w:lineRule="auto"/>
        <w:jc w:val="both"/>
        <w:rPr>
          <w:rFonts w:eastAsia="Calibri"/>
          <w:color w:val="000000"/>
        </w:rPr>
      </w:pPr>
      <w:r w:rsidRPr="00D46917">
        <w:rPr>
          <w:rFonts w:eastAsia="Calibri"/>
          <w:color w:val="000000"/>
        </w:rPr>
        <w:t>strona internetowa zamawiającego: www.</w:t>
      </w:r>
      <w:r>
        <w:rPr>
          <w:rFonts w:eastAsia="Calibri"/>
          <w:color w:val="000000"/>
        </w:rPr>
        <w:t>kup</w:t>
      </w:r>
      <w:r w:rsidRPr="00D46917">
        <w:rPr>
          <w:rFonts w:eastAsia="Calibri"/>
          <w:color w:val="000000"/>
        </w:rPr>
        <w:t xml:space="preserve">.katowice.lasy.gov.pl </w:t>
      </w:r>
    </w:p>
    <w:p w:rsidR="00D46917" w:rsidRPr="00D46917" w:rsidRDefault="00D46917" w:rsidP="00D46917">
      <w:pPr>
        <w:autoSpaceDE w:val="0"/>
        <w:autoSpaceDN w:val="0"/>
        <w:adjustRightInd w:val="0"/>
        <w:spacing w:line="360" w:lineRule="auto"/>
        <w:jc w:val="both"/>
        <w:rPr>
          <w:rFonts w:eastAsia="Calibri"/>
          <w:color w:val="000000"/>
        </w:rPr>
      </w:pPr>
      <w:r w:rsidRPr="00D46917">
        <w:rPr>
          <w:rFonts w:eastAsia="Calibri"/>
          <w:b/>
          <w:bCs/>
          <w:color w:val="000000"/>
        </w:rPr>
        <w:t xml:space="preserve">NIP </w:t>
      </w:r>
      <w:r>
        <w:rPr>
          <w:rFonts w:eastAsia="Calibri"/>
          <w:b/>
          <w:bCs/>
          <w:color w:val="000000"/>
        </w:rPr>
        <w:t>754-000-54-30</w:t>
      </w:r>
      <w:r w:rsidRPr="00D46917">
        <w:rPr>
          <w:rFonts w:eastAsia="Calibri"/>
          <w:b/>
          <w:bCs/>
          <w:color w:val="000000"/>
        </w:rPr>
        <w:t xml:space="preserve"> </w:t>
      </w:r>
    </w:p>
    <w:p w:rsidR="00A8289B" w:rsidRPr="00D46917" w:rsidRDefault="00D46917" w:rsidP="00D46917">
      <w:pPr>
        <w:spacing w:line="360" w:lineRule="auto"/>
        <w:jc w:val="both"/>
      </w:pPr>
      <w:r w:rsidRPr="00D46917">
        <w:rPr>
          <w:rFonts w:eastAsia="Calibri"/>
          <w:color w:val="000000"/>
        </w:rPr>
        <w:t>(dalej „Zamawiający”) zaprasza do udziału w postępowaniu o udzielenie zamówienia publicznego prowadzonym w trybie przetargu nieograniczonego zgodnie z wymaganiami określonymi w niniejszej specyfikacji istotnych warunków zamówienia (dalej „SIWZ”).</w:t>
      </w:r>
    </w:p>
    <w:p w:rsidR="002D5EB4" w:rsidRDefault="002D5EB4" w:rsidP="00D46917">
      <w:pPr>
        <w:pStyle w:val="LPpodpis-autor"/>
        <w:ind w:left="0"/>
        <w:jc w:val="left"/>
      </w:pPr>
    </w:p>
    <w:p w:rsidR="00D46917" w:rsidRPr="00627DFA" w:rsidRDefault="00D46917" w:rsidP="00D46917">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2</w:t>
      </w:r>
      <w:r w:rsidRPr="00627DFA">
        <w:rPr>
          <w:sz w:val="24"/>
        </w:rPr>
        <w:t xml:space="preserve">. </w:t>
      </w:r>
      <w:r w:rsidR="00AD2AFC">
        <w:rPr>
          <w:sz w:val="24"/>
        </w:rPr>
        <w:t>TRYB UDZIELANIA ZAMÓWIENIA</w:t>
      </w:r>
      <w:r w:rsidRPr="00627DFA">
        <w:rPr>
          <w:sz w:val="24"/>
        </w:rPr>
        <w:t>:</w:t>
      </w:r>
    </w:p>
    <w:p w:rsidR="00D46917" w:rsidRPr="00627DFA" w:rsidRDefault="00D46917" w:rsidP="00D46917">
      <w:pPr>
        <w:spacing w:line="276" w:lineRule="auto"/>
        <w:jc w:val="both"/>
        <w:rPr>
          <w:rFonts w:ascii="Tahoma" w:hAnsi="Tahoma" w:cs="Tahoma"/>
          <w:b/>
          <w:sz w:val="20"/>
          <w:szCs w:val="20"/>
        </w:rPr>
      </w:pPr>
    </w:p>
    <w:p w:rsidR="00AD2AFC" w:rsidRPr="00AD2AFC" w:rsidRDefault="00AD2AFC" w:rsidP="00AD2AFC">
      <w:pPr>
        <w:autoSpaceDE w:val="0"/>
        <w:autoSpaceDN w:val="0"/>
        <w:adjustRightInd w:val="0"/>
        <w:spacing w:line="276" w:lineRule="auto"/>
        <w:jc w:val="both"/>
        <w:rPr>
          <w:rFonts w:eastAsia="Calibri"/>
          <w:color w:val="000000"/>
        </w:rPr>
      </w:pPr>
      <w:r w:rsidRPr="00AD2AFC">
        <w:rPr>
          <w:rFonts w:eastAsia="Calibri"/>
          <w:b/>
          <w:color w:val="000000"/>
        </w:rPr>
        <w:t>2.1.</w:t>
      </w:r>
      <w:r>
        <w:rPr>
          <w:rFonts w:eastAsia="Calibri"/>
          <w:color w:val="000000"/>
        </w:rPr>
        <w:t xml:space="preserve"> </w:t>
      </w:r>
      <w:r w:rsidRPr="00AD2AFC">
        <w:rPr>
          <w:rFonts w:eastAsia="Calibri"/>
          <w:color w:val="000000"/>
        </w:rPr>
        <w:t xml:space="preserve">Postępowanie prowadzone jest w trybie przetargu nieograniczonego na podstawie art. 10 ust. 1 oraz art. 39 – 46 ustawy z dnia 29 stycznia 2004 r. Prawo zamówień publicznych (tekst jedn.: Dz. U. z 2018 r. poz. 1986 z </w:t>
      </w:r>
      <w:proofErr w:type="spellStart"/>
      <w:r w:rsidRPr="00AD2AFC">
        <w:rPr>
          <w:rFonts w:eastAsia="Calibri"/>
          <w:color w:val="000000"/>
        </w:rPr>
        <w:t>późn</w:t>
      </w:r>
      <w:proofErr w:type="spellEnd"/>
      <w:r w:rsidRPr="00AD2AFC">
        <w:rPr>
          <w:rFonts w:eastAsia="Calibri"/>
          <w:color w:val="000000"/>
        </w:rPr>
        <w:t xml:space="preserve">. zm. – dalej „PZP”) oraz aktów wykonawczych do PZP. </w:t>
      </w:r>
    </w:p>
    <w:p w:rsidR="00AD2AFC" w:rsidRPr="00AD2AFC" w:rsidRDefault="00AD2AFC" w:rsidP="00AD2AFC">
      <w:pPr>
        <w:autoSpaceDE w:val="0"/>
        <w:autoSpaceDN w:val="0"/>
        <w:adjustRightInd w:val="0"/>
        <w:spacing w:line="276" w:lineRule="auto"/>
        <w:jc w:val="both"/>
        <w:rPr>
          <w:rFonts w:eastAsia="Calibri"/>
          <w:color w:val="000000"/>
        </w:rPr>
      </w:pPr>
      <w:r w:rsidRPr="00AD2AFC">
        <w:rPr>
          <w:rFonts w:eastAsia="Calibri"/>
          <w:b/>
          <w:bCs/>
          <w:color w:val="000000"/>
        </w:rPr>
        <w:t xml:space="preserve">2.2. </w:t>
      </w:r>
      <w:r w:rsidRPr="00AD2AFC">
        <w:rPr>
          <w:rFonts w:eastAsia="Calibri"/>
          <w:color w:val="000000"/>
        </w:rPr>
        <w:t xml:space="preserve">Postępowanie jest prowadzone zgodnie z zasadami przewidzianymi dla zamówień o wartości równej lub wyższej niż kwoty określonej w przepisach wydanych na podstawie art. 11 ust. 8 PZP. </w:t>
      </w:r>
    </w:p>
    <w:p w:rsidR="00AD2AFC" w:rsidRPr="00AD2AFC" w:rsidRDefault="00AD2AFC" w:rsidP="00AD2AFC">
      <w:pPr>
        <w:autoSpaceDE w:val="0"/>
        <w:autoSpaceDN w:val="0"/>
        <w:adjustRightInd w:val="0"/>
        <w:spacing w:line="276" w:lineRule="auto"/>
        <w:jc w:val="both"/>
        <w:rPr>
          <w:rFonts w:eastAsia="Calibri"/>
          <w:color w:val="000000"/>
        </w:rPr>
      </w:pPr>
      <w:r w:rsidRPr="00AD2AFC">
        <w:rPr>
          <w:rFonts w:eastAsia="Calibri"/>
          <w:b/>
          <w:bCs/>
          <w:color w:val="000000"/>
        </w:rPr>
        <w:t xml:space="preserve">2.3. </w:t>
      </w:r>
      <w:r w:rsidRPr="00AD2AFC">
        <w:rPr>
          <w:rFonts w:eastAsia="Calibri"/>
          <w:color w:val="000000"/>
        </w:rPr>
        <w:t xml:space="preserve">Postępowanie jest prowadzone zgodnie z zasadami przewidzianymi dla tzw. „procedury odwróconej”, o której mowa w art. 24aa ust. 1 i 2 PZP. Stosownie do przywołanych przepisów Zamawiający najpierw dokona oceny ofert, a następnie zbada, czy wykonawca, którego oferta została oceniona jako najkorzystniejsza, nie podlega wykluczeniu oraz spełnia warunki udziału w postępowaniu. </w:t>
      </w:r>
    </w:p>
    <w:p w:rsidR="00AD2AFC" w:rsidRPr="00AD2AFC" w:rsidRDefault="00AD2AFC" w:rsidP="00AD2AFC">
      <w:pPr>
        <w:pStyle w:val="LPpodpis-autor"/>
        <w:spacing w:line="276" w:lineRule="auto"/>
        <w:ind w:left="0"/>
        <w:rPr>
          <w:rFonts w:ascii="Times New Roman" w:eastAsia="Calibri" w:hAnsi="Times New Roman" w:cs="Times New Roman"/>
          <w:color w:val="000000"/>
          <w:szCs w:val="24"/>
        </w:rPr>
      </w:pPr>
      <w:r w:rsidRPr="00AD2AFC">
        <w:rPr>
          <w:rFonts w:ascii="Times New Roman" w:eastAsia="Calibri" w:hAnsi="Times New Roman" w:cs="Times New Roman"/>
          <w:b/>
          <w:bCs/>
          <w:color w:val="000000"/>
          <w:szCs w:val="24"/>
        </w:rPr>
        <w:t xml:space="preserve">2.4. </w:t>
      </w:r>
      <w:r w:rsidRPr="00AD2AFC">
        <w:rPr>
          <w:rFonts w:ascii="Times New Roman" w:eastAsia="Calibri" w:hAnsi="Times New Roman" w:cs="Times New Roman"/>
          <w:color w:val="000000"/>
          <w:szCs w:val="24"/>
        </w:rPr>
        <w:t>Niniejsze postępowanie jest jedną z części zamówienia związanego z realizacją projektu przez wielu zamawiających pn. „Kompleksowy projekt adaptacji lasów i leśnictwa do zmian klimatu - mała retencja oraz przeciwdziałanie erozji wodnej na terenach nizinnych” POIS.02.01.00–00- 0005/16.</w:t>
      </w:r>
    </w:p>
    <w:p w:rsidR="00AD2AFC" w:rsidRPr="00AD2AFC" w:rsidRDefault="00AD2AFC" w:rsidP="00AD2AFC">
      <w:pPr>
        <w:autoSpaceDE w:val="0"/>
        <w:autoSpaceDN w:val="0"/>
        <w:adjustRightInd w:val="0"/>
        <w:spacing w:line="276" w:lineRule="auto"/>
        <w:jc w:val="both"/>
        <w:rPr>
          <w:rFonts w:eastAsia="Calibri"/>
          <w:color w:val="000000"/>
        </w:rPr>
      </w:pPr>
      <w:r>
        <w:rPr>
          <w:rFonts w:eastAsia="Calibri"/>
          <w:b/>
          <w:color w:val="000000"/>
        </w:rPr>
        <w:t xml:space="preserve">2.5. </w:t>
      </w:r>
      <w:r w:rsidRPr="00AD2AFC">
        <w:rPr>
          <w:rFonts w:eastAsia="Calibri"/>
          <w:color w:val="000000"/>
        </w:rPr>
        <w:t xml:space="preserve">Projekt ten jest współfinasowany ze środków Funduszu Spójności w ramach Programu Operacyjnego Infrastruktura i Środowisko. </w:t>
      </w:r>
    </w:p>
    <w:p w:rsidR="00AD2AFC" w:rsidRPr="00AD2AFC" w:rsidRDefault="00AD2AFC" w:rsidP="00AD2AFC">
      <w:pPr>
        <w:pStyle w:val="LPpodpis-autor"/>
        <w:spacing w:line="276" w:lineRule="auto"/>
        <w:ind w:left="0"/>
        <w:rPr>
          <w:rFonts w:ascii="Times New Roman" w:hAnsi="Times New Roman" w:cs="Times New Roman"/>
          <w:szCs w:val="24"/>
        </w:rPr>
      </w:pPr>
      <w:r w:rsidRPr="00AD2AFC">
        <w:rPr>
          <w:rFonts w:ascii="Times New Roman" w:eastAsia="Calibri" w:hAnsi="Times New Roman" w:cs="Times New Roman"/>
          <w:b/>
          <w:bCs/>
          <w:color w:val="000000"/>
          <w:szCs w:val="24"/>
        </w:rPr>
        <w:lastRenderedPageBreak/>
        <w:t xml:space="preserve">2.6. </w:t>
      </w:r>
      <w:r w:rsidRPr="00AD2AFC">
        <w:rPr>
          <w:rFonts w:ascii="Times New Roman" w:eastAsia="Calibri" w:hAnsi="Times New Roman" w:cs="Times New Roman"/>
          <w:color w:val="000000"/>
          <w:szCs w:val="24"/>
        </w:rPr>
        <w:t>Wartość całości Projektu przekracza kwotę określoną w przepisach wydanych na podstawie art. 11 ust. 8 Ustawy PZP, a którego każda z części stanowi oddzielną procedurę zamówienia w rozumieniu art. 32 ust. 4 tejże Ustawy. Wartości szacunkowej całości Projektu nie należy utożsamiać z wartością niniejszego zamówienia.</w:t>
      </w:r>
    </w:p>
    <w:p w:rsidR="00AD2AFC" w:rsidRDefault="00AD2AFC">
      <w:pPr>
        <w:pStyle w:val="LPpodpis-autor"/>
        <w:spacing w:line="360" w:lineRule="auto"/>
        <w:ind w:left="0"/>
        <w:rPr>
          <w:rFonts w:ascii="Times New Roman" w:hAnsi="Times New Roman" w:cs="Times New Roman"/>
          <w:szCs w:val="24"/>
        </w:rPr>
      </w:pPr>
    </w:p>
    <w:p w:rsidR="00AD2AFC" w:rsidRPr="00627DFA" w:rsidRDefault="00AD2AFC" w:rsidP="00AD2AFC">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3</w:t>
      </w:r>
      <w:r w:rsidRPr="00627DFA">
        <w:rPr>
          <w:sz w:val="24"/>
        </w:rPr>
        <w:t xml:space="preserve">. </w:t>
      </w:r>
      <w:r>
        <w:rPr>
          <w:sz w:val="24"/>
        </w:rPr>
        <w:t>OPIS PRZEDMIOTU ZAMÓWIENIA</w:t>
      </w:r>
      <w:r w:rsidRPr="00627DFA">
        <w:rPr>
          <w:sz w:val="24"/>
        </w:rPr>
        <w:t>:</w:t>
      </w:r>
    </w:p>
    <w:p w:rsidR="00AD2AFC" w:rsidRDefault="00AD2AFC">
      <w:pPr>
        <w:pStyle w:val="LPpodpis-autor"/>
        <w:spacing w:line="360" w:lineRule="auto"/>
        <w:ind w:left="0"/>
        <w:rPr>
          <w:rFonts w:ascii="Times New Roman" w:hAnsi="Times New Roman" w:cs="Times New Roman"/>
          <w:b/>
          <w:szCs w:val="24"/>
        </w:rPr>
      </w:pPr>
      <w:r>
        <w:rPr>
          <w:rFonts w:ascii="Times New Roman" w:hAnsi="Times New Roman" w:cs="Times New Roman"/>
          <w:b/>
          <w:szCs w:val="24"/>
        </w:rPr>
        <w:t>3.1. Nazwa zamówienia:</w:t>
      </w:r>
    </w:p>
    <w:p w:rsidR="00AD2AFC" w:rsidRDefault="00CE52BF">
      <w:pPr>
        <w:pStyle w:val="LPpodpis-autor"/>
        <w:spacing w:line="360" w:lineRule="auto"/>
        <w:ind w:left="0"/>
        <w:rPr>
          <w:rFonts w:ascii="Times New Roman" w:hAnsi="Times New Roman" w:cs="Times New Roman"/>
          <w:b/>
          <w:szCs w:val="24"/>
        </w:rPr>
      </w:pPr>
      <w:r>
        <w:rPr>
          <w:rFonts w:ascii="Times New Roman" w:hAnsi="Times New Roman" w:cs="Times New Roman"/>
          <w:b/>
          <w:szCs w:val="24"/>
        </w:rPr>
        <w:t>Pełnienie funkcji inspektora nadzoru inwestorskiego dla zadania pn.: „ Przebudowa 2 szt. przepustów w leśnictwie Lubienie</w:t>
      </w:r>
      <w:r w:rsidR="00966F9F">
        <w:rPr>
          <w:rFonts w:ascii="Times New Roman" w:hAnsi="Times New Roman" w:cs="Times New Roman"/>
          <w:b/>
          <w:szCs w:val="24"/>
        </w:rPr>
        <w:t>”</w:t>
      </w:r>
    </w:p>
    <w:p w:rsidR="00CE52BF" w:rsidRDefault="00AD03A6">
      <w:pPr>
        <w:pStyle w:val="LPpodpis-autor"/>
        <w:spacing w:line="360" w:lineRule="auto"/>
        <w:ind w:left="0"/>
        <w:rPr>
          <w:rFonts w:ascii="Times New Roman" w:hAnsi="Times New Roman" w:cs="Times New Roman"/>
          <w:b/>
          <w:szCs w:val="24"/>
        </w:rPr>
      </w:pPr>
      <w:r>
        <w:rPr>
          <w:rFonts w:ascii="Times New Roman" w:hAnsi="Times New Roman" w:cs="Times New Roman"/>
          <w:b/>
          <w:szCs w:val="24"/>
        </w:rPr>
        <w:t xml:space="preserve">Zn. </w:t>
      </w:r>
      <w:proofErr w:type="spellStart"/>
      <w:r>
        <w:rPr>
          <w:rFonts w:ascii="Times New Roman" w:hAnsi="Times New Roman" w:cs="Times New Roman"/>
          <w:b/>
          <w:szCs w:val="24"/>
        </w:rPr>
        <w:t>spr</w:t>
      </w:r>
      <w:proofErr w:type="spellEnd"/>
      <w:r>
        <w:rPr>
          <w:rFonts w:ascii="Times New Roman" w:hAnsi="Times New Roman" w:cs="Times New Roman"/>
          <w:b/>
          <w:szCs w:val="24"/>
        </w:rPr>
        <w:t>.: SA.270.3.2019</w:t>
      </w:r>
    </w:p>
    <w:p w:rsidR="00446BE7" w:rsidRDefault="00446BE7" w:rsidP="00446BE7">
      <w:pPr>
        <w:autoSpaceDE w:val="0"/>
        <w:autoSpaceDN w:val="0"/>
        <w:adjustRightInd w:val="0"/>
        <w:spacing w:line="276" w:lineRule="auto"/>
        <w:jc w:val="both"/>
        <w:rPr>
          <w:rFonts w:eastAsia="Calibri"/>
          <w:color w:val="000000"/>
        </w:rPr>
      </w:pPr>
      <w:r w:rsidRPr="00446BE7">
        <w:rPr>
          <w:rFonts w:eastAsia="Calibri"/>
          <w:color w:val="000000"/>
        </w:rPr>
        <w:t xml:space="preserve">Zamówienie publiczne opisane w niniejszej SIWZ realizowane jest jako część zadania wykonywanego w ramach projektu </w:t>
      </w:r>
      <w:proofErr w:type="spellStart"/>
      <w:r w:rsidRPr="00446BE7">
        <w:rPr>
          <w:rFonts w:eastAsia="Calibri"/>
          <w:color w:val="000000"/>
        </w:rPr>
        <w:t>pn</w:t>
      </w:r>
      <w:proofErr w:type="spellEnd"/>
      <w:r w:rsidRPr="00446BE7">
        <w:rPr>
          <w:rFonts w:eastAsia="Calibri"/>
          <w:color w:val="000000"/>
        </w:rPr>
        <w:t xml:space="preserve">.”Kompleksowy projekt adaptacji lasów i leśnictwa do zmian klimatu –mała retencja oraz przeciwdziałanie erozji wodnej na terenach nizinnych”. </w:t>
      </w:r>
    </w:p>
    <w:p w:rsidR="00446BE7" w:rsidRDefault="00446BE7" w:rsidP="00446BE7">
      <w:pPr>
        <w:autoSpaceDE w:val="0"/>
        <w:autoSpaceDN w:val="0"/>
        <w:adjustRightInd w:val="0"/>
        <w:spacing w:line="276" w:lineRule="auto"/>
        <w:jc w:val="both"/>
        <w:rPr>
          <w:rFonts w:eastAsia="Calibri"/>
          <w:color w:val="000000"/>
        </w:rPr>
      </w:pPr>
    </w:p>
    <w:p w:rsidR="00B22DED" w:rsidRPr="00446BE7" w:rsidRDefault="00B22DED" w:rsidP="00446BE7">
      <w:pPr>
        <w:autoSpaceDE w:val="0"/>
        <w:autoSpaceDN w:val="0"/>
        <w:adjustRightInd w:val="0"/>
        <w:spacing w:line="276" w:lineRule="auto"/>
        <w:jc w:val="both"/>
        <w:rPr>
          <w:rFonts w:eastAsia="Calibri"/>
          <w:b/>
          <w:color w:val="000000"/>
        </w:rPr>
      </w:pPr>
      <w:r>
        <w:rPr>
          <w:rFonts w:eastAsia="Calibri"/>
          <w:b/>
          <w:color w:val="000000"/>
        </w:rPr>
        <w:t>3.2. Opis ogólny</w:t>
      </w:r>
    </w:p>
    <w:p w:rsidR="00446BE7" w:rsidRDefault="00446BE7" w:rsidP="00446BE7">
      <w:pPr>
        <w:autoSpaceDE w:val="0"/>
        <w:autoSpaceDN w:val="0"/>
        <w:adjustRightInd w:val="0"/>
        <w:spacing w:line="276" w:lineRule="auto"/>
        <w:jc w:val="both"/>
        <w:rPr>
          <w:rFonts w:eastAsia="Calibri"/>
          <w:color w:val="000000"/>
        </w:rPr>
      </w:pPr>
      <w:r w:rsidRPr="00446BE7">
        <w:rPr>
          <w:rFonts w:eastAsia="Calibri"/>
          <w:color w:val="000000"/>
        </w:rPr>
        <w:t xml:space="preserve">Planowany okres realizacji całego projektu: 2016 - 2020 r. </w:t>
      </w:r>
    </w:p>
    <w:p w:rsidR="00446BE7" w:rsidRPr="00446BE7" w:rsidRDefault="00446BE7" w:rsidP="00446BE7">
      <w:pPr>
        <w:autoSpaceDE w:val="0"/>
        <w:autoSpaceDN w:val="0"/>
        <w:adjustRightInd w:val="0"/>
        <w:spacing w:line="276" w:lineRule="auto"/>
        <w:jc w:val="both"/>
        <w:rPr>
          <w:rFonts w:eastAsia="Calibri"/>
          <w:color w:val="000000"/>
        </w:rPr>
      </w:pPr>
    </w:p>
    <w:p w:rsidR="00446BE7" w:rsidRDefault="00446BE7" w:rsidP="00446BE7">
      <w:pPr>
        <w:autoSpaceDE w:val="0"/>
        <w:autoSpaceDN w:val="0"/>
        <w:adjustRightInd w:val="0"/>
        <w:spacing w:line="276" w:lineRule="auto"/>
        <w:jc w:val="both"/>
        <w:rPr>
          <w:rFonts w:eastAsia="Calibri"/>
          <w:color w:val="000000"/>
        </w:rPr>
      </w:pPr>
      <w:r w:rsidRPr="00446BE7">
        <w:rPr>
          <w:rFonts w:eastAsia="Calibri"/>
          <w:color w:val="000000"/>
        </w:rPr>
        <w:t xml:space="preserve">Beneficjent: Państwowe Gospodarstwo Leśne Lasy Państwowe </w:t>
      </w:r>
    </w:p>
    <w:p w:rsidR="00446BE7" w:rsidRPr="00446BE7" w:rsidRDefault="00446BE7" w:rsidP="00446BE7">
      <w:pPr>
        <w:autoSpaceDE w:val="0"/>
        <w:autoSpaceDN w:val="0"/>
        <w:adjustRightInd w:val="0"/>
        <w:spacing w:line="276" w:lineRule="auto"/>
        <w:jc w:val="both"/>
        <w:rPr>
          <w:rFonts w:eastAsia="Calibri"/>
          <w:color w:val="000000"/>
        </w:rPr>
      </w:pPr>
    </w:p>
    <w:p w:rsidR="00446BE7" w:rsidRPr="00446BE7" w:rsidRDefault="00446BE7" w:rsidP="00446BE7">
      <w:pPr>
        <w:autoSpaceDE w:val="0"/>
        <w:autoSpaceDN w:val="0"/>
        <w:adjustRightInd w:val="0"/>
        <w:spacing w:line="276" w:lineRule="auto"/>
        <w:jc w:val="both"/>
        <w:rPr>
          <w:rFonts w:eastAsia="Calibri"/>
          <w:color w:val="000000"/>
        </w:rPr>
      </w:pPr>
      <w:r w:rsidRPr="00446BE7">
        <w:rPr>
          <w:rFonts w:eastAsia="Calibri"/>
          <w:color w:val="000000"/>
        </w:rPr>
        <w:t xml:space="preserve">Celem projektu jest wzmocnienie odporności na zagrożenia związane ze zmianami klimatu w nizinnych ekosystemach leśnych. Podejmowane działania będą ukierunkowane na zapobieganie powstawaniu lub minimalizację negatywnych skutków zjawisk naturalnych takich jak: niszczące działanie wód wezbraniowych, powodzie i podtopienia, susza i pożary. Cel główny projektu zostanie osiągnięty poprzez realizację kompleksowych działań polegających na zabezpieczeniu lasów przed kluczowymi zagrożeniami związanymi ze zmianami klimatycznymi. </w:t>
      </w:r>
    </w:p>
    <w:p w:rsidR="00446BE7" w:rsidRDefault="00446BE7" w:rsidP="00446BE7">
      <w:pPr>
        <w:pStyle w:val="LPpodpis-autor"/>
        <w:spacing w:line="276" w:lineRule="auto"/>
        <w:ind w:left="0"/>
        <w:rPr>
          <w:rFonts w:ascii="Times New Roman" w:eastAsia="Calibri" w:hAnsi="Times New Roman" w:cs="Times New Roman"/>
          <w:color w:val="000000"/>
          <w:szCs w:val="24"/>
        </w:rPr>
      </w:pPr>
      <w:r w:rsidRPr="00446BE7">
        <w:rPr>
          <w:rFonts w:ascii="Times New Roman" w:eastAsia="Calibri" w:hAnsi="Times New Roman" w:cs="Times New Roman"/>
          <w:color w:val="000000"/>
          <w:szCs w:val="24"/>
        </w:rPr>
        <w:t>Obejmą one rozwój systemów małej retencji oraz przeciwdziałanie nadmiernej erozji wodnej na terenach nizinnych.</w:t>
      </w:r>
    </w:p>
    <w:p w:rsidR="00446BE7" w:rsidRPr="00446BE7" w:rsidRDefault="00446BE7" w:rsidP="00446BE7">
      <w:pPr>
        <w:pStyle w:val="LPpodpis-autor"/>
        <w:spacing w:line="276" w:lineRule="auto"/>
        <w:ind w:left="0"/>
        <w:rPr>
          <w:rFonts w:ascii="Times New Roman" w:eastAsia="Calibri" w:hAnsi="Times New Roman" w:cs="Times New Roman"/>
          <w:color w:val="000000"/>
          <w:szCs w:val="24"/>
        </w:rPr>
      </w:pPr>
    </w:p>
    <w:p w:rsidR="00446BE7" w:rsidRPr="00446BE7" w:rsidRDefault="00446BE7" w:rsidP="00446BE7">
      <w:pPr>
        <w:autoSpaceDE w:val="0"/>
        <w:autoSpaceDN w:val="0"/>
        <w:adjustRightInd w:val="0"/>
        <w:spacing w:line="276" w:lineRule="auto"/>
        <w:jc w:val="both"/>
        <w:rPr>
          <w:rFonts w:eastAsia="Calibri"/>
          <w:color w:val="000000"/>
        </w:rPr>
      </w:pPr>
      <w:r w:rsidRPr="00446BE7">
        <w:rPr>
          <w:rFonts w:eastAsia="Calibri"/>
          <w:color w:val="000000"/>
        </w:rPr>
        <w:t xml:space="preserve">Cele uzupełniające: </w:t>
      </w:r>
    </w:p>
    <w:p w:rsidR="00446BE7" w:rsidRPr="00446BE7" w:rsidRDefault="00446BE7" w:rsidP="00446BE7">
      <w:pPr>
        <w:autoSpaceDE w:val="0"/>
        <w:autoSpaceDN w:val="0"/>
        <w:adjustRightInd w:val="0"/>
        <w:spacing w:line="276" w:lineRule="auto"/>
        <w:jc w:val="both"/>
        <w:rPr>
          <w:rFonts w:eastAsia="Calibri"/>
          <w:color w:val="000000"/>
        </w:rPr>
      </w:pPr>
      <w:r w:rsidRPr="00446BE7">
        <w:rPr>
          <w:rFonts w:eastAsia="Calibri"/>
          <w:color w:val="000000"/>
        </w:rPr>
        <w:t xml:space="preserve">- odbudowa cennych ekosystemów naturalnych, a tym samym pozytywny wpływ na ochronę różnorodności biologicznej; </w:t>
      </w:r>
    </w:p>
    <w:p w:rsidR="00446BE7" w:rsidRDefault="00446BE7" w:rsidP="00446BE7">
      <w:pPr>
        <w:autoSpaceDE w:val="0"/>
        <w:autoSpaceDN w:val="0"/>
        <w:adjustRightInd w:val="0"/>
        <w:spacing w:line="276" w:lineRule="auto"/>
        <w:jc w:val="both"/>
        <w:rPr>
          <w:rFonts w:eastAsia="Calibri"/>
          <w:color w:val="000000"/>
        </w:rPr>
      </w:pPr>
      <w:r w:rsidRPr="00446BE7">
        <w:rPr>
          <w:rFonts w:eastAsia="Calibri"/>
          <w:color w:val="000000"/>
        </w:rPr>
        <w:t xml:space="preserve">- ocena skutków przyrodniczych wykonywanych zadań realizowana poprzez prowadzenie monitoringu </w:t>
      </w:r>
      <w:proofErr w:type="spellStart"/>
      <w:r w:rsidRPr="00446BE7">
        <w:rPr>
          <w:rFonts w:eastAsia="Calibri"/>
          <w:color w:val="000000"/>
        </w:rPr>
        <w:t>porealizacyjnego</w:t>
      </w:r>
      <w:proofErr w:type="spellEnd"/>
      <w:r w:rsidRPr="00446BE7">
        <w:rPr>
          <w:rFonts w:eastAsia="Calibri"/>
          <w:color w:val="000000"/>
        </w:rPr>
        <w:t xml:space="preserve"> wybranych zadań adaptacyjnych. </w:t>
      </w:r>
    </w:p>
    <w:p w:rsidR="00446BE7" w:rsidRPr="00446BE7" w:rsidRDefault="00446BE7" w:rsidP="00446BE7">
      <w:pPr>
        <w:autoSpaceDE w:val="0"/>
        <w:autoSpaceDN w:val="0"/>
        <w:adjustRightInd w:val="0"/>
        <w:spacing w:line="276" w:lineRule="auto"/>
        <w:jc w:val="both"/>
        <w:rPr>
          <w:rFonts w:eastAsia="Calibri"/>
          <w:color w:val="000000"/>
        </w:rPr>
      </w:pPr>
    </w:p>
    <w:p w:rsidR="00446BE7" w:rsidRPr="00446BE7" w:rsidRDefault="00446BE7" w:rsidP="00446BE7">
      <w:pPr>
        <w:autoSpaceDE w:val="0"/>
        <w:autoSpaceDN w:val="0"/>
        <w:adjustRightInd w:val="0"/>
        <w:spacing w:line="276" w:lineRule="auto"/>
        <w:jc w:val="both"/>
        <w:rPr>
          <w:rFonts w:eastAsia="Calibri"/>
          <w:color w:val="000000"/>
        </w:rPr>
      </w:pPr>
      <w:r w:rsidRPr="00446BE7">
        <w:rPr>
          <w:rFonts w:eastAsia="Calibri"/>
          <w:color w:val="000000"/>
        </w:rPr>
        <w:t xml:space="preserve">W ramach projektu będą realizowane inwestycje związane z: </w:t>
      </w:r>
    </w:p>
    <w:p w:rsidR="00446BE7" w:rsidRPr="00446BE7" w:rsidRDefault="00446BE7" w:rsidP="00446BE7">
      <w:pPr>
        <w:autoSpaceDE w:val="0"/>
        <w:autoSpaceDN w:val="0"/>
        <w:adjustRightInd w:val="0"/>
        <w:spacing w:line="276" w:lineRule="auto"/>
        <w:jc w:val="both"/>
        <w:rPr>
          <w:rFonts w:eastAsia="Calibri"/>
          <w:color w:val="000000"/>
        </w:rPr>
      </w:pPr>
      <w:r w:rsidRPr="00446BE7">
        <w:rPr>
          <w:rFonts w:eastAsia="Calibri"/>
          <w:color w:val="000000"/>
        </w:rPr>
        <w:t xml:space="preserve">- budową, przebudową, odbudową i poprawą funkcjonowania zbiorników małej retencji, wraz z niezbędną infrastrukturą umożliwiającą czerpanie wody do celów przeciwpożarowych przez jednostki PSP; </w:t>
      </w:r>
    </w:p>
    <w:p w:rsidR="00446BE7" w:rsidRPr="00446BE7" w:rsidRDefault="00446BE7" w:rsidP="00446BE7">
      <w:pPr>
        <w:autoSpaceDE w:val="0"/>
        <w:autoSpaceDN w:val="0"/>
        <w:adjustRightInd w:val="0"/>
        <w:spacing w:line="276" w:lineRule="auto"/>
        <w:jc w:val="both"/>
        <w:rPr>
          <w:rFonts w:eastAsia="Calibri"/>
          <w:color w:val="000000"/>
        </w:rPr>
      </w:pPr>
      <w:r w:rsidRPr="00446BE7">
        <w:rPr>
          <w:rFonts w:eastAsia="Calibri"/>
          <w:color w:val="000000"/>
        </w:rPr>
        <w:t xml:space="preserve">- budową, przebudową, odbudową i poprawą funkcjonowania małych urządzeń piętrzących w celu spowolnienia odpływu wód powierzchniowych oraz ochrony gleb torfowych; </w:t>
      </w:r>
    </w:p>
    <w:p w:rsidR="00446BE7" w:rsidRDefault="00446BE7" w:rsidP="00446BE7">
      <w:pPr>
        <w:autoSpaceDE w:val="0"/>
        <w:autoSpaceDN w:val="0"/>
        <w:adjustRightInd w:val="0"/>
        <w:spacing w:line="276" w:lineRule="auto"/>
        <w:jc w:val="both"/>
        <w:rPr>
          <w:rFonts w:eastAsia="Calibri"/>
          <w:color w:val="000000"/>
        </w:rPr>
      </w:pPr>
      <w:r w:rsidRPr="00446BE7">
        <w:rPr>
          <w:rFonts w:eastAsia="Calibri"/>
          <w:color w:val="000000"/>
        </w:rPr>
        <w:lastRenderedPageBreak/>
        <w:t xml:space="preserve">- adaptacją istniejących systemów melioracyjnych do pełnienia funkcji retencyjnych z zachowaniem drożności cieku dla ryb; </w:t>
      </w:r>
    </w:p>
    <w:p w:rsidR="00446BE7" w:rsidRPr="00446BE7" w:rsidRDefault="00446BE7" w:rsidP="00446BE7">
      <w:pPr>
        <w:autoSpaceDE w:val="0"/>
        <w:autoSpaceDN w:val="0"/>
        <w:adjustRightInd w:val="0"/>
        <w:spacing w:line="276" w:lineRule="auto"/>
        <w:jc w:val="both"/>
        <w:rPr>
          <w:rFonts w:eastAsia="Calibri"/>
          <w:color w:val="000000"/>
        </w:rPr>
      </w:pPr>
      <w:r w:rsidRPr="00446BE7">
        <w:rPr>
          <w:rFonts w:eastAsia="Calibri"/>
          <w:color w:val="000000"/>
        </w:rPr>
        <w:t>- zabezpieczeniem obiektów infrastruktury leśnej przed skutkami nadmiernej erozji wodnej, związanej z gwałtownymi opadami;</w:t>
      </w:r>
    </w:p>
    <w:p w:rsidR="00446BE7" w:rsidRDefault="00446BE7" w:rsidP="00446BE7">
      <w:pPr>
        <w:autoSpaceDE w:val="0"/>
        <w:autoSpaceDN w:val="0"/>
        <w:adjustRightInd w:val="0"/>
        <w:spacing w:line="276" w:lineRule="auto"/>
        <w:jc w:val="both"/>
        <w:rPr>
          <w:rFonts w:eastAsia="Calibri"/>
          <w:color w:val="000000"/>
        </w:rPr>
      </w:pPr>
      <w:r w:rsidRPr="00446BE7">
        <w:rPr>
          <w:rFonts w:eastAsia="Calibri"/>
          <w:color w:val="000000"/>
        </w:rPr>
        <w:t xml:space="preserve">- przebudową i rozbiórką obiektów hydrotechnicznych niedostosowanych do wód wezbraniowych (mostów, przepustów, brodów). </w:t>
      </w:r>
    </w:p>
    <w:p w:rsidR="00446BE7" w:rsidRPr="00446BE7" w:rsidRDefault="00446BE7" w:rsidP="00446BE7">
      <w:pPr>
        <w:autoSpaceDE w:val="0"/>
        <w:autoSpaceDN w:val="0"/>
        <w:adjustRightInd w:val="0"/>
        <w:spacing w:line="276" w:lineRule="auto"/>
        <w:jc w:val="both"/>
        <w:rPr>
          <w:rFonts w:eastAsia="Calibri"/>
          <w:color w:val="000000"/>
        </w:rPr>
      </w:pPr>
    </w:p>
    <w:p w:rsidR="00446BE7" w:rsidRDefault="00446BE7" w:rsidP="00446BE7">
      <w:pPr>
        <w:autoSpaceDE w:val="0"/>
        <w:autoSpaceDN w:val="0"/>
        <w:adjustRightInd w:val="0"/>
        <w:spacing w:line="276" w:lineRule="auto"/>
        <w:jc w:val="both"/>
        <w:rPr>
          <w:rFonts w:eastAsia="Calibri"/>
          <w:color w:val="000000"/>
        </w:rPr>
      </w:pPr>
      <w:r w:rsidRPr="00446BE7">
        <w:rPr>
          <w:rFonts w:eastAsia="Calibri"/>
          <w:color w:val="000000"/>
        </w:rPr>
        <w:t xml:space="preserve">Projekt wykorzystuje kompleksowe zabiegi łączące przyjazne środowisku metody przyrodnicze i techniczne. Planowane są w większości małe obiekty/budowle o prostej konstrukcji budowane z zastosowaniem materiałów naturalnych. Wybierane technologie mają być przyjazne dla naturalnego środowiska przyrodniczego. </w:t>
      </w:r>
    </w:p>
    <w:p w:rsidR="00446BE7" w:rsidRPr="00446BE7" w:rsidRDefault="00446BE7" w:rsidP="00446BE7">
      <w:pPr>
        <w:autoSpaceDE w:val="0"/>
        <w:autoSpaceDN w:val="0"/>
        <w:adjustRightInd w:val="0"/>
        <w:spacing w:line="276" w:lineRule="auto"/>
        <w:jc w:val="both"/>
        <w:rPr>
          <w:rFonts w:eastAsia="Calibri"/>
          <w:color w:val="000000"/>
        </w:rPr>
      </w:pPr>
    </w:p>
    <w:p w:rsidR="00446BE7" w:rsidRDefault="00446BE7" w:rsidP="00446BE7">
      <w:pPr>
        <w:autoSpaceDE w:val="0"/>
        <w:autoSpaceDN w:val="0"/>
        <w:adjustRightInd w:val="0"/>
        <w:spacing w:line="276" w:lineRule="auto"/>
        <w:jc w:val="both"/>
        <w:rPr>
          <w:rFonts w:eastAsia="Calibri"/>
          <w:color w:val="000000"/>
        </w:rPr>
      </w:pPr>
      <w:r w:rsidRPr="00446BE7">
        <w:rPr>
          <w:rFonts w:eastAsia="Calibri"/>
          <w:color w:val="000000"/>
        </w:rPr>
        <w:t xml:space="preserve">Bezpośrednim efektem realizacji całego projektu będzie </w:t>
      </w:r>
      <w:proofErr w:type="spellStart"/>
      <w:r w:rsidRPr="00446BE7">
        <w:rPr>
          <w:rFonts w:eastAsia="Calibri"/>
          <w:color w:val="000000"/>
        </w:rPr>
        <w:t>zretencjonowanie</w:t>
      </w:r>
      <w:proofErr w:type="spellEnd"/>
      <w:r w:rsidRPr="00446BE7">
        <w:rPr>
          <w:rFonts w:eastAsia="Calibri"/>
          <w:color w:val="000000"/>
        </w:rPr>
        <w:t xml:space="preserve"> 2,1 mln m³ wody. </w:t>
      </w:r>
    </w:p>
    <w:p w:rsidR="00446BE7" w:rsidRPr="00446BE7" w:rsidRDefault="00446BE7" w:rsidP="00446BE7">
      <w:pPr>
        <w:autoSpaceDE w:val="0"/>
        <w:autoSpaceDN w:val="0"/>
        <w:adjustRightInd w:val="0"/>
        <w:spacing w:line="276" w:lineRule="auto"/>
        <w:jc w:val="both"/>
        <w:rPr>
          <w:rFonts w:eastAsia="Calibri"/>
          <w:color w:val="000000"/>
        </w:rPr>
      </w:pPr>
    </w:p>
    <w:p w:rsidR="00446BE7" w:rsidRPr="00446BE7" w:rsidRDefault="00446BE7" w:rsidP="00446BE7">
      <w:pPr>
        <w:autoSpaceDE w:val="0"/>
        <w:autoSpaceDN w:val="0"/>
        <w:adjustRightInd w:val="0"/>
        <w:spacing w:line="276" w:lineRule="auto"/>
        <w:jc w:val="both"/>
        <w:rPr>
          <w:rFonts w:eastAsia="Calibri"/>
          <w:color w:val="000000"/>
        </w:rPr>
      </w:pPr>
      <w:r w:rsidRPr="00446BE7">
        <w:rPr>
          <w:rFonts w:eastAsia="Calibri"/>
          <w:color w:val="000000"/>
        </w:rPr>
        <w:t xml:space="preserve">Wartość całego projektu: </w:t>
      </w:r>
    </w:p>
    <w:p w:rsidR="00446BE7" w:rsidRPr="00446BE7" w:rsidRDefault="00446BE7" w:rsidP="00446BE7">
      <w:pPr>
        <w:autoSpaceDE w:val="0"/>
        <w:autoSpaceDN w:val="0"/>
        <w:adjustRightInd w:val="0"/>
        <w:spacing w:line="276" w:lineRule="auto"/>
        <w:jc w:val="both"/>
        <w:rPr>
          <w:rFonts w:eastAsia="Calibri"/>
          <w:color w:val="000000"/>
        </w:rPr>
      </w:pPr>
      <w:r w:rsidRPr="00446BE7">
        <w:rPr>
          <w:rFonts w:eastAsia="Calibri"/>
          <w:color w:val="000000"/>
        </w:rPr>
        <w:t xml:space="preserve">Planowany całkowity koszt realizacji całego projektu wynosi 170 000 000,00 zł </w:t>
      </w:r>
    </w:p>
    <w:p w:rsidR="00446BE7" w:rsidRPr="00446BE7" w:rsidRDefault="00446BE7" w:rsidP="00446BE7">
      <w:pPr>
        <w:autoSpaceDE w:val="0"/>
        <w:autoSpaceDN w:val="0"/>
        <w:adjustRightInd w:val="0"/>
        <w:spacing w:line="276" w:lineRule="auto"/>
        <w:jc w:val="both"/>
        <w:rPr>
          <w:rFonts w:eastAsia="Calibri"/>
          <w:color w:val="000000"/>
        </w:rPr>
      </w:pPr>
      <w:r w:rsidRPr="00446BE7">
        <w:rPr>
          <w:rFonts w:eastAsia="Calibri"/>
          <w:color w:val="000000"/>
        </w:rPr>
        <w:t xml:space="preserve">Maksymalna kwota wydatków kwalifikowalnych całego projektu wynosi 170 000 000,00 zł </w:t>
      </w:r>
    </w:p>
    <w:p w:rsidR="00446BE7" w:rsidRDefault="00446BE7" w:rsidP="00446BE7">
      <w:pPr>
        <w:autoSpaceDE w:val="0"/>
        <w:autoSpaceDN w:val="0"/>
        <w:adjustRightInd w:val="0"/>
        <w:spacing w:line="276" w:lineRule="auto"/>
        <w:jc w:val="both"/>
        <w:rPr>
          <w:rFonts w:eastAsia="Calibri"/>
          <w:color w:val="000000"/>
        </w:rPr>
      </w:pPr>
      <w:r w:rsidRPr="00446BE7">
        <w:rPr>
          <w:rFonts w:eastAsia="Calibri"/>
          <w:color w:val="000000"/>
        </w:rPr>
        <w:t xml:space="preserve">Maksymalna kwota dofinansowania całego projektu z funduszy europejskich wynosi </w:t>
      </w:r>
      <w:r>
        <w:rPr>
          <w:rFonts w:eastAsia="Calibri"/>
          <w:color w:val="000000"/>
        </w:rPr>
        <w:br/>
      </w:r>
      <w:r w:rsidRPr="00446BE7">
        <w:rPr>
          <w:rFonts w:eastAsia="Calibri"/>
          <w:color w:val="000000"/>
        </w:rPr>
        <w:t xml:space="preserve">144 500 000,00 zł </w:t>
      </w:r>
    </w:p>
    <w:p w:rsidR="00446BE7" w:rsidRPr="00446BE7" w:rsidRDefault="00446BE7" w:rsidP="00446BE7">
      <w:pPr>
        <w:autoSpaceDE w:val="0"/>
        <w:autoSpaceDN w:val="0"/>
        <w:adjustRightInd w:val="0"/>
        <w:spacing w:line="276" w:lineRule="auto"/>
        <w:jc w:val="both"/>
        <w:rPr>
          <w:rFonts w:eastAsia="Calibri"/>
          <w:color w:val="000000"/>
        </w:rPr>
      </w:pPr>
    </w:p>
    <w:p w:rsidR="008323AC" w:rsidRDefault="00446BE7" w:rsidP="008323AC">
      <w:pPr>
        <w:autoSpaceDE w:val="0"/>
        <w:autoSpaceDN w:val="0"/>
        <w:adjustRightInd w:val="0"/>
        <w:spacing w:line="276" w:lineRule="auto"/>
        <w:jc w:val="both"/>
        <w:rPr>
          <w:rFonts w:eastAsia="Calibri"/>
          <w:b/>
          <w:bCs/>
          <w:color w:val="000000"/>
        </w:rPr>
      </w:pPr>
      <w:r w:rsidRPr="00446BE7">
        <w:rPr>
          <w:rFonts w:eastAsia="Calibri"/>
          <w:b/>
          <w:bCs/>
          <w:color w:val="000000"/>
        </w:rPr>
        <w:t xml:space="preserve">Wartości szacunkowej całości Projektu nie należy utożsamiać z wartością niniejszego zamówienia. </w:t>
      </w:r>
    </w:p>
    <w:p w:rsidR="008323AC" w:rsidRDefault="008323AC" w:rsidP="008323AC">
      <w:pPr>
        <w:autoSpaceDE w:val="0"/>
        <w:autoSpaceDN w:val="0"/>
        <w:adjustRightInd w:val="0"/>
        <w:spacing w:line="276" w:lineRule="auto"/>
        <w:jc w:val="both"/>
        <w:rPr>
          <w:rFonts w:eastAsia="Calibri"/>
          <w:b/>
          <w:bCs/>
          <w:color w:val="000000"/>
        </w:rPr>
      </w:pPr>
    </w:p>
    <w:p w:rsidR="00446BE7" w:rsidRDefault="00446BE7" w:rsidP="008323AC">
      <w:pPr>
        <w:autoSpaceDE w:val="0"/>
        <w:autoSpaceDN w:val="0"/>
        <w:adjustRightInd w:val="0"/>
        <w:spacing w:line="276" w:lineRule="auto"/>
        <w:jc w:val="both"/>
        <w:rPr>
          <w:rFonts w:eastAsia="Calibri"/>
          <w:color w:val="000000"/>
        </w:rPr>
      </w:pPr>
      <w:r w:rsidRPr="00446BE7">
        <w:rPr>
          <w:rFonts w:eastAsia="Calibri"/>
          <w:color w:val="000000"/>
        </w:rPr>
        <w:t>Projekt współfinansowany przez Unię Europejską ze środków Funduszu Spójności w ramach „Programu Operacyjnego Infrastruktura i Środowisko”.</w:t>
      </w:r>
    </w:p>
    <w:p w:rsidR="00B22DED" w:rsidRDefault="00B22DED" w:rsidP="007921CD">
      <w:pPr>
        <w:pStyle w:val="LPpodpis-autor"/>
        <w:keepNext w:val="0"/>
        <w:keepLines w:val="0"/>
        <w:spacing w:line="276" w:lineRule="auto"/>
        <w:ind w:left="0"/>
        <w:rPr>
          <w:rFonts w:ascii="Times New Roman" w:hAnsi="Times New Roman" w:cs="Times New Roman"/>
          <w:b/>
          <w:szCs w:val="24"/>
        </w:rPr>
      </w:pPr>
      <w:r>
        <w:rPr>
          <w:rFonts w:ascii="Times New Roman" w:hAnsi="Times New Roman" w:cs="Times New Roman"/>
          <w:b/>
          <w:szCs w:val="24"/>
        </w:rPr>
        <w:t>3.3. Opis szczegółowy</w:t>
      </w:r>
    </w:p>
    <w:p w:rsidR="00B22DED" w:rsidRDefault="00B22DED" w:rsidP="007921CD">
      <w:pPr>
        <w:pStyle w:val="LPpodpis-autor"/>
        <w:keepNext w:val="0"/>
        <w:keepLines w:val="0"/>
        <w:spacing w:line="276" w:lineRule="auto"/>
        <w:ind w:left="0"/>
        <w:rPr>
          <w:rFonts w:ascii="Times New Roman" w:hAnsi="Times New Roman" w:cs="Times New Roman"/>
          <w:szCs w:val="24"/>
        </w:rPr>
      </w:pPr>
      <w:r>
        <w:rPr>
          <w:rFonts w:ascii="Times New Roman" w:hAnsi="Times New Roman" w:cs="Times New Roman"/>
          <w:szCs w:val="24"/>
        </w:rPr>
        <w:t>Przedmiotem zamówienia jest: pełnienie funkcji inspektora nadzoru inwestorskiego dla zadania pn.: „Przebudowa 2 szt. przepustów w leśnictwie Lubienie” w systemie zaprojektuj i wybuduj. W ramach niniejszego zamówienia w zakresie obowiązków inspektora nadzoru będzie:</w:t>
      </w:r>
    </w:p>
    <w:p w:rsidR="00B22DED" w:rsidRDefault="00B22DED" w:rsidP="007921CD">
      <w:pPr>
        <w:pStyle w:val="LPpodpis-autor"/>
        <w:keepNext w:val="0"/>
        <w:keepLines w:val="0"/>
        <w:spacing w:line="276" w:lineRule="auto"/>
        <w:ind w:left="0"/>
        <w:rPr>
          <w:rFonts w:ascii="Times New Roman" w:hAnsi="Times New Roman" w:cs="Times New Roman"/>
          <w:szCs w:val="24"/>
        </w:rPr>
      </w:pPr>
      <w:r>
        <w:rPr>
          <w:rFonts w:ascii="Times New Roman" w:hAnsi="Times New Roman" w:cs="Times New Roman"/>
          <w:szCs w:val="24"/>
        </w:rPr>
        <w:t xml:space="preserve">- pełnienie obowiązków inspektora nadzoru zgodnie z ustawą z dnia 7 lipca 1994r. Prawo budowlane (tekst jednolity: Dz. U. z 2018r. poz. 1202 z </w:t>
      </w:r>
      <w:proofErr w:type="spellStart"/>
      <w:r>
        <w:rPr>
          <w:rFonts w:ascii="Times New Roman" w:hAnsi="Times New Roman" w:cs="Times New Roman"/>
          <w:szCs w:val="24"/>
        </w:rPr>
        <w:t>późn</w:t>
      </w:r>
      <w:proofErr w:type="spellEnd"/>
      <w:r>
        <w:rPr>
          <w:rFonts w:ascii="Times New Roman" w:hAnsi="Times New Roman" w:cs="Times New Roman"/>
          <w:szCs w:val="24"/>
        </w:rPr>
        <w:t>. Zmianami)</w:t>
      </w:r>
    </w:p>
    <w:p w:rsidR="00B22DED" w:rsidRDefault="00B22DED" w:rsidP="007921CD">
      <w:pPr>
        <w:pStyle w:val="LPpodpis-autor"/>
        <w:keepNext w:val="0"/>
        <w:keepLines w:val="0"/>
        <w:spacing w:line="276" w:lineRule="auto"/>
        <w:ind w:left="0"/>
        <w:rPr>
          <w:rFonts w:ascii="Times New Roman" w:hAnsi="Times New Roman" w:cs="Times New Roman"/>
          <w:szCs w:val="24"/>
        </w:rPr>
      </w:pPr>
      <w:r>
        <w:rPr>
          <w:rFonts w:ascii="Times New Roman" w:hAnsi="Times New Roman" w:cs="Times New Roman"/>
          <w:szCs w:val="24"/>
        </w:rPr>
        <w:t xml:space="preserve">- wykonanie koreferatu </w:t>
      </w:r>
      <w:r w:rsidR="00565D66">
        <w:rPr>
          <w:rFonts w:ascii="Times New Roman" w:hAnsi="Times New Roman" w:cs="Times New Roman"/>
          <w:szCs w:val="24"/>
        </w:rPr>
        <w:t>dot. dokumentacji projektowej (sprawdzenie poprawności dokumentacji projektowej)</w:t>
      </w:r>
    </w:p>
    <w:p w:rsidR="00565D66" w:rsidRDefault="00565D66" w:rsidP="007921CD">
      <w:pPr>
        <w:pStyle w:val="LPpodpis-autor"/>
        <w:keepNext w:val="0"/>
        <w:keepLines w:val="0"/>
        <w:spacing w:line="276" w:lineRule="auto"/>
        <w:ind w:left="0"/>
        <w:rPr>
          <w:rFonts w:ascii="Times New Roman" w:hAnsi="Times New Roman" w:cs="Times New Roman"/>
          <w:szCs w:val="24"/>
        </w:rPr>
      </w:pPr>
      <w:r>
        <w:rPr>
          <w:rFonts w:ascii="Times New Roman" w:hAnsi="Times New Roman" w:cs="Times New Roman"/>
          <w:szCs w:val="24"/>
        </w:rPr>
        <w:t>- wsparcie Zamawiającego na etapie opracowywania dokumentacji projektowej</w:t>
      </w:r>
      <w:r w:rsidR="00ED6A40">
        <w:rPr>
          <w:rFonts w:ascii="Times New Roman" w:hAnsi="Times New Roman" w:cs="Times New Roman"/>
          <w:szCs w:val="24"/>
        </w:rPr>
        <w:t xml:space="preserve"> i kontrola prac projektowych</w:t>
      </w:r>
    </w:p>
    <w:p w:rsidR="00565D66" w:rsidRDefault="00565D66" w:rsidP="007921CD">
      <w:pPr>
        <w:pStyle w:val="LPpodpis-autor"/>
        <w:keepNext w:val="0"/>
        <w:keepLines w:val="0"/>
        <w:spacing w:line="276" w:lineRule="auto"/>
        <w:ind w:left="0"/>
        <w:rPr>
          <w:rFonts w:ascii="Times New Roman" w:hAnsi="Times New Roman" w:cs="Times New Roman"/>
          <w:szCs w:val="24"/>
        </w:rPr>
      </w:pPr>
      <w:r>
        <w:rPr>
          <w:rFonts w:ascii="Times New Roman" w:hAnsi="Times New Roman" w:cs="Times New Roman"/>
          <w:szCs w:val="24"/>
        </w:rPr>
        <w:t>- kontrola zgodności wykonywanych prac projektowych z Programem funkcjonalno-użytkowym</w:t>
      </w:r>
      <w:r w:rsidR="00E36F82">
        <w:rPr>
          <w:rFonts w:ascii="Times New Roman" w:hAnsi="Times New Roman" w:cs="Times New Roman"/>
          <w:szCs w:val="24"/>
        </w:rPr>
        <w:t xml:space="preserve"> oraz Podręcznikiem wdrażania projektu MRN2</w:t>
      </w:r>
    </w:p>
    <w:p w:rsidR="007921CD" w:rsidRDefault="007921CD" w:rsidP="00446BE7">
      <w:pPr>
        <w:pStyle w:val="LPpodpis-autor"/>
        <w:spacing w:line="276" w:lineRule="auto"/>
        <w:ind w:left="0"/>
        <w:rPr>
          <w:rFonts w:ascii="Times New Roman" w:hAnsi="Times New Roman" w:cs="Times New Roman"/>
          <w:szCs w:val="24"/>
        </w:rPr>
      </w:pPr>
    </w:p>
    <w:p w:rsidR="007921CD" w:rsidRDefault="007921CD" w:rsidP="00446BE7">
      <w:pPr>
        <w:pStyle w:val="LPpodpis-autor"/>
        <w:spacing w:line="276" w:lineRule="auto"/>
        <w:ind w:left="0"/>
        <w:rPr>
          <w:rFonts w:ascii="Times New Roman" w:hAnsi="Times New Roman" w:cs="Times New Roman"/>
          <w:szCs w:val="24"/>
        </w:rPr>
      </w:pPr>
    </w:p>
    <w:p w:rsidR="007921CD" w:rsidRDefault="007921CD" w:rsidP="007921CD">
      <w:pPr>
        <w:pStyle w:val="LPpodpis-autor"/>
        <w:keepNext w:val="0"/>
        <w:keepLines w:val="0"/>
        <w:spacing w:line="276" w:lineRule="auto"/>
        <w:ind w:left="0"/>
        <w:rPr>
          <w:rFonts w:ascii="Times New Roman" w:hAnsi="Times New Roman" w:cs="Times New Roman"/>
          <w:szCs w:val="24"/>
        </w:rPr>
      </w:pPr>
    </w:p>
    <w:p w:rsidR="008323AC" w:rsidRDefault="008323AC" w:rsidP="008323AC">
      <w:pPr>
        <w:pStyle w:val="LPpodpis-autor"/>
        <w:keepNext w:val="0"/>
        <w:keepLines w:val="0"/>
        <w:spacing w:line="276" w:lineRule="auto"/>
        <w:ind w:left="0"/>
        <w:rPr>
          <w:rFonts w:ascii="Times New Roman" w:hAnsi="Times New Roman" w:cs="Times New Roman"/>
          <w:szCs w:val="24"/>
        </w:rPr>
      </w:pPr>
      <w:r>
        <w:rPr>
          <w:rFonts w:ascii="Times New Roman" w:hAnsi="Times New Roman" w:cs="Times New Roman"/>
          <w:b/>
          <w:szCs w:val="24"/>
        </w:rPr>
        <w:lastRenderedPageBreak/>
        <w:t>3.4. Ogólny zakres robót dla zadania w systemie „zaprojektuj i wybuduj” określony w programie funkcjonalno-użytkowym oraz opis stanu istniejącego przepustów</w:t>
      </w:r>
    </w:p>
    <w:p w:rsidR="008323AC" w:rsidRDefault="008323AC" w:rsidP="008323AC">
      <w:pPr>
        <w:pStyle w:val="LPpodpis-autor"/>
        <w:keepNext w:val="0"/>
        <w:keepLines w:val="0"/>
        <w:spacing w:line="276" w:lineRule="auto"/>
        <w:ind w:left="0"/>
        <w:rPr>
          <w:rFonts w:ascii="Times New Roman" w:hAnsi="Times New Roman" w:cs="Times New Roman"/>
          <w:szCs w:val="24"/>
        </w:rPr>
      </w:pPr>
    </w:p>
    <w:p w:rsidR="008323AC" w:rsidRPr="008323AC" w:rsidRDefault="008323AC" w:rsidP="008323AC">
      <w:pPr>
        <w:pStyle w:val="Akapitzlist1"/>
        <w:spacing w:after="0" w:line="276" w:lineRule="auto"/>
        <w:ind w:left="0"/>
        <w:contextualSpacing/>
        <w:jc w:val="both"/>
        <w:outlineLvl w:val="2"/>
        <w:rPr>
          <w:rFonts w:ascii="Times New Roman" w:eastAsia="Times New Roman" w:hAnsi="Times New Roman" w:cs="Times New Roman"/>
          <w:bCs/>
          <w:sz w:val="24"/>
          <w:szCs w:val="24"/>
          <w:lang w:eastAsia="pl-PL"/>
        </w:rPr>
      </w:pPr>
      <w:r w:rsidRPr="008323AC">
        <w:rPr>
          <w:rFonts w:ascii="Times New Roman" w:eastAsia="Times New Roman" w:hAnsi="Times New Roman" w:cs="Times New Roman"/>
          <w:bCs/>
          <w:sz w:val="24"/>
          <w:szCs w:val="24"/>
          <w:lang w:eastAsia="pl-PL"/>
        </w:rPr>
        <w:t>Stan istniejący:</w:t>
      </w:r>
    </w:p>
    <w:p w:rsidR="008323AC" w:rsidRPr="008323AC" w:rsidRDefault="008323AC" w:rsidP="00380C40">
      <w:pPr>
        <w:pStyle w:val="Akapitzlist1"/>
        <w:numPr>
          <w:ilvl w:val="0"/>
          <w:numId w:val="4"/>
        </w:numPr>
        <w:spacing w:after="0" w:line="276" w:lineRule="auto"/>
        <w:contextualSpacing/>
        <w:jc w:val="both"/>
        <w:outlineLvl w:val="2"/>
        <w:rPr>
          <w:rFonts w:ascii="Times New Roman" w:eastAsia="Times New Roman" w:hAnsi="Times New Roman" w:cs="Times New Roman"/>
          <w:b/>
          <w:bCs/>
          <w:sz w:val="24"/>
          <w:szCs w:val="24"/>
          <w:lang w:eastAsia="pl-PL"/>
        </w:rPr>
      </w:pPr>
      <w:r w:rsidRPr="008323AC">
        <w:rPr>
          <w:rFonts w:ascii="Times New Roman" w:eastAsia="Times New Roman" w:hAnsi="Times New Roman" w:cs="Times New Roman"/>
          <w:b/>
          <w:bCs/>
          <w:sz w:val="24"/>
          <w:szCs w:val="24"/>
          <w:lang w:eastAsia="pl-PL"/>
        </w:rPr>
        <w:t>przepusty</w:t>
      </w:r>
    </w:p>
    <w:p w:rsidR="008323AC" w:rsidRDefault="008323AC" w:rsidP="008323AC">
      <w:pPr>
        <w:pStyle w:val="Akapitzlist1"/>
        <w:spacing w:after="0" w:line="276" w:lineRule="auto"/>
        <w:ind w:left="0"/>
        <w:contextualSpacing/>
        <w:jc w:val="both"/>
        <w:outlineLvl w:val="2"/>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 xml:space="preserve">- </w:t>
      </w:r>
      <w:r w:rsidRPr="008323AC">
        <w:rPr>
          <w:rFonts w:ascii="Times New Roman" w:eastAsia="Times New Roman" w:hAnsi="Times New Roman" w:cs="Times New Roman"/>
          <w:bCs/>
          <w:sz w:val="24"/>
          <w:szCs w:val="24"/>
          <w:lang w:eastAsia="pl-PL"/>
        </w:rPr>
        <w:t xml:space="preserve">przepusty przewidziane do przebudowy zlokalizowane są na rowie melioracji </w:t>
      </w:r>
      <w:r>
        <w:rPr>
          <w:rFonts w:ascii="Times New Roman" w:eastAsia="Times New Roman" w:hAnsi="Times New Roman" w:cs="Times New Roman"/>
          <w:bCs/>
          <w:sz w:val="24"/>
          <w:szCs w:val="24"/>
          <w:lang w:eastAsia="pl-PL"/>
        </w:rPr>
        <w:t xml:space="preserve"> </w:t>
      </w:r>
      <w:r w:rsidRPr="008323AC">
        <w:rPr>
          <w:rFonts w:ascii="Times New Roman" w:eastAsia="Times New Roman" w:hAnsi="Times New Roman" w:cs="Times New Roman"/>
          <w:bCs/>
          <w:sz w:val="24"/>
          <w:szCs w:val="24"/>
          <w:lang w:eastAsia="pl-PL"/>
        </w:rPr>
        <w:t>szczegółowych,</w:t>
      </w:r>
    </w:p>
    <w:p w:rsidR="008323AC" w:rsidRDefault="008323AC" w:rsidP="008323AC">
      <w:pPr>
        <w:pStyle w:val="Akapitzlist1"/>
        <w:spacing w:after="0" w:line="276" w:lineRule="auto"/>
        <w:ind w:left="0"/>
        <w:contextualSpacing/>
        <w:jc w:val="both"/>
        <w:outlineLvl w:val="2"/>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 xml:space="preserve">- </w:t>
      </w:r>
      <w:r w:rsidRPr="008323AC">
        <w:rPr>
          <w:rFonts w:ascii="Times New Roman" w:eastAsia="Times New Roman" w:hAnsi="Times New Roman" w:cs="Times New Roman"/>
          <w:bCs/>
          <w:sz w:val="24"/>
          <w:szCs w:val="24"/>
          <w:lang w:eastAsia="pl-PL"/>
        </w:rPr>
        <w:t xml:space="preserve">stan przepustów zły – brak zachowanego profilu cembrowiny, rozchylone </w:t>
      </w:r>
      <w:r>
        <w:rPr>
          <w:rFonts w:ascii="Times New Roman" w:eastAsia="Times New Roman" w:hAnsi="Times New Roman" w:cs="Times New Roman"/>
          <w:bCs/>
          <w:sz w:val="24"/>
          <w:szCs w:val="24"/>
          <w:lang w:eastAsia="pl-PL"/>
        </w:rPr>
        <w:t xml:space="preserve">na stykach </w:t>
      </w:r>
    </w:p>
    <w:p w:rsidR="008323AC" w:rsidRDefault="008323AC" w:rsidP="008323AC">
      <w:pPr>
        <w:pStyle w:val="Akapitzlist1"/>
        <w:spacing w:after="0" w:line="276" w:lineRule="auto"/>
        <w:ind w:left="0"/>
        <w:contextualSpacing/>
        <w:jc w:val="both"/>
        <w:outlineLvl w:val="2"/>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 xml:space="preserve">- </w:t>
      </w:r>
      <w:r w:rsidRPr="008323AC">
        <w:rPr>
          <w:rFonts w:ascii="Times New Roman" w:eastAsia="Times New Roman" w:hAnsi="Times New Roman" w:cs="Times New Roman"/>
          <w:bCs/>
          <w:sz w:val="24"/>
          <w:szCs w:val="24"/>
          <w:lang w:eastAsia="pl-PL"/>
        </w:rPr>
        <w:t>kręgi nie gwarantujące bezpieczeństwa przejazdu, brak przyczółków, brak</w:t>
      </w:r>
      <w:r>
        <w:rPr>
          <w:rFonts w:ascii="Times New Roman" w:eastAsia="Times New Roman" w:hAnsi="Times New Roman" w:cs="Times New Roman"/>
          <w:bCs/>
          <w:sz w:val="24"/>
          <w:szCs w:val="24"/>
          <w:lang w:eastAsia="pl-PL"/>
        </w:rPr>
        <w:t xml:space="preserve"> minimalnego </w:t>
      </w:r>
      <w:r w:rsidRPr="008323AC">
        <w:rPr>
          <w:rFonts w:ascii="Times New Roman" w:eastAsia="Times New Roman" w:hAnsi="Times New Roman" w:cs="Times New Roman"/>
          <w:bCs/>
          <w:sz w:val="24"/>
          <w:szCs w:val="24"/>
          <w:lang w:eastAsia="pl-PL"/>
        </w:rPr>
        <w:t>przykrycia nad kręgami dla części jezdnej, przepusty częściowo niedrożne,</w:t>
      </w:r>
    </w:p>
    <w:p w:rsidR="008323AC" w:rsidRDefault="008323AC" w:rsidP="008323AC">
      <w:pPr>
        <w:pStyle w:val="Akapitzlist1"/>
        <w:spacing w:after="0" w:line="276" w:lineRule="auto"/>
        <w:ind w:left="0"/>
        <w:contextualSpacing/>
        <w:jc w:val="both"/>
        <w:outlineLvl w:val="2"/>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 xml:space="preserve">- </w:t>
      </w:r>
      <w:r w:rsidRPr="008323AC">
        <w:rPr>
          <w:rFonts w:ascii="Times New Roman" w:eastAsia="Times New Roman" w:hAnsi="Times New Roman" w:cs="Times New Roman"/>
          <w:bCs/>
          <w:sz w:val="24"/>
          <w:szCs w:val="24"/>
          <w:lang w:eastAsia="pl-PL"/>
        </w:rPr>
        <w:t>średnica kręgów przepustowych 1m zawężająca przekrój h</w:t>
      </w:r>
      <w:r>
        <w:rPr>
          <w:rFonts w:ascii="Times New Roman" w:eastAsia="Times New Roman" w:hAnsi="Times New Roman" w:cs="Times New Roman"/>
          <w:bCs/>
          <w:sz w:val="24"/>
          <w:szCs w:val="24"/>
          <w:lang w:eastAsia="pl-PL"/>
        </w:rPr>
        <w:t xml:space="preserve">ydrauliczny koryta który w dnie </w:t>
      </w:r>
      <w:r w:rsidRPr="008323AC">
        <w:rPr>
          <w:rFonts w:ascii="Times New Roman" w:eastAsia="Times New Roman" w:hAnsi="Times New Roman" w:cs="Times New Roman"/>
          <w:bCs/>
          <w:sz w:val="24"/>
          <w:szCs w:val="24"/>
          <w:lang w:eastAsia="pl-PL"/>
        </w:rPr>
        <w:t>wynosi od 2,2 do 2,8m w wyniku czego przy wyższych stanach następuj</w:t>
      </w:r>
      <w:r>
        <w:rPr>
          <w:rFonts w:ascii="Times New Roman" w:eastAsia="Times New Roman" w:hAnsi="Times New Roman" w:cs="Times New Roman"/>
          <w:bCs/>
          <w:sz w:val="24"/>
          <w:szCs w:val="24"/>
          <w:lang w:eastAsia="pl-PL"/>
        </w:rPr>
        <w:t xml:space="preserve">e podwyższenie </w:t>
      </w:r>
      <w:r w:rsidRPr="008323AC">
        <w:rPr>
          <w:rFonts w:ascii="Times New Roman" w:eastAsia="Times New Roman" w:hAnsi="Times New Roman" w:cs="Times New Roman"/>
          <w:bCs/>
          <w:sz w:val="24"/>
          <w:szCs w:val="24"/>
          <w:lang w:eastAsia="pl-PL"/>
        </w:rPr>
        <w:t>napełnienia wody w rowie przed przepustem,</w:t>
      </w:r>
      <w:r>
        <w:rPr>
          <w:rFonts w:ascii="Times New Roman" w:eastAsia="Times New Roman" w:hAnsi="Times New Roman" w:cs="Times New Roman"/>
          <w:bCs/>
          <w:sz w:val="24"/>
          <w:szCs w:val="24"/>
          <w:lang w:eastAsia="pl-PL"/>
        </w:rPr>
        <w:t xml:space="preserve"> </w:t>
      </w:r>
    </w:p>
    <w:p w:rsidR="008323AC" w:rsidRDefault="008323AC" w:rsidP="008323AC">
      <w:pPr>
        <w:pStyle w:val="Akapitzlist1"/>
        <w:spacing w:after="0" w:line="276" w:lineRule="auto"/>
        <w:ind w:left="0"/>
        <w:contextualSpacing/>
        <w:jc w:val="both"/>
        <w:outlineLvl w:val="2"/>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 xml:space="preserve">- </w:t>
      </w:r>
      <w:r w:rsidRPr="008323AC">
        <w:rPr>
          <w:rFonts w:ascii="Times New Roman" w:eastAsia="Times New Roman" w:hAnsi="Times New Roman" w:cs="Times New Roman"/>
          <w:bCs/>
          <w:sz w:val="24"/>
          <w:szCs w:val="24"/>
          <w:lang w:eastAsia="pl-PL"/>
        </w:rPr>
        <w:t xml:space="preserve">szerokość przepustu ( w osi rowu) w jednym przypadku wynosi 3,2m ( A) co przy </w:t>
      </w:r>
      <w:r>
        <w:rPr>
          <w:rFonts w:ascii="Times New Roman" w:eastAsia="Times New Roman" w:hAnsi="Times New Roman" w:cs="Times New Roman"/>
          <w:bCs/>
          <w:sz w:val="24"/>
          <w:szCs w:val="24"/>
          <w:lang w:eastAsia="pl-PL"/>
        </w:rPr>
        <w:t xml:space="preserve"> </w:t>
      </w:r>
      <w:r w:rsidRPr="008323AC">
        <w:rPr>
          <w:rFonts w:ascii="Times New Roman" w:eastAsia="Times New Roman" w:hAnsi="Times New Roman" w:cs="Times New Roman"/>
          <w:bCs/>
          <w:sz w:val="24"/>
          <w:szCs w:val="24"/>
          <w:lang w:eastAsia="pl-PL"/>
        </w:rPr>
        <w:t>najechaniu samochodem z obsługi leśnej na krawędź kręgu może doprowadzić do zagrożenia życia  ludzkiego,</w:t>
      </w:r>
    </w:p>
    <w:p w:rsidR="008323AC" w:rsidRDefault="008323AC" w:rsidP="008323AC">
      <w:pPr>
        <w:pStyle w:val="Akapitzlist1"/>
        <w:spacing w:after="0" w:line="276" w:lineRule="auto"/>
        <w:ind w:left="0"/>
        <w:contextualSpacing/>
        <w:jc w:val="both"/>
        <w:outlineLvl w:val="2"/>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 xml:space="preserve">- </w:t>
      </w:r>
      <w:r w:rsidRPr="008323AC">
        <w:rPr>
          <w:rFonts w:ascii="Times New Roman" w:eastAsia="Times New Roman" w:hAnsi="Times New Roman" w:cs="Times New Roman"/>
          <w:bCs/>
          <w:sz w:val="24"/>
          <w:szCs w:val="24"/>
          <w:lang w:eastAsia="pl-PL"/>
        </w:rPr>
        <w:t xml:space="preserve">koryto rowu w obrębie przepustu na styku z krawędziami nasypu pozarywane, </w:t>
      </w:r>
    </w:p>
    <w:p w:rsidR="008323AC" w:rsidRPr="008323AC" w:rsidRDefault="008323AC" w:rsidP="008323AC">
      <w:pPr>
        <w:pStyle w:val="Akapitzlist1"/>
        <w:spacing w:after="0" w:line="276" w:lineRule="auto"/>
        <w:ind w:left="0"/>
        <w:contextualSpacing/>
        <w:jc w:val="both"/>
        <w:outlineLvl w:val="2"/>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 xml:space="preserve">- </w:t>
      </w:r>
      <w:r w:rsidRPr="008323AC">
        <w:rPr>
          <w:rFonts w:ascii="Times New Roman" w:eastAsia="Times New Roman" w:hAnsi="Times New Roman" w:cs="Times New Roman"/>
          <w:bCs/>
          <w:sz w:val="24"/>
          <w:szCs w:val="24"/>
          <w:lang w:eastAsia="pl-PL"/>
        </w:rPr>
        <w:t>przekrój rury przepustowej wynosi 0,784m</w:t>
      </w:r>
      <w:r w:rsidRPr="008323AC">
        <w:rPr>
          <w:rFonts w:ascii="Times New Roman" w:eastAsia="Times New Roman" w:hAnsi="Times New Roman" w:cs="Times New Roman"/>
          <w:bCs/>
          <w:sz w:val="24"/>
          <w:szCs w:val="24"/>
          <w:vertAlign w:val="superscript"/>
          <w:lang w:eastAsia="pl-PL"/>
        </w:rPr>
        <w:t>2</w:t>
      </w:r>
      <w:r w:rsidRPr="008323AC">
        <w:rPr>
          <w:rFonts w:ascii="Times New Roman" w:eastAsia="Times New Roman" w:hAnsi="Times New Roman" w:cs="Times New Roman"/>
          <w:bCs/>
          <w:sz w:val="24"/>
          <w:szCs w:val="24"/>
          <w:lang w:eastAsia="pl-PL"/>
        </w:rPr>
        <w:t xml:space="preserve"> a przekrój praktycznie prostokątny rowu na </w:t>
      </w:r>
      <w:r>
        <w:rPr>
          <w:rFonts w:ascii="Times New Roman" w:eastAsia="Times New Roman" w:hAnsi="Times New Roman" w:cs="Times New Roman"/>
          <w:bCs/>
          <w:sz w:val="24"/>
          <w:szCs w:val="24"/>
          <w:lang w:eastAsia="pl-PL"/>
        </w:rPr>
        <w:t>s</w:t>
      </w:r>
      <w:r w:rsidRPr="008323AC">
        <w:rPr>
          <w:rFonts w:ascii="Times New Roman" w:eastAsia="Times New Roman" w:hAnsi="Times New Roman" w:cs="Times New Roman"/>
          <w:bCs/>
          <w:sz w:val="24"/>
          <w:szCs w:val="24"/>
          <w:lang w:eastAsia="pl-PL"/>
        </w:rPr>
        <w:t>tyku wlotu do przepustu  wynosi  ok. {( dno 2,6m+ góra 3,1 m) / 2} x średnia głębokość 1,5m = 4,2m</w:t>
      </w:r>
      <w:r w:rsidRPr="008323AC">
        <w:rPr>
          <w:rFonts w:ascii="Times New Roman" w:eastAsia="Times New Roman" w:hAnsi="Times New Roman" w:cs="Times New Roman"/>
          <w:bCs/>
          <w:sz w:val="24"/>
          <w:szCs w:val="24"/>
          <w:vertAlign w:val="superscript"/>
          <w:lang w:eastAsia="pl-PL"/>
        </w:rPr>
        <w:t>2</w:t>
      </w:r>
      <w:r w:rsidRPr="008323AC">
        <w:rPr>
          <w:rFonts w:ascii="Times New Roman" w:eastAsia="Times New Roman" w:hAnsi="Times New Roman" w:cs="Times New Roman"/>
          <w:bCs/>
          <w:sz w:val="24"/>
          <w:szCs w:val="24"/>
          <w:lang w:eastAsia="pl-PL"/>
        </w:rPr>
        <w:t xml:space="preserve">. Z powyższego wynika, że ewidentnie istniejące przepusty dławią przepływ wody co niekorzystnie wpływa na przepust ( nasyp) i swobodny przepływ wody </w:t>
      </w:r>
      <w:proofErr w:type="spellStart"/>
      <w:r w:rsidRPr="008323AC">
        <w:rPr>
          <w:rFonts w:ascii="Times New Roman" w:eastAsia="Times New Roman" w:hAnsi="Times New Roman" w:cs="Times New Roman"/>
          <w:bCs/>
          <w:sz w:val="24"/>
          <w:szCs w:val="24"/>
          <w:lang w:eastAsia="pl-PL"/>
        </w:rPr>
        <w:t>zlewniowej</w:t>
      </w:r>
      <w:proofErr w:type="spellEnd"/>
      <w:r w:rsidRPr="008323AC">
        <w:rPr>
          <w:rFonts w:ascii="Times New Roman" w:eastAsia="Times New Roman" w:hAnsi="Times New Roman" w:cs="Times New Roman"/>
          <w:bCs/>
          <w:sz w:val="24"/>
          <w:szCs w:val="24"/>
          <w:lang w:eastAsia="pl-PL"/>
        </w:rPr>
        <w:t>.</w:t>
      </w:r>
    </w:p>
    <w:p w:rsidR="008323AC" w:rsidRPr="008323AC" w:rsidRDefault="008323AC" w:rsidP="00380C40">
      <w:pPr>
        <w:pStyle w:val="Akapitzlist1"/>
        <w:numPr>
          <w:ilvl w:val="0"/>
          <w:numId w:val="4"/>
        </w:numPr>
        <w:spacing w:after="0" w:line="276" w:lineRule="auto"/>
        <w:contextualSpacing/>
        <w:jc w:val="both"/>
        <w:outlineLvl w:val="2"/>
        <w:rPr>
          <w:rFonts w:ascii="Times New Roman" w:eastAsia="Times New Roman" w:hAnsi="Times New Roman" w:cs="Times New Roman"/>
          <w:b/>
          <w:bCs/>
          <w:sz w:val="24"/>
          <w:szCs w:val="24"/>
          <w:lang w:eastAsia="pl-PL"/>
        </w:rPr>
      </w:pPr>
      <w:r w:rsidRPr="008323AC">
        <w:rPr>
          <w:rFonts w:ascii="Times New Roman" w:eastAsia="Times New Roman" w:hAnsi="Times New Roman" w:cs="Times New Roman"/>
          <w:b/>
          <w:bCs/>
          <w:sz w:val="24"/>
          <w:szCs w:val="24"/>
          <w:lang w:eastAsia="pl-PL"/>
        </w:rPr>
        <w:t>koryto rowu</w:t>
      </w:r>
    </w:p>
    <w:p w:rsidR="008323AC" w:rsidRPr="008323AC" w:rsidRDefault="008323AC" w:rsidP="008323AC">
      <w:pPr>
        <w:pStyle w:val="Akapitzlist1"/>
        <w:spacing w:after="0" w:line="276" w:lineRule="auto"/>
        <w:ind w:left="0"/>
        <w:contextualSpacing/>
        <w:jc w:val="both"/>
        <w:outlineLvl w:val="2"/>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 xml:space="preserve">- </w:t>
      </w:r>
      <w:r w:rsidRPr="008323AC">
        <w:rPr>
          <w:rFonts w:ascii="Times New Roman" w:eastAsia="Times New Roman" w:hAnsi="Times New Roman" w:cs="Times New Roman"/>
          <w:bCs/>
          <w:sz w:val="24"/>
          <w:szCs w:val="24"/>
          <w:lang w:eastAsia="pl-PL"/>
        </w:rPr>
        <w:t>skarpy rowu w obrębie przepustów są praktycznie o nachyleniu n=1:1(strome)</w:t>
      </w:r>
      <w:r w:rsidRPr="008323AC">
        <w:rPr>
          <w:rFonts w:ascii="Times New Roman" w:eastAsia="Times New Roman" w:hAnsi="Times New Roman" w:cs="Times New Roman"/>
          <w:bCs/>
          <w:sz w:val="24"/>
          <w:szCs w:val="24"/>
          <w:lang w:eastAsia="pl-PL"/>
        </w:rPr>
        <w:br/>
        <w:t>- podnóże skarp podmyte</w:t>
      </w:r>
    </w:p>
    <w:p w:rsidR="00887134" w:rsidRDefault="00887134" w:rsidP="008323AC">
      <w:pPr>
        <w:pStyle w:val="Akapitzlist1"/>
        <w:spacing w:after="0" w:line="276" w:lineRule="auto"/>
        <w:ind w:left="0"/>
        <w:contextualSpacing/>
        <w:jc w:val="both"/>
        <w:outlineLvl w:val="2"/>
        <w:rPr>
          <w:rFonts w:ascii="Times New Roman" w:eastAsia="Times New Roman" w:hAnsi="Times New Roman" w:cs="Times New Roman"/>
          <w:bCs/>
          <w:sz w:val="24"/>
          <w:szCs w:val="24"/>
          <w:lang w:eastAsia="pl-PL"/>
        </w:rPr>
      </w:pPr>
    </w:p>
    <w:p w:rsidR="008323AC" w:rsidRDefault="008323AC" w:rsidP="008323AC">
      <w:pPr>
        <w:pStyle w:val="Akapitzlist1"/>
        <w:spacing w:after="0" w:line="276" w:lineRule="auto"/>
        <w:ind w:left="0"/>
        <w:contextualSpacing/>
        <w:jc w:val="both"/>
        <w:outlineLvl w:val="2"/>
        <w:rPr>
          <w:rFonts w:ascii="Times New Roman" w:eastAsia="Times New Roman" w:hAnsi="Times New Roman" w:cs="Times New Roman"/>
          <w:bCs/>
          <w:sz w:val="24"/>
          <w:szCs w:val="24"/>
          <w:lang w:eastAsia="pl-PL"/>
        </w:rPr>
      </w:pPr>
      <w:r w:rsidRPr="008323AC">
        <w:rPr>
          <w:rFonts w:ascii="Times New Roman" w:eastAsia="Times New Roman" w:hAnsi="Times New Roman" w:cs="Times New Roman"/>
          <w:bCs/>
          <w:sz w:val="24"/>
          <w:szCs w:val="24"/>
          <w:lang w:eastAsia="pl-PL"/>
        </w:rPr>
        <w:t>Taki stan w dużym stopniu wyklucza korzystanie zwierzyny  leśnej z wody rowu śródleśnego.</w:t>
      </w:r>
    </w:p>
    <w:p w:rsidR="00887134" w:rsidRPr="008323AC" w:rsidRDefault="00887134" w:rsidP="008323AC">
      <w:pPr>
        <w:pStyle w:val="Akapitzlist1"/>
        <w:spacing w:after="0" w:line="276" w:lineRule="auto"/>
        <w:ind w:left="0"/>
        <w:contextualSpacing/>
        <w:jc w:val="both"/>
        <w:outlineLvl w:val="2"/>
        <w:rPr>
          <w:rFonts w:ascii="Times New Roman" w:eastAsia="Times New Roman" w:hAnsi="Times New Roman" w:cs="Times New Roman"/>
          <w:bCs/>
          <w:sz w:val="24"/>
          <w:szCs w:val="24"/>
          <w:lang w:eastAsia="pl-PL"/>
        </w:rPr>
      </w:pPr>
    </w:p>
    <w:p w:rsidR="00887134" w:rsidRPr="00887134" w:rsidRDefault="00887134" w:rsidP="00887134">
      <w:pPr>
        <w:pStyle w:val="Akapitzlist1"/>
        <w:spacing w:after="0" w:line="276" w:lineRule="auto"/>
        <w:ind w:left="0"/>
        <w:contextualSpacing/>
        <w:jc w:val="both"/>
        <w:outlineLvl w:val="2"/>
        <w:rPr>
          <w:rFonts w:ascii="Times New Roman" w:eastAsia="Times New Roman" w:hAnsi="Times New Roman" w:cs="Times New Roman"/>
          <w:b/>
          <w:bCs/>
          <w:sz w:val="24"/>
          <w:szCs w:val="24"/>
          <w:lang w:eastAsia="pl-PL"/>
        </w:rPr>
      </w:pPr>
      <w:r w:rsidRPr="00887134">
        <w:rPr>
          <w:rFonts w:ascii="Times New Roman" w:eastAsia="Times New Roman" w:hAnsi="Times New Roman" w:cs="Times New Roman"/>
          <w:b/>
          <w:bCs/>
          <w:sz w:val="24"/>
          <w:szCs w:val="24"/>
          <w:lang w:eastAsia="pl-PL"/>
        </w:rPr>
        <w:t>Wnioskowane roboty do wykonania i ich przewidywany efekt końcowy:</w:t>
      </w:r>
    </w:p>
    <w:p w:rsidR="00887134" w:rsidRPr="00887134" w:rsidRDefault="00887134" w:rsidP="00887134">
      <w:pPr>
        <w:pStyle w:val="Akapitzlist1"/>
        <w:spacing w:after="0" w:line="276" w:lineRule="auto"/>
        <w:ind w:left="0"/>
        <w:contextualSpacing/>
        <w:jc w:val="both"/>
        <w:outlineLvl w:val="2"/>
        <w:rPr>
          <w:rFonts w:ascii="Times New Roman" w:eastAsia="Times New Roman" w:hAnsi="Times New Roman" w:cs="Times New Roman"/>
          <w:b/>
          <w:bCs/>
          <w:sz w:val="24"/>
          <w:szCs w:val="24"/>
          <w:lang w:eastAsia="pl-PL"/>
        </w:rPr>
      </w:pPr>
      <w:r w:rsidRPr="00887134">
        <w:rPr>
          <w:rFonts w:ascii="Times New Roman" w:eastAsia="Times New Roman" w:hAnsi="Times New Roman" w:cs="Times New Roman"/>
          <w:b/>
          <w:bCs/>
          <w:sz w:val="24"/>
          <w:szCs w:val="24"/>
          <w:lang w:eastAsia="pl-PL"/>
        </w:rPr>
        <w:t>Przebudowa przepustów:</w:t>
      </w:r>
    </w:p>
    <w:p w:rsidR="00887134" w:rsidRDefault="00887134" w:rsidP="00887134">
      <w:pPr>
        <w:pStyle w:val="Akapitzlist1"/>
        <w:spacing w:after="0" w:line="276" w:lineRule="auto"/>
        <w:ind w:left="0"/>
        <w:contextualSpacing/>
        <w:jc w:val="both"/>
        <w:outlineLvl w:val="2"/>
        <w:rPr>
          <w:rFonts w:ascii="Times New Roman" w:eastAsia="Times New Roman" w:hAnsi="Times New Roman" w:cs="Times New Roman"/>
          <w:bCs/>
          <w:sz w:val="24"/>
          <w:szCs w:val="24"/>
          <w:lang w:eastAsia="pl-PL"/>
        </w:rPr>
      </w:pPr>
      <w:r w:rsidRPr="00887134">
        <w:rPr>
          <w:rFonts w:ascii="Times New Roman" w:eastAsia="Times New Roman" w:hAnsi="Times New Roman" w:cs="Times New Roman"/>
          <w:bCs/>
          <w:sz w:val="24"/>
          <w:szCs w:val="24"/>
          <w:lang w:eastAsia="pl-PL"/>
        </w:rPr>
        <w:t>- zwiększenie przekroju z 0,784m</w:t>
      </w:r>
      <w:r w:rsidRPr="00887134">
        <w:rPr>
          <w:rFonts w:ascii="Times New Roman" w:eastAsia="Times New Roman" w:hAnsi="Times New Roman" w:cs="Times New Roman"/>
          <w:bCs/>
          <w:sz w:val="24"/>
          <w:szCs w:val="24"/>
          <w:vertAlign w:val="superscript"/>
          <w:lang w:eastAsia="pl-PL"/>
        </w:rPr>
        <w:t>2</w:t>
      </w:r>
      <w:r w:rsidRPr="00887134">
        <w:rPr>
          <w:rFonts w:ascii="Times New Roman" w:eastAsia="Times New Roman" w:hAnsi="Times New Roman" w:cs="Times New Roman"/>
          <w:bCs/>
          <w:sz w:val="24"/>
          <w:szCs w:val="24"/>
          <w:lang w:eastAsia="pl-PL"/>
        </w:rPr>
        <w:t xml:space="preserve"> na 1,7m</w:t>
      </w:r>
      <w:r w:rsidRPr="00887134">
        <w:rPr>
          <w:rFonts w:ascii="Times New Roman" w:eastAsia="Times New Roman" w:hAnsi="Times New Roman" w:cs="Times New Roman"/>
          <w:bCs/>
          <w:sz w:val="24"/>
          <w:szCs w:val="24"/>
          <w:vertAlign w:val="superscript"/>
          <w:lang w:eastAsia="pl-PL"/>
        </w:rPr>
        <w:t>2</w:t>
      </w:r>
      <w:r w:rsidRPr="00887134">
        <w:rPr>
          <w:rFonts w:ascii="Times New Roman" w:eastAsia="Times New Roman" w:hAnsi="Times New Roman" w:cs="Times New Roman"/>
          <w:bCs/>
          <w:sz w:val="24"/>
          <w:szCs w:val="24"/>
          <w:lang w:eastAsia="pl-PL"/>
        </w:rPr>
        <w:t xml:space="preserve"> ponad dwukrotnie,</w:t>
      </w:r>
      <w:r w:rsidRPr="00887134">
        <w:rPr>
          <w:rFonts w:ascii="Times New Roman" w:eastAsia="Times New Roman" w:hAnsi="Times New Roman" w:cs="Times New Roman"/>
          <w:bCs/>
          <w:sz w:val="24"/>
          <w:szCs w:val="24"/>
          <w:lang w:eastAsia="pl-PL"/>
        </w:rPr>
        <w:br/>
        <w:t xml:space="preserve">-  zwiększenie szerokości przelotowej dennej przepustu w stosunku do dna    </w:t>
      </w:r>
      <w:r w:rsidRPr="00887134">
        <w:rPr>
          <w:rFonts w:ascii="Times New Roman" w:eastAsia="Times New Roman" w:hAnsi="Times New Roman" w:cs="Times New Roman"/>
          <w:bCs/>
          <w:sz w:val="24"/>
          <w:szCs w:val="24"/>
          <w:lang w:eastAsia="pl-PL"/>
        </w:rPr>
        <w:br/>
        <w:t xml:space="preserve">    rowu, utworzenie korytarza ekologicznego na nowym drożnym przepuście,</w:t>
      </w:r>
      <w:r w:rsidRPr="00887134">
        <w:rPr>
          <w:rFonts w:ascii="Times New Roman" w:eastAsia="Times New Roman" w:hAnsi="Times New Roman" w:cs="Times New Roman"/>
          <w:bCs/>
          <w:sz w:val="24"/>
          <w:szCs w:val="24"/>
          <w:lang w:eastAsia="pl-PL"/>
        </w:rPr>
        <w:br/>
        <w:t xml:space="preserve">- zwiększenie bezpieczeństwa w części jezdnej nad przepustem z 2m na 3m </w:t>
      </w:r>
      <w:r w:rsidRPr="00887134">
        <w:rPr>
          <w:rFonts w:ascii="Times New Roman" w:eastAsia="Times New Roman" w:hAnsi="Times New Roman" w:cs="Times New Roman"/>
          <w:bCs/>
          <w:sz w:val="24"/>
          <w:szCs w:val="24"/>
          <w:lang w:eastAsia="pl-PL"/>
        </w:rPr>
        <w:br/>
        <w:t xml:space="preserve">   szerokości drogi + pobocza 0,5m,</w:t>
      </w:r>
    </w:p>
    <w:p w:rsidR="00887134" w:rsidRPr="00887134" w:rsidRDefault="00887134" w:rsidP="00887134">
      <w:pPr>
        <w:pStyle w:val="Akapitzlist1"/>
        <w:spacing w:after="0" w:line="276" w:lineRule="auto"/>
        <w:ind w:left="0"/>
        <w:contextualSpacing/>
        <w:jc w:val="both"/>
        <w:outlineLvl w:val="2"/>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 xml:space="preserve">- </w:t>
      </w:r>
      <w:r w:rsidRPr="00887134">
        <w:rPr>
          <w:rFonts w:ascii="Times New Roman" w:eastAsia="Times New Roman" w:hAnsi="Times New Roman" w:cs="Times New Roman"/>
          <w:bCs/>
          <w:sz w:val="24"/>
          <w:szCs w:val="24"/>
          <w:lang w:eastAsia="pl-PL"/>
        </w:rPr>
        <w:t xml:space="preserve">ubezpieczenie i zabezpieczenie bezpośredniego wlotu i wylotów z przepustu </w:t>
      </w:r>
      <w:r w:rsidRPr="00887134">
        <w:rPr>
          <w:rFonts w:ascii="Times New Roman" w:eastAsia="Times New Roman" w:hAnsi="Times New Roman" w:cs="Times New Roman"/>
          <w:bCs/>
          <w:sz w:val="24"/>
          <w:szCs w:val="24"/>
          <w:lang w:eastAsia="pl-PL"/>
        </w:rPr>
        <w:br/>
        <w:t xml:space="preserve">   wykluczającą niszczenie nasypu drogi.</w:t>
      </w:r>
    </w:p>
    <w:p w:rsidR="00887134" w:rsidRPr="00887134" w:rsidRDefault="00887134" w:rsidP="00887134">
      <w:pPr>
        <w:pStyle w:val="Akapitzlist1"/>
        <w:spacing w:after="0" w:line="276" w:lineRule="auto"/>
        <w:ind w:left="0"/>
        <w:contextualSpacing/>
        <w:jc w:val="both"/>
        <w:outlineLvl w:val="2"/>
        <w:rPr>
          <w:rFonts w:ascii="Times New Roman" w:eastAsia="Times New Roman" w:hAnsi="Times New Roman" w:cs="Times New Roman"/>
          <w:b/>
          <w:bCs/>
          <w:sz w:val="24"/>
          <w:szCs w:val="24"/>
          <w:lang w:eastAsia="pl-PL"/>
        </w:rPr>
      </w:pPr>
      <w:r w:rsidRPr="00887134">
        <w:rPr>
          <w:rFonts w:ascii="Times New Roman" w:eastAsia="Times New Roman" w:hAnsi="Times New Roman" w:cs="Times New Roman"/>
          <w:b/>
          <w:bCs/>
          <w:sz w:val="24"/>
          <w:szCs w:val="24"/>
          <w:lang w:eastAsia="pl-PL"/>
        </w:rPr>
        <w:t>Koryto rowu</w:t>
      </w:r>
    </w:p>
    <w:p w:rsidR="00887134" w:rsidRPr="00887134" w:rsidRDefault="00887134" w:rsidP="00887134">
      <w:pPr>
        <w:pStyle w:val="Akapitzlist1"/>
        <w:spacing w:after="0" w:line="276" w:lineRule="auto"/>
        <w:ind w:left="0"/>
        <w:contextualSpacing/>
        <w:jc w:val="both"/>
        <w:outlineLvl w:val="2"/>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 xml:space="preserve">- </w:t>
      </w:r>
      <w:r w:rsidRPr="00887134">
        <w:rPr>
          <w:rFonts w:ascii="Times New Roman" w:eastAsia="Times New Roman" w:hAnsi="Times New Roman" w:cs="Times New Roman"/>
          <w:bCs/>
          <w:sz w:val="24"/>
          <w:szCs w:val="24"/>
          <w:lang w:eastAsia="pl-PL"/>
        </w:rPr>
        <w:t xml:space="preserve"> ubezpieczenie koryta rowu w zakresie niezbędnym naturalnymi materiałami drewnem i kamieniem  podnóża skarpy poprzez wykonanie:</w:t>
      </w:r>
    </w:p>
    <w:p w:rsidR="00887134" w:rsidRPr="00887134" w:rsidRDefault="00887134" w:rsidP="00887134">
      <w:pPr>
        <w:pStyle w:val="Akapitzlist1"/>
        <w:spacing w:after="0" w:line="276" w:lineRule="auto"/>
        <w:ind w:left="0"/>
        <w:contextualSpacing/>
        <w:jc w:val="both"/>
        <w:outlineLvl w:val="2"/>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 xml:space="preserve">- </w:t>
      </w:r>
      <w:r w:rsidRPr="00887134">
        <w:rPr>
          <w:rFonts w:ascii="Times New Roman" w:eastAsia="Times New Roman" w:hAnsi="Times New Roman" w:cs="Times New Roman"/>
          <w:bCs/>
          <w:sz w:val="24"/>
          <w:szCs w:val="24"/>
          <w:lang w:eastAsia="pl-PL"/>
        </w:rPr>
        <w:t xml:space="preserve">obniżenia terenowego (oczka wodnego) w obrębie rowu zasilanego, </w:t>
      </w:r>
    </w:p>
    <w:p w:rsidR="00887134" w:rsidRPr="00887134" w:rsidRDefault="00887134" w:rsidP="00887134">
      <w:pPr>
        <w:pStyle w:val="Akapitzlist1"/>
        <w:spacing w:after="0" w:line="276" w:lineRule="auto"/>
        <w:ind w:left="0"/>
        <w:contextualSpacing/>
        <w:jc w:val="both"/>
        <w:outlineLvl w:val="2"/>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 xml:space="preserve">- </w:t>
      </w:r>
      <w:r w:rsidRPr="00887134">
        <w:rPr>
          <w:rFonts w:ascii="Times New Roman" w:eastAsia="Times New Roman" w:hAnsi="Times New Roman" w:cs="Times New Roman"/>
          <w:bCs/>
          <w:sz w:val="24"/>
          <w:szCs w:val="24"/>
          <w:lang w:eastAsia="pl-PL"/>
        </w:rPr>
        <w:t xml:space="preserve">zabudowa narzutu kamiennego na styku zagłębienia a korytem rowu – stworzenie bytowania i żerowania gadów i płazów, </w:t>
      </w:r>
    </w:p>
    <w:p w:rsidR="00887134" w:rsidRPr="00887134" w:rsidRDefault="00887134" w:rsidP="00887134">
      <w:pPr>
        <w:pStyle w:val="Akapitzlist1"/>
        <w:spacing w:after="0" w:line="276" w:lineRule="auto"/>
        <w:ind w:left="0"/>
        <w:contextualSpacing/>
        <w:jc w:val="both"/>
        <w:outlineLvl w:val="2"/>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 xml:space="preserve">- </w:t>
      </w:r>
      <w:r w:rsidRPr="00887134">
        <w:rPr>
          <w:rFonts w:ascii="Times New Roman" w:eastAsia="Times New Roman" w:hAnsi="Times New Roman" w:cs="Times New Roman"/>
          <w:bCs/>
          <w:sz w:val="24"/>
          <w:szCs w:val="24"/>
          <w:lang w:eastAsia="pl-PL"/>
        </w:rPr>
        <w:t>zabudowa karpiny na skarpie w obrębie drogi – depozyt karp korzeni do podtrzymania sekwencji CO</w:t>
      </w:r>
      <w:r w:rsidRPr="00887134">
        <w:rPr>
          <w:rFonts w:ascii="Times New Roman" w:eastAsia="Times New Roman" w:hAnsi="Times New Roman" w:cs="Times New Roman"/>
          <w:bCs/>
          <w:sz w:val="24"/>
          <w:szCs w:val="24"/>
          <w:vertAlign w:val="subscript"/>
          <w:lang w:eastAsia="pl-PL"/>
        </w:rPr>
        <w:t>2,</w:t>
      </w:r>
    </w:p>
    <w:p w:rsidR="00887134" w:rsidRDefault="00887134" w:rsidP="00887134">
      <w:pPr>
        <w:pStyle w:val="Akapitzlist1"/>
        <w:spacing w:after="0" w:line="276" w:lineRule="auto"/>
        <w:ind w:left="0"/>
        <w:contextualSpacing/>
        <w:jc w:val="both"/>
        <w:outlineLvl w:val="2"/>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 xml:space="preserve">- </w:t>
      </w:r>
      <w:r w:rsidRPr="00887134">
        <w:rPr>
          <w:rFonts w:ascii="Times New Roman" w:eastAsia="Times New Roman" w:hAnsi="Times New Roman" w:cs="Times New Roman"/>
          <w:bCs/>
          <w:sz w:val="24"/>
          <w:szCs w:val="24"/>
          <w:lang w:eastAsia="pl-PL"/>
        </w:rPr>
        <w:t>pochylenie skarpy minimum n=1:4, wykonanie formy wodopoju,</w:t>
      </w:r>
    </w:p>
    <w:p w:rsidR="00887134" w:rsidRPr="00887134" w:rsidRDefault="00887134" w:rsidP="00887134">
      <w:pPr>
        <w:pStyle w:val="Akapitzlist1"/>
        <w:spacing w:after="0" w:line="276" w:lineRule="auto"/>
        <w:ind w:left="0"/>
        <w:contextualSpacing/>
        <w:jc w:val="both"/>
        <w:outlineLvl w:val="2"/>
        <w:rPr>
          <w:rFonts w:ascii="Times New Roman" w:eastAsia="Times New Roman" w:hAnsi="Times New Roman" w:cs="Times New Roman"/>
          <w:bCs/>
          <w:sz w:val="24"/>
          <w:szCs w:val="24"/>
          <w:lang w:eastAsia="pl-PL"/>
        </w:rPr>
      </w:pPr>
    </w:p>
    <w:p w:rsidR="00887134" w:rsidRPr="00887134" w:rsidRDefault="00887134" w:rsidP="00887134">
      <w:pPr>
        <w:pStyle w:val="Akapitzlist1"/>
        <w:spacing w:after="0" w:line="276" w:lineRule="auto"/>
        <w:ind w:left="0"/>
        <w:contextualSpacing/>
        <w:jc w:val="both"/>
        <w:outlineLvl w:val="2"/>
        <w:rPr>
          <w:rFonts w:ascii="Times New Roman" w:eastAsia="Times New Roman" w:hAnsi="Times New Roman" w:cs="Times New Roman"/>
          <w:bCs/>
          <w:sz w:val="24"/>
          <w:szCs w:val="24"/>
          <w:lang w:eastAsia="pl-PL"/>
        </w:rPr>
      </w:pPr>
      <w:r w:rsidRPr="00887134">
        <w:rPr>
          <w:rFonts w:ascii="Times New Roman" w:eastAsia="Times New Roman" w:hAnsi="Times New Roman" w:cs="Times New Roman"/>
          <w:bCs/>
          <w:sz w:val="24"/>
          <w:szCs w:val="24"/>
          <w:lang w:eastAsia="pl-PL"/>
        </w:rPr>
        <w:t xml:space="preserve">Wszystkie te zabiegi mają na celu </w:t>
      </w:r>
      <w:r w:rsidRPr="00887134">
        <w:rPr>
          <w:rFonts w:ascii="Times New Roman" w:eastAsia="Times New Roman" w:hAnsi="Times New Roman" w:cs="Times New Roman"/>
          <w:color w:val="auto"/>
          <w:sz w:val="24"/>
          <w:szCs w:val="20"/>
          <w:lang w:eastAsia="pl-PL"/>
        </w:rPr>
        <w:t xml:space="preserve"> spełnianie środowiskowych zadań polegających na:</w:t>
      </w:r>
    </w:p>
    <w:p w:rsidR="00887134" w:rsidRPr="00887134" w:rsidRDefault="00887134" w:rsidP="00887134">
      <w:pPr>
        <w:spacing w:line="276" w:lineRule="auto"/>
        <w:jc w:val="both"/>
        <w:rPr>
          <w:szCs w:val="20"/>
        </w:rPr>
      </w:pPr>
      <w:r>
        <w:rPr>
          <w:szCs w:val="20"/>
        </w:rPr>
        <w:t xml:space="preserve">- </w:t>
      </w:r>
      <w:r w:rsidRPr="00887134">
        <w:rPr>
          <w:szCs w:val="20"/>
        </w:rPr>
        <w:t>przeciwdziałaniu  suszy w ekosystemie leśnym,</w:t>
      </w:r>
    </w:p>
    <w:p w:rsidR="00887134" w:rsidRPr="00887134" w:rsidRDefault="00887134" w:rsidP="00887134">
      <w:pPr>
        <w:spacing w:line="276" w:lineRule="auto"/>
        <w:jc w:val="both"/>
        <w:rPr>
          <w:szCs w:val="20"/>
        </w:rPr>
      </w:pPr>
      <w:r>
        <w:rPr>
          <w:szCs w:val="20"/>
        </w:rPr>
        <w:t xml:space="preserve">- </w:t>
      </w:r>
      <w:r w:rsidRPr="00887134">
        <w:rPr>
          <w:szCs w:val="20"/>
        </w:rPr>
        <w:t>poprawie uwilgotnienia przyległych siedlisk,</w:t>
      </w:r>
    </w:p>
    <w:p w:rsidR="00887134" w:rsidRPr="00887134" w:rsidRDefault="00887134" w:rsidP="00887134">
      <w:pPr>
        <w:spacing w:line="276" w:lineRule="auto"/>
        <w:jc w:val="both"/>
        <w:rPr>
          <w:szCs w:val="20"/>
        </w:rPr>
      </w:pPr>
      <w:r>
        <w:rPr>
          <w:szCs w:val="20"/>
        </w:rPr>
        <w:t xml:space="preserve">- </w:t>
      </w:r>
      <w:r w:rsidRPr="00887134">
        <w:rPr>
          <w:szCs w:val="20"/>
        </w:rPr>
        <w:t>stabilizacji – wyrównywaniu poziomu wód gruntowych na terenach przyległych,</w:t>
      </w:r>
    </w:p>
    <w:p w:rsidR="00887134" w:rsidRPr="00887134" w:rsidRDefault="00887134" w:rsidP="00887134">
      <w:pPr>
        <w:spacing w:line="276" w:lineRule="auto"/>
        <w:jc w:val="both"/>
        <w:rPr>
          <w:szCs w:val="20"/>
        </w:rPr>
      </w:pPr>
      <w:r>
        <w:rPr>
          <w:szCs w:val="20"/>
        </w:rPr>
        <w:t xml:space="preserve">- </w:t>
      </w:r>
      <w:r w:rsidRPr="00887134">
        <w:rPr>
          <w:szCs w:val="20"/>
        </w:rPr>
        <w:t>przywracaniu wartościowych zbiorowisk roślinności hydrofilnej,</w:t>
      </w:r>
    </w:p>
    <w:p w:rsidR="00887134" w:rsidRPr="00887134" w:rsidRDefault="00887134" w:rsidP="00887134">
      <w:pPr>
        <w:spacing w:line="276" w:lineRule="auto"/>
        <w:jc w:val="both"/>
        <w:rPr>
          <w:szCs w:val="20"/>
        </w:rPr>
      </w:pPr>
      <w:r>
        <w:rPr>
          <w:szCs w:val="20"/>
        </w:rPr>
        <w:t xml:space="preserve">- </w:t>
      </w:r>
      <w:r w:rsidRPr="00887134">
        <w:rPr>
          <w:szCs w:val="20"/>
        </w:rPr>
        <w:t>zapobieganiu nadmiernym wahaniom wód powierzchniowych,</w:t>
      </w:r>
    </w:p>
    <w:p w:rsidR="00887134" w:rsidRPr="00887134" w:rsidRDefault="00887134" w:rsidP="00887134">
      <w:pPr>
        <w:spacing w:line="276" w:lineRule="auto"/>
        <w:jc w:val="both"/>
        <w:rPr>
          <w:szCs w:val="20"/>
        </w:rPr>
      </w:pPr>
      <w:r>
        <w:rPr>
          <w:szCs w:val="20"/>
        </w:rPr>
        <w:t xml:space="preserve">- </w:t>
      </w:r>
      <w:r w:rsidRPr="00887134">
        <w:rPr>
          <w:szCs w:val="20"/>
        </w:rPr>
        <w:t>przeciwdziałaniu zbyt szybkiemu spływowi wód powierzchniowych, które były przyczyną erozji gruntów terenu przyległego do koryta rowu,</w:t>
      </w:r>
    </w:p>
    <w:p w:rsidR="00887134" w:rsidRPr="00887134" w:rsidRDefault="00887134" w:rsidP="00887134">
      <w:pPr>
        <w:spacing w:line="276" w:lineRule="auto"/>
        <w:jc w:val="both"/>
        <w:rPr>
          <w:szCs w:val="20"/>
        </w:rPr>
      </w:pPr>
      <w:r>
        <w:rPr>
          <w:szCs w:val="20"/>
        </w:rPr>
        <w:t xml:space="preserve">- </w:t>
      </w:r>
      <w:r w:rsidRPr="00887134">
        <w:rPr>
          <w:szCs w:val="20"/>
        </w:rPr>
        <w:t>zapobieganiu degradacji hydrotechnicznej i wodnomelioracyjnej,</w:t>
      </w:r>
    </w:p>
    <w:p w:rsidR="00887134" w:rsidRPr="00887134" w:rsidRDefault="00887134" w:rsidP="00887134">
      <w:pPr>
        <w:spacing w:line="276" w:lineRule="auto"/>
        <w:jc w:val="both"/>
        <w:rPr>
          <w:szCs w:val="20"/>
        </w:rPr>
      </w:pPr>
      <w:r>
        <w:rPr>
          <w:szCs w:val="20"/>
        </w:rPr>
        <w:t xml:space="preserve">- </w:t>
      </w:r>
      <w:r w:rsidRPr="00887134">
        <w:rPr>
          <w:szCs w:val="20"/>
        </w:rPr>
        <w:t>odbudowie siedlisk przyrodniczych związanych ze środowiskiem wodnym m.in. do rozwoju fitobentosu i fitoplanktonu,</w:t>
      </w:r>
    </w:p>
    <w:p w:rsidR="00887134" w:rsidRPr="00887134" w:rsidRDefault="00887134" w:rsidP="00887134">
      <w:pPr>
        <w:spacing w:line="276" w:lineRule="auto"/>
        <w:jc w:val="both"/>
        <w:rPr>
          <w:szCs w:val="20"/>
        </w:rPr>
      </w:pPr>
      <w:r>
        <w:rPr>
          <w:szCs w:val="20"/>
        </w:rPr>
        <w:t xml:space="preserve">- </w:t>
      </w:r>
      <w:r w:rsidRPr="00887134">
        <w:rPr>
          <w:szCs w:val="20"/>
        </w:rPr>
        <w:t>zachowanie lokalnej populacji gatunków chronionych wrażliwych na brak wody tj.: owady (ważki), mięczaki, płazy (traszka, żaby), gady (zaskroniec), ptaki wodno-błotne, ssaki dla których mikro zbiorniczek  wodny jest nie tylko środowiskiem życia ale również wodopojem,</w:t>
      </w:r>
    </w:p>
    <w:p w:rsidR="00887134" w:rsidRPr="00887134" w:rsidRDefault="00887134" w:rsidP="00887134">
      <w:pPr>
        <w:spacing w:line="276" w:lineRule="auto"/>
        <w:jc w:val="both"/>
        <w:rPr>
          <w:szCs w:val="20"/>
        </w:rPr>
      </w:pPr>
      <w:r>
        <w:rPr>
          <w:szCs w:val="20"/>
        </w:rPr>
        <w:t xml:space="preserve">- </w:t>
      </w:r>
      <w:r w:rsidRPr="00887134">
        <w:rPr>
          <w:szCs w:val="20"/>
        </w:rPr>
        <w:t>ulokowanie wg potrzeb w obrębie zagłębienia urobku z wykopu poprzez stworzenie banku glebowego w ilości min. 1/5 ukopu.</w:t>
      </w:r>
    </w:p>
    <w:p w:rsidR="008323AC" w:rsidRDefault="008323AC" w:rsidP="008323AC">
      <w:pPr>
        <w:pStyle w:val="LPpodpis-autor"/>
        <w:keepNext w:val="0"/>
        <w:keepLines w:val="0"/>
        <w:spacing w:line="276" w:lineRule="auto"/>
        <w:ind w:left="0"/>
        <w:rPr>
          <w:rFonts w:ascii="Times New Roman" w:hAnsi="Times New Roman" w:cs="Times New Roman"/>
          <w:szCs w:val="24"/>
        </w:rPr>
      </w:pPr>
    </w:p>
    <w:p w:rsidR="00887134" w:rsidRPr="00887134" w:rsidRDefault="00887134" w:rsidP="00887134">
      <w:pPr>
        <w:autoSpaceDE w:val="0"/>
        <w:autoSpaceDN w:val="0"/>
        <w:adjustRightInd w:val="0"/>
        <w:rPr>
          <w:rFonts w:ascii="Cambria" w:eastAsia="Calibri" w:hAnsi="Cambria" w:cs="Cambria"/>
          <w:color w:val="000000"/>
        </w:rPr>
      </w:pPr>
    </w:p>
    <w:p w:rsidR="00887134" w:rsidRPr="00887134" w:rsidRDefault="00887134" w:rsidP="00887134">
      <w:pPr>
        <w:autoSpaceDE w:val="0"/>
        <w:autoSpaceDN w:val="0"/>
        <w:adjustRightInd w:val="0"/>
        <w:spacing w:line="276" w:lineRule="auto"/>
        <w:jc w:val="both"/>
        <w:rPr>
          <w:rFonts w:eastAsia="Calibri"/>
          <w:color w:val="000000"/>
        </w:rPr>
      </w:pPr>
      <w:r>
        <w:rPr>
          <w:rFonts w:eastAsia="Calibri"/>
          <w:b/>
          <w:color w:val="000000"/>
        </w:rPr>
        <w:t xml:space="preserve">3.5. </w:t>
      </w:r>
      <w:r w:rsidRPr="00887134">
        <w:rPr>
          <w:rFonts w:eastAsia="Calibri"/>
          <w:color w:val="000000"/>
        </w:rPr>
        <w:t xml:space="preserve">Nazwy i kody dotyczące przedmiotu zamówienia określone zgodnie ze Wspólnym Słownikiem Zamówień (CPV): </w:t>
      </w:r>
    </w:p>
    <w:p w:rsidR="00887134" w:rsidRPr="00887134" w:rsidRDefault="00887134" w:rsidP="00887134">
      <w:pPr>
        <w:autoSpaceDE w:val="0"/>
        <w:autoSpaceDN w:val="0"/>
        <w:adjustRightInd w:val="0"/>
        <w:spacing w:line="276" w:lineRule="auto"/>
        <w:jc w:val="both"/>
        <w:rPr>
          <w:rFonts w:eastAsia="Calibri"/>
          <w:color w:val="000000"/>
        </w:rPr>
      </w:pPr>
      <w:r w:rsidRPr="00887134">
        <w:rPr>
          <w:rFonts w:eastAsia="Calibri"/>
          <w:color w:val="000000"/>
        </w:rPr>
        <w:t xml:space="preserve">CPV – 71520000 - 9 - Usługi nadzoru budowlanego; </w:t>
      </w:r>
    </w:p>
    <w:p w:rsidR="00887134" w:rsidRDefault="00887134" w:rsidP="00887134">
      <w:pPr>
        <w:pStyle w:val="LPpodpis-autor"/>
        <w:keepNext w:val="0"/>
        <w:keepLines w:val="0"/>
        <w:spacing w:line="276" w:lineRule="auto"/>
        <w:ind w:left="0"/>
        <w:rPr>
          <w:rFonts w:ascii="Times New Roman" w:eastAsia="Calibri" w:hAnsi="Times New Roman" w:cs="Times New Roman"/>
          <w:color w:val="000000"/>
          <w:szCs w:val="24"/>
        </w:rPr>
      </w:pPr>
      <w:r w:rsidRPr="00887134">
        <w:rPr>
          <w:rFonts w:ascii="Times New Roman" w:eastAsia="Calibri" w:hAnsi="Times New Roman" w:cs="Times New Roman"/>
          <w:color w:val="000000"/>
          <w:szCs w:val="24"/>
        </w:rPr>
        <w:t>CPV – 71247000 – 1 – Nadzór nad robotami.</w:t>
      </w:r>
    </w:p>
    <w:p w:rsidR="00887134" w:rsidRDefault="00887134" w:rsidP="00887134">
      <w:pPr>
        <w:pStyle w:val="LPpodpis-autor"/>
        <w:keepNext w:val="0"/>
        <w:keepLines w:val="0"/>
        <w:spacing w:line="276" w:lineRule="auto"/>
        <w:ind w:left="0"/>
        <w:rPr>
          <w:rFonts w:ascii="Times New Roman" w:eastAsia="Calibri" w:hAnsi="Times New Roman" w:cs="Times New Roman"/>
          <w:color w:val="000000"/>
          <w:szCs w:val="24"/>
        </w:rPr>
      </w:pPr>
    </w:p>
    <w:p w:rsidR="00887134" w:rsidRPr="00887134" w:rsidRDefault="00887134" w:rsidP="00887134">
      <w:pPr>
        <w:autoSpaceDE w:val="0"/>
        <w:autoSpaceDN w:val="0"/>
        <w:adjustRightInd w:val="0"/>
        <w:spacing w:line="276" w:lineRule="auto"/>
        <w:jc w:val="both"/>
        <w:rPr>
          <w:rFonts w:eastAsia="Calibri"/>
          <w:color w:val="000000"/>
        </w:rPr>
      </w:pPr>
      <w:r w:rsidRPr="00887134">
        <w:rPr>
          <w:rFonts w:eastAsia="Calibri"/>
          <w:color w:val="000000"/>
        </w:rPr>
        <w:t xml:space="preserve">Szczegółowy zakres usługi do wykonania znajduje się w projekcie umowy </w:t>
      </w:r>
      <w:r w:rsidRPr="0077665C">
        <w:rPr>
          <w:rFonts w:eastAsia="Calibri"/>
        </w:rPr>
        <w:t>(</w:t>
      </w:r>
      <w:r w:rsidR="0077665C" w:rsidRPr="0077665C">
        <w:rPr>
          <w:rFonts w:eastAsia="Calibri"/>
          <w:b/>
          <w:bCs/>
        </w:rPr>
        <w:t>z</w:t>
      </w:r>
      <w:r w:rsidR="000B6199" w:rsidRPr="0077665C">
        <w:rPr>
          <w:rFonts w:eastAsia="Calibri"/>
          <w:b/>
          <w:bCs/>
        </w:rPr>
        <w:t>ałącznik nr 9</w:t>
      </w:r>
      <w:r w:rsidRPr="0077665C">
        <w:rPr>
          <w:rFonts w:eastAsia="Calibri"/>
          <w:b/>
          <w:bCs/>
        </w:rPr>
        <w:t xml:space="preserve">) </w:t>
      </w:r>
      <w:r w:rsidRPr="00887134">
        <w:rPr>
          <w:rFonts w:eastAsia="Calibri"/>
          <w:color w:val="000000"/>
        </w:rPr>
        <w:t xml:space="preserve">i ma zostać wykonany zgodnie z: </w:t>
      </w:r>
    </w:p>
    <w:p w:rsidR="00887134" w:rsidRPr="0077665C" w:rsidRDefault="00887134" w:rsidP="00887134">
      <w:pPr>
        <w:autoSpaceDE w:val="0"/>
        <w:autoSpaceDN w:val="0"/>
        <w:adjustRightInd w:val="0"/>
        <w:spacing w:after="18" w:line="276" w:lineRule="auto"/>
        <w:jc w:val="both"/>
        <w:rPr>
          <w:rFonts w:eastAsia="Calibri"/>
        </w:rPr>
      </w:pPr>
      <w:r>
        <w:rPr>
          <w:rFonts w:eastAsia="Calibri"/>
          <w:color w:val="000000"/>
        </w:rPr>
        <w:t xml:space="preserve">- opracowanym programem funkcjonalno-użytkowym ( dotyczy sprawdzenia dokumentacji </w:t>
      </w:r>
      <w:r w:rsidRPr="0077665C">
        <w:rPr>
          <w:rFonts w:eastAsia="Calibri"/>
        </w:rPr>
        <w:t>projektowej)</w:t>
      </w:r>
      <w:r w:rsidR="005C109D" w:rsidRPr="0077665C">
        <w:rPr>
          <w:rFonts w:eastAsia="Calibri"/>
        </w:rPr>
        <w:t xml:space="preserve"> (załącznik nr 2)</w:t>
      </w:r>
      <w:r w:rsidR="007B3CAF">
        <w:rPr>
          <w:rFonts w:eastAsia="Calibri"/>
        </w:rPr>
        <w:t xml:space="preserve"> oraz podręcznikami wdrażania projektu MRN2</w:t>
      </w:r>
    </w:p>
    <w:p w:rsidR="00887134" w:rsidRPr="0077665C" w:rsidRDefault="00887134" w:rsidP="00887134">
      <w:pPr>
        <w:autoSpaceDE w:val="0"/>
        <w:autoSpaceDN w:val="0"/>
        <w:adjustRightInd w:val="0"/>
        <w:spacing w:after="18" w:line="276" w:lineRule="auto"/>
        <w:jc w:val="both"/>
        <w:rPr>
          <w:rFonts w:eastAsia="Calibri"/>
        </w:rPr>
      </w:pPr>
      <w:r w:rsidRPr="0077665C">
        <w:rPr>
          <w:rFonts w:eastAsia="Calibri"/>
        </w:rPr>
        <w:t>- opracowaną dokumentacją projektową - nadzór nad wykonywanymi robotami budowlanymi</w:t>
      </w:r>
    </w:p>
    <w:p w:rsidR="00887134" w:rsidRPr="00E36F82" w:rsidRDefault="005649F6" w:rsidP="00E36F82">
      <w:pPr>
        <w:autoSpaceDE w:val="0"/>
        <w:autoSpaceDN w:val="0"/>
        <w:adjustRightInd w:val="0"/>
        <w:spacing w:line="276" w:lineRule="auto"/>
        <w:jc w:val="both"/>
        <w:rPr>
          <w:rFonts w:eastAsia="Calibri"/>
          <w:color w:val="000000"/>
        </w:rPr>
      </w:pPr>
      <w:r w:rsidRPr="0077665C">
        <w:rPr>
          <w:rFonts w:eastAsia="Calibri"/>
        </w:rPr>
        <w:t xml:space="preserve">- </w:t>
      </w:r>
      <w:r w:rsidR="00887134" w:rsidRPr="0077665C">
        <w:rPr>
          <w:rFonts w:eastAsia="Calibri"/>
        </w:rPr>
        <w:t xml:space="preserve">specyfikacją techniczną wykonania i odbioru robót </w:t>
      </w:r>
      <w:r w:rsidRPr="0077665C">
        <w:rPr>
          <w:rFonts w:eastAsia="Calibri"/>
          <w:b/>
          <w:bCs/>
        </w:rPr>
        <w:t xml:space="preserve">– </w:t>
      </w:r>
      <w:r w:rsidRPr="0077665C">
        <w:rPr>
          <w:rFonts w:eastAsia="Calibri"/>
          <w:bCs/>
        </w:rPr>
        <w:t>opracowana do PFU</w:t>
      </w:r>
      <w:r w:rsidR="005C109D" w:rsidRPr="0077665C">
        <w:rPr>
          <w:rFonts w:eastAsia="Calibri"/>
          <w:bCs/>
        </w:rPr>
        <w:t xml:space="preserve"> (załącznik nr 3)</w:t>
      </w:r>
      <w:r w:rsidRPr="0077665C">
        <w:rPr>
          <w:rFonts w:eastAsia="Calibri"/>
          <w:bCs/>
        </w:rPr>
        <w:t xml:space="preserve"> </w:t>
      </w:r>
      <w:r>
        <w:rPr>
          <w:rFonts w:eastAsia="Calibri"/>
          <w:bCs/>
          <w:color w:val="000000"/>
        </w:rPr>
        <w:t>oraz dokumentacji projektowej</w:t>
      </w:r>
    </w:p>
    <w:p w:rsidR="005649F6" w:rsidRDefault="00E36F82" w:rsidP="00887134">
      <w:pPr>
        <w:pStyle w:val="LPpodpis-autor"/>
        <w:keepNext w:val="0"/>
        <w:keepLines w:val="0"/>
        <w:spacing w:line="276" w:lineRule="auto"/>
        <w:ind w:left="0"/>
        <w:rPr>
          <w:rFonts w:ascii="Times New Roman" w:hAnsi="Times New Roman" w:cs="Times New Roman"/>
          <w:szCs w:val="24"/>
        </w:rPr>
      </w:pPr>
      <w:r w:rsidRPr="00E36F82">
        <w:rPr>
          <w:rFonts w:ascii="Times New Roman" w:hAnsi="Times New Roman" w:cs="Times New Roman"/>
          <w:b/>
          <w:szCs w:val="24"/>
        </w:rPr>
        <w:t xml:space="preserve">3.6. </w:t>
      </w:r>
      <w:r w:rsidRPr="00E36F82">
        <w:rPr>
          <w:rFonts w:ascii="Times New Roman" w:hAnsi="Times New Roman" w:cs="Times New Roman"/>
          <w:szCs w:val="24"/>
        </w:rPr>
        <w:t xml:space="preserve">Wykonawca zobowiązany jest wykonywać nadzór zgodnie z przepisami ustawy z dnia 7 lipca1994r. - Prawo budowlane (Dz. U. z 2018, poz. 1202, z </w:t>
      </w:r>
      <w:proofErr w:type="spellStart"/>
      <w:r w:rsidRPr="00E36F82">
        <w:rPr>
          <w:rFonts w:ascii="Times New Roman" w:hAnsi="Times New Roman" w:cs="Times New Roman"/>
          <w:szCs w:val="24"/>
        </w:rPr>
        <w:t>późn</w:t>
      </w:r>
      <w:proofErr w:type="spellEnd"/>
      <w:r w:rsidRPr="00E36F82">
        <w:rPr>
          <w:rFonts w:ascii="Times New Roman" w:hAnsi="Times New Roman" w:cs="Times New Roman"/>
          <w:szCs w:val="24"/>
        </w:rPr>
        <w:t>. zm.) i aktów wykonawczych do tej ustawy, projektami budowy,</w:t>
      </w:r>
      <w:r>
        <w:rPr>
          <w:rFonts w:ascii="Times New Roman" w:hAnsi="Times New Roman" w:cs="Times New Roman"/>
          <w:szCs w:val="24"/>
        </w:rPr>
        <w:t xml:space="preserve"> programem funkcjonalno-użytkowym,</w:t>
      </w:r>
      <w:r w:rsidRPr="00E36F82">
        <w:rPr>
          <w:rFonts w:ascii="Times New Roman" w:hAnsi="Times New Roman" w:cs="Times New Roman"/>
          <w:szCs w:val="24"/>
        </w:rPr>
        <w:t xml:space="preserve"> aktualnym poziomem wiedzy technicznej</w:t>
      </w:r>
      <w:r>
        <w:rPr>
          <w:rFonts w:ascii="Times New Roman" w:hAnsi="Times New Roman" w:cs="Times New Roman"/>
          <w:szCs w:val="24"/>
        </w:rPr>
        <w:t>, wytycznymi Zamawiającego</w:t>
      </w:r>
      <w:r w:rsidRPr="00E36F82">
        <w:rPr>
          <w:rFonts w:ascii="Times New Roman" w:hAnsi="Times New Roman" w:cs="Times New Roman"/>
          <w:szCs w:val="24"/>
        </w:rPr>
        <w:t xml:space="preserve"> i należytą starannością.</w:t>
      </w:r>
    </w:p>
    <w:p w:rsidR="00E36F82" w:rsidRDefault="00E36F82" w:rsidP="00887134">
      <w:pPr>
        <w:pStyle w:val="LPpodpis-autor"/>
        <w:keepNext w:val="0"/>
        <w:keepLines w:val="0"/>
        <w:spacing w:line="276" w:lineRule="auto"/>
        <w:ind w:left="0"/>
        <w:rPr>
          <w:rFonts w:ascii="Times New Roman" w:hAnsi="Times New Roman" w:cs="Times New Roman"/>
          <w:b/>
          <w:bCs/>
          <w:szCs w:val="24"/>
        </w:rPr>
      </w:pPr>
      <w:r w:rsidRPr="00E36F82">
        <w:rPr>
          <w:rFonts w:ascii="Times New Roman" w:hAnsi="Times New Roman" w:cs="Times New Roman"/>
          <w:b/>
          <w:szCs w:val="24"/>
        </w:rPr>
        <w:t xml:space="preserve">3.7. </w:t>
      </w:r>
      <w:r w:rsidRPr="00E36F82">
        <w:rPr>
          <w:rFonts w:ascii="Times New Roman" w:hAnsi="Times New Roman" w:cs="Times New Roman"/>
          <w:szCs w:val="24"/>
        </w:rPr>
        <w:t xml:space="preserve">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i podania przez wykonawcę firm podwykonawców. Wskazanie takie należy umieścić na ofercie. </w:t>
      </w:r>
      <w:r w:rsidRPr="00E36F82">
        <w:rPr>
          <w:rFonts w:ascii="Times New Roman" w:hAnsi="Times New Roman" w:cs="Times New Roman"/>
          <w:b/>
          <w:bCs/>
          <w:szCs w:val="24"/>
        </w:rPr>
        <w:t xml:space="preserve">W przypadku braku wskazania w ofercie podwykonawstwa </w:t>
      </w:r>
      <w:r w:rsidRPr="00E36F82">
        <w:rPr>
          <w:rFonts w:ascii="Times New Roman" w:hAnsi="Times New Roman" w:cs="Times New Roman"/>
          <w:b/>
          <w:bCs/>
          <w:szCs w:val="24"/>
        </w:rPr>
        <w:lastRenderedPageBreak/>
        <w:t>Wykonawca będzie mógł wprowadzić podwykonawcę wyłącznie na warunkach określonych w umowie.</w:t>
      </w:r>
      <w:r>
        <w:rPr>
          <w:rFonts w:ascii="Times New Roman" w:hAnsi="Times New Roman" w:cs="Times New Roman"/>
          <w:b/>
          <w:bCs/>
          <w:szCs w:val="24"/>
        </w:rPr>
        <w:t xml:space="preserve"> </w:t>
      </w:r>
    </w:p>
    <w:p w:rsidR="00E36F82" w:rsidRDefault="00E36F82" w:rsidP="00887134">
      <w:pPr>
        <w:pStyle w:val="LPpodpis-autor"/>
        <w:keepNext w:val="0"/>
        <w:keepLines w:val="0"/>
        <w:spacing w:line="276" w:lineRule="auto"/>
        <w:ind w:left="0"/>
        <w:rPr>
          <w:rFonts w:ascii="Times New Roman" w:hAnsi="Times New Roman" w:cs="Times New Roman"/>
          <w:b/>
          <w:bCs/>
          <w:szCs w:val="24"/>
        </w:rPr>
      </w:pPr>
    </w:p>
    <w:p w:rsidR="00E36F82" w:rsidRPr="00627DFA" w:rsidRDefault="009C5267" w:rsidP="00E36F82">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4</w:t>
      </w:r>
      <w:r w:rsidR="00E36F82" w:rsidRPr="00627DFA">
        <w:rPr>
          <w:sz w:val="24"/>
        </w:rPr>
        <w:t xml:space="preserve">. </w:t>
      </w:r>
      <w:r w:rsidR="00E36F82">
        <w:rPr>
          <w:sz w:val="24"/>
        </w:rPr>
        <w:t>TERMIN REALIZACJI  ZAMÓWIENIA</w:t>
      </w:r>
      <w:r w:rsidR="00E36F82" w:rsidRPr="00627DFA">
        <w:rPr>
          <w:sz w:val="24"/>
        </w:rPr>
        <w:t>:</w:t>
      </w:r>
    </w:p>
    <w:p w:rsidR="00E36F82" w:rsidRDefault="00E36F82" w:rsidP="00887134">
      <w:pPr>
        <w:pStyle w:val="LPpodpis-autor"/>
        <w:keepNext w:val="0"/>
        <w:keepLines w:val="0"/>
        <w:spacing w:line="276" w:lineRule="auto"/>
        <w:ind w:left="0"/>
        <w:rPr>
          <w:rFonts w:ascii="Times New Roman" w:hAnsi="Times New Roman" w:cs="Times New Roman"/>
          <w:szCs w:val="24"/>
        </w:rPr>
      </w:pPr>
      <w:r w:rsidRPr="00E36F82">
        <w:rPr>
          <w:rFonts w:ascii="Times New Roman" w:hAnsi="Times New Roman" w:cs="Times New Roman"/>
          <w:szCs w:val="24"/>
        </w:rPr>
        <w:t>Termin realizacji zamówienia: od dnia za</w:t>
      </w:r>
      <w:r>
        <w:rPr>
          <w:rFonts w:ascii="Times New Roman" w:hAnsi="Times New Roman" w:cs="Times New Roman"/>
          <w:szCs w:val="24"/>
        </w:rPr>
        <w:t>warcia umowy z Wykonawcą robót b</w:t>
      </w:r>
      <w:r w:rsidRPr="00E36F82">
        <w:rPr>
          <w:rFonts w:ascii="Times New Roman" w:hAnsi="Times New Roman" w:cs="Times New Roman"/>
          <w:szCs w:val="24"/>
        </w:rPr>
        <w:t>udowlanych</w:t>
      </w:r>
      <w:r>
        <w:rPr>
          <w:rFonts w:ascii="Times New Roman" w:hAnsi="Times New Roman" w:cs="Times New Roman"/>
          <w:szCs w:val="24"/>
        </w:rPr>
        <w:t xml:space="preserve"> i dokumentacji projektowej</w:t>
      </w:r>
      <w:r w:rsidRPr="00E36F82">
        <w:rPr>
          <w:rFonts w:ascii="Times New Roman" w:hAnsi="Times New Roman" w:cs="Times New Roman"/>
          <w:szCs w:val="24"/>
        </w:rPr>
        <w:t xml:space="preserve"> objętych przedmiotowym Nadzorem Inwestorskim do </w:t>
      </w:r>
      <w:r>
        <w:rPr>
          <w:rFonts w:ascii="Times New Roman" w:hAnsi="Times New Roman" w:cs="Times New Roman"/>
          <w:szCs w:val="24"/>
        </w:rPr>
        <w:t>momentu podpisania bezusterkowego protokołu odbioru robót budowlanych. Planowany termin zakończenia robót budowlanych</w:t>
      </w:r>
      <w:r w:rsidR="00C944DC">
        <w:rPr>
          <w:rFonts w:ascii="Times New Roman" w:hAnsi="Times New Roman" w:cs="Times New Roman"/>
          <w:szCs w:val="24"/>
        </w:rPr>
        <w:t xml:space="preserve"> to</w:t>
      </w:r>
      <w:r>
        <w:rPr>
          <w:rFonts w:ascii="Times New Roman" w:hAnsi="Times New Roman" w:cs="Times New Roman"/>
          <w:szCs w:val="24"/>
        </w:rPr>
        <w:t xml:space="preserve">  </w:t>
      </w:r>
      <w:r w:rsidRPr="00E36F82">
        <w:rPr>
          <w:rFonts w:ascii="Times New Roman" w:hAnsi="Times New Roman" w:cs="Times New Roman"/>
          <w:b/>
          <w:bCs/>
          <w:szCs w:val="24"/>
        </w:rPr>
        <w:t>30.09.2020</w:t>
      </w:r>
      <w:r w:rsidR="00884E0D">
        <w:rPr>
          <w:rFonts w:ascii="Times New Roman" w:hAnsi="Times New Roman" w:cs="Times New Roman"/>
          <w:b/>
          <w:bCs/>
          <w:szCs w:val="24"/>
        </w:rPr>
        <w:t>r</w:t>
      </w:r>
      <w:r w:rsidRPr="00E36F82">
        <w:rPr>
          <w:rFonts w:ascii="Times New Roman" w:hAnsi="Times New Roman" w:cs="Times New Roman"/>
          <w:szCs w:val="24"/>
        </w:rPr>
        <w:t>.</w:t>
      </w:r>
      <w:r w:rsidR="00884E0D">
        <w:rPr>
          <w:rFonts w:ascii="Times New Roman" w:hAnsi="Times New Roman" w:cs="Times New Roman"/>
          <w:szCs w:val="24"/>
        </w:rPr>
        <w:t xml:space="preserve"> + 14 dni na przystąpienie do czynności odbiorowych</w:t>
      </w:r>
      <w:r w:rsidR="009C5267">
        <w:rPr>
          <w:rFonts w:ascii="Times New Roman" w:hAnsi="Times New Roman" w:cs="Times New Roman"/>
          <w:szCs w:val="24"/>
        </w:rPr>
        <w:t xml:space="preserve">. </w:t>
      </w:r>
      <w:r w:rsidR="00C944DC">
        <w:rPr>
          <w:rFonts w:ascii="Times New Roman" w:hAnsi="Times New Roman" w:cs="Times New Roman"/>
          <w:szCs w:val="24"/>
        </w:rPr>
        <w:t>Powyższy planowany termin zakończenia przedmiotu umowy ulegnie zmianie w przypadku zmiany terminu zakończenia robót budowlanych.</w:t>
      </w:r>
    </w:p>
    <w:p w:rsidR="009C5267" w:rsidRDefault="009C5267" w:rsidP="00887134">
      <w:pPr>
        <w:pStyle w:val="LPpodpis-autor"/>
        <w:keepNext w:val="0"/>
        <w:keepLines w:val="0"/>
        <w:spacing w:line="276" w:lineRule="auto"/>
        <w:ind w:left="0"/>
        <w:rPr>
          <w:rFonts w:ascii="Times New Roman" w:hAnsi="Times New Roman" w:cs="Times New Roman"/>
          <w:szCs w:val="24"/>
        </w:rPr>
      </w:pPr>
    </w:p>
    <w:p w:rsidR="009C5267" w:rsidRPr="00627DFA" w:rsidRDefault="009C5267" w:rsidP="009C5267">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5. INFORMACJE O PRZEWIDYWANYCH ZAMÓWIENIACH, O KTÓRYCH MOWA W ART. 67 UST. 1 PKT 6 PZP</w:t>
      </w:r>
    </w:p>
    <w:p w:rsidR="009C5267" w:rsidRDefault="009C5267" w:rsidP="00887134">
      <w:pPr>
        <w:pStyle w:val="LPpodpis-autor"/>
        <w:keepNext w:val="0"/>
        <w:keepLines w:val="0"/>
        <w:spacing w:line="276" w:lineRule="auto"/>
        <w:ind w:left="0"/>
        <w:rPr>
          <w:rFonts w:ascii="Times New Roman" w:hAnsi="Times New Roman" w:cs="Times New Roman"/>
          <w:szCs w:val="24"/>
        </w:rPr>
      </w:pPr>
      <w:r w:rsidRPr="009C5267">
        <w:rPr>
          <w:rFonts w:ascii="Times New Roman" w:hAnsi="Times New Roman" w:cs="Times New Roman"/>
          <w:szCs w:val="24"/>
        </w:rPr>
        <w:t>Zamawiający nie przewiduje udzielenia zamówień, o których mowa w art. 67 ust. 1 pkt 6 PZP.</w:t>
      </w:r>
    </w:p>
    <w:p w:rsidR="009C5267" w:rsidRDefault="009C5267" w:rsidP="00887134">
      <w:pPr>
        <w:pStyle w:val="LPpodpis-autor"/>
        <w:keepNext w:val="0"/>
        <w:keepLines w:val="0"/>
        <w:spacing w:line="276" w:lineRule="auto"/>
        <w:ind w:left="0"/>
        <w:rPr>
          <w:rFonts w:ascii="Times New Roman" w:hAnsi="Times New Roman" w:cs="Times New Roman"/>
          <w:szCs w:val="24"/>
        </w:rPr>
      </w:pPr>
    </w:p>
    <w:p w:rsidR="009C5267" w:rsidRPr="00627DFA" w:rsidRDefault="009C5267" w:rsidP="009C5267">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6. WARUNKI UDZIAŁU W POSTĘPOWANIU ORAZ PODSTAWY WYKLUCZENIA Z POSTĘPOWANIA</w:t>
      </w:r>
    </w:p>
    <w:p w:rsidR="009C5267" w:rsidRDefault="00455CF4" w:rsidP="00887134">
      <w:pPr>
        <w:pStyle w:val="LPpodpis-autor"/>
        <w:keepNext w:val="0"/>
        <w:keepLines w:val="0"/>
        <w:spacing w:line="276" w:lineRule="auto"/>
        <w:ind w:left="0"/>
        <w:rPr>
          <w:rFonts w:ascii="Times New Roman" w:hAnsi="Times New Roman" w:cs="Times New Roman"/>
          <w:szCs w:val="24"/>
        </w:rPr>
      </w:pPr>
      <w:r w:rsidRPr="00455CF4">
        <w:rPr>
          <w:rFonts w:ascii="Times New Roman" w:hAnsi="Times New Roman" w:cs="Times New Roman"/>
          <w:b/>
          <w:szCs w:val="24"/>
        </w:rPr>
        <w:t xml:space="preserve">6.1. </w:t>
      </w:r>
      <w:r w:rsidRPr="00455CF4">
        <w:rPr>
          <w:rFonts w:ascii="Times New Roman" w:hAnsi="Times New Roman" w:cs="Times New Roman"/>
          <w:szCs w:val="24"/>
        </w:rPr>
        <w:t>W postępowaniu mogą brać udział Wykonawcy, którzy nie podlegają wykluczeniu z postępowania o udzielenie zamówienia w okolicznościach, o których mowa w art. 24 ust. 1 pkt 12-23 PZP, or</w:t>
      </w:r>
      <w:r>
        <w:rPr>
          <w:rFonts w:ascii="Times New Roman" w:hAnsi="Times New Roman" w:cs="Times New Roman"/>
          <w:szCs w:val="24"/>
        </w:rPr>
        <w:t>az art. 24 ust. 5 pkt 1</w:t>
      </w:r>
      <w:r w:rsidR="00461BD0">
        <w:rPr>
          <w:rFonts w:ascii="Times New Roman" w:hAnsi="Times New Roman" w:cs="Times New Roman"/>
          <w:szCs w:val="24"/>
        </w:rPr>
        <w:t xml:space="preserve"> </w:t>
      </w:r>
      <w:r w:rsidR="00461BD0" w:rsidRPr="007921CD">
        <w:rPr>
          <w:rFonts w:ascii="Times New Roman" w:hAnsi="Times New Roman" w:cs="Times New Roman"/>
          <w:szCs w:val="24"/>
        </w:rPr>
        <w:t>i 8</w:t>
      </w:r>
      <w:r w:rsidRPr="007921CD">
        <w:rPr>
          <w:rFonts w:ascii="Times New Roman" w:hAnsi="Times New Roman" w:cs="Times New Roman"/>
          <w:szCs w:val="24"/>
        </w:rPr>
        <w:t xml:space="preserve">  </w:t>
      </w:r>
      <w:r w:rsidRPr="00455CF4">
        <w:rPr>
          <w:rFonts w:ascii="Times New Roman" w:hAnsi="Times New Roman" w:cs="Times New Roman"/>
          <w:szCs w:val="24"/>
        </w:rPr>
        <w:t>PZP.</w:t>
      </w:r>
    </w:p>
    <w:p w:rsidR="00455CF4" w:rsidRPr="00455CF4" w:rsidRDefault="00455CF4" w:rsidP="00455CF4">
      <w:pPr>
        <w:autoSpaceDE w:val="0"/>
        <w:autoSpaceDN w:val="0"/>
        <w:adjustRightInd w:val="0"/>
        <w:rPr>
          <w:rFonts w:ascii="Symbol" w:eastAsia="Calibri" w:hAnsi="Symbol" w:cs="Symbol"/>
          <w:color w:val="000000"/>
        </w:rPr>
      </w:pPr>
    </w:p>
    <w:p w:rsidR="00455CF4" w:rsidRPr="002039B7" w:rsidRDefault="00455CF4" w:rsidP="00380C40">
      <w:pPr>
        <w:pStyle w:val="Akapitzlist"/>
        <w:numPr>
          <w:ilvl w:val="0"/>
          <w:numId w:val="5"/>
        </w:numPr>
        <w:autoSpaceDE w:val="0"/>
        <w:autoSpaceDN w:val="0"/>
        <w:adjustRightInd w:val="0"/>
        <w:spacing w:after="166" w:line="276" w:lineRule="auto"/>
        <w:jc w:val="both"/>
        <w:rPr>
          <w:rFonts w:eastAsia="Calibri"/>
          <w:color w:val="000000"/>
        </w:rPr>
      </w:pPr>
      <w:r w:rsidRPr="002039B7">
        <w:rPr>
          <w:rFonts w:eastAsia="Calibri"/>
          <w:color w:val="000000"/>
        </w:rPr>
        <w:t xml:space="preserve">Na podstawie art. 24 ust.1 pkt 12- 23 ustawy PZP Zamawiający wykluczy: </w:t>
      </w:r>
    </w:p>
    <w:p w:rsidR="00455CF4" w:rsidRPr="00455CF4" w:rsidRDefault="00455CF4" w:rsidP="002039B7">
      <w:pPr>
        <w:autoSpaceDE w:val="0"/>
        <w:autoSpaceDN w:val="0"/>
        <w:adjustRightInd w:val="0"/>
        <w:spacing w:after="120" w:line="276" w:lineRule="auto"/>
        <w:jc w:val="both"/>
        <w:rPr>
          <w:rFonts w:eastAsia="Calibri"/>
          <w:color w:val="000000"/>
        </w:rPr>
      </w:pPr>
      <w:r>
        <w:rPr>
          <w:rFonts w:eastAsia="Calibri"/>
          <w:color w:val="000000"/>
        </w:rPr>
        <w:t>„</w:t>
      </w:r>
      <w:r w:rsidRPr="00455CF4">
        <w:rPr>
          <w:rFonts w:eastAsia="Calibri"/>
          <w:color w:val="000000"/>
        </w:rPr>
        <w:t xml:space="preserve">12) Wykonawcę, który nie wykazał spełniania warunków udziału w postępowaniu lub nie wykazał braku podstaw wykluczenia; </w:t>
      </w:r>
    </w:p>
    <w:p w:rsidR="00455CF4" w:rsidRPr="00455CF4" w:rsidRDefault="00455CF4" w:rsidP="002039B7">
      <w:pPr>
        <w:autoSpaceDE w:val="0"/>
        <w:autoSpaceDN w:val="0"/>
        <w:adjustRightInd w:val="0"/>
        <w:spacing w:after="120" w:line="276" w:lineRule="auto"/>
        <w:jc w:val="both"/>
        <w:rPr>
          <w:rFonts w:eastAsia="Calibri"/>
          <w:color w:val="000000"/>
        </w:rPr>
      </w:pPr>
      <w:r w:rsidRPr="00455CF4">
        <w:rPr>
          <w:rFonts w:eastAsia="Calibri"/>
          <w:color w:val="000000"/>
        </w:rPr>
        <w:t xml:space="preserve">13) Wykonawcę będącego osobą fizyczną, którego prawomocnie skazano za przestępstwo: </w:t>
      </w:r>
    </w:p>
    <w:p w:rsidR="00455CF4" w:rsidRPr="00455CF4" w:rsidRDefault="00455CF4" w:rsidP="002039B7">
      <w:pPr>
        <w:autoSpaceDE w:val="0"/>
        <w:autoSpaceDN w:val="0"/>
        <w:adjustRightInd w:val="0"/>
        <w:spacing w:after="120" w:line="276" w:lineRule="auto"/>
        <w:jc w:val="both"/>
        <w:rPr>
          <w:rFonts w:eastAsia="Calibri"/>
          <w:color w:val="000000"/>
        </w:rPr>
      </w:pPr>
      <w:r w:rsidRPr="00455CF4">
        <w:rPr>
          <w:rFonts w:eastAsia="Calibri"/>
          <w:color w:val="000000"/>
        </w:rPr>
        <w:t xml:space="preserve">a) o którym mowa w art. 165a, art. 181–188, art. 189a, art. 218–221, art. 228–230a, art. 250a, art. 258 lub art. 270–309 ustawy z dnia 6 czerwca 1997 r. – Kodeks karny (Dz. U. poz. 553, z </w:t>
      </w:r>
      <w:proofErr w:type="spellStart"/>
      <w:r w:rsidRPr="00455CF4">
        <w:rPr>
          <w:rFonts w:eastAsia="Calibri"/>
          <w:color w:val="000000"/>
        </w:rPr>
        <w:t>późn</w:t>
      </w:r>
      <w:proofErr w:type="spellEnd"/>
      <w:r w:rsidRPr="00455CF4">
        <w:rPr>
          <w:rFonts w:eastAsia="Calibri"/>
          <w:color w:val="000000"/>
        </w:rPr>
        <w:t xml:space="preserve">. zm.) lub art. 46 lub art. 48 ustawy z dnia 25 czerwca 2010 r. o sporcie (Dz. U. z 2016 r. poz. 176), </w:t>
      </w:r>
    </w:p>
    <w:p w:rsidR="00455CF4" w:rsidRPr="00455CF4" w:rsidRDefault="00455CF4" w:rsidP="002039B7">
      <w:pPr>
        <w:autoSpaceDE w:val="0"/>
        <w:autoSpaceDN w:val="0"/>
        <w:adjustRightInd w:val="0"/>
        <w:spacing w:after="120" w:line="276" w:lineRule="auto"/>
        <w:jc w:val="both"/>
        <w:rPr>
          <w:rFonts w:eastAsia="Calibri"/>
          <w:color w:val="000000"/>
        </w:rPr>
      </w:pPr>
      <w:r w:rsidRPr="00455CF4">
        <w:rPr>
          <w:rFonts w:eastAsia="Calibri"/>
          <w:color w:val="000000"/>
        </w:rPr>
        <w:t xml:space="preserve">b) o charakterze terrorystycznym, o którym mowa w art. 115 § 20 ustawy z dnia 6 czerwca 1997 r. – Kodeks karny, </w:t>
      </w:r>
    </w:p>
    <w:p w:rsidR="00455CF4" w:rsidRPr="00455CF4" w:rsidRDefault="00455CF4" w:rsidP="002039B7">
      <w:pPr>
        <w:autoSpaceDE w:val="0"/>
        <w:autoSpaceDN w:val="0"/>
        <w:adjustRightInd w:val="0"/>
        <w:spacing w:after="120" w:line="276" w:lineRule="auto"/>
        <w:jc w:val="both"/>
        <w:rPr>
          <w:rFonts w:eastAsia="Calibri"/>
          <w:color w:val="000000"/>
        </w:rPr>
      </w:pPr>
      <w:r w:rsidRPr="00455CF4">
        <w:rPr>
          <w:rFonts w:eastAsia="Calibri"/>
          <w:color w:val="000000"/>
        </w:rPr>
        <w:t xml:space="preserve">c) skarbowe, </w:t>
      </w:r>
    </w:p>
    <w:p w:rsidR="00455CF4" w:rsidRPr="00455CF4" w:rsidRDefault="00455CF4" w:rsidP="002039B7">
      <w:pPr>
        <w:autoSpaceDE w:val="0"/>
        <w:autoSpaceDN w:val="0"/>
        <w:adjustRightInd w:val="0"/>
        <w:spacing w:after="120" w:line="276" w:lineRule="auto"/>
        <w:jc w:val="both"/>
        <w:rPr>
          <w:rFonts w:eastAsia="Calibri"/>
          <w:color w:val="000000"/>
        </w:rPr>
      </w:pPr>
      <w:r w:rsidRPr="00455CF4">
        <w:rPr>
          <w:rFonts w:eastAsia="Calibri"/>
          <w:color w:val="000000"/>
        </w:rPr>
        <w:t xml:space="preserve">d) o którym mowa w art. 9 lub art. 10 ustawy z dnia 15 czerwca 2012 r. o skutkach powierzania wykonywania pracy cudzoziemcom przebywającym wbrew przepisom na terytorium Rzeczypospolitej Polskiej (Dz. U. poz. 769); </w:t>
      </w:r>
    </w:p>
    <w:p w:rsidR="00455CF4" w:rsidRPr="00455CF4" w:rsidRDefault="00455CF4" w:rsidP="002039B7">
      <w:pPr>
        <w:autoSpaceDE w:val="0"/>
        <w:autoSpaceDN w:val="0"/>
        <w:adjustRightInd w:val="0"/>
        <w:spacing w:after="120" w:line="276" w:lineRule="auto"/>
        <w:jc w:val="both"/>
        <w:rPr>
          <w:rFonts w:eastAsia="Calibri"/>
          <w:color w:val="000000"/>
        </w:rPr>
      </w:pPr>
      <w:r w:rsidRPr="00455CF4">
        <w:rPr>
          <w:rFonts w:eastAsia="Calibri"/>
          <w:color w:val="000000"/>
        </w:rPr>
        <w:t xml:space="preserve">14) Wykonawcę, jeżeli urzędującego członka jego organu zarządzającego lub nadzorczego, wspólnika spółki w spółce jawnej lub partnerskiej albo komplementariusza w spółce </w:t>
      </w:r>
      <w:r w:rsidRPr="00455CF4">
        <w:rPr>
          <w:rFonts w:eastAsia="Calibri"/>
          <w:color w:val="000000"/>
        </w:rPr>
        <w:lastRenderedPageBreak/>
        <w:t xml:space="preserve">komandytowej lub komandytowo-akcyjnej lub prokurenta prawomocnie skazano za przestępstwo, o którym mowa w pkt 13; </w:t>
      </w:r>
    </w:p>
    <w:p w:rsidR="00455CF4" w:rsidRPr="00455CF4" w:rsidRDefault="00455CF4" w:rsidP="002039B7">
      <w:pPr>
        <w:autoSpaceDE w:val="0"/>
        <w:autoSpaceDN w:val="0"/>
        <w:adjustRightInd w:val="0"/>
        <w:spacing w:after="120" w:line="276" w:lineRule="auto"/>
        <w:jc w:val="both"/>
        <w:rPr>
          <w:rFonts w:eastAsia="Calibri"/>
          <w:color w:val="000000"/>
        </w:rPr>
      </w:pPr>
      <w:r w:rsidRPr="00455CF4">
        <w:rPr>
          <w:rFonts w:eastAsia="Calibri"/>
          <w:color w:val="000000"/>
        </w:rPr>
        <w:t xml:space="preserve">15) Wykonawcę, wobec którego wydano prawomocny wyrok sądu lub ostateczną decyzję administracyjną o zaleganiu z uiszczeniem podatków, opłat lub składek na ubezpieczenia społeczne lub zdrowotne, chyba że Wykonawca dokonał płatności należnych podatków, opłat lub składek na ubezpieczenia społeczne lub zdrowotne wraz z odsetkami lub grzywnami lub zawarł wiążące porozumienie w sprawie spłaty tych należności; </w:t>
      </w:r>
    </w:p>
    <w:p w:rsidR="002039B7" w:rsidRDefault="00455CF4" w:rsidP="002039B7">
      <w:pPr>
        <w:autoSpaceDE w:val="0"/>
        <w:autoSpaceDN w:val="0"/>
        <w:adjustRightInd w:val="0"/>
        <w:spacing w:after="120" w:line="276" w:lineRule="auto"/>
        <w:jc w:val="both"/>
        <w:rPr>
          <w:rFonts w:eastAsia="Calibri"/>
          <w:color w:val="000000"/>
        </w:rPr>
      </w:pPr>
      <w:r w:rsidRPr="00455CF4">
        <w:rPr>
          <w:rFonts w:eastAsia="Calibri"/>
          <w:color w:val="000000"/>
        </w:rPr>
        <w:t xml:space="preserve">16) Wykonawcę, który w wyniku zamierzonego działania lub rażącego niedbalstwa wprowadził zamawiającego w błąd przy przedstawieniu informacji, że nie podlega wykluczeniu, spełnia warunki udziału w postępowaniu lub obiektywne i niedyskryminacyjne kryteria, zwane dalej „kryteriami selekcji”, lub który zataił te informacje lub nie jest w stanie przedstawić wymaganych dokumentów; </w:t>
      </w:r>
    </w:p>
    <w:p w:rsidR="002039B7" w:rsidRDefault="002039B7" w:rsidP="002039B7">
      <w:pPr>
        <w:autoSpaceDE w:val="0"/>
        <w:autoSpaceDN w:val="0"/>
        <w:adjustRightInd w:val="0"/>
        <w:spacing w:after="120" w:line="276" w:lineRule="auto"/>
        <w:jc w:val="both"/>
        <w:rPr>
          <w:rFonts w:eastAsia="Calibri"/>
          <w:color w:val="000000"/>
        </w:rPr>
      </w:pPr>
      <w:r w:rsidRPr="002039B7">
        <w:rPr>
          <w:rFonts w:eastAsia="Calibri"/>
          <w:color w:val="000000"/>
        </w:rPr>
        <w:t xml:space="preserve">17) Wykonawcę, który w wyniku lekkomyślności lub niedbalstwa przedstawił informacje wprowadzające w błąd Zamawiającego, mogące mieć istotny wpływ na decyzje podejmowane przez Zamawiającego w postępowaniu o udzielenie zamówienia; </w:t>
      </w:r>
    </w:p>
    <w:p w:rsidR="002039B7" w:rsidRDefault="002039B7" w:rsidP="002039B7">
      <w:pPr>
        <w:autoSpaceDE w:val="0"/>
        <w:autoSpaceDN w:val="0"/>
        <w:adjustRightInd w:val="0"/>
        <w:spacing w:after="120" w:line="276" w:lineRule="auto"/>
        <w:jc w:val="both"/>
        <w:rPr>
          <w:rFonts w:eastAsia="Calibri"/>
          <w:color w:val="000000"/>
        </w:rPr>
      </w:pPr>
      <w:r w:rsidRPr="002039B7">
        <w:rPr>
          <w:rFonts w:eastAsia="Calibri"/>
          <w:color w:val="000000"/>
        </w:rPr>
        <w:t xml:space="preserve">18) Wykonawcę, który bezprawnie wpływał lub próbował wpłynąć na czynności Zamawiającego lub pozyskać informacje poufne, mogące dać mu przewagę w postępowaniu o udzielenie zamówienia; </w:t>
      </w:r>
    </w:p>
    <w:p w:rsidR="002039B7" w:rsidRPr="002039B7" w:rsidRDefault="002039B7" w:rsidP="002039B7">
      <w:pPr>
        <w:autoSpaceDE w:val="0"/>
        <w:autoSpaceDN w:val="0"/>
        <w:adjustRightInd w:val="0"/>
        <w:spacing w:after="120" w:line="276" w:lineRule="auto"/>
        <w:jc w:val="both"/>
        <w:rPr>
          <w:rFonts w:eastAsia="Calibri"/>
          <w:color w:val="000000"/>
        </w:rPr>
      </w:pPr>
      <w:r w:rsidRPr="002039B7">
        <w:rPr>
          <w:rFonts w:eastAsia="Calibri"/>
          <w:color w:val="000000"/>
        </w:rPr>
        <w:t xml:space="preserve">19) Wykonawcę, który brał udział w przygotowaniu postępowania o udzielenie zamówienia lub którego pracownik, a także osoba wykonująca pracę na podstawie umowy zlecenia, o dzieło, agencyjnej lub innej umowy o świadczenie usług, brał udział w przygotowaniu takiego postępowania, chyba że spowodowane tym zakłócenie konkurencji może być wyeliminowane w inny sposób niż przez wykluczenie Wykonawcy z udziału w postępowaniu; </w:t>
      </w:r>
    </w:p>
    <w:p w:rsidR="002039B7" w:rsidRPr="002039B7" w:rsidRDefault="002039B7" w:rsidP="002039B7">
      <w:pPr>
        <w:autoSpaceDE w:val="0"/>
        <w:autoSpaceDN w:val="0"/>
        <w:adjustRightInd w:val="0"/>
        <w:spacing w:after="120" w:line="276" w:lineRule="auto"/>
        <w:jc w:val="both"/>
        <w:rPr>
          <w:rFonts w:eastAsia="Calibri"/>
          <w:color w:val="000000"/>
        </w:rPr>
      </w:pPr>
      <w:r w:rsidRPr="002039B7">
        <w:rPr>
          <w:rFonts w:eastAsia="Calibri"/>
          <w:color w:val="000000"/>
        </w:rPr>
        <w:t xml:space="preserve">20) Wykonawcę, który z innymi Wykonawcami zawarł porozumienie mające na celu zakłócenie konkurencji między Wykonawcami w postępowaniu o udzielenie zamówienia, co Zamawiający jest w stanie wykazać za pomocą stosownych środków dowodowych; </w:t>
      </w:r>
    </w:p>
    <w:p w:rsidR="002039B7" w:rsidRPr="002039B7" w:rsidRDefault="002039B7" w:rsidP="002039B7">
      <w:pPr>
        <w:autoSpaceDE w:val="0"/>
        <w:autoSpaceDN w:val="0"/>
        <w:adjustRightInd w:val="0"/>
        <w:spacing w:after="120" w:line="276" w:lineRule="auto"/>
        <w:jc w:val="both"/>
        <w:rPr>
          <w:rFonts w:eastAsia="Calibri"/>
          <w:color w:val="000000"/>
        </w:rPr>
      </w:pPr>
      <w:r w:rsidRPr="002039B7">
        <w:rPr>
          <w:rFonts w:eastAsia="Calibri"/>
          <w:color w:val="000000"/>
        </w:rPr>
        <w:t xml:space="preserve">21) Wykonawcę będącego podmiotem zbiorowym, wobec którego sąd orzekł zakaz ubiegania się o zamówienia publiczne na podstawie ustawy z dnia 28 października 2002 r. o odpowiedzialności podmiotów zbiorowych za czyny zabronione pod groźbą kary (Dz. U. z 2015 r. poz. 1212, 1844 i 1855 oraz z 2016 r. poz. 437 i 544); </w:t>
      </w:r>
    </w:p>
    <w:p w:rsidR="002039B7" w:rsidRPr="002039B7" w:rsidRDefault="002039B7" w:rsidP="002039B7">
      <w:pPr>
        <w:autoSpaceDE w:val="0"/>
        <w:autoSpaceDN w:val="0"/>
        <w:adjustRightInd w:val="0"/>
        <w:spacing w:after="120" w:line="276" w:lineRule="auto"/>
        <w:jc w:val="both"/>
        <w:rPr>
          <w:rFonts w:eastAsia="Calibri"/>
          <w:color w:val="000000"/>
        </w:rPr>
      </w:pPr>
      <w:r w:rsidRPr="002039B7">
        <w:rPr>
          <w:rFonts w:eastAsia="Calibri"/>
          <w:color w:val="000000"/>
        </w:rPr>
        <w:t xml:space="preserve">22) Wykonawcę, wobec którego orzeczono tytułem środka zapobiegawczego zakaz ubiegania się o zamówienia publiczne; </w:t>
      </w:r>
    </w:p>
    <w:p w:rsidR="002039B7" w:rsidRDefault="002039B7" w:rsidP="002039B7">
      <w:pPr>
        <w:autoSpaceDE w:val="0"/>
        <w:autoSpaceDN w:val="0"/>
        <w:adjustRightInd w:val="0"/>
        <w:spacing w:after="120" w:line="276" w:lineRule="auto"/>
        <w:jc w:val="both"/>
        <w:rPr>
          <w:rFonts w:eastAsia="Calibri"/>
          <w:color w:val="000000"/>
        </w:rPr>
      </w:pPr>
      <w:r w:rsidRPr="002039B7">
        <w:rPr>
          <w:rFonts w:eastAsia="Calibri"/>
          <w:color w:val="000000"/>
        </w:rPr>
        <w:t xml:space="preserve">23) Wykonawców, którzy należąc do tej samej grupy kapitałowej, w rozumieniu ustawy z dnia 16 lutego 2007 r. o ochronie konkurencji i konsumentów (Dz. U. z 2015 r. poz. 184, 1618 i 1634), złożyli odrębne oferty, oferty częściowe lub wnioski o dopuszczenie do udziału w postępowaniu, chyba że wykażą, że istniejące między nimi powiązania nie prowadzą do zakłócenia konkurencji w postępowaniu o udzielenie zamówienia. </w:t>
      </w:r>
    </w:p>
    <w:p w:rsidR="002039B7" w:rsidRPr="002039B7" w:rsidRDefault="002039B7" w:rsidP="002039B7">
      <w:pPr>
        <w:autoSpaceDE w:val="0"/>
        <w:autoSpaceDN w:val="0"/>
        <w:adjustRightInd w:val="0"/>
        <w:spacing w:after="120" w:line="276" w:lineRule="auto"/>
        <w:jc w:val="both"/>
        <w:rPr>
          <w:rFonts w:eastAsia="Calibri"/>
          <w:color w:val="000000"/>
        </w:rPr>
      </w:pPr>
    </w:p>
    <w:p w:rsidR="002039B7" w:rsidRPr="002039B7" w:rsidRDefault="002039B7" w:rsidP="002039B7">
      <w:pPr>
        <w:autoSpaceDE w:val="0"/>
        <w:autoSpaceDN w:val="0"/>
        <w:adjustRightInd w:val="0"/>
        <w:rPr>
          <w:rFonts w:ascii="Cambria" w:eastAsia="Calibri" w:hAnsi="Cambria" w:cs="Cambria"/>
          <w:color w:val="000000"/>
        </w:rPr>
      </w:pPr>
    </w:p>
    <w:p w:rsidR="002039B7" w:rsidRDefault="002039B7" w:rsidP="00380C40">
      <w:pPr>
        <w:pStyle w:val="Akapitzlist"/>
        <w:numPr>
          <w:ilvl w:val="0"/>
          <w:numId w:val="5"/>
        </w:numPr>
        <w:autoSpaceDE w:val="0"/>
        <w:autoSpaceDN w:val="0"/>
        <w:adjustRightInd w:val="0"/>
        <w:spacing w:line="276" w:lineRule="auto"/>
        <w:jc w:val="both"/>
        <w:rPr>
          <w:rFonts w:eastAsia="Calibri"/>
          <w:color w:val="000000"/>
        </w:rPr>
      </w:pPr>
      <w:r w:rsidRPr="002039B7">
        <w:rPr>
          <w:rFonts w:eastAsia="Calibri"/>
          <w:color w:val="000000"/>
        </w:rPr>
        <w:lastRenderedPageBreak/>
        <w:t xml:space="preserve">Na podstawie art. 24 ust. 5 pkt 1 PZP Zamawiający wykluczy z postępowania o udzielenie zamówienia publicznego Wykonawcę, 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(tekst jedn. Dz. U. z 2017 r. poz. 1508 z </w:t>
      </w:r>
      <w:proofErr w:type="spellStart"/>
      <w:r w:rsidRPr="002039B7">
        <w:rPr>
          <w:rFonts w:eastAsia="Calibri"/>
          <w:color w:val="000000"/>
        </w:rPr>
        <w:t>późn</w:t>
      </w:r>
      <w:proofErr w:type="spellEnd"/>
      <w:r w:rsidRPr="002039B7">
        <w:rPr>
          <w:rFonts w:eastAsia="Calibri"/>
          <w:color w:val="000000"/>
        </w:rPr>
        <w:t xml:space="preserve">. zm.)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(tekst jedn. Dz. U. z 2017 r. poz. 2344 z </w:t>
      </w:r>
      <w:proofErr w:type="spellStart"/>
      <w:r w:rsidRPr="002039B7">
        <w:rPr>
          <w:rFonts w:eastAsia="Calibri"/>
          <w:color w:val="000000"/>
        </w:rPr>
        <w:t>późn</w:t>
      </w:r>
      <w:proofErr w:type="spellEnd"/>
      <w:r w:rsidRPr="002039B7">
        <w:rPr>
          <w:rFonts w:eastAsia="Calibri"/>
          <w:color w:val="000000"/>
        </w:rPr>
        <w:t xml:space="preserve">. zm.); </w:t>
      </w:r>
    </w:p>
    <w:p w:rsidR="00461BD0" w:rsidRPr="00461BD0" w:rsidRDefault="00461BD0" w:rsidP="00461BD0">
      <w:pPr>
        <w:pStyle w:val="Akapitzlist"/>
        <w:autoSpaceDE w:val="0"/>
        <w:autoSpaceDN w:val="0"/>
        <w:adjustRightInd w:val="0"/>
        <w:ind w:left="720"/>
        <w:rPr>
          <w:rFonts w:ascii="Cambria" w:eastAsia="Calibri" w:hAnsi="Cambria" w:cs="Cambria"/>
          <w:color w:val="000000"/>
        </w:rPr>
      </w:pPr>
    </w:p>
    <w:p w:rsidR="00461BD0" w:rsidRPr="007921CD" w:rsidRDefault="00461BD0" w:rsidP="00461BD0">
      <w:pPr>
        <w:pStyle w:val="Akapitzlist"/>
        <w:numPr>
          <w:ilvl w:val="0"/>
          <w:numId w:val="5"/>
        </w:numPr>
        <w:autoSpaceDE w:val="0"/>
        <w:autoSpaceDN w:val="0"/>
        <w:adjustRightInd w:val="0"/>
        <w:jc w:val="both"/>
        <w:rPr>
          <w:rFonts w:eastAsia="Calibri"/>
        </w:rPr>
      </w:pPr>
      <w:r w:rsidRPr="007921CD">
        <w:rPr>
          <w:rFonts w:eastAsia="Calibri"/>
        </w:rPr>
        <w:t xml:space="preserve">Na podstawie art. 24 ust. 5 pkt 8 PZP Zamawiający wykluczy z postępowania o udzielenie zamówienia publicznego Wykonawcę, który naruszył obowiązki dotyczące płatności podatków, opłat lub składek na ubezpieczenia społeczne lub zdrowotne, co Zamawiający jest w stanie wykazać za pomocą stosownych środków dowodowych, z wyjątkiem przypadku, o którym mowa w art. 24 ust. 1 pkt 15 PZP, chyba że Wykonawca dokonał płatności należnych podatków, opłat lub składek na ubezpieczenia społeczne lub zdrowotne wraz z odsetkami lub grzywnami lub zawarł wiążące porozumienie w sprawie spłaty tych należności. </w:t>
      </w:r>
    </w:p>
    <w:p w:rsidR="00461BD0" w:rsidRPr="002039B7" w:rsidRDefault="00461BD0" w:rsidP="00461BD0">
      <w:pPr>
        <w:pStyle w:val="Akapitzlist"/>
        <w:autoSpaceDE w:val="0"/>
        <w:autoSpaceDN w:val="0"/>
        <w:adjustRightInd w:val="0"/>
        <w:spacing w:line="276" w:lineRule="auto"/>
        <w:ind w:left="720"/>
        <w:jc w:val="both"/>
        <w:rPr>
          <w:rFonts w:eastAsia="Calibri"/>
          <w:color w:val="000000"/>
        </w:rPr>
      </w:pPr>
    </w:p>
    <w:p w:rsidR="00455CF4" w:rsidRDefault="00455CF4" w:rsidP="002039B7">
      <w:pPr>
        <w:pStyle w:val="LPpodpis-autor"/>
        <w:keepNext w:val="0"/>
        <w:keepLines w:val="0"/>
        <w:spacing w:line="276" w:lineRule="auto"/>
        <w:ind w:left="0"/>
        <w:rPr>
          <w:rFonts w:ascii="Times New Roman" w:hAnsi="Times New Roman" w:cs="Times New Roman"/>
          <w:szCs w:val="24"/>
        </w:rPr>
      </w:pPr>
    </w:p>
    <w:p w:rsidR="002039B7" w:rsidRPr="002039B7" w:rsidRDefault="002039B7" w:rsidP="002039B7">
      <w:pPr>
        <w:pStyle w:val="LPpodpis-autor"/>
        <w:keepNext w:val="0"/>
        <w:keepLines w:val="0"/>
        <w:spacing w:line="276" w:lineRule="auto"/>
        <w:ind w:left="0"/>
        <w:rPr>
          <w:rFonts w:ascii="Times New Roman" w:hAnsi="Times New Roman" w:cs="Times New Roman"/>
          <w:szCs w:val="24"/>
        </w:rPr>
      </w:pPr>
      <w:r w:rsidRPr="002039B7">
        <w:rPr>
          <w:rFonts w:ascii="Times New Roman" w:hAnsi="Times New Roman" w:cs="Times New Roman"/>
          <w:szCs w:val="24"/>
        </w:rPr>
        <w:t xml:space="preserve">Wykonawca, który podlega wykluczeniu na podstawie art. 24 ust. 1 pkt 13 i 14 oraz 16-20 </w:t>
      </w:r>
      <w:proofErr w:type="spellStart"/>
      <w:r w:rsidRPr="002039B7">
        <w:rPr>
          <w:rFonts w:ascii="Times New Roman" w:hAnsi="Times New Roman" w:cs="Times New Roman"/>
          <w:szCs w:val="24"/>
        </w:rPr>
        <w:t>Pzp</w:t>
      </w:r>
      <w:proofErr w:type="spellEnd"/>
      <w:r w:rsidRPr="002039B7">
        <w:rPr>
          <w:rFonts w:ascii="Times New Roman" w:hAnsi="Times New Roman" w:cs="Times New Roman"/>
          <w:szCs w:val="24"/>
        </w:rPr>
        <w:t>,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 Wykonawca nie będzie podlegać wykluczeniu, jeżeli zamawiający, uwzględniając wagę i szczególne okoliczności czynu Wykonawcy, uzna za wystarczające dowody przedstawione przez wykonawcę.</w:t>
      </w:r>
    </w:p>
    <w:p w:rsidR="002039B7" w:rsidRDefault="002039B7" w:rsidP="002039B7">
      <w:pPr>
        <w:pStyle w:val="LPpodpis-autor"/>
        <w:keepNext w:val="0"/>
        <w:keepLines w:val="0"/>
        <w:spacing w:line="276" w:lineRule="auto"/>
        <w:ind w:left="0"/>
        <w:rPr>
          <w:rFonts w:ascii="Times New Roman" w:hAnsi="Times New Roman" w:cs="Times New Roman"/>
          <w:szCs w:val="24"/>
        </w:rPr>
      </w:pPr>
      <w:r w:rsidRPr="002039B7">
        <w:rPr>
          <w:rFonts w:ascii="Times New Roman" w:hAnsi="Times New Roman" w:cs="Times New Roman"/>
          <w:szCs w:val="24"/>
        </w:rPr>
        <w:t xml:space="preserve">W przypadkach, o których mowa w art. 24 ust. 1 pkt 19 </w:t>
      </w:r>
      <w:proofErr w:type="spellStart"/>
      <w:r w:rsidRPr="002039B7">
        <w:rPr>
          <w:rFonts w:ascii="Times New Roman" w:hAnsi="Times New Roman" w:cs="Times New Roman"/>
          <w:szCs w:val="24"/>
        </w:rPr>
        <w:t>Pzp</w:t>
      </w:r>
      <w:proofErr w:type="spellEnd"/>
      <w:r w:rsidRPr="002039B7">
        <w:rPr>
          <w:rFonts w:ascii="Times New Roman" w:hAnsi="Times New Roman" w:cs="Times New Roman"/>
          <w:szCs w:val="24"/>
        </w:rPr>
        <w:t>, przed wykluczeniem Wykonawcy, Zamawiający zapewni temu Wykonawcy możliwość udowodnienia, że jego udział w przygotowaniu postępowania o udzielenie zamówienia nie zakłóci konkurencji.</w:t>
      </w:r>
    </w:p>
    <w:p w:rsidR="002039B7" w:rsidRDefault="002039B7" w:rsidP="002039B7">
      <w:pPr>
        <w:pStyle w:val="LPpodpis-autor"/>
        <w:keepNext w:val="0"/>
        <w:keepLines w:val="0"/>
        <w:spacing w:line="276" w:lineRule="auto"/>
        <w:ind w:left="0"/>
        <w:rPr>
          <w:rFonts w:ascii="Times New Roman" w:hAnsi="Times New Roman" w:cs="Times New Roman"/>
          <w:szCs w:val="24"/>
        </w:rPr>
      </w:pPr>
    </w:p>
    <w:p w:rsidR="002039B7" w:rsidRDefault="002039B7" w:rsidP="002039B7">
      <w:pPr>
        <w:pStyle w:val="LPpodpis-autor"/>
        <w:keepNext w:val="0"/>
        <w:keepLines w:val="0"/>
        <w:spacing w:line="276" w:lineRule="auto"/>
        <w:ind w:left="0"/>
        <w:rPr>
          <w:rFonts w:ascii="Times New Roman" w:hAnsi="Times New Roman" w:cs="Times New Roman"/>
          <w:szCs w:val="24"/>
        </w:rPr>
      </w:pPr>
      <w:r w:rsidRPr="002039B7">
        <w:rPr>
          <w:rFonts w:ascii="Times New Roman" w:hAnsi="Times New Roman" w:cs="Times New Roman"/>
          <w:b/>
          <w:szCs w:val="24"/>
        </w:rPr>
        <w:t xml:space="preserve">6.2. </w:t>
      </w:r>
      <w:r w:rsidRPr="002039B7">
        <w:rPr>
          <w:rFonts w:ascii="Times New Roman" w:hAnsi="Times New Roman" w:cs="Times New Roman"/>
          <w:szCs w:val="24"/>
        </w:rPr>
        <w:t>W postępowaniu mogą brać udział Wykonawcy, którzy spełniają warunki udziału w postępowaniu, o których mowa w art. 22 ust. 1b PZP dotyczące:</w:t>
      </w:r>
    </w:p>
    <w:p w:rsidR="002039B7" w:rsidRDefault="002039B7" w:rsidP="002039B7">
      <w:pPr>
        <w:pStyle w:val="LPpodpis-autor"/>
        <w:keepNext w:val="0"/>
        <w:keepLines w:val="0"/>
        <w:spacing w:line="276" w:lineRule="auto"/>
        <w:ind w:left="0"/>
        <w:rPr>
          <w:rFonts w:ascii="Times New Roman" w:hAnsi="Times New Roman" w:cs="Times New Roman"/>
          <w:szCs w:val="24"/>
        </w:rPr>
      </w:pPr>
    </w:p>
    <w:p w:rsidR="002039B7" w:rsidRPr="002039B7" w:rsidRDefault="002039B7" w:rsidP="00380C40">
      <w:pPr>
        <w:pStyle w:val="Akapitzlist"/>
        <w:numPr>
          <w:ilvl w:val="0"/>
          <w:numId w:val="6"/>
        </w:numPr>
        <w:autoSpaceDE w:val="0"/>
        <w:autoSpaceDN w:val="0"/>
        <w:adjustRightInd w:val="0"/>
        <w:rPr>
          <w:rFonts w:ascii="Cambria" w:eastAsia="Calibri" w:hAnsi="Cambria" w:cs="Cambria"/>
          <w:b/>
          <w:bCs/>
          <w:color w:val="000000"/>
          <w:sz w:val="22"/>
          <w:szCs w:val="22"/>
        </w:rPr>
      </w:pPr>
      <w:r w:rsidRPr="002039B7">
        <w:rPr>
          <w:rFonts w:ascii="Cambria" w:eastAsia="Calibri" w:hAnsi="Cambria" w:cs="Cambria"/>
          <w:b/>
          <w:bCs/>
          <w:color w:val="000000"/>
          <w:sz w:val="22"/>
          <w:szCs w:val="22"/>
        </w:rPr>
        <w:lastRenderedPageBreak/>
        <w:t xml:space="preserve">kompetencji lub uprawnień do prowadzenia określonej działalności zawodowej, o ile wynika to z odrębnych przepisów. </w:t>
      </w:r>
    </w:p>
    <w:p w:rsidR="002039B7" w:rsidRPr="002039B7" w:rsidRDefault="002039B7" w:rsidP="002039B7">
      <w:pPr>
        <w:autoSpaceDE w:val="0"/>
        <w:autoSpaceDN w:val="0"/>
        <w:adjustRightInd w:val="0"/>
        <w:ind w:left="360"/>
        <w:rPr>
          <w:rFonts w:ascii="Cambria" w:eastAsia="Calibri" w:hAnsi="Cambria" w:cs="Cambria"/>
          <w:color w:val="000000"/>
          <w:sz w:val="22"/>
          <w:szCs w:val="22"/>
        </w:rPr>
      </w:pPr>
    </w:p>
    <w:p w:rsidR="002039B7" w:rsidRDefault="002039B7" w:rsidP="002039B7">
      <w:pPr>
        <w:autoSpaceDE w:val="0"/>
        <w:autoSpaceDN w:val="0"/>
        <w:adjustRightInd w:val="0"/>
        <w:ind w:left="360"/>
        <w:rPr>
          <w:rFonts w:ascii="Cambria" w:eastAsia="Calibri" w:hAnsi="Cambria" w:cs="Cambria"/>
          <w:color w:val="000000"/>
          <w:sz w:val="22"/>
          <w:szCs w:val="22"/>
        </w:rPr>
      </w:pPr>
      <w:r w:rsidRPr="002039B7">
        <w:rPr>
          <w:rFonts w:ascii="Cambria" w:eastAsia="Calibri" w:hAnsi="Cambria" w:cs="Cambria"/>
          <w:color w:val="000000"/>
          <w:sz w:val="22"/>
          <w:szCs w:val="22"/>
        </w:rPr>
        <w:t xml:space="preserve">Zamawiający nie stawia szczególnych wymagań w zakresie opisu spełniania tego warunku udziału w postępowaniu. </w:t>
      </w:r>
    </w:p>
    <w:p w:rsidR="002039B7" w:rsidRPr="002039B7" w:rsidRDefault="002039B7" w:rsidP="002039B7">
      <w:pPr>
        <w:autoSpaceDE w:val="0"/>
        <w:autoSpaceDN w:val="0"/>
        <w:adjustRightInd w:val="0"/>
        <w:ind w:left="360"/>
        <w:rPr>
          <w:rFonts w:ascii="Cambria" w:eastAsia="Calibri" w:hAnsi="Cambria" w:cs="Cambria"/>
          <w:color w:val="000000"/>
          <w:sz w:val="22"/>
          <w:szCs w:val="22"/>
        </w:rPr>
      </w:pPr>
    </w:p>
    <w:p w:rsidR="002039B7" w:rsidRPr="00527434" w:rsidRDefault="002039B7" w:rsidP="00380C40">
      <w:pPr>
        <w:pStyle w:val="Akapitzlist"/>
        <w:numPr>
          <w:ilvl w:val="0"/>
          <w:numId w:val="6"/>
        </w:numPr>
        <w:autoSpaceDE w:val="0"/>
        <w:autoSpaceDN w:val="0"/>
        <w:adjustRightInd w:val="0"/>
        <w:rPr>
          <w:rFonts w:ascii="Cambria" w:eastAsia="Calibri" w:hAnsi="Cambria" w:cs="Cambria"/>
          <w:b/>
          <w:bCs/>
          <w:color w:val="000000"/>
          <w:sz w:val="22"/>
          <w:szCs w:val="22"/>
        </w:rPr>
      </w:pPr>
      <w:r w:rsidRPr="00527434">
        <w:rPr>
          <w:rFonts w:ascii="Cambria" w:eastAsia="Calibri" w:hAnsi="Cambria" w:cs="Cambria"/>
          <w:b/>
          <w:bCs/>
          <w:color w:val="000000"/>
          <w:sz w:val="22"/>
          <w:szCs w:val="22"/>
        </w:rPr>
        <w:t xml:space="preserve">sytuacji ekonomicznej lub finansowej. </w:t>
      </w:r>
    </w:p>
    <w:p w:rsidR="00527434" w:rsidRPr="00527434" w:rsidRDefault="00527434" w:rsidP="00527434">
      <w:pPr>
        <w:pStyle w:val="Akapitzlist"/>
        <w:autoSpaceDE w:val="0"/>
        <w:autoSpaceDN w:val="0"/>
        <w:adjustRightInd w:val="0"/>
        <w:ind w:left="720"/>
        <w:rPr>
          <w:rFonts w:ascii="Cambria" w:eastAsia="Calibri" w:hAnsi="Cambria" w:cs="Cambria"/>
          <w:color w:val="000000"/>
          <w:sz w:val="22"/>
          <w:szCs w:val="22"/>
        </w:rPr>
      </w:pPr>
    </w:p>
    <w:p w:rsidR="002039B7" w:rsidRPr="002039B7" w:rsidRDefault="002039B7" w:rsidP="00527434">
      <w:pPr>
        <w:autoSpaceDE w:val="0"/>
        <w:autoSpaceDN w:val="0"/>
        <w:adjustRightInd w:val="0"/>
        <w:ind w:left="360"/>
        <w:rPr>
          <w:rFonts w:ascii="Cambria" w:eastAsia="Calibri" w:hAnsi="Cambria" w:cs="Cambria"/>
          <w:color w:val="000000"/>
          <w:sz w:val="22"/>
          <w:szCs w:val="22"/>
        </w:rPr>
      </w:pPr>
      <w:r w:rsidRPr="002039B7">
        <w:rPr>
          <w:rFonts w:ascii="Cambria" w:eastAsia="Calibri" w:hAnsi="Cambria" w:cs="Cambria"/>
          <w:color w:val="000000"/>
          <w:sz w:val="22"/>
          <w:szCs w:val="22"/>
        </w:rPr>
        <w:t xml:space="preserve">Zamawiający nie stawia szczególnych wymagań w zakresie opisu spełniania tego warunku udziału w postępowaniu. </w:t>
      </w:r>
    </w:p>
    <w:p w:rsidR="00527434" w:rsidRDefault="002039B7" w:rsidP="00380C40">
      <w:pPr>
        <w:pStyle w:val="LPpodpis-autor"/>
        <w:keepNext w:val="0"/>
        <w:keepLines w:val="0"/>
        <w:numPr>
          <w:ilvl w:val="0"/>
          <w:numId w:val="6"/>
        </w:numPr>
        <w:spacing w:line="276" w:lineRule="auto"/>
        <w:rPr>
          <w:rFonts w:ascii="Cambria" w:eastAsia="Calibri" w:hAnsi="Cambria" w:cs="Cambria"/>
          <w:b/>
          <w:bCs/>
          <w:color w:val="000000"/>
          <w:sz w:val="22"/>
          <w:szCs w:val="22"/>
        </w:rPr>
      </w:pPr>
      <w:r w:rsidRPr="002039B7">
        <w:rPr>
          <w:rFonts w:ascii="Cambria" w:eastAsia="Calibri" w:hAnsi="Cambria" w:cs="Cambria"/>
          <w:b/>
          <w:bCs/>
          <w:color w:val="000000"/>
          <w:sz w:val="22"/>
          <w:szCs w:val="22"/>
        </w:rPr>
        <w:t>zdolności technicznej lub zawodowej.</w:t>
      </w:r>
    </w:p>
    <w:p w:rsidR="00527434" w:rsidRPr="00527434" w:rsidRDefault="00527434" w:rsidP="00527434">
      <w:pPr>
        <w:pStyle w:val="LPpodpis-autor"/>
        <w:keepNext w:val="0"/>
        <w:keepLines w:val="0"/>
        <w:spacing w:line="276" w:lineRule="auto"/>
        <w:ind w:left="720"/>
        <w:rPr>
          <w:rFonts w:ascii="Cambria" w:eastAsia="Calibri" w:hAnsi="Cambria" w:cs="Cambria"/>
          <w:b/>
          <w:bCs/>
          <w:color w:val="000000"/>
          <w:sz w:val="22"/>
          <w:szCs w:val="22"/>
        </w:rPr>
      </w:pPr>
    </w:p>
    <w:p w:rsidR="00527434" w:rsidRDefault="00527434" w:rsidP="007F27D4">
      <w:pPr>
        <w:autoSpaceDE w:val="0"/>
        <w:autoSpaceDN w:val="0"/>
        <w:adjustRightInd w:val="0"/>
        <w:spacing w:line="276" w:lineRule="auto"/>
        <w:ind w:left="360"/>
        <w:jc w:val="both"/>
        <w:rPr>
          <w:rFonts w:eastAsia="Calibri"/>
          <w:b/>
          <w:bCs/>
          <w:color w:val="000000"/>
        </w:rPr>
      </w:pPr>
      <w:r w:rsidRPr="00527434">
        <w:rPr>
          <w:rFonts w:eastAsia="Calibri"/>
          <w:b/>
          <w:bCs/>
          <w:color w:val="000000"/>
        </w:rPr>
        <w:t xml:space="preserve">a) </w:t>
      </w:r>
      <w:r w:rsidRPr="00527434">
        <w:rPr>
          <w:rFonts w:eastAsia="Calibri"/>
          <w:color w:val="000000"/>
        </w:rPr>
        <w:t>w zakresie doświadczenia - Zamawiający uzna warunek za spełniony jeżeli Wykonawca wskaże, że w okresie ostatnich 3 lat przed upływem składania ofert (a jeżeli okres prowadzenia działalności jest krótszy – w tym okresie) dokonał nadzorowania realizacji co najmniej jednego (1) z</w:t>
      </w:r>
      <w:r w:rsidR="007766EB">
        <w:rPr>
          <w:rFonts w:eastAsia="Calibri"/>
          <w:color w:val="000000"/>
        </w:rPr>
        <w:t xml:space="preserve">adania polegającego na budowie lub </w:t>
      </w:r>
      <w:r w:rsidRPr="00527434">
        <w:rPr>
          <w:rFonts w:eastAsia="Calibri"/>
          <w:color w:val="000000"/>
        </w:rPr>
        <w:t>przebudowie obiektu hydrotechnicznego</w:t>
      </w:r>
      <w:r w:rsidR="007F27D4" w:rsidRPr="0076739A">
        <w:rPr>
          <w:rFonts w:eastAsia="Calibri"/>
          <w:color w:val="FF0000"/>
        </w:rPr>
        <w:t xml:space="preserve"> </w:t>
      </w:r>
      <w:r w:rsidR="007766EB">
        <w:rPr>
          <w:rFonts w:eastAsia="Calibri"/>
          <w:color w:val="FF0000"/>
        </w:rPr>
        <w:t xml:space="preserve"> </w:t>
      </w:r>
      <w:r w:rsidRPr="00527434">
        <w:rPr>
          <w:rFonts w:eastAsia="Calibri"/>
          <w:color w:val="000000"/>
        </w:rPr>
        <w:t xml:space="preserve">na stanowisku Kierownika </w:t>
      </w:r>
      <w:r w:rsidR="0076739A">
        <w:rPr>
          <w:rFonts w:eastAsia="Calibri"/>
          <w:color w:val="000000"/>
        </w:rPr>
        <w:t>Budowy</w:t>
      </w:r>
      <w:r w:rsidR="007F27D4">
        <w:rPr>
          <w:rFonts w:eastAsia="Calibri"/>
          <w:color w:val="000000"/>
        </w:rPr>
        <w:t xml:space="preserve"> </w:t>
      </w:r>
      <w:r w:rsidRPr="00527434">
        <w:rPr>
          <w:rFonts w:eastAsia="Calibri"/>
          <w:color w:val="000000"/>
        </w:rPr>
        <w:t xml:space="preserve"> lub Inspektora Nadzoru Inwestorskiego, o wartości</w:t>
      </w:r>
      <w:r w:rsidR="001A40DD">
        <w:rPr>
          <w:rFonts w:eastAsia="Calibri"/>
          <w:color w:val="000000"/>
        </w:rPr>
        <w:t xml:space="preserve"> </w:t>
      </w:r>
      <w:r w:rsidR="001A40DD" w:rsidRPr="007921CD">
        <w:rPr>
          <w:rFonts w:eastAsia="Calibri"/>
        </w:rPr>
        <w:t>robót budowlanych</w:t>
      </w:r>
      <w:r w:rsidRPr="007921CD">
        <w:rPr>
          <w:rFonts w:eastAsia="Calibri"/>
        </w:rPr>
        <w:t xml:space="preserve"> </w:t>
      </w:r>
      <w:r w:rsidRPr="00527434">
        <w:rPr>
          <w:rFonts w:eastAsia="Calibri"/>
          <w:color w:val="000000"/>
        </w:rPr>
        <w:t xml:space="preserve">nie mniejszej niż </w:t>
      </w:r>
      <w:r w:rsidR="007F27D4">
        <w:rPr>
          <w:rFonts w:eastAsia="Calibri"/>
          <w:b/>
          <w:bCs/>
          <w:color w:val="000000"/>
        </w:rPr>
        <w:t>50</w:t>
      </w:r>
      <w:r w:rsidRPr="00527434">
        <w:rPr>
          <w:rFonts w:eastAsia="Calibri"/>
          <w:b/>
          <w:bCs/>
          <w:color w:val="000000"/>
        </w:rPr>
        <w:t xml:space="preserve"> 000,00 zł brutto</w:t>
      </w:r>
      <w:r w:rsidR="001D5544">
        <w:rPr>
          <w:rFonts w:eastAsia="Calibri"/>
          <w:b/>
          <w:bCs/>
          <w:color w:val="000000"/>
        </w:rPr>
        <w:t xml:space="preserve"> </w:t>
      </w:r>
      <w:r w:rsidR="001D5544">
        <w:rPr>
          <w:rFonts w:eastAsia="Calibri"/>
          <w:bCs/>
          <w:color w:val="000000"/>
        </w:rPr>
        <w:t>każde</w:t>
      </w:r>
      <w:r w:rsidRPr="00527434">
        <w:rPr>
          <w:rFonts w:eastAsia="Calibri"/>
          <w:b/>
          <w:bCs/>
          <w:color w:val="000000"/>
        </w:rPr>
        <w:t xml:space="preserve">. </w:t>
      </w:r>
    </w:p>
    <w:p w:rsidR="007F27D4" w:rsidRPr="00527434" w:rsidRDefault="007F27D4" w:rsidP="007F27D4">
      <w:pPr>
        <w:autoSpaceDE w:val="0"/>
        <w:autoSpaceDN w:val="0"/>
        <w:adjustRightInd w:val="0"/>
        <w:spacing w:line="276" w:lineRule="auto"/>
        <w:ind w:left="360"/>
        <w:jc w:val="both"/>
        <w:rPr>
          <w:rFonts w:eastAsia="Calibri"/>
          <w:color w:val="000000"/>
        </w:rPr>
      </w:pPr>
    </w:p>
    <w:p w:rsidR="00527434" w:rsidRPr="00527434" w:rsidRDefault="00527434" w:rsidP="007F27D4">
      <w:pPr>
        <w:autoSpaceDE w:val="0"/>
        <w:autoSpaceDN w:val="0"/>
        <w:adjustRightInd w:val="0"/>
        <w:spacing w:line="276" w:lineRule="auto"/>
        <w:ind w:left="360"/>
        <w:jc w:val="both"/>
        <w:rPr>
          <w:rFonts w:eastAsia="Calibri"/>
          <w:color w:val="000000"/>
        </w:rPr>
      </w:pPr>
      <w:r w:rsidRPr="00527434">
        <w:rPr>
          <w:rFonts w:eastAsia="Calibri"/>
          <w:b/>
          <w:bCs/>
          <w:color w:val="000000"/>
        </w:rPr>
        <w:t xml:space="preserve">b) </w:t>
      </w:r>
      <w:r w:rsidRPr="00527434">
        <w:rPr>
          <w:rFonts w:eastAsia="Calibri"/>
          <w:color w:val="000000"/>
        </w:rPr>
        <w:t xml:space="preserve">w zakresie potencjału technicznego - Zamawiający nie stawia szczególnych wymagań w zakresie opisu spełniania tego warunku udziału w postępowaniu. </w:t>
      </w:r>
    </w:p>
    <w:p w:rsidR="00527434" w:rsidRPr="0077665C" w:rsidRDefault="00527434" w:rsidP="007F27D4">
      <w:pPr>
        <w:pStyle w:val="LPpodpis-autor"/>
        <w:keepNext w:val="0"/>
        <w:keepLines w:val="0"/>
        <w:spacing w:line="276" w:lineRule="auto"/>
        <w:ind w:left="360"/>
        <w:rPr>
          <w:rFonts w:ascii="Times New Roman" w:eastAsia="Calibri" w:hAnsi="Times New Roman" w:cs="Times New Roman"/>
          <w:szCs w:val="24"/>
        </w:rPr>
      </w:pPr>
      <w:r w:rsidRPr="0077665C">
        <w:rPr>
          <w:rFonts w:ascii="Times New Roman" w:eastAsia="Calibri" w:hAnsi="Times New Roman" w:cs="Times New Roman"/>
          <w:b/>
          <w:bCs/>
          <w:szCs w:val="24"/>
        </w:rPr>
        <w:t xml:space="preserve">c) </w:t>
      </w:r>
      <w:r w:rsidRPr="0077665C">
        <w:rPr>
          <w:rFonts w:ascii="Times New Roman" w:eastAsia="Calibri" w:hAnsi="Times New Roman" w:cs="Times New Roman"/>
          <w:szCs w:val="24"/>
        </w:rPr>
        <w:t xml:space="preserve">Warunek ten, w zakresie osób skierowanych przez Wykonawcę do realizacji zamówienia, zostanie uznany za spełniony, jeśli Wykonawca wykaże, że </w:t>
      </w:r>
      <w:r w:rsidR="007674A7" w:rsidRPr="0077665C">
        <w:rPr>
          <w:rFonts w:ascii="Times New Roman" w:eastAsia="Calibri" w:hAnsi="Times New Roman" w:cs="Times New Roman"/>
          <w:szCs w:val="24"/>
        </w:rPr>
        <w:t>dysponuje lub będzie dysponował na czas realizacji zamówienia, co najmniej jedną (1) osobą, która w okresie ostatnich 3 lat przed upływem terminu składania ofert pełniła funkcję Kierownika budowy lub Inspektora Nadzoru Inwestorskiego w zakresie budowy lub przebudowy,</w:t>
      </w:r>
      <w:r w:rsidR="007674A7" w:rsidRPr="0077665C">
        <w:rPr>
          <w:rFonts w:ascii="Times New Roman" w:eastAsia="Calibri" w:hAnsi="Times New Roman" w:cs="Times New Roman"/>
        </w:rPr>
        <w:t xml:space="preserve"> min. jednego</w:t>
      </w:r>
      <w:r w:rsidR="007674A7" w:rsidRPr="0077665C">
        <w:rPr>
          <w:rFonts w:ascii="Times New Roman" w:eastAsia="Calibri" w:hAnsi="Times New Roman" w:cs="Times New Roman"/>
          <w:szCs w:val="24"/>
        </w:rPr>
        <w:t xml:space="preserve"> obiektu hydrotechnicznego, o wartości </w:t>
      </w:r>
      <w:r w:rsidR="007674A7" w:rsidRPr="007921CD">
        <w:rPr>
          <w:rFonts w:ascii="Times New Roman" w:eastAsia="Calibri" w:hAnsi="Times New Roman" w:cs="Times New Roman"/>
          <w:szCs w:val="24"/>
        </w:rPr>
        <w:t>robót</w:t>
      </w:r>
      <w:r w:rsidR="004938BF" w:rsidRPr="007921CD">
        <w:rPr>
          <w:rFonts w:ascii="Times New Roman" w:eastAsia="Calibri" w:hAnsi="Times New Roman" w:cs="Times New Roman"/>
          <w:szCs w:val="24"/>
        </w:rPr>
        <w:t xml:space="preserve"> budowlanych co najmniej </w:t>
      </w:r>
      <w:r w:rsidR="007674A7" w:rsidRPr="007921CD">
        <w:rPr>
          <w:rFonts w:ascii="Times New Roman" w:eastAsia="Calibri" w:hAnsi="Times New Roman" w:cs="Times New Roman"/>
          <w:b/>
          <w:bCs/>
          <w:szCs w:val="24"/>
        </w:rPr>
        <w:t>50 000,00 zł brutto</w:t>
      </w:r>
      <w:r w:rsidR="007674A7" w:rsidRPr="007921CD">
        <w:rPr>
          <w:rFonts w:ascii="Times New Roman" w:eastAsia="Calibri" w:hAnsi="Times New Roman" w:cs="Times New Roman"/>
          <w:b/>
          <w:bCs/>
        </w:rPr>
        <w:t xml:space="preserve"> każda</w:t>
      </w:r>
      <w:r w:rsidR="007674A7" w:rsidRPr="007921CD">
        <w:rPr>
          <w:rFonts w:ascii="Times New Roman" w:eastAsia="Calibri" w:hAnsi="Times New Roman" w:cs="Times New Roman"/>
          <w:szCs w:val="24"/>
        </w:rPr>
        <w:t xml:space="preserve">, posiadającą uprawnienia budowlane do </w:t>
      </w:r>
      <w:r w:rsidR="007674A7" w:rsidRPr="0077665C">
        <w:rPr>
          <w:rFonts w:ascii="Times New Roman" w:eastAsia="Calibri" w:hAnsi="Times New Roman" w:cs="Times New Roman"/>
          <w:szCs w:val="24"/>
        </w:rPr>
        <w:t xml:space="preserve">sprawowania samodzielnych funkcji technicznych w budownictwie zgodnie z ustaw z 7 lipca 1994r. Prawo budowlane (Dz.U. z 2018r. poz. 1202 z </w:t>
      </w:r>
      <w:proofErr w:type="spellStart"/>
      <w:r w:rsidR="007674A7" w:rsidRPr="0077665C">
        <w:rPr>
          <w:rFonts w:ascii="Times New Roman" w:eastAsia="Calibri" w:hAnsi="Times New Roman" w:cs="Times New Roman"/>
          <w:szCs w:val="24"/>
        </w:rPr>
        <w:t>poźn</w:t>
      </w:r>
      <w:proofErr w:type="spellEnd"/>
      <w:r w:rsidR="007674A7" w:rsidRPr="0077665C">
        <w:rPr>
          <w:rFonts w:ascii="Times New Roman" w:eastAsia="Calibri" w:hAnsi="Times New Roman" w:cs="Times New Roman"/>
          <w:szCs w:val="24"/>
        </w:rPr>
        <w:t xml:space="preserve">, zm.) i rozporządzeniem Ministra Infrastruktury i Rozwoju z 11 września 2014r. w sprawie samodzielnych funkcji technicznych w budownictwie (Dz.U. z 2014r. poz. 1278) w specjalności inżynieryjnej hydrotechnicznej bez ograniczeń lub odpowiadające im ważne uprawnienia wydane na podstawie przepisów obowiązujących w chwili ich uzyskania, a które uprawniają do pełnienia funkcji inspektora nadzoru inwestorskiego lub kierownika budowy przy wykonywaniu robót budowlanych objętych przedmiotem zamówienia (np. uprawnienia melioracyjne). </w:t>
      </w:r>
      <w:r w:rsidRPr="0077665C">
        <w:rPr>
          <w:rFonts w:ascii="Times New Roman" w:eastAsia="Calibri" w:hAnsi="Times New Roman" w:cs="Times New Roman"/>
          <w:szCs w:val="24"/>
        </w:rPr>
        <w:t>Dopuszcza się również odpowiadające im uprawnienia wydane dla państw Europejskiego Obszaru Gospodarczego oraz Konfederacji Szwajcarskiej z zastrzeżeniem art. 12a oraz innych przepisów Prawo Budowlane (</w:t>
      </w:r>
      <w:proofErr w:type="spellStart"/>
      <w:r w:rsidRPr="0077665C">
        <w:rPr>
          <w:rFonts w:ascii="Times New Roman" w:eastAsia="Calibri" w:hAnsi="Times New Roman" w:cs="Times New Roman"/>
          <w:szCs w:val="24"/>
        </w:rPr>
        <w:t>tj.Dz.U</w:t>
      </w:r>
      <w:proofErr w:type="spellEnd"/>
      <w:r w:rsidRPr="0077665C">
        <w:rPr>
          <w:rFonts w:ascii="Times New Roman" w:eastAsia="Calibri" w:hAnsi="Times New Roman" w:cs="Times New Roman"/>
          <w:szCs w:val="24"/>
        </w:rPr>
        <w:t xml:space="preserve">. z 2017r. poz. 1332 z </w:t>
      </w:r>
      <w:proofErr w:type="spellStart"/>
      <w:r w:rsidRPr="0077665C">
        <w:rPr>
          <w:rFonts w:ascii="Times New Roman" w:eastAsia="Calibri" w:hAnsi="Times New Roman" w:cs="Times New Roman"/>
          <w:szCs w:val="24"/>
        </w:rPr>
        <w:t>późn</w:t>
      </w:r>
      <w:proofErr w:type="spellEnd"/>
      <w:r w:rsidRPr="0077665C">
        <w:rPr>
          <w:rFonts w:ascii="Times New Roman" w:eastAsia="Calibri" w:hAnsi="Times New Roman" w:cs="Times New Roman"/>
          <w:szCs w:val="24"/>
        </w:rPr>
        <w:t>, zm.) oraz ustawy o zasadach uznawania kwalifikacji zawodowych nabytych w państwach członkowskich Unii Europejskiej(Dz. U. 2016.65).</w:t>
      </w:r>
    </w:p>
    <w:p w:rsidR="00D84786" w:rsidRDefault="00D84786" w:rsidP="007F27D4">
      <w:pPr>
        <w:pStyle w:val="LPpodpis-autor"/>
        <w:keepNext w:val="0"/>
        <w:keepLines w:val="0"/>
        <w:spacing w:line="276" w:lineRule="auto"/>
        <w:ind w:left="360"/>
        <w:rPr>
          <w:rFonts w:ascii="Times New Roman" w:eastAsia="Calibri" w:hAnsi="Times New Roman" w:cs="Times New Roman"/>
          <w:color w:val="000000"/>
          <w:szCs w:val="24"/>
        </w:rPr>
      </w:pPr>
    </w:p>
    <w:p w:rsidR="00D84786" w:rsidRDefault="00D84786" w:rsidP="002F496D">
      <w:pPr>
        <w:pStyle w:val="LPpodpis-autor"/>
        <w:keepNext w:val="0"/>
        <w:keepLines w:val="0"/>
        <w:spacing w:line="276" w:lineRule="auto"/>
        <w:ind w:left="0"/>
        <w:rPr>
          <w:rFonts w:ascii="Times New Roman" w:hAnsi="Times New Roman" w:cs="Times New Roman"/>
          <w:szCs w:val="24"/>
        </w:rPr>
      </w:pPr>
      <w:r w:rsidRPr="00D84786">
        <w:rPr>
          <w:rFonts w:ascii="Times New Roman" w:eastAsia="Calibri" w:hAnsi="Times New Roman" w:cs="Times New Roman"/>
          <w:b/>
          <w:bCs/>
          <w:color w:val="000000"/>
          <w:szCs w:val="24"/>
        </w:rPr>
        <w:lastRenderedPageBreak/>
        <w:t xml:space="preserve">6.3. </w:t>
      </w:r>
      <w:r w:rsidRPr="00D84786">
        <w:rPr>
          <w:rFonts w:ascii="Times New Roman" w:hAnsi="Times New Roman" w:cs="Times New Roman"/>
          <w:szCs w:val="24"/>
        </w:rPr>
        <w:t>Ocena spełniania warunków udziału w postępowaniu dokonana zostanie zgodnie z formułą „spełnia”/„nie spełnia”, w oparciu o informacje zawarte w dokumentach i oświadczeniach złożonych przez Wykonawców, o których mowa w pkt 7.</w:t>
      </w:r>
    </w:p>
    <w:p w:rsidR="00D84786" w:rsidRDefault="00D84786" w:rsidP="007F27D4">
      <w:pPr>
        <w:pStyle w:val="LPpodpis-autor"/>
        <w:keepNext w:val="0"/>
        <w:keepLines w:val="0"/>
        <w:spacing w:line="276" w:lineRule="auto"/>
        <w:ind w:left="360"/>
        <w:rPr>
          <w:rFonts w:ascii="Times New Roman" w:hAnsi="Times New Roman" w:cs="Times New Roman"/>
          <w:szCs w:val="24"/>
        </w:rPr>
      </w:pPr>
    </w:p>
    <w:p w:rsidR="00D84786" w:rsidRDefault="00D84786" w:rsidP="002F496D">
      <w:pPr>
        <w:pStyle w:val="LPpodpis-autor"/>
        <w:keepNext w:val="0"/>
        <w:keepLines w:val="0"/>
        <w:spacing w:line="276" w:lineRule="auto"/>
        <w:ind w:left="0"/>
        <w:rPr>
          <w:rFonts w:ascii="Times New Roman" w:hAnsi="Times New Roman" w:cs="Times New Roman"/>
          <w:szCs w:val="24"/>
        </w:rPr>
      </w:pPr>
      <w:r w:rsidRPr="00D84786">
        <w:rPr>
          <w:rFonts w:ascii="Times New Roman" w:hAnsi="Times New Roman" w:cs="Times New Roman"/>
          <w:b/>
          <w:szCs w:val="24"/>
        </w:rPr>
        <w:t xml:space="preserve">6.4. </w:t>
      </w:r>
      <w:r w:rsidRPr="00D84786">
        <w:rPr>
          <w:rFonts w:ascii="Times New Roman" w:hAnsi="Times New Roman" w:cs="Times New Roman"/>
          <w:szCs w:val="24"/>
        </w:rPr>
        <w:t>W przypadku Wykonawców wspólnie ubiegających się o udzielenie zamówienia warunki udziału w postępowaniu określone w pkt 6.2. winien spełniać co najmniej jeden z tych Wykonawców albo wszyscy ci Wykonawcy wspólnie. Żaden z Wykonawców wspólnie ubiegających się o udzielenie zamówienia nie może podlegać wykluczeniu z postępowania.</w:t>
      </w:r>
    </w:p>
    <w:p w:rsidR="00FE5678" w:rsidRDefault="00FE5678" w:rsidP="002F496D">
      <w:pPr>
        <w:pStyle w:val="LPpodpis-autor"/>
        <w:keepNext w:val="0"/>
        <w:keepLines w:val="0"/>
        <w:spacing w:line="276" w:lineRule="auto"/>
        <w:ind w:left="0"/>
        <w:rPr>
          <w:rFonts w:ascii="Times New Roman" w:hAnsi="Times New Roman" w:cs="Times New Roman"/>
          <w:szCs w:val="24"/>
        </w:rPr>
      </w:pPr>
      <w:r>
        <w:rPr>
          <w:rFonts w:ascii="Times New Roman" w:hAnsi="Times New Roman" w:cs="Times New Roman"/>
          <w:b/>
          <w:szCs w:val="24"/>
        </w:rPr>
        <w:t>6.5</w:t>
      </w:r>
      <w:r w:rsidRPr="00FE5678">
        <w:rPr>
          <w:rFonts w:ascii="Times New Roman" w:hAnsi="Times New Roman" w:cs="Times New Roman"/>
          <w:b/>
          <w:szCs w:val="24"/>
        </w:rPr>
        <w:t xml:space="preserve">. </w:t>
      </w:r>
      <w:r w:rsidRPr="00FE5678">
        <w:rPr>
          <w:rFonts w:ascii="Times New Roman" w:hAnsi="Times New Roman" w:cs="Times New Roman"/>
          <w:szCs w:val="24"/>
        </w:rPr>
        <w:t>Na podstawie art. 22d ust. 2 PZP 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rsidR="00FE5678" w:rsidRDefault="00FE5678" w:rsidP="002F496D">
      <w:pPr>
        <w:pStyle w:val="LPpodpis-autor"/>
        <w:keepNext w:val="0"/>
        <w:keepLines w:val="0"/>
        <w:spacing w:line="276" w:lineRule="auto"/>
        <w:ind w:left="0"/>
        <w:rPr>
          <w:rFonts w:ascii="Times New Roman" w:hAnsi="Times New Roman" w:cs="Times New Roman"/>
          <w:szCs w:val="24"/>
        </w:rPr>
      </w:pPr>
      <w:r w:rsidRPr="00FE5678">
        <w:rPr>
          <w:rFonts w:ascii="Times New Roman" w:hAnsi="Times New Roman" w:cs="Times New Roman"/>
          <w:b/>
          <w:szCs w:val="24"/>
        </w:rPr>
        <w:t xml:space="preserve">6.6. </w:t>
      </w:r>
      <w:r w:rsidRPr="00FE5678">
        <w:rPr>
          <w:rFonts w:ascii="Times New Roman" w:hAnsi="Times New Roman" w:cs="Times New Roman"/>
          <w:szCs w:val="24"/>
        </w:rPr>
        <w:t xml:space="preserve">W odniesieniu do warunków dotyczących wykształcenia, kwalifikacji zawodowych lub doświadczenia, Wykonawcy mogą polegać na zdolnościach innych podmiotów, jeśli podmioty te zrealizują roboty budowlane lub usługi, do realizacji których te zdolności są wymagane.  </w:t>
      </w:r>
    </w:p>
    <w:p w:rsidR="00FE5678" w:rsidRDefault="00FE5678" w:rsidP="002F496D">
      <w:pPr>
        <w:pStyle w:val="LPpodpis-autor"/>
        <w:keepNext w:val="0"/>
        <w:keepLines w:val="0"/>
        <w:spacing w:line="276" w:lineRule="auto"/>
        <w:ind w:left="0"/>
        <w:rPr>
          <w:rFonts w:ascii="Times New Roman" w:hAnsi="Times New Roman" w:cs="Times New Roman"/>
          <w:szCs w:val="24"/>
        </w:rPr>
      </w:pPr>
      <w:r w:rsidRPr="00FE5678">
        <w:rPr>
          <w:rFonts w:ascii="Times New Roman" w:hAnsi="Times New Roman" w:cs="Times New Roman"/>
          <w:b/>
          <w:szCs w:val="24"/>
        </w:rPr>
        <w:t>6.7.</w:t>
      </w:r>
      <w:r w:rsidRPr="00FE5678">
        <w:rPr>
          <w:rFonts w:ascii="Times New Roman" w:hAnsi="Times New Roman" w:cs="Times New Roman"/>
          <w:szCs w:val="24"/>
        </w:rPr>
        <w:t xml:space="preserve"> 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rsidR="00FE5678" w:rsidRDefault="00FE5678" w:rsidP="002F496D">
      <w:pPr>
        <w:pStyle w:val="LPpodpis-autor"/>
        <w:keepNext w:val="0"/>
        <w:keepLines w:val="0"/>
        <w:spacing w:line="276" w:lineRule="auto"/>
        <w:ind w:left="0"/>
        <w:rPr>
          <w:rFonts w:ascii="Times New Roman" w:hAnsi="Times New Roman" w:cs="Times New Roman"/>
          <w:szCs w:val="24"/>
        </w:rPr>
      </w:pPr>
      <w:r w:rsidRPr="00FE5678">
        <w:rPr>
          <w:rFonts w:ascii="Times New Roman" w:hAnsi="Times New Roman" w:cs="Times New Roman"/>
          <w:b/>
          <w:szCs w:val="24"/>
        </w:rPr>
        <w:t>6.8.</w:t>
      </w:r>
      <w:r w:rsidRPr="00FE5678">
        <w:rPr>
          <w:rFonts w:ascii="Times New Roman" w:hAnsi="Times New Roman" w:cs="Times New Roman"/>
          <w:szCs w:val="24"/>
        </w:rPr>
        <w:t xml:space="preserve"> Zamawiający ocenia, czy udostępniane Wykonawcy przez inne podmioty zdolności techniczne lub zawodowe, pozwalają na wykazanie przez Wykonawcę spełniania warunków udziału w postępowaniu oraz bada, czy nie zachodzą wobec tego podmiotu podstawy wykluczenia, o których mowa w art. 24 ust. 1 pkt 13–22 i ust. 5</w:t>
      </w:r>
      <w:r>
        <w:rPr>
          <w:rFonts w:ascii="Times New Roman" w:hAnsi="Times New Roman" w:cs="Times New Roman"/>
          <w:szCs w:val="24"/>
        </w:rPr>
        <w:t xml:space="preserve"> pkt. 1</w:t>
      </w:r>
      <w:r w:rsidR="0047105C">
        <w:rPr>
          <w:rFonts w:ascii="Times New Roman" w:hAnsi="Times New Roman" w:cs="Times New Roman"/>
          <w:szCs w:val="24"/>
        </w:rPr>
        <w:t xml:space="preserve"> </w:t>
      </w:r>
      <w:r w:rsidR="0047105C" w:rsidRPr="0047105C">
        <w:rPr>
          <w:rFonts w:ascii="Times New Roman" w:hAnsi="Times New Roman" w:cs="Times New Roman"/>
          <w:color w:val="FF0000"/>
          <w:szCs w:val="24"/>
        </w:rPr>
        <w:t>i 8</w:t>
      </w:r>
      <w:r w:rsidRPr="00FE5678">
        <w:rPr>
          <w:rFonts w:ascii="Times New Roman" w:hAnsi="Times New Roman" w:cs="Times New Roman"/>
          <w:szCs w:val="24"/>
        </w:rPr>
        <w:t xml:space="preserve"> ustawy Prawo zamówień publicznych.</w:t>
      </w:r>
    </w:p>
    <w:p w:rsidR="00FE5678" w:rsidRDefault="00FE5678" w:rsidP="002F496D">
      <w:pPr>
        <w:pStyle w:val="LPpodpis-autor"/>
        <w:keepNext w:val="0"/>
        <w:keepLines w:val="0"/>
        <w:spacing w:line="276" w:lineRule="auto"/>
        <w:ind w:left="0"/>
        <w:rPr>
          <w:rFonts w:ascii="Times New Roman" w:hAnsi="Times New Roman" w:cs="Times New Roman"/>
          <w:szCs w:val="24"/>
        </w:rPr>
      </w:pPr>
      <w:r w:rsidRPr="00FE5678">
        <w:rPr>
          <w:rFonts w:ascii="Times New Roman" w:hAnsi="Times New Roman" w:cs="Times New Roman"/>
          <w:b/>
          <w:szCs w:val="24"/>
        </w:rPr>
        <w:t>6.9.</w:t>
      </w:r>
      <w:r w:rsidRPr="00FE5678">
        <w:rPr>
          <w:rFonts w:ascii="Times New Roman" w:hAnsi="Times New Roman" w:cs="Times New Roman"/>
          <w:szCs w:val="24"/>
        </w:rPr>
        <w:t xml:space="preserve"> Jeżeli zdolności techniczne lub zawodowe podmiotu udostępniającego zasoby, nie potwierdzają spełnienia przez Wykonawcę warunków udziału w postępowaniu lub zachodzą wobec tych podmiotów podstawy wykluczenia, Zamawiający żądać będzie, aby Wykonawca w terminie określonym przez Zamawiającego:</w:t>
      </w:r>
    </w:p>
    <w:p w:rsidR="00FE5678" w:rsidRPr="00FE5678" w:rsidRDefault="00FE5678" w:rsidP="007F27D4">
      <w:pPr>
        <w:pStyle w:val="LPpodpis-autor"/>
        <w:keepNext w:val="0"/>
        <w:keepLines w:val="0"/>
        <w:spacing w:line="276" w:lineRule="auto"/>
        <w:ind w:left="360"/>
        <w:rPr>
          <w:rFonts w:ascii="Times New Roman" w:hAnsi="Times New Roman" w:cs="Times New Roman"/>
          <w:szCs w:val="24"/>
        </w:rPr>
      </w:pPr>
      <w:r w:rsidRPr="00FE5678">
        <w:rPr>
          <w:rFonts w:ascii="Times New Roman" w:hAnsi="Times New Roman" w:cs="Times New Roman"/>
          <w:b/>
          <w:szCs w:val="24"/>
        </w:rPr>
        <w:t xml:space="preserve">1) </w:t>
      </w:r>
      <w:r w:rsidRPr="00FE5678">
        <w:rPr>
          <w:rFonts w:ascii="Times New Roman" w:hAnsi="Times New Roman" w:cs="Times New Roman"/>
          <w:szCs w:val="24"/>
        </w:rPr>
        <w:t>zastąpił ten podmiot innym podmiotem lub podmiotami lub</w:t>
      </w:r>
    </w:p>
    <w:p w:rsidR="00FE5678" w:rsidRDefault="00FE5678" w:rsidP="007F27D4">
      <w:pPr>
        <w:pStyle w:val="LPpodpis-autor"/>
        <w:keepNext w:val="0"/>
        <w:keepLines w:val="0"/>
        <w:spacing w:line="276" w:lineRule="auto"/>
        <w:ind w:left="360"/>
        <w:rPr>
          <w:rFonts w:ascii="Times New Roman" w:hAnsi="Times New Roman" w:cs="Times New Roman"/>
          <w:szCs w:val="24"/>
        </w:rPr>
      </w:pPr>
      <w:r w:rsidRPr="00FE5678">
        <w:rPr>
          <w:rFonts w:ascii="Times New Roman" w:hAnsi="Times New Roman" w:cs="Times New Roman"/>
          <w:b/>
          <w:szCs w:val="24"/>
        </w:rPr>
        <w:t xml:space="preserve">2) </w:t>
      </w:r>
      <w:r w:rsidRPr="00FE5678">
        <w:rPr>
          <w:rFonts w:ascii="Times New Roman" w:hAnsi="Times New Roman" w:cs="Times New Roman"/>
          <w:szCs w:val="24"/>
        </w:rPr>
        <w:t>zobowiązał się do osobistego wykonania odpowiedniej części zamówienia, jeżeli wykaże zdolności techniczne lub zawodowe, o których mowa w pkt. 6.2.</w:t>
      </w:r>
    </w:p>
    <w:p w:rsidR="00FE5678" w:rsidRDefault="00FE5678" w:rsidP="002F496D">
      <w:pPr>
        <w:pStyle w:val="LPpodpis-autor"/>
        <w:keepNext w:val="0"/>
        <w:keepLines w:val="0"/>
        <w:spacing w:line="276" w:lineRule="auto"/>
        <w:ind w:left="0"/>
        <w:rPr>
          <w:rFonts w:ascii="Times New Roman" w:hAnsi="Times New Roman" w:cs="Times New Roman"/>
          <w:szCs w:val="24"/>
        </w:rPr>
      </w:pPr>
      <w:r w:rsidRPr="00FE5678">
        <w:rPr>
          <w:rFonts w:ascii="Times New Roman" w:hAnsi="Times New Roman" w:cs="Times New Roman"/>
          <w:b/>
          <w:szCs w:val="24"/>
        </w:rPr>
        <w:t xml:space="preserve">6.10. </w:t>
      </w:r>
      <w:r w:rsidRPr="00FE5678">
        <w:rPr>
          <w:rFonts w:ascii="Times New Roman" w:hAnsi="Times New Roman" w:cs="Times New Roman"/>
          <w:szCs w:val="24"/>
        </w:rPr>
        <w:t>Na podstawie art. 24 ust. 12 PZP Zamawiający może wykluczyć Wykonawcę na każdym etapie postępowania o udzielenie zamówienia.</w:t>
      </w:r>
    </w:p>
    <w:p w:rsidR="002F496D" w:rsidRDefault="002F496D" w:rsidP="007F27D4">
      <w:pPr>
        <w:pStyle w:val="LPpodpis-autor"/>
        <w:keepNext w:val="0"/>
        <w:keepLines w:val="0"/>
        <w:spacing w:line="276" w:lineRule="auto"/>
        <w:ind w:left="360"/>
        <w:rPr>
          <w:rFonts w:ascii="Times New Roman" w:hAnsi="Times New Roman" w:cs="Times New Roman"/>
          <w:szCs w:val="24"/>
        </w:rPr>
      </w:pPr>
    </w:p>
    <w:p w:rsidR="007921CD" w:rsidRDefault="007921CD" w:rsidP="007F27D4">
      <w:pPr>
        <w:pStyle w:val="LPpodpis-autor"/>
        <w:keepNext w:val="0"/>
        <w:keepLines w:val="0"/>
        <w:spacing w:line="276" w:lineRule="auto"/>
        <w:ind w:left="360"/>
        <w:rPr>
          <w:rFonts w:ascii="Times New Roman" w:hAnsi="Times New Roman" w:cs="Times New Roman"/>
          <w:szCs w:val="24"/>
        </w:rPr>
      </w:pPr>
    </w:p>
    <w:p w:rsidR="007921CD" w:rsidRDefault="007921CD" w:rsidP="007F27D4">
      <w:pPr>
        <w:pStyle w:val="LPpodpis-autor"/>
        <w:keepNext w:val="0"/>
        <w:keepLines w:val="0"/>
        <w:spacing w:line="276" w:lineRule="auto"/>
        <w:ind w:left="360"/>
        <w:rPr>
          <w:rFonts w:ascii="Times New Roman" w:hAnsi="Times New Roman" w:cs="Times New Roman"/>
          <w:szCs w:val="24"/>
        </w:rPr>
      </w:pPr>
    </w:p>
    <w:p w:rsidR="002F496D" w:rsidRPr="00627DFA" w:rsidRDefault="002F496D" w:rsidP="002F496D">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lastRenderedPageBreak/>
        <w:t>7</w:t>
      </w:r>
      <w:r w:rsidRPr="00627DFA">
        <w:rPr>
          <w:sz w:val="24"/>
        </w:rPr>
        <w:t xml:space="preserve">. </w:t>
      </w:r>
      <w:r>
        <w:rPr>
          <w:sz w:val="24"/>
        </w:rPr>
        <w:t>WYKAZ OŚWIADCZEŃ LUB DOKUMENTÓW POTWIERDZAJĄCYCH SPEŁNIENIE WARUNKÓW UDZIAŁU W POSTĘPOWANIU ORAZ BRAK PODSTAW WYKLUCZENIA.</w:t>
      </w:r>
    </w:p>
    <w:p w:rsidR="002F496D" w:rsidRDefault="002F496D" w:rsidP="007F27D4">
      <w:pPr>
        <w:pStyle w:val="LPpodpis-autor"/>
        <w:keepNext w:val="0"/>
        <w:keepLines w:val="0"/>
        <w:spacing w:line="276" w:lineRule="auto"/>
        <w:ind w:left="360"/>
        <w:rPr>
          <w:rFonts w:ascii="Times New Roman" w:hAnsi="Times New Roman" w:cs="Times New Roman"/>
          <w:szCs w:val="24"/>
        </w:rPr>
      </w:pPr>
    </w:p>
    <w:p w:rsidR="002F496D" w:rsidRPr="001B37A2" w:rsidRDefault="002F496D" w:rsidP="001B37A2">
      <w:pPr>
        <w:pStyle w:val="LPpodpis-autor"/>
        <w:keepNext w:val="0"/>
        <w:keepLines w:val="0"/>
        <w:spacing w:line="276" w:lineRule="auto"/>
        <w:ind w:left="0"/>
        <w:rPr>
          <w:rFonts w:ascii="Times New Roman" w:hAnsi="Times New Roman" w:cs="Times New Roman"/>
          <w:szCs w:val="24"/>
        </w:rPr>
      </w:pPr>
      <w:r w:rsidRPr="001B37A2">
        <w:rPr>
          <w:rFonts w:ascii="Times New Roman" w:hAnsi="Times New Roman" w:cs="Times New Roman"/>
          <w:b/>
          <w:szCs w:val="24"/>
        </w:rPr>
        <w:t xml:space="preserve">7.1. </w:t>
      </w:r>
      <w:r w:rsidRPr="001B37A2">
        <w:rPr>
          <w:rFonts w:ascii="Times New Roman" w:hAnsi="Times New Roman" w:cs="Times New Roman"/>
          <w:szCs w:val="24"/>
        </w:rPr>
        <w:t>W celu potwierdzenia braku podstaw do wykluczenia z postępowania, o których mowa w pkt 6.1. oraz w celu potwierdzenia spełniania warunków udziału w postępowaniu, o których mowa w pkt 6.2. Wykonawca będzie obowiązany przedstawić Zamawiającemu następujące oświadczenia i dokumenty (w terminach wskazanych w niniejszej SIWZ)</w:t>
      </w:r>
    </w:p>
    <w:p w:rsidR="001B37A2" w:rsidRPr="001B37A2" w:rsidRDefault="002F496D" w:rsidP="001B37A2">
      <w:pPr>
        <w:pStyle w:val="LPpodpis-autor"/>
        <w:keepNext w:val="0"/>
        <w:keepLines w:val="0"/>
        <w:spacing w:line="276" w:lineRule="auto"/>
        <w:ind w:left="360"/>
        <w:rPr>
          <w:rFonts w:ascii="Times New Roman" w:eastAsia="Calibri" w:hAnsi="Times New Roman" w:cs="Times New Roman"/>
          <w:color w:val="000000"/>
          <w:szCs w:val="24"/>
        </w:rPr>
      </w:pPr>
      <w:r w:rsidRPr="001B37A2">
        <w:rPr>
          <w:rFonts w:ascii="Times New Roman" w:hAnsi="Times New Roman" w:cs="Times New Roman"/>
          <w:b/>
          <w:szCs w:val="24"/>
        </w:rPr>
        <w:t xml:space="preserve">a) </w:t>
      </w:r>
      <w:r w:rsidRPr="002F496D">
        <w:rPr>
          <w:rFonts w:ascii="Times New Roman" w:eastAsia="Calibri" w:hAnsi="Times New Roman" w:cs="Times New Roman"/>
          <w:color w:val="000000"/>
          <w:szCs w:val="24"/>
        </w:rPr>
        <w:t xml:space="preserve">aktualne na dzień składania ofert oświadczenie Wykonawcy stanowiące wstępne potwierdzenie spełnienia warunków udziału w postępowaniu określonych w niniejszej SIWZ i braku podstaw do wykluczenia, złożone na formularzu jednolitego europejskiego dokumentu zamówienia (dalej: „JEDZ”), którego wzór określa Rozporządzenie Wykonawcze Komisji (UE) 2016/7 z dnia 5 stycznia 2016 r. ustanawiające standardowy formularz jednolitego europejskiego dokumentu zamówienia (Dz. Urz. UE seria L 2016 r. Nr 3, s. 16). </w:t>
      </w:r>
      <w:r w:rsidRPr="0077665C">
        <w:rPr>
          <w:rFonts w:ascii="Times New Roman" w:eastAsia="Calibri" w:hAnsi="Times New Roman" w:cs="Times New Roman"/>
          <w:szCs w:val="24"/>
        </w:rPr>
        <w:t>Treść JEDZ okr</w:t>
      </w:r>
      <w:r w:rsidR="000B6199" w:rsidRPr="0077665C">
        <w:rPr>
          <w:rFonts w:ascii="Times New Roman" w:eastAsia="Calibri" w:hAnsi="Times New Roman" w:cs="Times New Roman"/>
          <w:szCs w:val="24"/>
        </w:rPr>
        <w:t>eślona została w załączniku nr 4</w:t>
      </w:r>
      <w:r w:rsidRPr="0077665C">
        <w:rPr>
          <w:rFonts w:ascii="Times New Roman" w:eastAsia="Calibri" w:hAnsi="Times New Roman" w:cs="Times New Roman"/>
          <w:szCs w:val="24"/>
        </w:rPr>
        <w:t xml:space="preserve"> do SIWZ. </w:t>
      </w:r>
      <w:r w:rsidRPr="002F496D">
        <w:rPr>
          <w:rFonts w:ascii="Times New Roman" w:eastAsia="Calibri" w:hAnsi="Times New Roman" w:cs="Times New Roman"/>
          <w:color w:val="000000"/>
          <w:szCs w:val="24"/>
        </w:rPr>
        <w:t xml:space="preserve">Zamawiający zaleca skorzystanie z edytowalnej wersji tego dokumentu zamieszczonego na stronie Zamawiającego lub na stronie https;//www.uzp.gov.pl/baza-wiedza/jednolity-europejski-dokument-zamówienia. </w:t>
      </w:r>
      <w:r w:rsidRPr="002F496D">
        <w:rPr>
          <w:rFonts w:ascii="Times New Roman" w:eastAsia="Calibri" w:hAnsi="Times New Roman" w:cs="Times New Roman"/>
          <w:b/>
          <w:bCs/>
          <w:color w:val="000000"/>
          <w:szCs w:val="24"/>
        </w:rPr>
        <w:t xml:space="preserve">Oświadczenie JEDZ należy złożyć wraz z ofertą, wyłącznie w formie elektronicznej, opatrzonej kwalifikowanym podpisem elektronicznym. </w:t>
      </w:r>
      <w:r w:rsidRPr="002F496D">
        <w:rPr>
          <w:rFonts w:ascii="Times New Roman" w:eastAsia="Calibri" w:hAnsi="Times New Roman" w:cs="Times New Roman"/>
          <w:color w:val="000000"/>
          <w:szCs w:val="24"/>
        </w:rPr>
        <w:t xml:space="preserve">Zasady związane z przesłaniem formularza JEDZ w formie dokumentu elektronicznego zostały opisane w </w:t>
      </w:r>
      <w:r w:rsidRPr="002F496D">
        <w:rPr>
          <w:rFonts w:ascii="Times New Roman" w:eastAsia="Calibri" w:hAnsi="Times New Roman" w:cs="Times New Roman"/>
          <w:b/>
          <w:bCs/>
          <w:color w:val="000000"/>
          <w:szCs w:val="24"/>
        </w:rPr>
        <w:t>pkt 8 SIWZ</w:t>
      </w:r>
      <w:r w:rsidRPr="002F496D">
        <w:rPr>
          <w:rFonts w:ascii="Times New Roman" w:eastAsia="Calibri" w:hAnsi="Times New Roman" w:cs="Times New Roman"/>
          <w:color w:val="000000"/>
          <w:szCs w:val="24"/>
        </w:rPr>
        <w:t xml:space="preserve">. </w:t>
      </w:r>
    </w:p>
    <w:p w:rsidR="002F496D" w:rsidRDefault="001B37A2" w:rsidP="001B37A2">
      <w:pPr>
        <w:pStyle w:val="LPpodpis-autor"/>
        <w:keepNext w:val="0"/>
        <w:keepLines w:val="0"/>
        <w:spacing w:line="276" w:lineRule="auto"/>
        <w:ind w:left="0"/>
        <w:rPr>
          <w:rFonts w:ascii="Times New Roman" w:hAnsi="Times New Roman" w:cs="Times New Roman"/>
          <w:szCs w:val="24"/>
        </w:rPr>
      </w:pPr>
      <w:r w:rsidRPr="001B37A2">
        <w:rPr>
          <w:rFonts w:ascii="Times New Roman" w:hAnsi="Times New Roman" w:cs="Times New Roman"/>
          <w:szCs w:val="24"/>
        </w:rPr>
        <w:t>W JEDZ należy podać następujące informacje:</w:t>
      </w:r>
    </w:p>
    <w:p w:rsidR="001B37A2" w:rsidRDefault="001B37A2" w:rsidP="001B37A2">
      <w:pPr>
        <w:pStyle w:val="LPpodpis-autor"/>
        <w:keepNext w:val="0"/>
        <w:keepLines w:val="0"/>
        <w:spacing w:line="276" w:lineRule="auto"/>
        <w:ind w:left="708"/>
        <w:rPr>
          <w:rFonts w:ascii="Times New Roman" w:hAnsi="Times New Roman" w:cs="Times New Roman"/>
          <w:szCs w:val="24"/>
        </w:rPr>
      </w:pPr>
      <w:r>
        <w:rPr>
          <w:rFonts w:ascii="Times New Roman" w:hAnsi="Times New Roman" w:cs="Times New Roman"/>
          <w:szCs w:val="24"/>
        </w:rPr>
        <w:t xml:space="preserve">- </w:t>
      </w:r>
      <w:r w:rsidRPr="001B37A2">
        <w:rPr>
          <w:rFonts w:ascii="Times New Roman" w:hAnsi="Times New Roman" w:cs="Times New Roman"/>
          <w:szCs w:val="24"/>
        </w:rPr>
        <w:t>na potwierdzenie braku podstaw do wykluczenia wskazanych w art. 24 ust. 1 pkt 13 – 14 PZP informacje wymagane w Części III lit. A JEDZ oraz w Części III lit. C wiersz</w:t>
      </w:r>
      <w:r w:rsidRPr="007921CD">
        <w:rPr>
          <w:rFonts w:ascii="Times New Roman" w:hAnsi="Times New Roman" w:cs="Times New Roman"/>
          <w:szCs w:val="24"/>
        </w:rPr>
        <w:t xml:space="preserve"> </w:t>
      </w:r>
      <w:r w:rsidR="00E073B9" w:rsidRPr="007921CD">
        <w:rPr>
          <w:rFonts w:ascii="Times New Roman" w:hAnsi="Times New Roman" w:cs="Times New Roman"/>
          <w:szCs w:val="24"/>
        </w:rPr>
        <w:t>drugi</w:t>
      </w:r>
      <w:r w:rsidRPr="007921CD">
        <w:rPr>
          <w:rFonts w:ascii="Times New Roman" w:hAnsi="Times New Roman" w:cs="Times New Roman"/>
          <w:szCs w:val="24"/>
        </w:rPr>
        <w:t xml:space="preserve"> </w:t>
      </w:r>
      <w:r w:rsidRPr="001B37A2">
        <w:rPr>
          <w:rFonts w:ascii="Times New Roman" w:hAnsi="Times New Roman" w:cs="Times New Roman"/>
          <w:szCs w:val="24"/>
        </w:rPr>
        <w:t>JEDZ (w zakresie przestępstw o których mowa w art. 181-188 oraz 218-221 Kodeksu karnego a także przestępstwa, o którym mowa w art. 9 lub 10 ustawy z dnia 15 czerwca 2012 r. o skutkach powierzania wykonywania pracy cudzoziemcom przebywającym wbrew przepisom na terytorium Rzeczypospolitej Polskiej) oraz w Części III lit. D JEDZ (w zakresie przestępstw, o których mowa w art. 270 - 277, art. 278 - 298 oraz art. 300 - 307 Kodeksu karnego);</w:t>
      </w:r>
    </w:p>
    <w:p w:rsidR="001B37A2" w:rsidRPr="00E2649A" w:rsidRDefault="001B37A2" w:rsidP="001B37A2">
      <w:pPr>
        <w:pStyle w:val="LPpodpis-autor"/>
        <w:keepNext w:val="0"/>
        <w:keepLines w:val="0"/>
        <w:spacing w:line="276" w:lineRule="auto"/>
        <w:ind w:left="708"/>
        <w:rPr>
          <w:rFonts w:ascii="Times New Roman" w:hAnsi="Times New Roman" w:cs="Times New Roman"/>
          <w:szCs w:val="24"/>
        </w:rPr>
      </w:pPr>
      <w:r w:rsidRPr="00E2649A">
        <w:rPr>
          <w:rFonts w:ascii="Times New Roman" w:hAnsi="Times New Roman" w:cs="Times New Roman"/>
          <w:szCs w:val="24"/>
        </w:rPr>
        <w:t>- na potwierdzenie braku podstaw do wykluczenia wskazanych w art. 24 ust. 1 pkt 15 PZP – informacje wymagane w Części III lit. B JEDZ;</w:t>
      </w:r>
    </w:p>
    <w:p w:rsidR="001B37A2" w:rsidRPr="00E2649A" w:rsidRDefault="001B37A2" w:rsidP="001B37A2">
      <w:pPr>
        <w:pStyle w:val="LPpodpis-autor"/>
        <w:keepNext w:val="0"/>
        <w:keepLines w:val="0"/>
        <w:spacing w:line="276" w:lineRule="auto"/>
        <w:ind w:left="708"/>
        <w:rPr>
          <w:rFonts w:ascii="Times New Roman" w:hAnsi="Times New Roman" w:cs="Times New Roman"/>
          <w:szCs w:val="24"/>
        </w:rPr>
      </w:pPr>
      <w:r w:rsidRPr="00E2649A">
        <w:rPr>
          <w:rFonts w:ascii="Times New Roman" w:hAnsi="Times New Roman" w:cs="Times New Roman"/>
          <w:szCs w:val="24"/>
        </w:rPr>
        <w:t>- na potwierdzenie braku podstaw do wykluczenia wskazanych w art. 24 ust. 1 pkt 16 PZP – informacje wymagane w Części III lit. C wiersz</w:t>
      </w:r>
      <w:r w:rsidRPr="007921CD">
        <w:rPr>
          <w:rFonts w:ascii="Times New Roman" w:hAnsi="Times New Roman" w:cs="Times New Roman"/>
          <w:szCs w:val="24"/>
        </w:rPr>
        <w:t xml:space="preserve"> </w:t>
      </w:r>
      <w:r w:rsidR="00E073B9" w:rsidRPr="007921CD">
        <w:rPr>
          <w:rFonts w:ascii="Times New Roman" w:hAnsi="Times New Roman" w:cs="Times New Roman"/>
          <w:szCs w:val="24"/>
        </w:rPr>
        <w:t>dziewiąty</w:t>
      </w:r>
      <w:r w:rsidRPr="007921CD">
        <w:rPr>
          <w:rFonts w:ascii="Times New Roman" w:hAnsi="Times New Roman" w:cs="Times New Roman"/>
          <w:szCs w:val="24"/>
        </w:rPr>
        <w:t xml:space="preserve"> </w:t>
      </w:r>
      <w:r w:rsidRPr="00E2649A">
        <w:rPr>
          <w:rFonts w:ascii="Times New Roman" w:hAnsi="Times New Roman" w:cs="Times New Roman"/>
          <w:szCs w:val="24"/>
        </w:rPr>
        <w:t>JEDZ;</w:t>
      </w:r>
    </w:p>
    <w:p w:rsidR="001B37A2" w:rsidRPr="00E2649A" w:rsidRDefault="001B37A2" w:rsidP="001B37A2">
      <w:pPr>
        <w:pStyle w:val="LPpodpis-autor"/>
        <w:keepNext w:val="0"/>
        <w:keepLines w:val="0"/>
        <w:spacing w:line="276" w:lineRule="auto"/>
        <w:ind w:left="708"/>
        <w:rPr>
          <w:rFonts w:ascii="Times New Roman" w:hAnsi="Times New Roman" w:cs="Times New Roman"/>
          <w:szCs w:val="24"/>
        </w:rPr>
      </w:pPr>
      <w:r w:rsidRPr="00E2649A">
        <w:rPr>
          <w:rFonts w:ascii="Times New Roman" w:hAnsi="Times New Roman" w:cs="Times New Roman"/>
          <w:szCs w:val="24"/>
        </w:rPr>
        <w:t>- na potwierdzenie braku podstaw do wykluczenia wskazanych w art. 24 ust. 1 pkt 17 PZP – informacje wymagane w</w:t>
      </w:r>
      <w:r w:rsidR="00E073B9">
        <w:rPr>
          <w:rFonts w:ascii="Times New Roman" w:hAnsi="Times New Roman" w:cs="Times New Roman"/>
          <w:szCs w:val="24"/>
        </w:rPr>
        <w:t xml:space="preserve"> Części III lit. . C wiersz </w:t>
      </w:r>
      <w:r w:rsidR="00E073B9" w:rsidRPr="007921CD">
        <w:rPr>
          <w:rFonts w:ascii="Times New Roman" w:hAnsi="Times New Roman" w:cs="Times New Roman"/>
          <w:szCs w:val="24"/>
        </w:rPr>
        <w:t>dziewiąty</w:t>
      </w:r>
      <w:r w:rsidRPr="00E2649A">
        <w:rPr>
          <w:rFonts w:ascii="Times New Roman" w:hAnsi="Times New Roman" w:cs="Times New Roman"/>
          <w:szCs w:val="24"/>
        </w:rPr>
        <w:t xml:space="preserve"> JEDZ;</w:t>
      </w:r>
    </w:p>
    <w:p w:rsidR="001B37A2" w:rsidRPr="00E2649A" w:rsidRDefault="001B37A2" w:rsidP="001B37A2">
      <w:pPr>
        <w:pStyle w:val="LPpodpis-autor"/>
        <w:keepNext w:val="0"/>
        <w:keepLines w:val="0"/>
        <w:spacing w:line="276" w:lineRule="auto"/>
        <w:ind w:left="708"/>
        <w:rPr>
          <w:rFonts w:ascii="Times New Roman" w:hAnsi="Times New Roman" w:cs="Times New Roman"/>
          <w:szCs w:val="24"/>
        </w:rPr>
      </w:pPr>
      <w:r w:rsidRPr="00E2649A">
        <w:rPr>
          <w:rFonts w:ascii="Times New Roman" w:hAnsi="Times New Roman" w:cs="Times New Roman"/>
          <w:szCs w:val="24"/>
        </w:rPr>
        <w:t>- na potwierdzenie braku podstaw do wykluczenia wskazanych w art. 24 ust. 1 pkt 18 PZP – informacje wymagane</w:t>
      </w:r>
      <w:r w:rsidR="00E073B9">
        <w:rPr>
          <w:rFonts w:ascii="Times New Roman" w:hAnsi="Times New Roman" w:cs="Times New Roman"/>
          <w:szCs w:val="24"/>
        </w:rPr>
        <w:t xml:space="preserve"> w Części III lit. C wiersz </w:t>
      </w:r>
      <w:r w:rsidR="00E073B9" w:rsidRPr="007921CD">
        <w:rPr>
          <w:rFonts w:ascii="Times New Roman" w:hAnsi="Times New Roman" w:cs="Times New Roman"/>
          <w:szCs w:val="24"/>
        </w:rPr>
        <w:t>dziewiąty</w:t>
      </w:r>
      <w:r w:rsidRPr="00E2649A">
        <w:rPr>
          <w:rFonts w:ascii="Times New Roman" w:hAnsi="Times New Roman" w:cs="Times New Roman"/>
          <w:szCs w:val="24"/>
        </w:rPr>
        <w:t xml:space="preserve"> JEDZ;</w:t>
      </w:r>
    </w:p>
    <w:p w:rsidR="001B37A2" w:rsidRPr="00E2649A" w:rsidRDefault="001B37A2" w:rsidP="001B37A2">
      <w:pPr>
        <w:pStyle w:val="LPpodpis-autor"/>
        <w:keepNext w:val="0"/>
        <w:keepLines w:val="0"/>
        <w:spacing w:line="276" w:lineRule="auto"/>
        <w:ind w:left="708"/>
        <w:rPr>
          <w:rFonts w:ascii="Times New Roman" w:hAnsi="Times New Roman" w:cs="Times New Roman"/>
          <w:szCs w:val="24"/>
        </w:rPr>
      </w:pPr>
      <w:r w:rsidRPr="00E2649A">
        <w:rPr>
          <w:rFonts w:ascii="Times New Roman" w:hAnsi="Times New Roman" w:cs="Times New Roman"/>
          <w:szCs w:val="24"/>
        </w:rPr>
        <w:t>- na potwierdzenie braku podstaw do wykluczenia wskazanych w art. 24 ust. 1 pkt 19 PZP – informacje wymagane w</w:t>
      </w:r>
      <w:r w:rsidR="00E073B9">
        <w:rPr>
          <w:rFonts w:ascii="Times New Roman" w:hAnsi="Times New Roman" w:cs="Times New Roman"/>
          <w:szCs w:val="24"/>
        </w:rPr>
        <w:t xml:space="preserve"> Części III lit. C wiersz</w:t>
      </w:r>
      <w:r w:rsidR="00E073B9" w:rsidRPr="007921CD">
        <w:rPr>
          <w:rFonts w:ascii="Times New Roman" w:hAnsi="Times New Roman" w:cs="Times New Roman"/>
          <w:szCs w:val="24"/>
        </w:rPr>
        <w:t xml:space="preserve"> siódmy</w:t>
      </w:r>
      <w:r w:rsidRPr="007921CD">
        <w:rPr>
          <w:rFonts w:ascii="Times New Roman" w:hAnsi="Times New Roman" w:cs="Times New Roman"/>
          <w:szCs w:val="24"/>
        </w:rPr>
        <w:t xml:space="preserve"> </w:t>
      </w:r>
      <w:r w:rsidRPr="00E2649A">
        <w:rPr>
          <w:rFonts w:ascii="Times New Roman" w:hAnsi="Times New Roman" w:cs="Times New Roman"/>
          <w:szCs w:val="24"/>
        </w:rPr>
        <w:t>JEDZ;</w:t>
      </w:r>
    </w:p>
    <w:p w:rsidR="001B37A2" w:rsidRPr="00E2649A" w:rsidRDefault="001B37A2" w:rsidP="001B37A2">
      <w:pPr>
        <w:pStyle w:val="LPpodpis-autor"/>
        <w:keepNext w:val="0"/>
        <w:keepLines w:val="0"/>
        <w:spacing w:line="276" w:lineRule="auto"/>
        <w:ind w:left="708"/>
        <w:rPr>
          <w:rFonts w:ascii="Times New Roman" w:hAnsi="Times New Roman" w:cs="Times New Roman"/>
          <w:szCs w:val="24"/>
        </w:rPr>
      </w:pPr>
      <w:r w:rsidRPr="00E2649A">
        <w:rPr>
          <w:rFonts w:ascii="Times New Roman" w:hAnsi="Times New Roman" w:cs="Times New Roman"/>
          <w:szCs w:val="24"/>
        </w:rPr>
        <w:lastRenderedPageBreak/>
        <w:t>- na potwierdzenie braku podstaw do wykluczenia wskazanych w art. 24 ust. 1 pkt 20 PZP – informacje wymagane w Części III lit. C wiers</w:t>
      </w:r>
      <w:r w:rsidR="008B0D02">
        <w:rPr>
          <w:rFonts w:ascii="Times New Roman" w:hAnsi="Times New Roman" w:cs="Times New Roman"/>
          <w:szCs w:val="24"/>
        </w:rPr>
        <w:t xml:space="preserve">z </w:t>
      </w:r>
      <w:r w:rsidR="008B0D02" w:rsidRPr="007921CD">
        <w:rPr>
          <w:rFonts w:ascii="Times New Roman" w:hAnsi="Times New Roman" w:cs="Times New Roman"/>
          <w:szCs w:val="24"/>
        </w:rPr>
        <w:t>piąty</w:t>
      </w:r>
      <w:r w:rsidRPr="00E2649A">
        <w:rPr>
          <w:rFonts w:ascii="Times New Roman" w:hAnsi="Times New Roman" w:cs="Times New Roman"/>
          <w:szCs w:val="24"/>
        </w:rPr>
        <w:t xml:space="preserve"> JEDZ;</w:t>
      </w:r>
    </w:p>
    <w:p w:rsidR="001B37A2" w:rsidRPr="00E2649A" w:rsidRDefault="001B37A2" w:rsidP="001B37A2">
      <w:pPr>
        <w:pStyle w:val="LPpodpis-autor"/>
        <w:keepNext w:val="0"/>
        <w:keepLines w:val="0"/>
        <w:spacing w:line="276" w:lineRule="auto"/>
        <w:ind w:left="708"/>
        <w:rPr>
          <w:rFonts w:ascii="Times New Roman" w:hAnsi="Times New Roman" w:cs="Times New Roman"/>
          <w:szCs w:val="24"/>
        </w:rPr>
      </w:pPr>
      <w:r w:rsidRPr="00E2649A">
        <w:rPr>
          <w:rFonts w:ascii="Times New Roman" w:hAnsi="Times New Roman" w:cs="Times New Roman"/>
          <w:szCs w:val="24"/>
        </w:rPr>
        <w:t>- na potwierdzenie braku podstaw do wykluczenia wskazanych w art. 24 ust. 1 pkt 21 PZP – informacje wymagane w Części III lit. D JEDZ;</w:t>
      </w:r>
    </w:p>
    <w:p w:rsidR="001B37A2" w:rsidRPr="00E2649A" w:rsidRDefault="001B37A2" w:rsidP="001B37A2">
      <w:pPr>
        <w:pStyle w:val="LPpodpis-autor"/>
        <w:keepNext w:val="0"/>
        <w:keepLines w:val="0"/>
        <w:spacing w:line="276" w:lineRule="auto"/>
        <w:ind w:left="708"/>
        <w:rPr>
          <w:rFonts w:ascii="Times New Roman" w:hAnsi="Times New Roman" w:cs="Times New Roman"/>
          <w:szCs w:val="24"/>
        </w:rPr>
      </w:pPr>
      <w:r w:rsidRPr="00E2649A">
        <w:rPr>
          <w:rFonts w:ascii="Times New Roman" w:hAnsi="Times New Roman" w:cs="Times New Roman"/>
          <w:szCs w:val="24"/>
        </w:rPr>
        <w:t>- na potwierdzenie braku podstaw do wykluczenia wskazanych w art. 24 ust. 1 pkt 22 PZP – informacje wymagane w Części III lit. D JEDZ;</w:t>
      </w:r>
    </w:p>
    <w:p w:rsidR="001B37A2" w:rsidRDefault="001B37A2" w:rsidP="001B37A2">
      <w:pPr>
        <w:pStyle w:val="LPpodpis-autor"/>
        <w:keepNext w:val="0"/>
        <w:keepLines w:val="0"/>
        <w:spacing w:line="276" w:lineRule="auto"/>
        <w:ind w:left="708"/>
        <w:rPr>
          <w:rFonts w:ascii="Times New Roman" w:hAnsi="Times New Roman" w:cs="Times New Roman"/>
          <w:szCs w:val="24"/>
        </w:rPr>
      </w:pPr>
      <w:r w:rsidRPr="00E2649A">
        <w:rPr>
          <w:rFonts w:ascii="Times New Roman" w:hAnsi="Times New Roman" w:cs="Times New Roman"/>
          <w:szCs w:val="24"/>
        </w:rPr>
        <w:t xml:space="preserve">- na potwierdzenie braku podstaw do wykluczenia wskazanych w art. 24 ust. 5 pkt 1 PZP – informacje wymagane </w:t>
      </w:r>
      <w:r w:rsidR="008B0D02">
        <w:rPr>
          <w:rFonts w:ascii="Times New Roman" w:hAnsi="Times New Roman" w:cs="Times New Roman"/>
          <w:szCs w:val="24"/>
        </w:rPr>
        <w:t xml:space="preserve">w Części III lit. C wiersz </w:t>
      </w:r>
      <w:r w:rsidR="008B0D02" w:rsidRPr="007921CD">
        <w:rPr>
          <w:rFonts w:ascii="Times New Roman" w:hAnsi="Times New Roman" w:cs="Times New Roman"/>
          <w:szCs w:val="24"/>
        </w:rPr>
        <w:t>trzeci</w:t>
      </w:r>
      <w:r w:rsidRPr="007921CD">
        <w:rPr>
          <w:rFonts w:ascii="Times New Roman" w:hAnsi="Times New Roman" w:cs="Times New Roman"/>
          <w:szCs w:val="24"/>
        </w:rPr>
        <w:t xml:space="preserve"> </w:t>
      </w:r>
      <w:r w:rsidRPr="00E2649A">
        <w:rPr>
          <w:rFonts w:ascii="Times New Roman" w:hAnsi="Times New Roman" w:cs="Times New Roman"/>
          <w:szCs w:val="24"/>
        </w:rPr>
        <w:t>JEDZ;</w:t>
      </w:r>
    </w:p>
    <w:p w:rsidR="009F574B" w:rsidRPr="007921CD" w:rsidRDefault="009F574B" w:rsidP="009F574B">
      <w:pPr>
        <w:pStyle w:val="LPpodpis-autor"/>
        <w:keepNext w:val="0"/>
        <w:keepLines w:val="0"/>
        <w:spacing w:line="276" w:lineRule="auto"/>
        <w:ind w:left="708"/>
        <w:rPr>
          <w:rFonts w:ascii="Times New Roman" w:hAnsi="Times New Roman" w:cs="Times New Roman"/>
          <w:szCs w:val="24"/>
        </w:rPr>
      </w:pPr>
      <w:r w:rsidRPr="007921CD">
        <w:rPr>
          <w:rFonts w:ascii="Times New Roman" w:hAnsi="Times New Roman" w:cs="Times New Roman"/>
          <w:szCs w:val="24"/>
        </w:rPr>
        <w:t>- na potwierdzenie braku podstaw do wykluczenia wskazanych w art. 24 ust. 5 pkt 8 PZP – informacje wymagane w Części III lit. B wiersz drugi JEDZ;</w:t>
      </w:r>
    </w:p>
    <w:p w:rsidR="001B37A2" w:rsidRDefault="001B37A2" w:rsidP="001B37A2">
      <w:pPr>
        <w:pStyle w:val="LPpodpis-autor"/>
        <w:keepNext w:val="0"/>
        <w:keepLines w:val="0"/>
        <w:spacing w:line="276" w:lineRule="auto"/>
        <w:ind w:left="708"/>
        <w:rPr>
          <w:rFonts w:ascii="Times New Roman" w:hAnsi="Times New Roman" w:cs="Times New Roman"/>
          <w:szCs w:val="24"/>
        </w:rPr>
      </w:pPr>
      <w:r w:rsidRPr="00E2649A">
        <w:rPr>
          <w:rFonts w:ascii="Times New Roman" w:hAnsi="Times New Roman" w:cs="Times New Roman"/>
          <w:szCs w:val="24"/>
        </w:rPr>
        <w:t>- na potwierdzenie spełnienia warunków udziału w postępowaniu opisanych w pkt 6.2. SIWZ, należy wypełnić Część IV lit. α JEDZ;</w:t>
      </w:r>
    </w:p>
    <w:p w:rsidR="00E2649A" w:rsidRDefault="00E2649A" w:rsidP="00E2649A">
      <w:pPr>
        <w:pStyle w:val="LPpodpis-autor"/>
        <w:keepNext w:val="0"/>
        <w:keepLines w:val="0"/>
        <w:spacing w:line="276" w:lineRule="auto"/>
        <w:ind w:left="0"/>
        <w:rPr>
          <w:b/>
          <w:bCs/>
          <w:sz w:val="22"/>
          <w:szCs w:val="22"/>
        </w:rPr>
      </w:pPr>
    </w:p>
    <w:p w:rsidR="00E2649A" w:rsidRDefault="00E2649A" w:rsidP="00E2649A">
      <w:pPr>
        <w:pStyle w:val="LPpodpis-autor"/>
        <w:keepNext w:val="0"/>
        <w:keepLines w:val="0"/>
        <w:spacing w:line="276" w:lineRule="auto"/>
        <w:ind w:left="0"/>
        <w:rPr>
          <w:b/>
          <w:bCs/>
          <w:sz w:val="22"/>
          <w:szCs w:val="22"/>
        </w:rPr>
      </w:pPr>
      <w:r>
        <w:rPr>
          <w:b/>
          <w:bCs/>
          <w:sz w:val="22"/>
          <w:szCs w:val="22"/>
        </w:rPr>
        <w:t xml:space="preserve">JEDZ należy złożyć poprzez platformę JOSEPHINA dostępnej po adresem </w:t>
      </w:r>
      <w:hyperlink r:id="rId10" w:history="1">
        <w:r w:rsidRPr="00E607C0">
          <w:rPr>
            <w:rStyle w:val="Hipercze"/>
            <w:b/>
            <w:bCs/>
            <w:sz w:val="22"/>
            <w:szCs w:val="22"/>
          </w:rPr>
          <w:t>https://josephine.proebiz.com/pl/</w:t>
        </w:r>
      </w:hyperlink>
      <w:r>
        <w:rPr>
          <w:b/>
          <w:bCs/>
          <w:sz w:val="22"/>
          <w:szCs w:val="22"/>
        </w:rPr>
        <w:t xml:space="preserve"> </w:t>
      </w:r>
    </w:p>
    <w:p w:rsidR="007766EB" w:rsidRDefault="007766EB" w:rsidP="007766EB">
      <w:pPr>
        <w:autoSpaceDE w:val="0"/>
        <w:autoSpaceDN w:val="0"/>
        <w:adjustRightInd w:val="0"/>
        <w:rPr>
          <w:rFonts w:ascii="Cambria" w:eastAsia="Calibri" w:hAnsi="Cambria" w:cs="Cambria"/>
          <w:b/>
          <w:bCs/>
          <w:color w:val="000000"/>
          <w:sz w:val="22"/>
          <w:szCs w:val="22"/>
        </w:rPr>
      </w:pPr>
    </w:p>
    <w:p w:rsidR="007766EB" w:rsidRPr="007766EB" w:rsidRDefault="007766EB" w:rsidP="007766EB">
      <w:pPr>
        <w:pStyle w:val="LPpodpis-autor"/>
        <w:keepNext w:val="0"/>
        <w:keepLines w:val="0"/>
        <w:spacing w:line="276" w:lineRule="auto"/>
        <w:ind w:left="360"/>
        <w:rPr>
          <w:rFonts w:ascii="Times New Roman" w:hAnsi="Times New Roman" w:cs="Times New Roman"/>
          <w:szCs w:val="24"/>
        </w:rPr>
      </w:pPr>
      <w:r w:rsidRPr="007766EB">
        <w:rPr>
          <w:rFonts w:ascii="Times New Roman" w:hAnsi="Times New Roman" w:cs="Times New Roman"/>
          <w:b/>
          <w:szCs w:val="24"/>
        </w:rPr>
        <w:t xml:space="preserve">b) </w:t>
      </w:r>
      <w:r w:rsidRPr="007766EB">
        <w:rPr>
          <w:rFonts w:ascii="Times New Roman" w:eastAsia="Calibri" w:hAnsi="Times New Roman" w:cs="Times New Roman"/>
          <w:b/>
          <w:bCs/>
          <w:color w:val="000000"/>
          <w:szCs w:val="24"/>
        </w:rPr>
        <w:t xml:space="preserve">wykaz usług </w:t>
      </w:r>
      <w:r w:rsidR="000B6199" w:rsidRPr="0077665C">
        <w:rPr>
          <w:rFonts w:ascii="Times New Roman" w:eastAsia="Calibri" w:hAnsi="Times New Roman" w:cs="Times New Roman"/>
          <w:bCs/>
          <w:szCs w:val="24"/>
        </w:rPr>
        <w:t>(załącznik nr 11</w:t>
      </w:r>
      <w:r w:rsidRPr="0077665C">
        <w:rPr>
          <w:rFonts w:ascii="Times New Roman" w:eastAsia="Calibri" w:hAnsi="Times New Roman" w:cs="Times New Roman"/>
          <w:bCs/>
          <w:szCs w:val="24"/>
        </w:rPr>
        <w:t xml:space="preserve"> do SIWZ),</w:t>
      </w:r>
      <w:r w:rsidRPr="007766EB">
        <w:rPr>
          <w:rFonts w:ascii="Times New Roman" w:eastAsia="Calibri" w:hAnsi="Times New Roman" w:cs="Times New Roman"/>
          <w:b/>
          <w:bCs/>
          <w:color w:val="FF0000"/>
          <w:szCs w:val="24"/>
        </w:rPr>
        <w:t xml:space="preserve"> </w:t>
      </w:r>
      <w:r w:rsidRPr="007766EB">
        <w:rPr>
          <w:rFonts w:ascii="Times New Roman" w:eastAsia="Calibri" w:hAnsi="Times New Roman" w:cs="Times New Roman"/>
          <w:color w:val="000000"/>
          <w:szCs w:val="24"/>
        </w:rPr>
        <w:t xml:space="preserve">wykonanych nie wcześniej niż w okresie ostatnich 3 lat przed upływem terminu składania ofert, a jeżeli okres prowadzenia działalności jest krótszy - w tym okresie, wraz z podaniem ich rodzaju, wartości, daty, miejsca wykonania i podmiotów, na rzecz których usługi te zostały wykonane, wraz z dowodami, że usługi te zostały wykonane należycie. </w:t>
      </w:r>
    </w:p>
    <w:p w:rsidR="007766EB" w:rsidRPr="007766EB" w:rsidRDefault="007766EB" w:rsidP="007766EB">
      <w:pPr>
        <w:autoSpaceDE w:val="0"/>
        <w:autoSpaceDN w:val="0"/>
        <w:adjustRightInd w:val="0"/>
        <w:ind w:left="360"/>
        <w:jc w:val="both"/>
        <w:rPr>
          <w:rFonts w:eastAsia="Calibri"/>
          <w:color w:val="000000"/>
        </w:rPr>
      </w:pPr>
      <w:r w:rsidRPr="007766EB">
        <w:rPr>
          <w:rFonts w:eastAsia="Calibri"/>
          <w:color w:val="000000"/>
        </w:rPr>
        <w:t xml:space="preserve">Dowodami, o których mowa powyżej są poświadczenia bądź inne dokumenty wystawione przez podmiot, na rzecz którego usługi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 </w:t>
      </w:r>
    </w:p>
    <w:p w:rsidR="007766EB" w:rsidRDefault="007766EB" w:rsidP="007766EB">
      <w:pPr>
        <w:autoSpaceDE w:val="0"/>
        <w:autoSpaceDN w:val="0"/>
        <w:adjustRightInd w:val="0"/>
        <w:spacing w:line="276" w:lineRule="auto"/>
        <w:ind w:left="360"/>
        <w:jc w:val="both"/>
        <w:rPr>
          <w:rFonts w:eastAsia="Calibri"/>
          <w:b/>
          <w:bCs/>
          <w:color w:val="000000"/>
        </w:rPr>
      </w:pPr>
      <w:r w:rsidRPr="007766EB">
        <w:rPr>
          <w:rFonts w:eastAsia="Calibri"/>
          <w:color w:val="000000"/>
        </w:rPr>
        <w:t xml:space="preserve">Z wykazu ma wynikać, że Wykonawca w okresie ostatnich 3 lat przed upływem terminu składania ofert (a jeżeli okres prowadzenia działalności jest krótszy - w tym okresie) dokonał nadzorowania realizacji co najmniej jednego (1) zadania polegającego na budowie lub przebudowie obiektu hydrotechnicznego </w:t>
      </w:r>
      <w:r w:rsidRPr="007766EB">
        <w:rPr>
          <w:rFonts w:eastAsia="Calibri"/>
          <w:color w:val="FF0000"/>
        </w:rPr>
        <w:t xml:space="preserve"> </w:t>
      </w:r>
      <w:r w:rsidRPr="007766EB">
        <w:rPr>
          <w:rFonts w:eastAsia="Calibri"/>
          <w:color w:val="000000"/>
        </w:rPr>
        <w:t>na stanowisku Kierownika Budowy  lub Inspektora Nadzoru Inwestorskiego, o wartości</w:t>
      </w:r>
      <w:r w:rsidR="004938BF">
        <w:rPr>
          <w:rFonts w:eastAsia="Calibri"/>
          <w:color w:val="000000"/>
        </w:rPr>
        <w:t xml:space="preserve"> </w:t>
      </w:r>
      <w:r w:rsidR="004938BF" w:rsidRPr="007921CD">
        <w:rPr>
          <w:rFonts w:eastAsia="Calibri"/>
        </w:rPr>
        <w:t>robót budowlanych</w:t>
      </w:r>
      <w:r w:rsidRPr="007921CD">
        <w:rPr>
          <w:rFonts w:eastAsia="Calibri"/>
        </w:rPr>
        <w:t xml:space="preserve"> </w:t>
      </w:r>
      <w:r w:rsidRPr="007766EB">
        <w:rPr>
          <w:rFonts w:eastAsia="Calibri"/>
          <w:color w:val="000000"/>
        </w:rPr>
        <w:t xml:space="preserve">nie mniejszej niż </w:t>
      </w:r>
      <w:r w:rsidR="004938BF">
        <w:rPr>
          <w:rFonts w:eastAsia="Calibri"/>
          <w:color w:val="000000"/>
        </w:rPr>
        <w:br/>
      </w:r>
      <w:r w:rsidRPr="007766EB">
        <w:rPr>
          <w:rFonts w:eastAsia="Calibri"/>
          <w:b/>
          <w:bCs/>
          <w:color w:val="000000"/>
        </w:rPr>
        <w:t xml:space="preserve">50 000,00 zł brutto. </w:t>
      </w:r>
    </w:p>
    <w:p w:rsidR="00D42B1F" w:rsidRDefault="00D42B1F" w:rsidP="007766EB">
      <w:pPr>
        <w:autoSpaceDE w:val="0"/>
        <w:autoSpaceDN w:val="0"/>
        <w:adjustRightInd w:val="0"/>
        <w:spacing w:line="276" w:lineRule="auto"/>
        <w:ind w:left="360"/>
        <w:jc w:val="both"/>
        <w:rPr>
          <w:rFonts w:eastAsia="Calibri"/>
          <w:b/>
          <w:bCs/>
          <w:color w:val="000000"/>
        </w:rPr>
      </w:pPr>
    </w:p>
    <w:p w:rsidR="00D42B1F" w:rsidRPr="00D42B1F" w:rsidRDefault="00D42B1F" w:rsidP="00D42B1F">
      <w:pPr>
        <w:autoSpaceDE w:val="0"/>
        <w:autoSpaceDN w:val="0"/>
        <w:adjustRightInd w:val="0"/>
        <w:rPr>
          <w:rFonts w:ascii="Cambria" w:eastAsia="Calibri" w:hAnsi="Cambria" w:cs="Cambria"/>
          <w:color w:val="000000"/>
        </w:rPr>
      </w:pPr>
    </w:p>
    <w:p w:rsidR="00D42B1F" w:rsidRPr="00D42B1F" w:rsidRDefault="00D42B1F" w:rsidP="00D42B1F">
      <w:pPr>
        <w:autoSpaceDE w:val="0"/>
        <w:autoSpaceDN w:val="0"/>
        <w:adjustRightInd w:val="0"/>
        <w:spacing w:line="276" w:lineRule="auto"/>
        <w:ind w:left="360"/>
        <w:jc w:val="both"/>
        <w:rPr>
          <w:rFonts w:eastAsia="Calibri"/>
          <w:color w:val="000000"/>
        </w:rPr>
      </w:pPr>
      <w:r w:rsidRPr="00D42B1F">
        <w:rPr>
          <w:rFonts w:eastAsia="Calibri"/>
          <w:b/>
          <w:bCs/>
          <w:color w:val="000000"/>
        </w:rPr>
        <w:t xml:space="preserve">c) wykaz osób </w:t>
      </w:r>
      <w:r w:rsidR="000B6199" w:rsidRPr="0077665C">
        <w:rPr>
          <w:rFonts w:eastAsia="Calibri"/>
          <w:bCs/>
        </w:rPr>
        <w:t>(załącznik nr 8</w:t>
      </w:r>
      <w:r w:rsidRPr="0077665C">
        <w:rPr>
          <w:rFonts w:eastAsia="Calibri"/>
          <w:bCs/>
        </w:rPr>
        <w:t xml:space="preserve"> do SIWZ)</w:t>
      </w:r>
      <w:r w:rsidRPr="0077665C">
        <w:rPr>
          <w:rFonts w:eastAsia="Calibri"/>
          <w:b/>
          <w:bCs/>
        </w:rPr>
        <w:t xml:space="preserve"> </w:t>
      </w:r>
      <w:r w:rsidRPr="00D42B1F">
        <w:rPr>
          <w:rFonts w:eastAsia="Calibri"/>
          <w:color w:val="000000"/>
        </w:rPr>
        <w:t xml:space="preserve">skierowanych do realizacji zamówienia wraz z oświadczeniem Wykonawcy potwierdzającym kwalifikacje Inspektora Nadzoru Inwestorskiego oraz wykazem usług przez niego zrealizowanych. </w:t>
      </w:r>
    </w:p>
    <w:p w:rsidR="00594E26" w:rsidRDefault="00D42B1F" w:rsidP="00594E26">
      <w:pPr>
        <w:autoSpaceDE w:val="0"/>
        <w:autoSpaceDN w:val="0"/>
        <w:adjustRightInd w:val="0"/>
        <w:spacing w:line="276" w:lineRule="auto"/>
        <w:ind w:left="360"/>
        <w:jc w:val="both"/>
        <w:rPr>
          <w:rFonts w:eastAsia="Calibri"/>
          <w:color w:val="FF0000"/>
        </w:rPr>
      </w:pPr>
      <w:r w:rsidRPr="00D42B1F">
        <w:rPr>
          <w:rFonts w:eastAsia="Calibri"/>
          <w:color w:val="000000"/>
        </w:rPr>
        <w:t xml:space="preserve">Z wykazu ma wynikać, że Wykonawca </w:t>
      </w:r>
      <w:r w:rsidR="007674A7" w:rsidRPr="0077665C">
        <w:rPr>
          <w:rFonts w:eastAsia="Calibri"/>
        </w:rPr>
        <w:t xml:space="preserve">dysponuje lub będzie dysponował na czas realizacji zamówienia, co najmniej jedną (1) osobą, która w okresie ostatnich 3 lat przed upływem składania ofert pełniła funkcję Kierownika budowy lub Inspektora Nadzoru Inwestorskiego w zakresie budowy lub przebudowy, min. jednego obiektu hydrotechnicznego, o wartości </w:t>
      </w:r>
      <w:r w:rsidR="007674A7" w:rsidRPr="0077665C">
        <w:rPr>
          <w:rFonts w:eastAsia="Calibri"/>
        </w:rPr>
        <w:lastRenderedPageBreak/>
        <w:t>robót</w:t>
      </w:r>
      <w:r w:rsidR="004938BF">
        <w:rPr>
          <w:rFonts w:eastAsia="Calibri"/>
        </w:rPr>
        <w:t xml:space="preserve"> </w:t>
      </w:r>
      <w:r w:rsidR="004938BF" w:rsidRPr="007921CD">
        <w:rPr>
          <w:rFonts w:eastAsia="Calibri"/>
        </w:rPr>
        <w:t>budowlanych</w:t>
      </w:r>
      <w:r w:rsidR="007674A7" w:rsidRPr="0077665C">
        <w:rPr>
          <w:rFonts w:eastAsia="Calibri"/>
        </w:rPr>
        <w:t xml:space="preserve"> co najmniej </w:t>
      </w:r>
      <w:r w:rsidR="007674A7" w:rsidRPr="0077665C">
        <w:rPr>
          <w:rFonts w:eastAsia="Calibri"/>
          <w:b/>
          <w:bCs/>
        </w:rPr>
        <w:t>50 000,00 zł brutto każda</w:t>
      </w:r>
      <w:r w:rsidR="007674A7" w:rsidRPr="0077665C">
        <w:rPr>
          <w:rFonts w:eastAsia="Calibri"/>
        </w:rPr>
        <w:t xml:space="preserve">, posiadającą uprawnienia budowlane do sprawowania samodzielnych funkcji technicznych w budownictwie zgodnie z ustaw z 7 lipca 1994r. Prawo budowlane (Dz.U. z 2018r. poz. 1202 z </w:t>
      </w:r>
      <w:proofErr w:type="spellStart"/>
      <w:r w:rsidR="007674A7" w:rsidRPr="0077665C">
        <w:rPr>
          <w:rFonts w:eastAsia="Calibri"/>
        </w:rPr>
        <w:t>poźn</w:t>
      </w:r>
      <w:proofErr w:type="spellEnd"/>
      <w:r w:rsidR="007674A7" w:rsidRPr="0077665C">
        <w:rPr>
          <w:rFonts w:eastAsia="Calibri"/>
        </w:rPr>
        <w:t>, zm.) i rozporządzeniem Ministra Infrastruktury i Rozwoju z 11 września 2014r. w sprawie samodzielnych funkcji technicznych w budownictwie (Dz.U. z 2014r. poz. 1278) w specjalności inżynieryjnej hydrotechnicznej bez ograniczeń lub odpowiadające im ważne uprawnienia wydane na podstawie przepisów obowiązujących w chwili ich uzyskania, a które uprawniają do pełnienia funkcji inspektora nadzoru inwestorskiego lub kierownika budowy przy wykonywaniu robót budowlanych objętych przedmiotem zamówienia (np. uprawnienia melioracyjne)</w:t>
      </w:r>
      <w:r w:rsidR="00980CEE" w:rsidRPr="0077665C">
        <w:rPr>
          <w:rFonts w:eastAsia="Calibri"/>
        </w:rPr>
        <w:t>. Dopuszcza się również odpowiadające im uprawnienia wydane dla państw Europejskiego Obszaru Gospodarczego oraz Konfederacji Szwajcarskiej z zastrzeżeniem art. 12a oraz innych przepisów Prawo Budowlane (</w:t>
      </w:r>
      <w:proofErr w:type="spellStart"/>
      <w:r w:rsidR="00980CEE" w:rsidRPr="0077665C">
        <w:rPr>
          <w:rFonts w:eastAsia="Calibri"/>
        </w:rPr>
        <w:t>tj.Dz.U</w:t>
      </w:r>
      <w:proofErr w:type="spellEnd"/>
      <w:r w:rsidR="00980CEE" w:rsidRPr="0077665C">
        <w:rPr>
          <w:rFonts w:eastAsia="Calibri"/>
        </w:rPr>
        <w:t xml:space="preserve">. z 2017r. poz. 1332 z </w:t>
      </w:r>
      <w:proofErr w:type="spellStart"/>
      <w:r w:rsidR="00980CEE" w:rsidRPr="0077665C">
        <w:rPr>
          <w:rFonts w:eastAsia="Calibri"/>
        </w:rPr>
        <w:t>późn</w:t>
      </w:r>
      <w:proofErr w:type="spellEnd"/>
      <w:r w:rsidR="00980CEE" w:rsidRPr="0077665C">
        <w:rPr>
          <w:rFonts w:eastAsia="Calibri"/>
        </w:rPr>
        <w:t>, zm.) oraz ustawy o zasadach uznawania kwalifikacji zawodowych nabytych w państwach członkowskich Unii Europejskiej(Dz. U. 2016.65).</w:t>
      </w:r>
    </w:p>
    <w:p w:rsidR="00594E26" w:rsidRDefault="00594E26" w:rsidP="00594E26">
      <w:pPr>
        <w:autoSpaceDE w:val="0"/>
        <w:autoSpaceDN w:val="0"/>
        <w:adjustRightInd w:val="0"/>
        <w:spacing w:line="276" w:lineRule="auto"/>
        <w:ind w:left="360"/>
        <w:jc w:val="both"/>
        <w:rPr>
          <w:rFonts w:eastAsia="Calibri"/>
          <w:color w:val="FF0000"/>
        </w:rPr>
      </w:pPr>
    </w:p>
    <w:p w:rsidR="00594E26" w:rsidRPr="00594E26" w:rsidRDefault="00594E26" w:rsidP="00594E26">
      <w:pPr>
        <w:autoSpaceDE w:val="0"/>
        <w:autoSpaceDN w:val="0"/>
        <w:adjustRightInd w:val="0"/>
        <w:rPr>
          <w:rFonts w:ascii="Cambria" w:eastAsia="Calibri" w:hAnsi="Cambria" w:cs="Cambria"/>
          <w:color w:val="000000"/>
        </w:rPr>
      </w:pPr>
    </w:p>
    <w:p w:rsidR="00A902B8" w:rsidRDefault="00594E26" w:rsidP="00A902B8">
      <w:pPr>
        <w:autoSpaceDE w:val="0"/>
        <w:autoSpaceDN w:val="0"/>
        <w:adjustRightInd w:val="0"/>
        <w:spacing w:line="276" w:lineRule="auto"/>
        <w:ind w:left="360"/>
        <w:jc w:val="both"/>
        <w:rPr>
          <w:rFonts w:eastAsia="Calibri"/>
          <w:color w:val="000000"/>
        </w:rPr>
      </w:pPr>
      <w:r w:rsidRPr="00594E26">
        <w:rPr>
          <w:rFonts w:eastAsia="Calibri"/>
          <w:b/>
          <w:color w:val="000000"/>
        </w:rPr>
        <w:t xml:space="preserve">d) </w:t>
      </w:r>
      <w:r w:rsidRPr="00594E26">
        <w:rPr>
          <w:rFonts w:eastAsia="Calibri"/>
          <w:color w:val="000000"/>
        </w:rPr>
        <w:t xml:space="preserve">odpis z właściwego rejestru lub z centralnej ewidencji i informacji o działalności gospodarczej, jeżeli odrębne przepisy wymagają wpisu do rejestru lub ewidencji, w celu potwierdzenia braku podstaw wykluczenia na podstawie art. 24 ust. 5 pkt 1 PZP; </w:t>
      </w:r>
    </w:p>
    <w:p w:rsidR="00A902B8" w:rsidRDefault="00A902B8" w:rsidP="00A902B8">
      <w:pPr>
        <w:autoSpaceDE w:val="0"/>
        <w:autoSpaceDN w:val="0"/>
        <w:adjustRightInd w:val="0"/>
        <w:spacing w:line="276" w:lineRule="auto"/>
        <w:ind w:left="360"/>
        <w:jc w:val="both"/>
        <w:rPr>
          <w:rFonts w:eastAsia="Calibri"/>
          <w:color w:val="000000"/>
        </w:rPr>
      </w:pPr>
    </w:p>
    <w:p w:rsidR="00A902B8" w:rsidRDefault="00A902B8" w:rsidP="00A902B8">
      <w:pPr>
        <w:autoSpaceDE w:val="0"/>
        <w:autoSpaceDN w:val="0"/>
        <w:adjustRightInd w:val="0"/>
        <w:spacing w:line="276" w:lineRule="auto"/>
        <w:ind w:left="360"/>
        <w:jc w:val="both"/>
        <w:rPr>
          <w:rFonts w:eastAsia="Calibri"/>
          <w:color w:val="000000"/>
        </w:rPr>
      </w:pPr>
      <w:r w:rsidRPr="00A902B8">
        <w:rPr>
          <w:rFonts w:eastAsia="Calibri"/>
          <w:b/>
          <w:color w:val="000000"/>
        </w:rPr>
        <w:t>e)</w:t>
      </w:r>
      <w:r>
        <w:rPr>
          <w:rFonts w:eastAsia="Calibri"/>
          <w:color w:val="000000"/>
        </w:rPr>
        <w:t xml:space="preserve"> </w:t>
      </w:r>
      <w:r w:rsidR="006D0D02" w:rsidRPr="00A902B8">
        <w:rPr>
          <w:rFonts w:eastAsia="Calibri"/>
          <w:color w:val="000000"/>
        </w:rPr>
        <w:t xml:space="preserve">zaświadczenie właściwego naczelnika urzędu skarbowego potwierdzające, że Wykonawca nie zalega z opłacaniem podatków, wystawione nie wcześniej niż 3 miesiące przed upływem terminu składania ofert lub inny dokument potwierdzający,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 </w:t>
      </w:r>
    </w:p>
    <w:p w:rsidR="00A902B8" w:rsidRDefault="00A902B8" w:rsidP="00A902B8">
      <w:pPr>
        <w:autoSpaceDE w:val="0"/>
        <w:autoSpaceDN w:val="0"/>
        <w:adjustRightInd w:val="0"/>
        <w:spacing w:line="276" w:lineRule="auto"/>
        <w:ind w:left="360"/>
        <w:jc w:val="both"/>
        <w:rPr>
          <w:rFonts w:eastAsia="Calibri"/>
          <w:color w:val="000000"/>
        </w:rPr>
      </w:pPr>
    </w:p>
    <w:p w:rsidR="00A902B8" w:rsidRDefault="00A902B8" w:rsidP="00A902B8">
      <w:pPr>
        <w:autoSpaceDE w:val="0"/>
        <w:autoSpaceDN w:val="0"/>
        <w:adjustRightInd w:val="0"/>
        <w:spacing w:line="276" w:lineRule="auto"/>
        <w:ind w:left="360"/>
        <w:jc w:val="both"/>
        <w:rPr>
          <w:rFonts w:eastAsia="Calibri"/>
          <w:color w:val="000000"/>
        </w:rPr>
      </w:pPr>
      <w:r>
        <w:rPr>
          <w:rFonts w:eastAsia="Calibri"/>
          <w:b/>
          <w:color w:val="000000"/>
        </w:rPr>
        <w:t xml:space="preserve">f) </w:t>
      </w:r>
      <w:r w:rsidRPr="00A902B8">
        <w:rPr>
          <w:rFonts w:eastAsia="Calibri"/>
          <w:color w:val="000000"/>
        </w:rPr>
        <w:t xml:space="preserve">zaświadczenie właściwej terenowej jednostki organizacyjnej Zakładu Ubezpieczeń Społecznych lub Kasy Rolniczego Ubezpieczenia Społecznego albo inny dokument potwierdzający, że Wykonawca nie zalega z opłacaniem składek na ubezpieczenia społeczne lub zdrowotne, wystawione nie wcześniej niż 3 miesiące przed upływem terminu składania ofert lub inny dokument potwierdzający,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w:t>
      </w:r>
    </w:p>
    <w:p w:rsidR="00A902B8" w:rsidRDefault="00A902B8" w:rsidP="00A902B8">
      <w:pPr>
        <w:autoSpaceDE w:val="0"/>
        <w:autoSpaceDN w:val="0"/>
        <w:adjustRightInd w:val="0"/>
        <w:spacing w:line="276" w:lineRule="auto"/>
        <w:ind w:left="360"/>
        <w:jc w:val="both"/>
        <w:rPr>
          <w:rFonts w:eastAsia="Calibri"/>
          <w:color w:val="000000"/>
        </w:rPr>
      </w:pPr>
    </w:p>
    <w:p w:rsidR="00A902B8" w:rsidRDefault="00A902B8" w:rsidP="00A902B8">
      <w:pPr>
        <w:autoSpaceDE w:val="0"/>
        <w:autoSpaceDN w:val="0"/>
        <w:adjustRightInd w:val="0"/>
        <w:spacing w:line="276" w:lineRule="auto"/>
        <w:ind w:left="360"/>
        <w:jc w:val="both"/>
        <w:rPr>
          <w:rFonts w:eastAsia="Calibri"/>
          <w:color w:val="000000"/>
        </w:rPr>
      </w:pPr>
      <w:r>
        <w:rPr>
          <w:rFonts w:eastAsia="Calibri"/>
          <w:b/>
          <w:color w:val="000000"/>
        </w:rPr>
        <w:t xml:space="preserve">g) </w:t>
      </w:r>
      <w:r w:rsidRPr="00A902B8">
        <w:rPr>
          <w:rFonts w:eastAsia="Calibri"/>
          <w:color w:val="000000"/>
        </w:rPr>
        <w:t xml:space="preserve">informację z Krajowego Rejestru Karnego w zakresie określonym w art. 24 ust. 1 </w:t>
      </w:r>
      <w:r>
        <w:rPr>
          <w:rFonts w:eastAsia="Calibri"/>
          <w:color w:val="000000"/>
        </w:rPr>
        <w:t xml:space="preserve">pkt 13, 14 i 21 PZP </w:t>
      </w:r>
      <w:r w:rsidRPr="00A902B8">
        <w:rPr>
          <w:rFonts w:eastAsia="Calibri"/>
          <w:color w:val="000000"/>
        </w:rPr>
        <w:t xml:space="preserve"> wystawioną nie wcześniej niż 6 miesięcy przed upływem terminu składania ofert; </w:t>
      </w:r>
    </w:p>
    <w:p w:rsidR="00A902B8" w:rsidRDefault="00A902B8" w:rsidP="00A902B8">
      <w:pPr>
        <w:autoSpaceDE w:val="0"/>
        <w:autoSpaceDN w:val="0"/>
        <w:adjustRightInd w:val="0"/>
        <w:spacing w:line="276" w:lineRule="auto"/>
        <w:ind w:left="360"/>
        <w:jc w:val="both"/>
        <w:rPr>
          <w:rFonts w:eastAsia="Calibri"/>
          <w:color w:val="000000"/>
        </w:rPr>
      </w:pPr>
    </w:p>
    <w:p w:rsidR="00566672" w:rsidRPr="00566672" w:rsidRDefault="00A902B8" w:rsidP="00566672">
      <w:pPr>
        <w:autoSpaceDE w:val="0"/>
        <w:autoSpaceDN w:val="0"/>
        <w:adjustRightInd w:val="0"/>
        <w:spacing w:line="276" w:lineRule="auto"/>
        <w:ind w:left="360"/>
        <w:jc w:val="both"/>
        <w:rPr>
          <w:rFonts w:eastAsia="Calibri"/>
        </w:rPr>
      </w:pPr>
      <w:r>
        <w:rPr>
          <w:rFonts w:eastAsia="Calibri"/>
          <w:b/>
          <w:color w:val="000000"/>
        </w:rPr>
        <w:t xml:space="preserve">h) </w:t>
      </w:r>
      <w:r w:rsidRPr="00A902B8">
        <w:rPr>
          <w:rFonts w:eastAsia="Calibri"/>
          <w:color w:val="000000"/>
        </w:rPr>
        <w:t xml:space="preserve">oświadczenie wykonawcy o braku wydania wobec niego prawomocnego wyroku sądu lub ostatecznej decyzji administracyjnej o zaleganiu z uiszczaniem podatków, opłat lub składek na ubezpieczenia społeczne lub zdrowotne albo –w przypadku wydania takiego </w:t>
      </w:r>
      <w:r w:rsidRPr="00A902B8">
        <w:rPr>
          <w:rFonts w:eastAsia="Calibri"/>
          <w:color w:val="000000"/>
        </w:rPr>
        <w:lastRenderedPageBreak/>
        <w:t xml:space="preserve">wyroku lub decyzji – dokumenty potwierdzające dokonanie płatności tych należności wraz z ewentualnymi odsetkami lub grzywnami lub zawarcie wiążącego porozumienia w sprawie spłat tych należności (w odniesieniu do przesłanki wykluczenia opisanej w art. 24 ust. 1 pkt 15 PZP) </w:t>
      </w:r>
      <w:r w:rsidRPr="0077665C">
        <w:rPr>
          <w:rFonts w:eastAsia="Calibri"/>
        </w:rPr>
        <w:t xml:space="preserve">(wg wzoru stanowiącego </w:t>
      </w:r>
      <w:r w:rsidR="000B6199" w:rsidRPr="0077665C">
        <w:rPr>
          <w:rFonts w:eastAsia="Calibri"/>
          <w:b/>
          <w:bCs/>
        </w:rPr>
        <w:t>załącznik nr 7</w:t>
      </w:r>
      <w:r w:rsidRPr="0077665C">
        <w:rPr>
          <w:rFonts w:eastAsia="Calibri"/>
          <w:b/>
          <w:bCs/>
        </w:rPr>
        <w:t xml:space="preserve"> do SIWZ</w:t>
      </w:r>
      <w:r w:rsidRPr="0077665C">
        <w:rPr>
          <w:rFonts w:eastAsia="Calibri"/>
        </w:rPr>
        <w:t xml:space="preserve">); </w:t>
      </w:r>
    </w:p>
    <w:p w:rsidR="00A902B8" w:rsidRDefault="00A902B8" w:rsidP="00A902B8">
      <w:pPr>
        <w:autoSpaceDE w:val="0"/>
        <w:autoSpaceDN w:val="0"/>
        <w:adjustRightInd w:val="0"/>
        <w:spacing w:line="276" w:lineRule="auto"/>
        <w:ind w:left="360"/>
        <w:jc w:val="both"/>
        <w:rPr>
          <w:rFonts w:ascii="Cambria" w:eastAsia="Calibri" w:hAnsi="Cambria" w:cs="Cambria"/>
          <w:color w:val="000000"/>
          <w:sz w:val="22"/>
          <w:szCs w:val="22"/>
        </w:rPr>
      </w:pPr>
    </w:p>
    <w:p w:rsidR="00A902B8" w:rsidRDefault="00A902B8" w:rsidP="00A902B8">
      <w:pPr>
        <w:autoSpaceDE w:val="0"/>
        <w:autoSpaceDN w:val="0"/>
        <w:adjustRightInd w:val="0"/>
        <w:spacing w:line="276" w:lineRule="auto"/>
        <w:ind w:left="360"/>
        <w:jc w:val="both"/>
        <w:rPr>
          <w:rFonts w:eastAsia="Calibri"/>
        </w:rPr>
      </w:pPr>
      <w:r w:rsidRPr="00A902B8">
        <w:rPr>
          <w:rFonts w:ascii="Cambria" w:eastAsia="Calibri" w:hAnsi="Cambria" w:cs="Cambria"/>
          <w:b/>
          <w:color w:val="000000"/>
          <w:sz w:val="22"/>
          <w:szCs w:val="22"/>
        </w:rPr>
        <w:t>i)</w:t>
      </w:r>
      <w:r>
        <w:rPr>
          <w:rFonts w:ascii="Cambria" w:eastAsia="Calibri" w:hAnsi="Cambria" w:cs="Cambria"/>
          <w:color w:val="000000"/>
          <w:sz w:val="22"/>
          <w:szCs w:val="22"/>
        </w:rPr>
        <w:t xml:space="preserve"> </w:t>
      </w:r>
      <w:r w:rsidRPr="00A902B8">
        <w:rPr>
          <w:rFonts w:ascii="Cambria" w:eastAsia="Calibri" w:hAnsi="Cambria" w:cs="Cambria"/>
          <w:color w:val="000000"/>
          <w:sz w:val="22"/>
          <w:szCs w:val="22"/>
        </w:rPr>
        <w:t xml:space="preserve">oświadczenie Wykonawcy o niezaleganiu z opłacaniem podatków i opłat lokalnych, o których </w:t>
      </w:r>
      <w:r w:rsidRPr="00A902B8">
        <w:rPr>
          <w:rFonts w:eastAsia="Calibri"/>
          <w:color w:val="000000"/>
        </w:rPr>
        <w:t xml:space="preserve">mowa w ustawie z dnia 12 stycznia 1991 r. o podatkach i opłatach lokalnych (tekst jedn. Dz. U. z 2017r. poz. 1785 z </w:t>
      </w:r>
      <w:proofErr w:type="spellStart"/>
      <w:r w:rsidRPr="00A902B8">
        <w:rPr>
          <w:rFonts w:eastAsia="Calibri"/>
          <w:color w:val="000000"/>
        </w:rPr>
        <w:t>późn</w:t>
      </w:r>
      <w:proofErr w:type="spellEnd"/>
      <w:r w:rsidRPr="00A902B8">
        <w:rPr>
          <w:rFonts w:eastAsia="Calibri"/>
          <w:color w:val="000000"/>
        </w:rPr>
        <w:t>. zm</w:t>
      </w:r>
      <w:r w:rsidRPr="0077665C">
        <w:rPr>
          <w:rFonts w:eastAsia="Calibri"/>
        </w:rPr>
        <w:t xml:space="preserve">.) (wg wzoru stanowiącego </w:t>
      </w:r>
      <w:r w:rsidR="000B6199" w:rsidRPr="0077665C">
        <w:rPr>
          <w:rFonts w:eastAsia="Calibri"/>
          <w:b/>
          <w:bCs/>
        </w:rPr>
        <w:t>załącznik nr 7</w:t>
      </w:r>
      <w:r w:rsidRPr="0077665C">
        <w:rPr>
          <w:rFonts w:eastAsia="Calibri"/>
          <w:b/>
          <w:bCs/>
        </w:rPr>
        <w:t xml:space="preserve"> do SIWZ</w:t>
      </w:r>
      <w:r w:rsidRPr="0077665C">
        <w:rPr>
          <w:rFonts w:eastAsia="Calibri"/>
        </w:rPr>
        <w:t xml:space="preserve">); </w:t>
      </w:r>
    </w:p>
    <w:p w:rsidR="00566672" w:rsidRDefault="00566672" w:rsidP="00A902B8">
      <w:pPr>
        <w:autoSpaceDE w:val="0"/>
        <w:autoSpaceDN w:val="0"/>
        <w:adjustRightInd w:val="0"/>
        <w:spacing w:line="276" w:lineRule="auto"/>
        <w:ind w:left="360"/>
        <w:jc w:val="both"/>
        <w:rPr>
          <w:rFonts w:eastAsia="Calibri"/>
        </w:rPr>
      </w:pPr>
    </w:p>
    <w:p w:rsidR="00566672" w:rsidRPr="007921CD" w:rsidRDefault="00566672" w:rsidP="00566672">
      <w:pPr>
        <w:autoSpaceDE w:val="0"/>
        <w:autoSpaceDN w:val="0"/>
        <w:adjustRightInd w:val="0"/>
        <w:spacing w:line="276" w:lineRule="auto"/>
        <w:ind w:left="360"/>
        <w:jc w:val="both"/>
        <w:rPr>
          <w:rFonts w:eastAsia="Calibri"/>
        </w:rPr>
      </w:pPr>
      <w:r w:rsidRPr="007921CD">
        <w:rPr>
          <w:rFonts w:ascii="Cambria" w:eastAsia="Calibri" w:hAnsi="Cambria" w:cs="Cambria"/>
          <w:b/>
          <w:sz w:val="22"/>
          <w:szCs w:val="22"/>
        </w:rPr>
        <w:t>j)</w:t>
      </w:r>
      <w:r w:rsidRPr="007921CD">
        <w:rPr>
          <w:rFonts w:ascii="Cambria" w:eastAsia="Calibri" w:hAnsi="Cambria" w:cs="Cambria"/>
          <w:sz w:val="22"/>
          <w:szCs w:val="22"/>
        </w:rPr>
        <w:t xml:space="preserve"> </w:t>
      </w:r>
      <w:r w:rsidR="00746D19" w:rsidRPr="007921CD">
        <w:rPr>
          <w:rFonts w:ascii="Cambria" w:eastAsia="Calibri" w:hAnsi="Cambria" w:cs="Cambria"/>
          <w:sz w:val="22"/>
          <w:szCs w:val="22"/>
        </w:rPr>
        <w:t>oświadczenie wykonawcy o braku orzeczenia wobec niego tytułem środka zapobiegawczego zakazu ubiegania się o zamówienie publiczne(w odniesieniu do przesłanki wykluczenia opisanej w art. 24 ust. 1 pkt 22 PZP)</w:t>
      </w:r>
      <w:r w:rsidRPr="007921CD">
        <w:rPr>
          <w:rFonts w:eastAsia="Calibri"/>
        </w:rPr>
        <w:t xml:space="preserve"> (wg wzoru stanowiącego </w:t>
      </w:r>
      <w:r w:rsidRPr="007921CD">
        <w:rPr>
          <w:rFonts w:eastAsia="Calibri"/>
          <w:b/>
          <w:bCs/>
        </w:rPr>
        <w:t>załącznik nr 7 do SIWZ</w:t>
      </w:r>
      <w:r w:rsidRPr="007921CD">
        <w:rPr>
          <w:rFonts w:eastAsia="Calibri"/>
        </w:rPr>
        <w:t xml:space="preserve">); </w:t>
      </w:r>
    </w:p>
    <w:p w:rsidR="00566672" w:rsidRPr="0077665C" w:rsidRDefault="00566672" w:rsidP="00A902B8">
      <w:pPr>
        <w:autoSpaceDE w:val="0"/>
        <w:autoSpaceDN w:val="0"/>
        <w:adjustRightInd w:val="0"/>
        <w:spacing w:line="276" w:lineRule="auto"/>
        <w:ind w:left="360"/>
        <w:jc w:val="both"/>
        <w:rPr>
          <w:rFonts w:eastAsia="Calibri"/>
        </w:rPr>
      </w:pPr>
    </w:p>
    <w:p w:rsidR="008F106F" w:rsidRDefault="00A53318" w:rsidP="007766EB">
      <w:pPr>
        <w:pStyle w:val="LPpodpis-autor"/>
        <w:keepNext w:val="0"/>
        <w:keepLines w:val="0"/>
        <w:spacing w:line="276" w:lineRule="auto"/>
        <w:ind w:left="0"/>
        <w:rPr>
          <w:rFonts w:ascii="Times New Roman" w:hAnsi="Times New Roman" w:cs="Times New Roman"/>
          <w:szCs w:val="24"/>
        </w:rPr>
      </w:pPr>
      <w:r w:rsidRPr="00A53318">
        <w:rPr>
          <w:rFonts w:ascii="Times New Roman" w:hAnsi="Times New Roman" w:cs="Times New Roman"/>
          <w:szCs w:val="24"/>
        </w:rPr>
        <w:t>Dokumenty</w:t>
      </w:r>
      <w:r w:rsidR="00746D19">
        <w:rPr>
          <w:rFonts w:ascii="Times New Roman" w:hAnsi="Times New Roman" w:cs="Times New Roman"/>
          <w:szCs w:val="24"/>
        </w:rPr>
        <w:t xml:space="preserve"> wskazane w pkt 7.1. lit. b) </w:t>
      </w:r>
      <w:r w:rsidR="00746D19" w:rsidRPr="007921CD">
        <w:rPr>
          <w:rFonts w:ascii="Times New Roman" w:hAnsi="Times New Roman" w:cs="Times New Roman"/>
          <w:szCs w:val="24"/>
        </w:rPr>
        <w:t>– j</w:t>
      </w:r>
      <w:r w:rsidRPr="007921CD">
        <w:rPr>
          <w:rFonts w:ascii="Times New Roman" w:hAnsi="Times New Roman" w:cs="Times New Roman"/>
          <w:szCs w:val="24"/>
        </w:rPr>
        <w:t>) Wykonawca będzie obowiązany złożyć w terminie wskazanym przez Zamawiającego, nie krótszym niż 10 dni, określonym w wezwaniu wystosowanym przez Zamawiającego do Wykonawcy po otwarciu ofert w trybie art. 26 ust. 1 PZP. Dokumenty</w:t>
      </w:r>
      <w:r w:rsidR="00746D19" w:rsidRPr="007921CD">
        <w:rPr>
          <w:rFonts w:ascii="Times New Roman" w:hAnsi="Times New Roman" w:cs="Times New Roman"/>
          <w:szCs w:val="24"/>
        </w:rPr>
        <w:t xml:space="preserve"> wskazane w pkt 7.1. lit. b) – j</w:t>
      </w:r>
      <w:r w:rsidRPr="007921CD">
        <w:rPr>
          <w:rFonts w:ascii="Times New Roman" w:hAnsi="Times New Roman" w:cs="Times New Roman"/>
          <w:szCs w:val="24"/>
        </w:rPr>
        <w:t xml:space="preserve">) powinny </w:t>
      </w:r>
      <w:r w:rsidRPr="00A53318">
        <w:rPr>
          <w:rFonts w:ascii="Times New Roman" w:hAnsi="Times New Roman" w:cs="Times New Roman"/>
          <w:szCs w:val="24"/>
        </w:rPr>
        <w:t>być aktualne na dzień ich złożenia.</w:t>
      </w:r>
    </w:p>
    <w:p w:rsidR="008F106F" w:rsidRDefault="008F106F" w:rsidP="007766EB">
      <w:pPr>
        <w:pStyle w:val="LPpodpis-autor"/>
        <w:keepNext w:val="0"/>
        <w:keepLines w:val="0"/>
        <w:spacing w:line="276" w:lineRule="auto"/>
        <w:ind w:left="0"/>
        <w:rPr>
          <w:rFonts w:ascii="Times New Roman" w:hAnsi="Times New Roman" w:cs="Times New Roman"/>
          <w:szCs w:val="24"/>
        </w:rPr>
      </w:pPr>
    </w:p>
    <w:p w:rsidR="008F106F" w:rsidRPr="008F106F" w:rsidRDefault="008F106F" w:rsidP="008F106F">
      <w:pPr>
        <w:pStyle w:val="LPpodpis-autor"/>
        <w:keepNext w:val="0"/>
        <w:keepLines w:val="0"/>
        <w:spacing w:line="276" w:lineRule="auto"/>
        <w:ind w:left="0"/>
        <w:rPr>
          <w:rFonts w:ascii="Times New Roman" w:hAnsi="Times New Roman" w:cs="Times New Roman"/>
          <w:szCs w:val="24"/>
        </w:rPr>
      </w:pPr>
      <w:r w:rsidRPr="008F106F">
        <w:rPr>
          <w:rFonts w:ascii="Times New Roman" w:hAnsi="Times New Roman" w:cs="Times New Roman"/>
          <w:b/>
          <w:szCs w:val="24"/>
        </w:rPr>
        <w:t xml:space="preserve">7.2 </w:t>
      </w:r>
      <w:r w:rsidRPr="008F106F">
        <w:rPr>
          <w:rFonts w:ascii="Times New Roman" w:hAnsi="Times New Roman" w:cs="Times New Roman"/>
          <w:szCs w:val="24"/>
        </w:rPr>
        <w:t xml:space="preserve">W celu potwierdzenia braku podstaw do wykluczenia z postępowania o udzielenie zamówienia w okolicznościach, o których mowa w art. 24 ust. 1 pkt 23 PZP Wykonawca będzie zobowiązany złożyć oświadczenie o przynależności lub braku przynależności do tej samej grupy </w:t>
      </w:r>
      <w:r w:rsidRPr="0077665C">
        <w:rPr>
          <w:rFonts w:ascii="Times New Roman" w:hAnsi="Times New Roman" w:cs="Times New Roman"/>
          <w:szCs w:val="24"/>
        </w:rPr>
        <w:t xml:space="preserve">kapitałowej (wg wzoru stanowiącego </w:t>
      </w:r>
      <w:r w:rsidR="000B6199" w:rsidRPr="0077665C">
        <w:rPr>
          <w:rFonts w:ascii="Times New Roman" w:hAnsi="Times New Roman" w:cs="Times New Roman"/>
          <w:b/>
          <w:bCs/>
          <w:szCs w:val="24"/>
        </w:rPr>
        <w:t>załącznik nr 6</w:t>
      </w:r>
      <w:r w:rsidRPr="0077665C">
        <w:rPr>
          <w:rFonts w:ascii="Times New Roman" w:hAnsi="Times New Roman" w:cs="Times New Roman"/>
          <w:b/>
          <w:bCs/>
          <w:szCs w:val="24"/>
        </w:rPr>
        <w:t xml:space="preserve"> do SIWZ</w:t>
      </w:r>
      <w:r w:rsidRPr="0077665C">
        <w:rPr>
          <w:rFonts w:ascii="Times New Roman" w:hAnsi="Times New Roman" w:cs="Times New Roman"/>
          <w:szCs w:val="24"/>
        </w:rPr>
        <w:t xml:space="preserve">). </w:t>
      </w:r>
      <w:r w:rsidRPr="008F106F">
        <w:rPr>
          <w:rFonts w:ascii="Times New Roman" w:hAnsi="Times New Roman" w:cs="Times New Roman"/>
          <w:szCs w:val="24"/>
        </w:rPr>
        <w:t>Niezwłocznie po otwarciu ofert zamawiający zamieści na stronie internetowej informacje dotyczące: (1) kwoty, jaką zamierza przeznaczyć na sfinansowanie zamówienia, (2) firm oraz adresów wykonawców, którzy złożyli oferty w terminie oraz (3) cen zawartych w ofertach.</w:t>
      </w:r>
    </w:p>
    <w:p w:rsidR="008F106F" w:rsidRDefault="008F106F" w:rsidP="008F106F">
      <w:pPr>
        <w:pStyle w:val="LPpodpis-autor"/>
        <w:keepNext w:val="0"/>
        <w:keepLines w:val="0"/>
        <w:spacing w:line="276" w:lineRule="auto"/>
        <w:ind w:left="0"/>
        <w:rPr>
          <w:rFonts w:ascii="Times New Roman" w:hAnsi="Times New Roman" w:cs="Times New Roman"/>
          <w:szCs w:val="24"/>
        </w:rPr>
      </w:pPr>
      <w:r w:rsidRPr="008F106F">
        <w:rPr>
          <w:rFonts w:ascii="Times New Roman" w:hAnsi="Times New Roman" w:cs="Times New Roman"/>
          <w:szCs w:val="24"/>
        </w:rPr>
        <w:t xml:space="preserve">Wykonawca, </w:t>
      </w:r>
      <w:r w:rsidRPr="008F106F">
        <w:rPr>
          <w:rFonts w:ascii="Times New Roman" w:hAnsi="Times New Roman" w:cs="Times New Roman"/>
          <w:b/>
          <w:bCs/>
          <w:szCs w:val="24"/>
        </w:rPr>
        <w:t xml:space="preserve">w terminie 3 dni </w:t>
      </w:r>
      <w:r w:rsidRPr="008F106F">
        <w:rPr>
          <w:rFonts w:ascii="Times New Roman" w:hAnsi="Times New Roman" w:cs="Times New Roman"/>
          <w:szCs w:val="24"/>
        </w:rPr>
        <w:t>od dnia zamieszczenia na stronie internetowej ww. informacji przekazuje zamawiającemu oświadczenie o przynależności lub braku przynależności do tej samej grupy kapitałowej, o której mowa w art. 24 ust. 1 pkt 23 PZP. Wraz ze złożeniem oświadczenia, wykonawca może przedstawić dokumenty bądź informacje potwierdzające, że powiązania z innym wykonawcą nie prowadzą do zakłócenia konkurencji w postępowaniu o udzielenie zamówienia. W przypadku wykonawców wspólnie ubiegających się o udzielenie zamówienia oświadczenie składa każdy z takich wykonawców.</w:t>
      </w:r>
    </w:p>
    <w:p w:rsidR="008F106F" w:rsidRDefault="008F106F" w:rsidP="008F106F">
      <w:pPr>
        <w:pStyle w:val="LPpodpis-autor"/>
        <w:keepNext w:val="0"/>
        <w:keepLines w:val="0"/>
        <w:spacing w:line="276" w:lineRule="auto"/>
        <w:ind w:left="0"/>
        <w:rPr>
          <w:rFonts w:ascii="Times New Roman" w:hAnsi="Times New Roman" w:cs="Times New Roman"/>
          <w:szCs w:val="24"/>
        </w:rPr>
      </w:pPr>
    </w:p>
    <w:p w:rsidR="008F106F" w:rsidRPr="008F106F" w:rsidRDefault="008F106F" w:rsidP="008F106F">
      <w:pPr>
        <w:pStyle w:val="LPpodpis-autor"/>
        <w:keepNext w:val="0"/>
        <w:keepLines w:val="0"/>
        <w:spacing w:line="276" w:lineRule="auto"/>
        <w:ind w:left="0"/>
        <w:rPr>
          <w:rFonts w:ascii="Times New Roman" w:hAnsi="Times New Roman" w:cs="Times New Roman"/>
          <w:szCs w:val="24"/>
        </w:rPr>
      </w:pPr>
      <w:r w:rsidRPr="008F106F">
        <w:rPr>
          <w:rFonts w:ascii="Times New Roman" w:hAnsi="Times New Roman" w:cs="Times New Roman"/>
          <w:b/>
          <w:szCs w:val="24"/>
        </w:rPr>
        <w:t xml:space="preserve">7.3 </w:t>
      </w:r>
      <w:r w:rsidRPr="008F106F">
        <w:rPr>
          <w:rFonts w:ascii="Times New Roman" w:hAnsi="Times New Roman" w:cs="Times New Roman"/>
          <w:szCs w:val="24"/>
        </w:rPr>
        <w:t>Wykonawca może w celu potwierdzenia spełnienia warunków udziału w postępowaniu polegać na zdolnościach technicznych lub zawodowych (warunki wskazane w pkt 6.2.</w:t>
      </w:r>
      <w:r>
        <w:rPr>
          <w:rFonts w:ascii="Times New Roman" w:hAnsi="Times New Roman" w:cs="Times New Roman"/>
          <w:szCs w:val="24"/>
        </w:rPr>
        <w:br/>
      </w:r>
      <w:r w:rsidRPr="008F106F">
        <w:rPr>
          <w:rFonts w:ascii="Times New Roman" w:hAnsi="Times New Roman" w:cs="Times New Roman"/>
          <w:szCs w:val="24"/>
        </w:rPr>
        <w:t xml:space="preserve"> </w:t>
      </w:r>
      <w:proofErr w:type="spellStart"/>
      <w:r w:rsidRPr="008F106F">
        <w:rPr>
          <w:rFonts w:ascii="Times New Roman" w:hAnsi="Times New Roman" w:cs="Times New Roman"/>
          <w:szCs w:val="24"/>
        </w:rPr>
        <w:t>ppkt</w:t>
      </w:r>
      <w:proofErr w:type="spellEnd"/>
      <w:r w:rsidRPr="008F106F">
        <w:rPr>
          <w:rFonts w:ascii="Times New Roman" w:hAnsi="Times New Roman" w:cs="Times New Roman"/>
          <w:szCs w:val="24"/>
        </w:rPr>
        <w:t xml:space="preserve"> 3) innych podmiotów, niezależnie od charakteru prawnego łączących go z nimi stosunków.</w:t>
      </w:r>
    </w:p>
    <w:p w:rsidR="008F106F" w:rsidRPr="0077665C" w:rsidRDefault="008F106F" w:rsidP="008F106F">
      <w:pPr>
        <w:pStyle w:val="LPpodpis-autor"/>
        <w:keepNext w:val="0"/>
        <w:keepLines w:val="0"/>
        <w:spacing w:line="276" w:lineRule="auto"/>
        <w:ind w:left="0"/>
        <w:rPr>
          <w:rFonts w:ascii="Times New Roman" w:hAnsi="Times New Roman" w:cs="Times New Roman"/>
          <w:szCs w:val="24"/>
        </w:rPr>
      </w:pPr>
      <w:r w:rsidRPr="008F106F">
        <w:rPr>
          <w:rFonts w:ascii="Times New Roman" w:hAnsi="Times New Roman" w:cs="Times New Roman"/>
          <w:szCs w:val="24"/>
        </w:rPr>
        <w:t xml:space="preserve">Wykonawca w takiej sytuacji musi udowodnić zamawiającemu, że realizując zamówienie, będzie dysponował niezbędnymi zasobami tych podmiotów, w szczególności </w:t>
      </w:r>
      <w:r w:rsidRPr="008F106F">
        <w:rPr>
          <w:rFonts w:ascii="Times New Roman" w:hAnsi="Times New Roman" w:cs="Times New Roman"/>
          <w:szCs w:val="24"/>
        </w:rPr>
        <w:lastRenderedPageBreak/>
        <w:t xml:space="preserve">przedstawiając zobowiązanie tych podmiotów do oddania mu do dyspozycji niezbędnych zasobów na potrzeby realizacji zamówienia. Dokument, z którego będzie wynikać zobowiązanie podmiotu trzeciego powinien wyrażać w sposób jednoznaczny wolę udostępnienia Wykonawcy ubiegającemu się o zamówienie, odpowiedniego zasobu, czyli wskazywać jakiego zasobu dotyczy, określać jego rodzaj, zakres, czas udostępnienia oraz inne okoliczności wynikające ze specyfiki danego zasobu. Z treści przedstawionego dokumentu musi jednoznacznie wynikać: (1) zakres dostępnych wykonawcy zasobów innego podmiotu; (2) sposób wykorzystania zasobów innego podmiotu, przez wykonawcę, przy wykonywaniu zamówienia publicznego; (3) zakres i okres udziału innego podmiotu przy wykonywaniu zamówienia publicznego; (4) czy podmiot, na zdolnościach którego Wykonawca polega w odniesieniu do warunków udziału w postępowaniu dotyczących wykształcenia, kwalifikacji zawodowych lub doświadczenia, zrealizuje usługi, których wskazane zdolności dotyczą. Niewiążący wzór zobowiązania o oddaniu wykonawcy do dyspozycji niezbędnych zasobów na potrzeby wykonania zamówienia stanowi </w:t>
      </w:r>
      <w:r w:rsidR="000B6199" w:rsidRPr="0077665C">
        <w:rPr>
          <w:rFonts w:ascii="Times New Roman" w:hAnsi="Times New Roman" w:cs="Times New Roman"/>
          <w:b/>
          <w:bCs/>
          <w:szCs w:val="24"/>
        </w:rPr>
        <w:t>załącznik nr 5</w:t>
      </w:r>
      <w:r w:rsidRPr="0077665C">
        <w:rPr>
          <w:rFonts w:ascii="Times New Roman" w:hAnsi="Times New Roman" w:cs="Times New Roman"/>
          <w:b/>
          <w:bCs/>
          <w:szCs w:val="24"/>
        </w:rPr>
        <w:t xml:space="preserve"> do SIWZ</w:t>
      </w:r>
      <w:r w:rsidRPr="0077665C">
        <w:rPr>
          <w:rFonts w:ascii="Times New Roman" w:hAnsi="Times New Roman" w:cs="Times New Roman"/>
          <w:szCs w:val="24"/>
        </w:rPr>
        <w:t>.</w:t>
      </w:r>
    </w:p>
    <w:p w:rsidR="008F106F" w:rsidRDefault="008F106F" w:rsidP="008F106F">
      <w:pPr>
        <w:pStyle w:val="LPpodpis-autor"/>
        <w:keepNext w:val="0"/>
        <w:keepLines w:val="0"/>
        <w:spacing w:line="276" w:lineRule="auto"/>
        <w:ind w:left="0"/>
        <w:rPr>
          <w:rFonts w:ascii="Times New Roman" w:hAnsi="Times New Roman" w:cs="Times New Roman"/>
          <w:szCs w:val="24"/>
        </w:rPr>
      </w:pPr>
      <w:r w:rsidRPr="008F106F">
        <w:rPr>
          <w:rFonts w:ascii="Times New Roman" w:hAnsi="Times New Roman" w:cs="Times New Roman"/>
          <w:szCs w:val="24"/>
        </w:rPr>
        <w:t>Jeżeli Wykonawca, wykazując spełnianie warunków, o których mowa w art. 22 ust. 1b PZP (pkt 6.2. SIWZ), polega na zasobach innych podmiotów na zasadach określonych w art. 22a ust. 1 PZP zobowiązany jest złożyć:</w:t>
      </w:r>
    </w:p>
    <w:p w:rsidR="008F106F" w:rsidRPr="008F106F" w:rsidRDefault="008F106F" w:rsidP="008F106F">
      <w:pPr>
        <w:pStyle w:val="LPpodpis-autor"/>
        <w:keepNext w:val="0"/>
        <w:keepLines w:val="0"/>
        <w:numPr>
          <w:ilvl w:val="0"/>
          <w:numId w:val="11"/>
        </w:numPr>
        <w:spacing w:line="276" w:lineRule="auto"/>
        <w:rPr>
          <w:rFonts w:ascii="Times New Roman" w:hAnsi="Times New Roman" w:cs="Times New Roman"/>
          <w:color w:val="FF0000"/>
          <w:szCs w:val="24"/>
        </w:rPr>
      </w:pPr>
      <w:r w:rsidRPr="008F106F">
        <w:rPr>
          <w:rFonts w:ascii="Times New Roman" w:hAnsi="Times New Roman" w:cs="Times New Roman"/>
          <w:szCs w:val="24"/>
        </w:rPr>
        <w:t xml:space="preserve">oświadczenia podmiotu trzeciego o spełnieniu warunków udziału w postępowaniu (w zakresie warunku, w stosunku do którego udostępnia swój potencjał) i braku podstaw do wykluczenia na formularzu JEDZ. JEDZ podmiotu trzeciego powinien zostać złożony przed upływem terminu składania ofert w formie dokumentu elektronicznego, podpisanego kwalifikowanym podpisem elektronicznym przez ten podmiot. Zasady związane z przesłaniem formularza JEDZ w formie dokumentu elektronicznego zostały opisane w </w:t>
      </w:r>
      <w:r w:rsidRPr="0077665C">
        <w:rPr>
          <w:rFonts w:ascii="Times New Roman" w:hAnsi="Times New Roman" w:cs="Times New Roman"/>
          <w:b/>
          <w:bCs/>
          <w:szCs w:val="24"/>
        </w:rPr>
        <w:t>pkt 8 SIWZ.</w:t>
      </w:r>
    </w:p>
    <w:p w:rsidR="008F106F" w:rsidRPr="007111C4" w:rsidRDefault="008F106F" w:rsidP="008F106F">
      <w:pPr>
        <w:pStyle w:val="LPpodpis-autor"/>
        <w:keepNext w:val="0"/>
        <w:keepLines w:val="0"/>
        <w:numPr>
          <w:ilvl w:val="0"/>
          <w:numId w:val="11"/>
        </w:numPr>
        <w:spacing w:line="276" w:lineRule="auto"/>
        <w:rPr>
          <w:rFonts w:ascii="Times New Roman" w:hAnsi="Times New Roman" w:cs="Times New Roman"/>
          <w:color w:val="FF0000"/>
          <w:szCs w:val="24"/>
        </w:rPr>
      </w:pPr>
      <w:r w:rsidRPr="008F106F">
        <w:rPr>
          <w:rFonts w:ascii="Times New Roman" w:hAnsi="Times New Roman" w:cs="Times New Roman"/>
          <w:szCs w:val="24"/>
        </w:rPr>
        <w:t xml:space="preserve">zobowiązanie podmiotu trzeciego albo inny dokument służący wykazaniu udostępnienia wykonawcy potencjału przez podmiot trzeci zgodnie z pkt 7.3. SIWZ. Zobowiązanie podmiotu trzeciego lub inny dokument służący wykazaniu udostępnienia wykonawcy potencjału przez podmiot trzeci należy złożyć w formie dokumentu elektronicznego podpisanego kwalifikowanym podpisem elektronicznym przez ten podmiot. Zasady związane z przesłaniem dokumentów w formie elektronicznej zostały opisane w </w:t>
      </w:r>
      <w:r w:rsidRPr="0077665C">
        <w:rPr>
          <w:rFonts w:ascii="Times New Roman" w:hAnsi="Times New Roman" w:cs="Times New Roman"/>
          <w:b/>
          <w:bCs/>
          <w:szCs w:val="24"/>
        </w:rPr>
        <w:t>pkt 8 SIWZ.</w:t>
      </w:r>
    </w:p>
    <w:p w:rsidR="007111C4" w:rsidRDefault="007111C4" w:rsidP="007111C4">
      <w:pPr>
        <w:pStyle w:val="LPpodpis-autor"/>
        <w:keepNext w:val="0"/>
        <w:keepLines w:val="0"/>
        <w:spacing w:line="276" w:lineRule="auto"/>
        <w:ind w:left="0"/>
        <w:rPr>
          <w:rFonts w:ascii="Times New Roman" w:hAnsi="Times New Roman" w:cs="Times New Roman"/>
          <w:szCs w:val="24"/>
        </w:rPr>
      </w:pPr>
      <w:r w:rsidRPr="007111C4">
        <w:rPr>
          <w:rFonts w:ascii="Times New Roman" w:hAnsi="Times New Roman" w:cs="Times New Roman"/>
          <w:szCs w:val="24"/>
        </w:rPr>
        <w:t xml:space="preserve">Wykonawca, który wykazując spełnianie warunków, o których mowa w art. 22 ust. 1b PZP (pkt 6.2. SIWZ), polega na </w:t>
      </w:r>
      <w:r w:rsidRPr="007921CD">
        <w:rPr>
          <w:rFonts w:ascii="Times New Roman" w:hAnsi="Times New Roman" w:cs="Times New Roman"/>
          <w:szCs w:val="24"/>
        </w:rPr>
        <w:t>zasobach innych podmiotów na zasadach określonych w art. 22a ust. 1 PZP zobowiązany będzie do przedstawienia w odniesieniu do tych podmiotów dokumentów wym</w:t>
      </w:r>
      <w:r w:rsidR="0047105C" w:rsidRPr="007921CD">
        <w:rPr>
          <w:rFonts w:ascii="Times New Roman" w:hAnsi="Times New Roman" w:cs="Times New Roman"/>
          <w:szCs w:val="24"/>
        </w:rPr>
        <w:t>ienionych w pkt 7.1. lit. d) – j</w:t>
      </w:r>
      <w:r w:rsidRPr="007921CD">
        <w:rPr>
          <w:rFonts w:ascii="Times New Roman" w:hAnsi="Times New Roman" w:cs="Times New Roman"/>
          <w:szCs w:val="24"/>
        </w:rPr>
        <w:t>). Dokumenty w</w:t>
      </w:r>
      <w:r w:rsidR="0047105C" w:rsidRPr="007921CD">
        <w:rPr>
          <w:rFonts w:ascii="Times New Roman" w:hAnsi="Times New Roman" w:cs="Times New Roman"/>
          <w:szCs w:val="24"/>
        </w:rPr>
        <w:t>ymienione w pkt 7.1. lit. d) – j</w:t>
      </w:r>
      <w:r w:rsidRPr="007921CD">
        <w:rPr>
          <w:rFonts w:ascii="Times New Roman" w:hAnsi="Times New Roman" w:cs="Times New Roman"/>
          <w:szCs w:val="24"/>
        </w:rPr>
        <w:t xml:space="preserve">) Wykonawca będzie obowiązany złożyć w terminie wskazanym przez Zamawiającego, nie krótszym niż 10 dni, określonym w wezwaniu </w:t>
      </w:r>
      <w:r w:rsidRPr="007111C4">
        <w:rPr>
          <w:rFonts w:ascii="Times New Roman" w:hAnsi="Times New Roman" w:cs="Times New Roman"/>
          <w:szCs w:val="24"/>
        </w:rPr>
        <w:t>wystosowanym przez Zamawiającego do wykonawcy po otwarciu ofert w trybie art. 26 ust. 1 PZP.</w:t>
      </w:r>
    </w:p>
    <w:p w:rsidR="00254687" w:rsidRDefault="00254687" w:rsidP="007111C4">
      <w:pPr>
        <w:pStyle w:val="LPpodpis-autor"/>
        <w:keepNext w:val="0"/>
        <w:keepLines w:val="0"/>
        <w:spacing w:line="276" w:lineRule="auto"/>
        <w:ind w:left="0"/>
        <w:rPr>
          <w:rFonts w:ascii="Times New Roman" w:hAnsi="Times New Roman" w:cs="Times New Roman"/>
          <w:szCs w:val="24"/>
        </w:rPr>
      </w:pPr>
    </w:p>
    <w:p w:rsidR="00254687" w:rsidRDefault="00254687" w:rsidP="007111C4">
      <w:pPr>
        <w:pStyle w:val="LPpodpis-autor"/>
        <w:keepNext w:val="0"/>
        <w:keepLines w:val="0"/>
        <w:spacing w:line="276" w:lineRule="auto"/>
        <w:ind w:left="0"/>
        <w:rPr>
          <w:rFonts w:ascii="Times New Roman" w:hAnsi="Times New Roman" w:cs="Times New Roman"/>
          <w:szCs w:val="24"/>
        </w:rPr>
      </w:pPr>
      <w:r w:rsidRPr="00254687">
        <w:rPr>
          <w:rFonts w:ascii="Times New Roman" w:hAnsi="Times New Roman" w:cs="Times New Roman"/>
          <w:b/>
          <w:szCs w:val="24"/>
        </w:rPr>
        <w:t xml:space="preserve">7.4 </w:t>
      </w:r>
      <w:r w:rsidRPr="00254687">
        <w:rPr>
          <w:rFonts w:ascii="Times New Roman" w:hAnsi="Times New Roman" w:cs="Times New Roman"/>
          <w:szCs w:val="24"/>
        </w:rPr>
        <w:t>Jeżeli Wykonawca ma siedzibę lub miejsce zamieszkania poza terytorium Rzeczypospolitej Polskiej zamiast dokumentów:</w:t>
      </w:r>
    </w:p>
    <w:p w:rsidR="00254687" w:rsidRDefault="007C1505" w:rsidP="007C1505">
      <w:pPr>
        <w:pStyle w:val="LPpodpis-autor"/>
        <w:keepNext w:val="0"/>
        <w:keepLines w:val="0"/>
        <w:spacing w:line="276" w:lineRule="auto"/>
        <w:ind w:left="708"/>
        <w:rPr>
          <w:rFonts w:ascii="Times New Roman" w:hAnsi="Times New Roman" w:cs="Times New Roman"/>
          <w:szCs w:val="24"/>
        </w:rPr>
      </w:pPr>
      <w:r w:rsidRPr="007C1505">
        <w:rPr>
          <w:rFonts w:ascii="Times New Roman" w:hAnsi="Times New Roman" w:cs="Times New Roman"/>
          <w:b/>
          <w:szCs w:val="24"/>
        </w:rPr>
        <w:lastRenderedPageBreak/>
        <w:t>1)</w:t>
      </w:r>
      <w:r>
        <w:rPr>
          <w:rFonts w:ascii="Times New Roman" w:hAnsi="Times New Roman" w:cs="Times New Roman"/>
          <w:szCs w:val="24"/>
        </w:rPr>
        <w:t xml:space="preserve"> </w:t>
      </w:r>
      <w:r w:rsidR="00254687" w:rsidRPr="007C1505">
        <w:rPr>
          <w:rFonts w:ascii="Times New Roman" w:hAnsi="Times New Roman" w:cs="Times New Roman"/>
          <w:szCs w:val="24"/>
        </w:rPr>
        <w:t>o których mowa w pkt 7.1. lit. d) - f) składa dokument lub dokumenty wystawione w kraju, w którym ma siedzibę lub miejsce zamieszkania, potwierdzające odpowiednio, że: (a) nie otwarto jego likwidacji ani nie ogłoszono upadłości, (b) nie zalega z uiszczeniem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7C1505" w:rsidRDefault="007C1505" w:rsidP="007C1505">
      <w:pPr>
        <w:pStyle w:val="LPpodpis-autor"/>
        <w:keepNext w:val="0"/>
        <w:keepLines w:val="0"/>
        <w:spacing w:before="240" w:line="276" w:lineRule="auto"/>
        <w:ind w:left="708"/>
        <w:rPr>
          <w:rFonts w:ascii="Times New Roman" w:hAnsi="Times New Roman" w:cs="Times New Roman"/>
          <w:szCs w:val="24"/>
        </w:rPr>
      </w:pPr>
      <w:r>
        <w:rPr>
          <w:rFonts w:ascii="Times New Roman" w:hAnsi="Times New Roman" w:cs="Times New Roman"/>
          <w:b/>
          <w:szCs w:val="24"/>
        </w:rPr>
        <w:t xml:space="preserve">2) </w:t>
      </w:r>
      <w:r w:rsidRPr="007C1505">
        <w:rPr>
          <w:rFonts w:ascii="Times New Roman" w:hAnsi="Times New Roman" w:cs="Times New Roman"/>
          <w:szCs w:val="24"/>
        </w:rPr>
        <w:t>o których mowa w pkt 7.1. lit. g) składa informacje z 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 art. 24 ust. 1 pkt 13, 14 i 21 PZP</w:t>
      </w:r>
      <w:r>
        <w:rPr>
          <w:rFonts w:ascii="Times New Roman" w:hAnsi="Times New Roman" w:cs="Times New Roman"/>
          <w:szCs w:val="24"/>
        </w:rPr>
        <w:t xml:space="preserve">. </w:t>
      </w:r>
    </w:p>
    <w:p w:rsidR="0003635B" w:rsidRDefault="0003635B" w:rsidP="0003635B">
      <w:pPr>
        <w:pStyle w:val="LPpodpis-autor"/>
        <w:keepNext w:val="0"/>
        <w:keepLines w:val="0"/>
        <w:spacing w:before="240" w:line="276" w:lineRule="auto"/>
        <w:ind w:left="0"/>
        <w:rPr>
          <w:rFonts w:ascii="Times New Roman" w:hAnsi="Times New Roman" w:cs="Times New Roman"/>
          <w:szCs w:val="24"/>
        </w:rPr>
      </w:pPr>
      <w:r>
        <w:rPr>
          <w:rFonts w:ascii="Times New Roman" w:hAnsi="Times New Roman" w:cs="Times New Roman"/>
          <w:b/>
          <w:szCs w:val="24"/>
        </w:rPr>
        <w:t xml:space="preserve">7.5 </w:t>
      </w:r>
      <w:r w:rsidRPr="0003635B">
        <w:rPr>
          <w:rFonts w:ascii="Times New Roman" w:hAnsi="Times New Roman" w:cs="Times New Roman"/>
          <w:szCs w:val="24"/>
        </w:rPr>
        <w:t xml:space="preserve">Dokumenty, o których mowa powyżej w pkt 7.4. </w:t>
      </w:r>
      <w:proofErr w:type="spellStart"/>
      <w:r w:rsidRPr="0003635B">
        <w:rPr>
          <w:rFonts w:ascii="Times New Roman" w:hAnsi="Times New Roman" w:cs="Times New Roman"/>
          <w:szCs w:val="24"/>
        </w:rPr>
        <w:t>ppkt</w:t>
      </w:r>
      <w:proofErr w:type="spellEnd"/>
      <w:r w:rsidRPr="0003635B">
        <w:rPr>
          <w:rFonts w:ascii="Times New Roman" w:hAnsi="Times New Roman" w:cs="Times New Roman"/>
          <w:szCs w:val="24"/>
        </w:rPr>
        <w:t xml:space="preserve"> 2) powinny być wystawione nie wcześniej niż 6 miesięcy przed upływem terminu składania ofert. Dokumenty, o których mowa powyżej w pkt. 7.4. </w:t>
      </w:r>
      <w:proofErr w:type="spellStart"/>
      <w:r w:rsidRPr="0003635B">
        <w:rPr>
          <w:rFonts w:ascii="Times New Roman" w:hAnsi="Times New Roman" w:cs="Times New Roman"/>
          <w:szCs w:val="24"/>
        </w:rPr>
        <w:t>ppkt</w:t>
      </w:r>
      <w:proofErr w:type="spellEnd"/>
      <w:r w:rsidRPr="0003635B">
        <w:rPr>
          <w:rFonts w:ascii="Times New Roman" w:hAnsi="Times New Roman" w:cs="Times New Roman"/>
          <w:szCs w:val="24"/>
        </w:rPr>
        <w:t xml:space="preserve"> 1) lit. b) powinny być wystawiane nie wcześniej niż 3 miesiące przed upływem terminu składania ofert.</w:t>
      </w:r>
    </w:p>
    <w:p w:rsidR="0003635B" w:rsidRDefault="0003635B" w:rsidP="0003635B">
      <w:pPr>
        <w:pStyle w:val="LPpodpis-autor"/>
        <w:keepNext w:val="0"/>
        <w:keepLines w:val="0"/>
        <w:spacing w:before="240" w:line="276" w:lineRule="auto"/>
        <w:ind w:left="0"/>
        <w:rPr>
          <w:rFonts w:ascii="Times New Roman" w:hAnsi="Times New Roman" w:cs="Times New Roman"/>
          <w:szCs w:val="24"/>
        </w:rPr>
      </w:pPr>
      <w:r>
        <w:rPr>
          <w:rFonts w:ascii="Times New Roman" w:hAnsi="Times New Roman" w:cs="Times New Roman"/>
          <w:b/>
          <w:szCs w:val="24"/>
        </w:rPr>
        <w:t xml:space="preserve">7.6 </w:t>
      </w:r>
      <w:r w:rsidRPr="0003635B">
        <w:rPr>
          <w:rFonts w:ascii="Times New Roman" w:hAnsi="Times New Roman" w:cs="Times New Roman"/>
          <w:szCs w:val="24"/>
        </w:rPr>
        <w:t>Jeżeli w kraju, w którym Wykonawca ma siedzibę lub miejsce zamieszkania lub miejsce zamieszkania ma osoba, której dokument dotyczy, nie wydaje się dokumentów, o których mowa w pkt. 7.4,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Postanowienia pkt. 7.5. stosuje się odpowiednio.</w:t>
      </w:r>
    </w:p>
    <w:p w:rsidR="0003635B" w:rsidRDefault="0003635B" w:rsidP="0003635B">
      <w:pPr>
        <w:pStyle w:val="LPpodpis-autor"/>
        <w:keepNext w:val="0"/>
        <w:keepLines w:val="0"/>
        <w:spacing w:before="240" w:line="276" w:lineRule="auto"/>
        <w:ind w:left="0"/>
        <w:rPr>
          <w:rFonts w:ascii="Times New Roman" w:hAnsi="Times New Roman" w:cs="Times New Roman"/>
          <w:szCs w:val="24"/>
        </w:rPr>
      </w:pPr>
      <w:r w:rsidRPr="0003635B">
        <w:rPr>
          <w:rFonts w:ascii="Times New Roman" w:hAnsi="Times New Roman" w:cs="Times New Roman"/>
          <w:b/>
          <w:szCs w:val="24"/>
        </w:rPr>
        <w:t xml:space="preserve">7.7 </w:t>
      </w:r>
      <w:r w:rsidRPr="0003635B">
        <w:rPr>
          <w:rFonts w:ascii="Times New Roman" w:hAnsi="Times New Roman" w:cs="Times New Roman"/>
          <w:szCs w:val="24"/>
        </w:rPr>
        <w:t>W przypadku wątpliwości co do treści dokumentu złożonego przez Wykonawcę mającego siedzibę lub miejsce zamieszkania poza terytorium Rzeczypospolitej Polskiej, Zamawiający może zwrócić się do właściwych organów odpowiednio kraju, w którym Wykonawca ma siedzibę lub miejsce zamieszkania lub miejsce zamieszkania ma osoba, której dokument dotyczy, z wnioskiem o udzielenie niezbędnych informacji dotyczących tego dokumentu.</w:t>
      </w:r>
    </w:p>
    <w:p w:rsidR="00FC3F17" w:rsidRDefault="00FC3F17" w:rsidP="0003635B">
      <w:pPr>
        <w:pStyle w:val="LPpodpis-autor"/>
        <w:keepNext w:val="0"/>
        <w:keepLines w:val="0"/>
        <w:spacing w:before="240" w:line="276" w:lineRule="auto"/>
        <w:ind w:left="0"/>
        <w:rPr>
          <w:rFonts w:ascii="Times New Roman" w:hAnsi="Times New Roman" w:cs="Times New Roman"/>
          <w:szCs w:val="24"/>
        </w:rPr>
      </w:pPr>
      <w:r>
        <w:rPr>
          <w:rFonts w:ascii="Times New Roman" w:hAnsi="Times New Roman" w:cs="Times New Roman"/>
          <w:b/>
          <w:szCs w:val="24"/>
        </w:rPr>
        <w:t xml:space="preserve">7.8 </w:t>
      </w:r>
      <w:r w:rsidRPr="00FC3F17">
        <w:rPr>
          <w:rFonts w:ascii="Times New Roman" w:hAnsi="Times New Roman" w:cs="Times New Roman"/>
          <w:szCs w:val="24"/>
        </w:rPr>
        <w:t xml:space="preserve">Wykonawca mający siedzibę na terytorium Rzeczypospolitej Polskiej, w odniesieniu do osoby mającej miejsce zamieszkania poza terytorium Rzeczypospolitej Polskiej, której dotyczy dokument wskazany w pkt 7.1 lit g), składa dokument, o którym mowa w pkt 7.4 </w:t>
      </w:r>
      <w:proofErr w:type="spellStart"/>
      <w:r w:rsidRPr="00FC3F17">
        <w:rPr>
          <w:rFonts w:ascii="Times New Roman" w:hAnsi="Times New Roman" w:cs="Times New Roman"/>
          <w:szCs w:val="24"/>
        </w:rPr>
        <w:t>ppkt</w:t>
      </w:r>
      <w:proofErr w:type="spellEnd"/>
      <w:r w:rsidRPr="00FC3F17">
        <w:rPr>
          <w:rFonts w:ascii="Times New Roman" w:hAnsi="Times New Roman" w:cs="Times New Roman"/>
          <w:szCs w:val="24"/>
        </w:rPr>
        <w:t xml:space="preserve"> 2, w zakresie określonym w art. 24 ust. 1 pkt 14 i 21 PZP. Jeżeli w kraju, w którym miejsce zamieszkania ma osoba, której dokument miał dotyczyć, nie wydaje się takich dokumentów, zastępuje się go dokumentem zawierającym oświadczenie tej osoby złożonym przed notariuszem lub przed organem sądowym, administracyjnym albo organem </w:t>
      </w:r>
      <w:r w:rsidRPr="00FC3F17">
        <w:rPr>
          <w:rFonts w:ascii="Times New Roman" w:hAnsi="Times New Roman" w:cs="Times New Roman"/>
          <w:szCs w:val="24"/>
        </w:rPr>
        <w:lastRenderedPageBreak/>
        <w:t>samorządu zawodowego lub gospodarczego właściwym ze względu na miejsce zamieszkania tej osoby. Postanowienia zawarte w pkt. 7.5 stosuje się odpowiednio.</w:t>
      </w:r>
    </w:p>
    <w:p w:rsidR="00FC3F17" w:rsidRDefault="00FC3F17" w:rsidP="0003635B">
      <w:pPr>
        <w:pStyle w:val="LPpodpis-autor"/>
        <w:keepNext w:val="0"/>
        <w:keepLines w:val="0"/>
        <w:spacing w:before="240" w:line="276" w:lineRule="auto"/>
        <w:ind w:left="0"/>
        <w:rPr>
          <w:rFonts w:ascii="Times New Roman" w:hAnsi="Times New Roman" w:cs="Times New Roman"/>
          <w:szCs w:val="24"/>
        </w:rPr>
      </w:pPr>
      <w:r w:rsidRPr="00FC3F17">
        <w:rPr>
          <w:rFonts w:ascii="Times New Roman" w:hAnsi="Times New Roman" w:cs="Times New Roman"/>
          <w:b/>
          <w:szCs w:val="24"/>
        </w:rPr>
        <w:t xml:space="preserve">7.9 </w:t>
      </w:r>
      <w:r w:rsidRPr="00FC3F17">
        <w:rPr>
          <w:rFonts w:ascii="Times New Roman" w:hAnsi="Times New Roman" w:cs="Times New Roman"/>
          <w:szCs w:val="24"/>
        </w:rPr>
        <w:t>Jeżeli w dokumentach złożonych na potwierdzenie spełnienia warunków udziału w postępowaniu jakiekolwiek wartości zostaną podane w walucie obcej to Zamawiający przeliczy wartość waluty na złote wedle średniego kursu NBP z dnia przekazania ogłoszenia o zamówieniu do Dziennika Urzędowego Unii Europejskiej.</w:t>
      </w:r>
    </w:p>
    <w:p w:rsidR="00FC3F17" w:rsidRDefault="00FC3F17" w:rsidP="0003635B">
      <w:pPr>
        <w:pStyle w:val="LPpodpis-autor"/>
        <w:keepNext w:val="0"/>
        <w:keepLines w:val="0"/>
        <w:spacing w:before="240" w:line="276" w:lineRule="auto"/>
        <w:ind w:left="0"/>
        <w:rPr>
          <w:rFonts w:ascii="Times New Roman" w:hAnsi="Times New Roman" w:cs="Times New Roman"/>
          <w:szCs w:val="24"/>
        </w:rPr>
      </w:pPr>
      <w:r w:rsidRPr="00FC3F17">
        <w:rPr>
          <w:rFonts w:ascii="Times New Roman" w:hAnsi="Times New Roman" w:cs="Times New Roman"/>
          <w:b/>
          <w:szCs w:val="24"/>
        </w:rPr>
        <w:t xml:space="preserve">7.10 </w:t>
      </w:r>
      <w:r w:rsidRPr="00FC3F17">
        <w:rPr>
          <w:rFonts w:ascii="Times New Roman" w:hAnsi="Times New Roman" w:cs="Times New Roman"/>
          <w:szCs w:val="24"/>
        </w:rPr>
        <w:t>Wykonawcy mogą wspólnie ubiegać się o udzielenie zamówienia. W takim przypadku ustanawiają pełnomocnika do reprezentowania ich w postępowaniu o udzielenie zamówienia albo reprezentowania w postepowaniu i zawarciu umowy w sprawie zamówienia publicznego.</w:t>
      </w:r>
    </w:p>
    <w:p w:rsidR="00FC3F17" w:rsidRDefault="00FC3F17" w:rsidP="0003635B">
      <w:pPr>
        <w:pStyle w:val="LPpodpis-autor"/>
        <w:keepNext w:val="0"/>
        <w:keepLines w:val="0"/>
        <w:spacing w:before="240" w:line="276" w:lineRule="auto"/>
        <w:ind w:left="0"/>
        <w:rPr>
          <w:rFonts w:ascii="Times New Roman" w:hAnsi="Times New Roman" w:cs="Times New Roman"/>
          <w:szCs w:val="24"/>
        </w:rPr>
      </w:pPr>
      <w:r w:rsidRPr="00FC3F17">
        <w:rPr>
          <w:rFonts w:ascii="Times New Roman" w:hAnsi="Times New Roman" w:cs="Times New Roman"/>
          <w:b/>
          <w:szCs w:val="24"/>
        </w:rPr>
        <w:t xml:space="preserve">7.11 </w:t>
      </w:r>
      <w:r w:rsidRPr="00FC3F17">
        <w:rPr>
          <w:rFonts w:ascii="Times New Roman" w:hAnsi="Times New Roman" w:cs="Times New Roman"/>
          <w:szCs w:val="24"/>
        </w:rPr>
        <w:t>W przypadku wykonawców wspólnie ubiegających się o udzielenie zamówienia żaden z nich nie może podlegać wykluczeniu z powodu przesłanek o których mowa pkt 6.1.</w:t>
      </w:r>
    </w:p>
    <w:p w:rsidR="00FC3F17" w:rsidRDefault="00FC3F17" w:rsidP="0003635B">
      <w:pPr>
        <w:pStyle w:val="LPpodpis-autor"/>
        <w:keepNext w:val="0"/>
        <w:keepLines w:val="0"/>
        <w:spacing w:before="240" w:line="276" w:lineRule="auto"/>
        <w:ind w:left="0"/>
        <w:rPr>
          <w:rFonts w:ascii="Times New Roman" w:hAnsi="Times New Roman" w:cs="Times New Roman"/>
          <w:szCs w:val="24"/>
        </w:rPr>
      </w:pPr>
      <w:r w:rsidRPr="00FC3F17">
        <w:rPr>
          <w:rFonts w:ascii="Times New Roman" w:hAnsi="Times New Roman" w:cs="Times New Roman"/>
          <w:b/>
          <w:szCs w:val="24"/>
        </w:rPr>
        <w:t xml:space="preserve">7.12 </w:t>
      </w:r>
      <w:r w:rsidRPr="00FC3F17">
        <w:rPr>
          <w:rFonts w:ascii="Times New Roman" w:hAnsi="Times New Roman" w:cs="Times New Roman"/>
          <w:szCs w:val="24"/>
        </w:rPr>
        <w:t>W przypadku oferty wykonawców wspólnie ubiegających się o udzielenie zamówienia (konsorcjum):</w:t>
      </w:r>
    </w:p>
    <w:p w:rsidR="00FC3F17" w:rsidRDefault="00FC3F17" w:rsidP="00FC3F17">
      <w:pPr>
        <w:pStyle w:val="LPpodpis-autor"/>
        <w:keepNext w:val="0"/>
        <w:keepLines w:val="0"/>
        <w:spacing w:before="240" w:line="276" w:lineRule="auto"/>
        <w:ind w:left="708"/>
        <w:rPr>
          <w:rFonts w:ascii="Times New Roman" w:hAnsi="Times New Roman" w:cs="Times New Roman"/>
          <w:szCs w:val="24"/>
        </w:rPr>
      </w:pPr>
      <w:r w:rsidRPr="00FC3F17">
        <w:rPr>
          <w:rFonts w:ascii="Times New Roman" w:hAnsi="Times New Roman" w:cs="Times New Roman"/>
          <w:b/>
          <w:szCs w:val="24"/>
        </w:rPr>
        <w:t xml:space="preserve">a) </w:t>
      </w:r>
      <w:r w:rsidRPr="00FC3F17">
        <w:rPr>
          <w:rFonts w:ascii="Times New Roman" w:hAnsi="Times New Roman" w:cs="Times New Roman"/>
          <w:szCs w:val="24"/>
        </w:rPr>
        <w:t>w formularzu oferty należy wskazać firmy (nazwy) wszystkich Wykonawców wspólnie ubiegających się o udzielenie zamówienia;</w:t>
      </w:r>
    </w:p>
    <w:p w:rsidR="00FC3F17" w:rsidRDefault="00FC3F17" w:rsidP="00FC3F17">
      <w:pPr>
        <w:pStyle w:val="LPpodpis-autor"/>
        <w:keepNext w:val="0"/>
        <w:keepLines w:val="0"/>
        <w:spacing w:before="240" w:line="276" w:lineRule="auto"/>
        <w:ind w:left="708"/>
        <w:rPr>
          <w:rFonts w:ascii="Times New Roman" w:hAnsi="Times New Roman" w:cs="Times New Roman"/>
          <w:b/>
          <w:bCs/>
          <w:color w:val="FF0000"/>
          <w:szCs w:val="24"/>
        </w:rPr>
      </w:pPr>
      <w:r w:rsidRPr="00FC3F17">
        <w:rPr>
          <w:rFonts w:ascii="Times New Roman" w:hAnsi="Times New Roman" w:cs="Times New Roman"/>
          <w:b/>
          <w:szCs w:val="24"/>
        </w:rPr>
        <w:t xml:space="preserve">b) </w:t>
      </w:r>
      <w:r w:rsidRPr="00FC3F17">
        <w:rPr>
          <w:rFonts w:ascii="Times New Roman" w:hAnsi="Times New Roman" w:cs="Times New Roman"/>
          <w:szCs w:val="24"/>
        </w:rPr>
        <w:t xml:space="preserve">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 Zasady związane z przesłaniem oferty i pełnomocnictwa w formie dokumentu elektronicznego zostały opisane w </w:t>
      </w:r>
      <w:r w:rsidRPr="0077665C">
        <w:rPr>
          <w:rFonts w:ascii="Times New Roman" w:hAnsi="Times New Roman" w:cs="Times New Roman"/>
          <w:b/>
          <w:bCs/>
          <w:szCs w:val="24"/>
        </w:rPr>
        <w:t>pkt 8 SIWZ.</w:t>
      </w:r>
    </w:p>
    <w:p w:rsidR="00FC3F17" w:rsidRDefault="00FC3F17" w:rsidP="00FC3F17">
      <w:pPr>
        <w:pStyle w:val="LPpodpis-autor"/>
        <w:keepNext w:val="0"/>
        <w:keepLines w:val="0"/>
        <w:spacing w:before="240" w:line="276" w:lineRule="auto"/>
        <w:ind w:left="708"/>
        <w:rPr>
          <w:rFonts w:ascii="Times New Roman" w:hAnsi="Times New Roman" w:cs="Times New Roman"/>
          <w:szCs w:val="24"/>
        </w:rPr>
      </w:pPr>
      <w:r w:rsidRPr="00FC3F17">
        <w:rPr>
          <w:rFonts w:ascii="Times New Roman" w:hAnsi="Times New Roman" w:cs="Times New Roman"/>
          <w:b/>
          <w:szCs w:val="24"/>
        </w:rPr>
        <w:t xml:space="preserve">c) </w:t>
      </w:r>
      <w:r w:rsidRPr="00FC3F17">
        <w:rPr>
          <w:rFonts w:ascii="Times New Roman" w:hAnsi="Times New Roman" w:cs="Times New Roman"/>
          <w:szCs w:val="24"/>
        </w:rPr>
        <w:t>JEDZ składa każdy 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 Oświadczenie wykonawców wspólnie ubiegających się o udzielenie zamówienia składane na formularzu JEDZ powinno zostać złożone przed upływem terminu składania ofert oraz powinno mieć formę dokumentu elektronicznego, podpisanego kwalifikowanym podpisem elektronicznym przez każdego z nich w zakresie w jakim potwierdzają spełnienie warunków udziału w postępowaniu oraz brak podstaw wykluczenia. Zasady związane z przesłaniem formularza JEDZ w formie dokumentu elektronicznego zostały opisane w rozdziale 8 SIWZ.</w:t>
      </w:r>
    </w:p>
    <w:p w:rsidR="00FC3F17" w:rsidRDefault="00FC3F17" w:rsidP="00FC3F17">
      <w:pPr>
        <w:pStyle w:val="LPpodpis-autor"/>
        <w:keepNext w:val="0"/>
        <w:keepLines w:val="0"/>
        <w:spacing w:before="240" w:line="276" w:lineRule="auto"/>
        <w:ind w:left="708"/>
        <w:rPr>
          <w:rFonts w:ascii="Times New Roman" w:hAnsi="Times New Roman" w:cs="Times New Roman"/>
          <w:szCs w:val="24"/>
        </w:rPr>
      </w:pPr>
      <w:r w:rsidRPr="00FC3F17">
        <w:rPr>
          <w:rFonts w:ascii="Times New Roman" w:hAnsi="Times New Roman" w:cs="Times New Roman"/>
          <w:b/>
          <w:szCs w:val="24"/>
        </w:rPr>
        <w:t xml:space="preserve">d) </w:t>
      </w:r>
      <w:r w:rsidRPr="00FC3F17">
        <w:rPr>
          <w:rFonts w:ascii="Times New Roman" w:hAnsi="Times New Roman" w:cs="Times New Roman"/>
          <w:szCs w:val="24"/>
        </w:rPr>
        <w:t>dokumenty, o któ</w:t>
      </w:r>
      <w:r w:rsidR="0047105C">
        <w:rPr>
          <w:rFonts w:ascii="Times New Roman" w:hAnsi="Times New Roman" w:cs="Times New Roman"/>
          <w:szCs w:val="24"/>
        </w:rPr>
        <w:t>rych mowa w pkt 7.1. lit</w:t>
      </w:r>
      <w:r w:rsidR="0047105C" w:rsidRPr="007921CD">
        <w:rPr>
          <w:rFonts w:ascii="Times New Roman" w:hAnsi="Times New Roman" w:cs="Times New Roman"/>
          <w:szCs w:val="24"/>
        </w:rPr>
        <w:t>. d) – j</w:t>
      </w:r>
      <w:r w:rsidRPr="007921CD">
        <w:rPr>
          <w:rFonts w:ascii="Times New Roman" w:hAnsi="Times New Roman" w:cs="Times New Roman"/>
          <w:szCs w:val="24"/>
        </w:rPr>
        <w:t xml:space="preserve">) </w:t>
      </w:r>
      <w:r w:rsidR="000F6A75" w:rsidRPr="007921CD">
        <w:rPr>
          <w:rFonts w:ascii="Times New Roman" w:hAnsi="Times New Roman" w:cs="Times New Roman"/>
          <w:szCs w:val="24"/>
        </w:rPr>
        <w:t>z</w:t>
      </w:r>
      <w:r w:rsidRPr="007921CD">
        <w:rPr>
          <w:rFonts w:ascii="Times New Roman" w:hAnsi="Times New Roman" w:cs="Times New Roman"/>
          <w:szCs w:val="24"/>
        </w:rPr>
        <w:t xml:space="preserve">obowiązany </w:t>
      </w:r>
      <w:r w:rsidRPr="00FC3F17">
        <w:rPr>
          <w:rFonts w:ascii="Times New Roman" w:hAnsi="Times New Roman" w:cs="Times New Roman"/>
          <w:szCs w:val="24"/>
        </w:rPr>
        <w:t>będzie złożyć każdy z Wykonawców wspólnie ubiegających się o udzielenie zamówienia</w:t>
      </w:r>
    </w:p>
    <w:p w:rsidR="000F6A75" w:rsidRDefault="000F6A75" w:rsidP="00FC3F17">
      <w:pPr>
        <w:pStyle w:val="LPpodpis-autor"/>
        <w:keepNext w:val="0"/>
        <w:keepLines w:val="0"/>
        <w:spacing w:before="240" w:line="276" w:lineRule="auto"/>
        <w:ind w:left="708"/>
        <w:rPr>
          <w:rFonts w:ascii="Times New Roman" w:hAnsi="Times New Roman" w:cs="Times New Roman"/>
          <w:szCs w:val="24"/>
        </w:rPr>
      </w:pPr>
      <w:r w:rsidRPr="000F6A75">
        <w:rPr>
          <w:rFonts w:ascii="Times New Roman" w:hAnsi="Times New Roman" w:cs="Times New Roman"/>
          <w:b/>
          <w:szCs w:val="24"/>
        </w:rPr>
        <w:t xml:space="preserve">e) </w:t>
      </w:r>
      <w:r w:rsidRPr="000F6A75">
        <w:rPr>
          <w:rFonts w:ascii="Times New Roman" w:hAnsi="Times New Roman" w:cs="Times New Roman"/>
          <w:szCs w:val="24"/>
        </w:rPr>
        <w:t>wszyscy Wykonawcy wspólnie ubiegający się o udzielenie zamówienia będą ponosić odpowiedzialność solidarną za wykonanie umowy;</w:t>
      </w:r>
    </w:p>
    <w:p w:rsidR="000F6A75" w:rsidRDefault="000F6A75" w:rsidP="00FC3F17">
      <w:pPr>
        <w:pStyle w:val="LPpodpis-autor"/>
        <w:keepNext w:val="0"/>
        <w:keepLines w:val="0"/>
        <w:spacing w:before="240" w:line="276" w:lineRule="auto"/>
        <w:ind w:left="708"/>
        <w:rPr>
          <w:rFonts w:ascii="Times New Roman" w:hAnsi="Times New Roman" w:cs="Times New Roman"/>
          <w:szCs w:val="24"/>
        </w:rPr>
      </w:pPr>
      <w:r w:rsidRPr="000F6A75">
        <w:rPr>
          <w:rFonts w:ascii="Times New Roman" w:hAnsi="Times New Roman" w:cs="Times New Roman"/>
          <w:b/>
          <w:szCs w:val="24"/>
        </w:rPr>
        <w:lastRenderedPageBreak/>
        <w:t xml:space="preserve">f) </w:t>
      </w:r>
      <w:r w:rsidRPr="000F6A75">
        <w:rPr>
          <w:rFonts w:ascii="Times New Roman" w:hAnsi="Times New Roman" w:cs="Times New Roman"/>
          <w:szCs w:val="24"/>
        </w:rPr>
        <w:t>Wykonawcy wspólnie ubiegający się o udzielenie zamówienia wyznaczą spośród siebie Wykonawcę kierującego (lidera), upoważnionego do zaciągania zobowiązań, otrzymywania poleceń oraz instrukcji dla i w imieniu każdego, jak też dla wszystkich partnerów;</w:t>
      </w:r>
    </w:p>
    <w:p w:rsidR="0050432A" w:rsidRDefault="000F6A75" w:rsidP="0050432A">
      <w:pPr>
        <w:pStyle w:val="LPpodpis-autor"/>
        <w:keepNext w:val="0"/>
        <w:keepLines w:val="0"/>
        <w:spacing w:before="240" w:line="276" w:lineRule="auto"/>
        <w:ind w:left="708"/>
        <w:rPr>
          <w:rFonts w:ascii="Times New Roman" w:hAnsi="Times New Roman" w:cs="Times New Roman"/>
          <w:szCs w:val="24"/>
        </w:rPr>
      </w:pPr>
      <w:r w:rsidRPr="000F6A75">
        <w:rPr>
          <w:rFonts w:ascii="Times New Roman" w:hAnsi="Times New Roman" w:cs="Times New Roman"/>
          <w:b/>
          <w:szCs w:val="24"/>
        </w:rPr>
        <w:t xml:space="preserve">g) </w:t>
      </w:r>
      <w:r w:rsidRPr="000F6A75">
        <w:rPr>
          <w:rFonts w:ascii="Times New Roman" w:hAnsi="Times New Roman" w:cs="Times New Roman"/>
          <w:szCs w:val="24"/>
        </w:rPr>
        <w:t>Zamawiający może w ramach odpowiedzialności solidarnej żądać wykonania umowy w całości przez lidera lub od wszystkich Wykonawców wspólnie ubiegających się o udzielenie zamówienia łącznie lub każdego z osobna.</w:t>
      </w:r>
    </w:p>
    <w:p w:rsidR="0050432A" w:rsidRDefault="0050432A" w:rsidP="0050432A">
      <w:pPr>
        <w:pStyle w:val="LPpodpis-autor"/>
        <w:keepNext w:val="0"/>
        <w:keepLines w:val="0"/>
        <w:spacing w:before="240" w:line="276" w:lineRule="auto"/>
        <w:ind w:left="0"/>
        <w:rPr>
          <w:rFonts w:ascii="Times New Roman" w:hAnsi="Times New Roman" w:cs="Times New Roman"/>
          <w:b/>
          <w:bCs/>
          <w:szCs w:val="24"/>
        </w:rPr>
      </w:pPr>
      <w:r w:rsidRPr="0050432A">
        <w:rPr>
          <w:rFonts w:ascii="Times New Roman" w:hAnsi="Times New Roman" w:cs="Times New Roman"/>
          <w:b/>
          <w:szCs w:val="24"/>
        </w:rPr>
        <w:t xml:space="preserve">7.13 </w:t>
      </w:r>
      <w:r w:rsidRPr="0050432A">
        <w:rPr>
          <w:rFonts w:ascii="Times New Roman" w:hAnsi="Times New Roman" w:cs="Times New Roman"/>
          <w:szCs w:val="24"/>
        </w:rPr>
        <w:t xml:space="preserve">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7.1. należy załączyć (1) zaświadczenie właściwego naczelnika urzędu skarbowego potwierdzające, iż Wykonawca nie zalega z opłacaniem podatków, wystawione nie wcześniej niż 3 miesiące przed upływem terminu składania ofert, lub inny dokument potwierdzający,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 oraz (2) zaświadczenie właściwej terenowej jednostki organizacyjnej Zakładu Ubezpieczeń Społecznych lub Kasy Rolniczego Ubezpieczenia Społecznego albo innego dokumentu potwierdzającego, że Wykonawca nie zalega z opłacaniem składek na ubezpieczenie społeczne lub zdrowotne, wystawione nie wcześniej niż 3 miesiące przed upływem terminu składania ofert, lub inny dokument potwierdzający,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 </w:t>
      </w:r>
      <w:r w:rsidRPr="0050432A">
        <w:rPr>
          <w:rFonts w:ascii="Times New Roman" w:hAnsi="Times New Roman" w:cs="Times New Roman"/>
          <w:b/>
          <w:bCs/>
          <w:szCs w:val="24"/>
        </w:rPr>
        <w:t>odrębnie dla każdego ze wspólników oraz odrębnie dla spółki.</w:t>
      </w:r>
    </w:p>
    <w:p w:rsidR="004E33C0" w:rsidRDefault="004E33C0" w:rsidP="0050432A">
      <w:pPr>
        <w:pStyle w:val="LPpodpis-autor"/>
        <w:keepNext w:val="0"/>
        <w:keepLines w:val="0"/>
        <w:spacing w:before="240" w:line="276" w:lineRule="auto"/>
        <w:ind w:left="0"/>
        <w:rPr>
          <w:rFonts w:ascii="Times New Roman" w:hAnsi="Times New Roman" w:cs="Times New Roman"/>
          <w:szCs w:val="24"/>
        </w:rPr>
      </w:pPr>
      <w:r w:rsidRPr="004E33C0">
        <w:rPr>
          <w:rFonts w:ascii="Times New Roman" w:hAnsi="Times New Roman" w:cs="Times New Roman"/>
          <w:b/>
          <w:szCs w:val="24"/>
        </w:rPr>
        <w:t xml:space="preserve">7.14 </w:t>
      </w:r>
      <w:r w:rsidRPr="004E33C0">
        <w:rPr>
          <w:rFonts w:ascii="Times New Roman" w:hAnsi="Times New Roman" w:cs="Times New Roman"/>
          <w:szCs w:val="24"/>
        </w:rPr>
        <w:t>Zamawiający informuje, iż na podstawie § 2 ust. 7 rozporządzenia Ministra Rozwoju z dnia 26 lipca 2016 r. w sprawie rodzajów dokumentów, jakich może żądać Zamawiający od Wykonawcy w postępowaniu o udzielenie zamówienia (Dz. U. z 2016 r. poz. 1126), jeżeli treść informacji przekazanych przez Wykonawcę w jednolitym europejskim dokumencie zamówienia odpowiada zakresowi informacji, których Zamawiający wymaga poprzez żądanie dokumentów zamawiający może odstąpić od żądania tych dokumentów od Wykonawcy.</w:t>
      </w:r>
    </w:p>
    <w:p w:rsidR="004E33C0" w:rsidRDefault="004E33C0" w:rsidP="0050432A">
      <w:pPr>
        <w:pStyle w:val="LPpodpis-autor"/>
        <w:keepNext w:val="0"/>
        <w:keepLines w:val="0"/>
        <w:spacing w:before="240" w:line="276" w:lineRule="auto"/>
        <w:ind w:left="0"/>
        <w:rPr>
          <w:rFonts w:ascii="Times New Roman" w:hAnsi="Times New Roman" w:cs="Times New Roman"/>
          <w:szCs w:val="24"/>
        </w:rPr>
      </w:pPr>
      <w:r w:rsidRPr="004E33C0">
        <w:rPr>
          <w:rFonts w:ascii="Times New Roman" w:hAnsi="Times New Roman" w:cs="Times New Roman"/>
          <w:b/>
          <w:szCs w:val="24"/>
        </w:rPr>
        <w:t xml:space="preserve">7.15 </w:t>
      </w:r>
      <w:r w:rsidRPr="004E33C0">
        <w:rPr>
          <w:rFonts w:ascii="Times New Roman" w:hAnsi="Times New Roman" w:cs="Times New Roman"/>
          <w:szCs w:val="24"/>
        </w:rPr>
        <w:t>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i spełniają warunki udziału w postępowaniu, a jeżeli zachodzą uzasadnione podstawy do uznania, że złożone uprzednio oświadczenia lub dokumenty nie są już aktualne, do złożenia aktualnych oświadczeń lub dokumentów.</w:t>
      </w:r>
    </w:p>
    <w:p w:rsidR="004E33C0" w:rsidRPr="004E33C0" w:rsidRDefault="004E33C0" w:rsidP="0050432A">
      <w:pPr>
        <w:pStyle w:val="LPpodpis-autor"/>
        <w:keepNext w:val="0"/>
        <w:keepLines w:val="0"/>
        <w:spacing w:before="240" w:line="276" w:lineRule="auto"/>
        <w:ind w:left="0"/>
        <w:rPr>
          <w:rFonts w:ascii="Times New Roman" w:hAnsi="Times New Roman" w:cs="Times New Roman"/>
          <w:szCs w:val="24"/>
        </w:rPr>
      </w:pPr>
      <w:r w:rsidRPr="004E33C0">
        <w:rPr>
          <w:rFonts w:ascii="Times New Roman" w:hAnsi="Times New Roman" w:cs="Times New Roman"/>
          <w:b/>
          <w:bCs/>
          <w:szCs w:val="24"/>
        </w:rPr>
        <w:lastRenderedPageBreak/>
        <w:t xml:space="preserve">7.16 </w:t>
      </w:r>
      <w:r w:rsidRPr="004E33C0">
        <w:rPr>
          <w:rFonts w:ascii="Times New Roman" w:hAnsi="Times New Roman" w:cs="Times New Roman"/>
          <w:bCs/>
          <w:szCs w:val="24"/>
        </w:rPr>
        <w:t>Dokumenty na potwierdzenie braku podstaw do wykluczenia oraz na spełnienie warunków udziału w postepowaniu należy złożyć za pośrednictwem środków komunikacji elektronicznej platformy JOSEPHINE dostępnej pod adresem</w:t>
      </w:r>
      <w:r w:rsidRPr="004E33C0">
        <w:rPr>
          <w:rFonts w:ascii="Times New Roman" w:hAnsi="Times New Roman" w:cs="Times New Roman"/>
          <w:b/>
          <w:bCs/>
          <w:szCs w:val="24"/>
        </w:rPr>
        <w:t xml:space="preserve"> https://josephine.proebiz.com/pl/</w:t>
      </w:r>
    </w:p>
    <w:p w:rsidR="004E33C0" w:rsidRDefault="004E33C0">
      <w:pPr>
        <w:pStyle w:val="LPpodpis-autor"/>
        <w:keepNext w:val="0"/>
        <w:keepLines w:val="0"/>
        <w:spacing w:before="240" w:line="276" w:lineRule="auto"/>
        <w:ind w:left="0"/>
        <w:rPr>
          <w:rFonts w:ascii="Times New Roman" w:hAnsi="Times New Roman" w:cs="Times New Roman"/>
          <w:szCs w:val="24"/>
        </w:rPr>
      </w:pPr>
      <w:r w:rsidRPr="004E33C0">
        <w:rPr>
          <w:rFonts w:ascii="Times New Roman" w:hAnsi="Times New Roman" w:cs="Times New Roman"/>
          <w:b/>
          <w:szCs w:val="24"/>
        </w:rPr>
        <w:t xml:space="preserve">7.17 </w:t>
      </w:r>
      <w:r w:rsidRPr="004E33C0">
        <w:rPr>
          <w:rFonts w:ascii="Times New Roman" w:hAnsi="Times New Roman" w:cs="Times New Roman"/>
          <w:szCs w:val="24"/>
        </w:rPr>
        <w:t xml:space="preserve">Dokumenty lub oświadczenia, o których mowa w rozporządzeniu Ministra Rozwoju z dnia 26 lipca 2016 r. w sprawie rodzajów dokumentów, jakich może żądać Zamawiający od Wykonawcy w postępowaniu o udzielenie zamówienia (Dz. U. z 2016 r. poz. 1126 z </w:t>
      </w:r>
      <w:proofErr w:type="spellStart"/>
      <w:r w:rsidRPr="004E33C0">
        <w:rPr>
          <w:rFonts w:ascii="Times New Roman" w:hAnsi="Times New Roman" w:cs="Times New Roman"/>
          <w:szCs w:val="24"/>
        </w:rPr>
        <w:t>późn</w:t>
      </w:r>
      <w:proofErr w:type="spellEnd"/>
      <w:r w:rsidRPr="004E33C0">
        <w:rPr>
          <w:rFonts w:ascii="Times New Roman" w:hAnsi="Times New Roman" w:cs="Times New Roman"/>
          <w:szCs w:val="24"/>
        </w:rPr>
        <w:t>. zm.), wymienione w niniejszym rozdziale SIWZ należy złożyć w oryginale w postaci dokumentu elektronicznego lub w elektronicznej kopii dokumentu lub oświadczenia. poświadczonej za zgodność z oryginałem.</w:t>
      </w:r>
    </w:p>
    <w:p w:rsidR="004E33C0" w:rsidRDefault="004E33C0">
      <w:pPr>
        <w:pStyle w:val="LPpodpis-autor"/>
        <w:keepNext w:val="0"/>
        <w:keepLines w:val="0"/>
        <w:spacing w:before="240" w:line="276" w:lineRule="auto"/>
        <w:ind w:left="0"/>
        <w:rPr>
          <w:rFonts w:ascii="Times New Roman" w:hAnsi="Times New Roman" w:cs="Times New Roman"/>
          <w:szCs w:val="24"/>
        </w:rPr>
      </w:pPr>
      <w:r w:rsidRPr="004E33C0">
        <w:rPr>
          <w:rFonts w:ascii="Times New Roman" w:hAnsi="Times New Roman" w:cs="Times New Roman"/>
          <w:b/>
          <w:szCs w:val="24"/>
        </w:rPr>
        <w:t xml:space="preserve">7.18 </w:t>
      </w:r>
      <w:r w:rsidRPr="004E33C0">
        <w:rPr>
          <w:rFonts w:ascii="Times New Roman" w:hAnsi="Times New Roman" w:cs="Times New Roman"/>
          <w:szCs w:val="24"/>
        </w:rPr>
        <w:t>Poświadczenia za zgodność z oryginałem dokonuje odpowiednio Wykonawca, podmiot, na którego zdolnościach lub sytuacji polega Wykonawca albo Wykonawcy wspólnie ubiegający się o udzielenie zamówienia publicznego, w zakresie dokumentów lub oświadczeń, które każdego z nich dotyczą.</w:t>
      </w:r>
    </w:p>
    <w:p w:rsidR="00FF24B1" w:rsidRDefault="00FF24B1">
      <w:pPr>
        <w:pStyle w:val="LPpodpis-autor"/>
        <w:keepNext w:val="0"/>
        <w:keepLines w:val="0"/>
        <w:spacing w:before="240" w:line="276" w:lineRule="auto"/>
        <w:ind w:left="0"/>
        <w:rPr>
          <w:rFonts w:ascii="Times New Roman" w:hAnsi="Times New Roman" w:cs="Times New Roman"/>
          <w:szCs w:val="24"/>
        </w:rPr>
      </w:pPr>
      <w:r w:rsidRPr="00FF24B1">
        <w:rPr>
          <w:rFonts w:ascii="Times New Roman" w:hAnsi="Times New Roman" w:cs="Times New Roman"/>
          <w:b/>
          <w:szCs w:val="24"/>
        </w:rPr>
        <w:t xml:space="preserve">7.19 </w:t>
      </w:r>
      <w:r w:rsidRPr="00FF24B1">
        <w:rPr>
          <w:rFonts w:ascii="Times New Roman" w:hAnsi="Times New Roman" w:cs="Times New Roman"/>
          <w:szCs w:val="24"/>
        </w:rPr>
        <w:t>Poświadczenia za zgodność z oryginałem elektronicznej kopii dokumentu lub oświadczenia, o której mowa w pkt 7.17., następuje przy użyciu kwalifikowanego podpisu elektronicznego. W przypadku przekazywania przez Wykonawcę elektronicznej kopii dokumentu lub oświadczenia, opatrzenie jej kwalifikowanym podpisem elektronicznym przez Wykonawcę albo odpowiednio przez podmiot, na którego zdolnościach lub sytuacji polega Wykonawca na zasadach określonych w art. 22a PZP, jest równoznaczne z poświadczeniem elektronicznej kopii dokumentu lub oświadczenia za zgodność z oryginałem.”</w:t>
      </w:r>
    </w:p>
    <w:p w:rsidR="00FF24B1" w:rsidRDefault="00FF24B1">
      <w:pPr>
        <w:pStyle w:val="LPpodpis-autor"/>
        <w:keepNext w:val="0"/>
        <w:keepLines w:val="0"/>
        <w:spacing w:before="240" w:line="276" w:lineRule="auto"/>
        <w:ind w:left="0"/>
        <w:rPr>
          <w:rFonts w:ascii="Times New Roman" w:hAnsi="Times New Roman" w:cs="Times New Roman"/>
          <w:szCs w:val="24"/>
        </w:rPr>
      </w:pPr>
    </w:p>
    <w:p w:rsidR="00FF24B1" w:rsidRPr="00627DFA" w:rsidRDefault="00FF24B1" w:rsidP="00FF24B1">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8. INFORMACJE O SPOSOBIE POROZUMIEWANIA SIĘ ZAMAWIAJĄCEGO Z WYKONAWCAMI ORAZ PRZEKAZYWANIA OŚWIADCZEŃ LUB DOKUMENTÓW, A TAKŻE WSKAZANIE OSÓB UPRAWNIONYCH DO POROZUMIEWANIA SIĘ Z WYKONAWCAMI</w:t>
      </w:r>
    </w:p>
    <w:p w:rsidR="00FF24B1" w:rsidRDefault="00FF24B1">
      <w:pPr>
        <w:pStyle w:val="LPpodpis-autor"/>
        <w:keepNext w:val="0"/>
        <w:keepLines w:val="0"/>
        <w:spacing w:before="240" w:line="276" w:lineRule="auto"/>
        <w:ind w:left="0"/>
        <w:rPr>
          <w:rFonts w:ascii="Times New Roman" w:hAnsi="Times New Roman" w:cs="Times New Roman"/>
          <w:szCs w:val="24"/>
        </w:rPr>
      </w:pPr>
      <w:r>
        <w:rPr>
          <w:rFonts w:ascii="Times New Roman" w:hAnsi="Times New Roman" w:cs="Times New Roman"/>
          <w:b/>
          <w:szCs w:val="24"/>
        </w:rPr>
        <w:t xml:space="preserve">8.1 </w:t>
      </w:r>
      <w:r>
        <w:rPr>
          <w:rFonts w:ascii="Times New Roman" w:hAnsi="Times New Roman" w:cs="Times New Roman"/>
          <w:szCs w:val="24"/>
        </w:rPr>
        <w:t>Osoby uprawnione do porozumiewania się z Wykonawcami:</w:t>
      </w:r>
    </w:p>
    <w:p w:rsidR="00FF24B1" w:rsidRDefault="00FF24B1">
      <w:pPr>
        <w:pStyle w:val="LPpodpis-autor"/>
        <w:keepNext w:val="0"/>
        <w:keepLines w:val="0"/>
        <w:spacing w:before="240" w:line="276" w:lineRule="auto"/>
        <w:ind w:left="0"/>
        <w:rPr>
          <w:rFonts w:ascii="Times New Roman" w:hAnsi="Times New Roman" w:cs="Times New Roman"/>
          <w:szCs w:val="24"/>
        </w:rPr>
      </w:pPr>
      <w:r>
        <w:rPr>
          <w:rFonts w:ascii="Times New Roman" w:hAnsi="Times New Roman" w:cs="Times New Roman"/>
          <w:szCs w:val="24"/>
        </w:rPr>
        <w:t>- Marcin Ślusarczyk – Sekretarz Nadleśnictwa Kup</w:t>
      </w:r>
    </w:p>
    <w:p w:rsidR="00FF24B1" w:rsidRDefault="00FF24B1">
      <w:pPr>
        <w:pStyle w:val="LPpodpis-autor"/>
        <w:keepNext w:val="0"/>
        <w:keepLines w:val="0"/>
        <w:spacing w:before="240" w:line="276" w:lineRule="auto"/>
        <w:ind w:left="0"/>
        <w:rPr>
          <w:rFonts w:ascii="Times New Roman" w:hAnsi="Times New Roman" w:cs="Times New Roman"/>
          <w:szCs w:val="24"/>
        </w:rPr>
      </w:pPr>
      <w:r>
        <w:rPr>
          <w:rFonts w:ascii="Times New Roman" w:hAnsi="Times New Roman" w:cs="Times New Roman"/>
          <w:szCs w:val="24"/>
        </w:rPr>
        <w:t>- Amelia Rydz – Referent</w:t>
      </w:r>
    </w:p>
    <w:p w:rsidR="00FF24B1" w:rsidRDefault="00FF24B1" w:rsidP="00FF24B1">
      <w:pPr>
        <w:autoSpaceDE w:val="0"/>
        <w:autoSpaceDN w:val="0"/>
        <w:adjustRightInd w:val="0"/>
        <w:rPr>
          <w:rFonts w:eastAsia="Calibri"/>
          <w:color w:val="000000"/>
        </w:rPr>
      </w:pPr>
      <w:r w:rsidRPr="00FF24B1">
        <w:rPr>
          <w:rFonts w:eastAsia="Calibri"/>
          <w:color w:val="000000"/>
        </w:rPr>
        <w:t xml:space="preserve">poprzez </w:t>
      </w:r>
      <w:r w:rsidRPr="00FF24B1">
        <w:rPr>
          <w:rFonts w:eastAsia="Calibri"/>
          <w:b/>
          <w:bCs/>
          <w:color w:val="000000"/>
        </w:rPr>
        <w:t>platformę JOSEPHINE</w:t>
      </w:r>
      <w:r w:rsidRPr="00FF24B1">
        <w:rPr>
          <w:rFonts w:eastAsia="Calibri"/>
          <w:color w:val="000000"/>
        </w:rPr>
        <w:t xml:space="preserve">, dostępną pod adresem: </w:t>
      </w:r>
    </w:p>
    <w:p w:rsidR="00FF24B1" w:rsidRPr="00FF24B1" w:rsidRDefault="00FF24B1" w:rsidP="00FF24B1">
      <w:pPr>
        <w:autoSpaceDE w:val="0"/>
        <w:autoSpaceDN w:val="0"/>
        <w:adjustRightInd w:val="0"/>
        <w:rPr>
          <w:rFonts w:eastAsia="Calibri"/>
          <w:color w:val="000000"/>
        </w:rPr>
      </w:pPr>
    </w:p>
    <w:p w:rsidR="00FF24B1" w:rsidRPr="00FF24B1" w:rsidRDefault="004A5F57" w:rsidP="00FF24B1">
      <w:pPr>
        <w:autoSpaceDE w:val="0"/>
        <w:autoSpaceDN w:val="0"/>
        <w:adjustRightInd w:val="0"/>
        <w:rPr>
          <w:rFonts w:ascii="Cambria" w:eastAsia="Calibri" w:hAnsi="Cambria" w:cs="Cambria"/>
          <w:color w:val="000000"/>
          <w:sz w:val="22"/>
          <w:szCs w:val="22"/>
        </w:rPr>
      </w:pPr>
      <w:hyperlink r:id="rId11" w:history="1">
        <w:r w:rsidR="00FF24B1" w:rsidRPr="004B6125">
          <w:rPr>
            <w:rStyle w:val="Hipercze"/>
            <w:rFonts w:ascii="Cambria" w:eastAsia="Calibri" w:hAnsi="Cambria" w:cs="Cambria"/>
            <w:b/>
            <w:bCs/>
            <w:sz w:val="22"/>
            <w:szCs w:val="22"/>
          </w:rPr>
          <w:t>https://josephine.proebiz.com/pl/</w:t>
        </w:r>
      </w:hyperlink>
      <w:r w:rsidR="00FF24B1">
        <w:rPr>
          <w:rFonts w:ascii="Cambria" w:eastAsia="Calibri" w:hAnsi="Cambria" w:cs="Cambria"/>
          <w:b/>
          <w:bCs/>
          <w:color w:val="000000"/>
          <w:sz w:val="22"/>
          <w:szCs w:val="22"/>
        </w:rPr>
        <w:t xml:space="preserve"> </w:t>
      </w:r>
    </w:p>
    <w:p w:rsidR="00FF24B1" w:rsidRDefault="00FF24B1" w:rsidP="00FF24B1">
      <w:pPr>
        <w:autoSpaceDE w:val="0"/>
        <w:autoSpaceDN w:val="0"/>
        <w:adjustRightInd w:val="0"/>
        <w:rPr>
          <w:rFonts w:ascii="Cambria" w:eastAsia="Calibri" w:hAnsi="Cambria" w:cs="Cambria"/>
          <w:color w:val="000000"/>
          <w:sz w:val="22"/>
          <w:szCs w:val="22"/>
        </w:rPr>
      </w:pPr>
    </w:p>
    <w:p w:rsidR="00FF24B1" w:rsidRPr="00FF24B1" w:rsidRDefault="00FF24B1" w:rsidP="00FF24B1">
      <w:pPr>
        <w:autoSpaceDE w:val="0"/>
        <w:autoSpaceDN w:val="0"/>
        <w:adjustRightInd w:val="0"/>
        <w:rPr>
          <w:rFonts w:eastAsia="Calibri"/>
          <w:color w:val="000000"/>
        </w:rPr>
      </w:pPr>
      <w:r w:rsidRPr="00FF24B1">
        <w:rPr>
          <w:rFonts w:eastAsia="Calibri"/>
          <w:color w:val="000000"/>
        </w:rPr>
        <w:t xml:space="preserve">oraz e-mail: </w:t>
      </w:r>
    </w:p>
    <w:p w:rsidR="00FF24B1" w:rsidRDefault="004A5F57" w:rsidP="00FF24B1">
      <w:pPr>
        <w:pStyle w:val="LPpodpis-autor"/>
        <w:keepNext w:val="0"/>
        <w:keepLines w:val="0"/>
        <w:spacing w:before="240" w:line="276" w:lineRule="auto"/>
        <w:ind w:left="0"/>
        <w:rPr>
          <w:rFonts w:ascii="Cambria" w:eastAsia="Calibri" w:hAnsi="Cambria" w:cs="Cambria"/>
          <w:color w:val="000000"/>
          <w:sz w:val="22"/>
          <w:szCs w:val="22"/>
        </w:rPr>
      </w:pPr>
      <w:hyperlink r:id="rId12" w:history="1">
        <w:r w:rsidR="00FF24B1" w:rsidRPr="004B6125">
          <w:rPr>
            <w:rStyle w:val="Hipercze"/>
            <w:rFonts w:ascii="Cambria" w:eastAsia="Calibri" w:hAnsi="Cambria" w:cs="Cambria"/>
            <w:sz w:val="22"/>
            <w:szCs w:val="22"/>
          </w:rPr>
          <w:t>kup@katowice.lasy.gov.pl</w:t>
        </w:r>
      </w:hyperlink>
      <w:r w:rsidR="00FF24B1">
        <w:rPr>
          <w:rFonts w:ascii="Cambria" w:eastAsia="Calibri" w:hAnsi="Cambria" w:cs="Cambria"/>
          <w:color w:val="000000"/>
          <w:sz w:val="22"/>
          <w:szCs w:val="22"/>
        </w:rPr>
        <w:t xml:space="preserve"> </w:t>
      </w:r>
    </w:p>
    <w:p w:rsidR="00FF24B1" w:rsidRDefault="00FF24B1" w:rsidP="00FF24B1">
      <w:pPr>
        <w:pStyle w:val="LPpodpis-autor"/>
        <w:keepNext w:val="0"/>
        <w:keepLines w:val="0"/>
        <w:spacing w:before="240" w:line="276" w:lineRule="auto"/>
        <w:ind w:left="0"/>
        <w:rPr>
          <w:rFonts w:ascii="Times New Roman" w:hAnsi="Times New Roman" w:cs="Times New Roman"/>
          <w:szCs w:val="24"/>
        </w:rPr>
      </w:pPr>
      <w:r w:rsidRPr="00FF24B1">
        <w:rPr>
          <w:rFonts w:ascii="Times New Roman" w:hAnsi="Times New Roman" w:cs="Times New Roman"/>
          <w:b/>
          <w:szCs w:val="24"/>
        </w:rPr>
        <w:t xml:space="preserve">8.2 </w:t>
      </w:r>
      <w:r w:rsidRPr="00FF24B1">
        <w:rPr>
          <w:rFonts w:ascii="Times New Roman" w:hAnsi="Times New Roman" w:cs="Times New Roman"/>
          <w:szCs w:val="24"/>
        </w:rPr>
        <w:t xml:space="preserve">Komunikacja między Zamawiającym a Wykonawcami odbywa się przy użyciu </w:t>
      </w:r>
      <w:r w:rsidRPr="00FF24B1">
        <w:rPr>
          <w:rFonts w:ascii="Times New Roman" w:hAnsi="Times New Roman" w:cs="Times New Roman"/>
          <w:b/>
          <w:bCs/>
          <w:szCs w:val="24"/>
        </w:rPr>
        <w:t xml:space="preserve">platformy JOSEPHINE </w:t>
      </w:r>
      <w:hyperlink r:id="rId13" w:history="1">
        <w:r w:rsidRPr="00FF24B1">
          <w:rPr>
            <w:rStyle w:val="Hipercze"/>
            <w:rFonts w:ascii="Times New Roman" w:hAnsi="Times New Roman" w:cs="Times New Roman"/>
            <w:b/>
            <w:bCs/>
            <w:szCs w:val="24"/>
          </w:rPr>
          <w:t>https://josephine.proebiz.com/pl/</w:t>
        </w:r>
      </w:hyperlink>
      <w:r w:rsidRPr="00FF24B1">
        <w:rPr>
          <w:rFonts w:ascii="Times New Roman" w:hAnsi="Times New Roman" w:cs="Times New Roman"/>
          <w:b/>
          <w:bCs/>
          <w:szCs w:val="24"/>
        </w:rPr>
        <w:t xml:space="preserve">  </w:t>
      </w:r>
      <w:r w:rsidRPr="00FF24B1">
        <w:rPr>
          <w:rFonts w:ascii="Times New Roman" w:hAnsi="Times New Roman" w:cs="Times New Roman"/>
          <w:szCs w:val="24"/>
        </w:rPr>
        <w:t xml:space="preserve">oraz poczty elektronicznej z </w:t>
      </w:r>
      <w:r w:rsidRPr="00FF24B1">
        <w:rPr>
          <w:rFonts w:ascii="Times New Roman" w:hAnsi="Times New Roman" w:cs="Times New Roman"/>
          <w:szCs w:val="24"/>
        </w:rPr>
        <w:lastRenderedPageBreak/>
        <w:t xml:space="preserve">zastrzeżeniem, że składanie ofert oraz oświadczeń, w tym oświadczenia składanego na formularzu JEDZ odbywa się </w:t>
      </w:r>
      <w:r w:rsidRPr="00FF24B1">
        <w:rPr>
          <w:rFonts w:ascii="Times New Roman" w:hAnsi="Times New Roman" w:cs="Times New Roman"/>
          <w:b/>
          <w:bCs/>
          <w:szCs w:val="24"/>
        </w:rPr>
        <w:t>wyłącznie poprzez platformę JOSEPHINE</w:t>
      </w:r>
      <w:r w:rsidRPr="00FF24B1">
        <w:rPr>
          <w:rFonts w:ascii="Times New Roman" w:hAnsi="Times New Roman" w:cs="Times New Roman"/>
          <w:szCs w:val="24"/>
        </w:rPr>
        <w:t>.</w:t>
      </w:r>
    </w:p>
    <w:p w:rsidR="00FF24B1" w:rsidRDefault="00FF24B1" w:rsidP="00FF24B1">
      <w:pPr>
        <w:pStyle w:val="LPpodpis-autor"/>
        <w:keepNext w:val="0"/>
        <w:keepLines w:val="0"/>
        <w:spacing w:before="240" w:line="276" w:lineRule="auto"/>
        <w:ind w:left="0"/>
        <w:rPr>
          <w:rFonts w:ascii="Times New Roman" w:hAnsi="Times New Roman" w:cs="Times New Roman"/>
          <w:b/>
          <w:bCs/>
          <w:szCs w:val="24"/>
        </w:rPr>
      </w:pPr>
      <w:r w:rsidRPr="00FF24B1">
        <w:rPr>
          <w:rFonts w:ascii="Times New Roman" w:hAnsi="Times New Roman" w:cs="Times New Roman"/>
          <w:szCs w:val="24"/>
        </w:rPr>
        <w:t xml:space="preserve">Środkiem komunikacji elektronicznej będzie oprogramowanie spełniające wymagania opisane w rozporządzeniu Prezesa Rady Ministrów z dnia 27 czerwca 2017 r. w sprawie użycia środków komunikacji elektronicznej w postępowaniu o udzielenie zamówienia publicznego oraz udostępniania i przechowywania dokumentów elektronicznych (DZ.U.2017 r. </w:t>
      </w:r>
      <w:proofErr w:type="spellStart"/>
      <w:r w:rsidRPr="00FF24B1">
        <w:rPr>
          <w:rFonts w:ascii="Times New Roman" w:hAnsi="Times New Roman" w:cs="Times New Roman"/>
          <w:szCs w:val="24"/>
        </w:rPr>
        <w:t>poz</w:t>
      </w:r>
      <w:proofErr w:type="spellEnd"/>
      <w:r w:rsidRPr="00FF24B1">
        <w:rPr>
          <w:rFonts w:ascii="Times New Roman" w:hAnsi="Times New Roman" w:cs="Times New Roman"/>
          <w:szCs w:val="24"/>
        </w:rPr>
        <w:t xml:space="preserve"> 1320) zaimplementowane w ramach platformy </w:t>
      </w:r>
      <w:r w:rsidRPr="00FF24B1">
        <w:rPr>
          <w:rFonts w:ascii="Times New Roman" w:hAnsi="Times New Roman" w:cs="Times New Roman"/>
          <w:b/>
          <w:bCs/>
          <w:szCs w:val="24"/>
        </w:rPr>
        <w:t xml:space="preserve">JOSEPHINE dostępnej pod adresem internetowym </w:t>
      </w:r>
      <w:hyperlink r:id="rId14" w:history="1">
        <w:r w:rsidRPr="00FF24B1">
          <w:rPr>
            <w:rStyle w:val="Hipercze"/>
            <w:rFonts w:ascii="Times New Roman" w:hAnsi="Times New Roman" w:cs="Times New Roman"/>
            <w:b/>
            <w:bCs/>
            <w:szCs w:val="24"/>
          </w:rPr>
          <w:t>https://josephine.proebiz.com/pl/</w:t>
        </w:r>
      </w:hyperlink>
      <w:r w:rsidRPr="00FF24B1">
        <w:rPr>
          <w:rFonts w:ascii="Times New Roman" w:hAnsi="Times New Roman" w:cs="Times New Roman"/>
          <w:b/>
          <w:bCs/>
          <w:szCs w:val="24"/>
        </w:rPr>
        <w:t xml:space="preserve"> .</w:t>
      </w:r>
    </w:p>
    <w:p w:rsidR="00FE2ECB" w:rsidRDefault="00FE2ECB" w:rsidP="00FF24B1">
      <w:pPr>
        <w:pStyle w:val="LPpodpis-autor"/>
        <w:keepNext w:val="0"/>
        <w:keepLines w:val="0"/>
        <w:spacing w:before="240" w:line="276" w:lineRule="auto"/>
        <w:ind w:left="0"/>
        <w:rPr>
          <w:rFonts w:ascii="Times New Roman" w:hAnsi="Times New Roman" w:cs="Times New Roman"/>
          <w:szCs w:val="24"/>
        </w:rPr>
      </w:pPr>
      <w:r w:rsidRPr="00FE2ECB">
        <w:rPr>
          <w:rFonts w:ascii="Times New Roman" w:hAnsi="Times New Roman" w:cs="Times New Roman"/>
          <w:b/>
          <w:bCs/>
          <w:szCs w:val="24"/>
        </w:rPr>
        <w:t xml:space="preserve">8.3 UWAGA! </w:t>
      </w:r>
      <w:r w:rsidRPr="00FE2ECB">
        <w:rPr>
          <w:rFonts w:ascii="Times New Roman" w:hAnsi="Times New Roman" w:cs="Times New Roman"/>
          <w:szCs w:val="24"/>
        </w:rPr>
        <w:t>W postępowaniu oświadczenia sporządza się pod rygorem nieważności, w postaci elektronicznej i opatruje się kwalifikowanym podpisem elektronicznym. Oświadczenia Wykonawców wspólnie ubiegających się o udzielenie zamówienia oraz podmiotów udostępniających wykonawcy potencjał na zasadach określonych w art. 22a PZP składane na formularzu JEDZ sporządza się pod rygorem nieważności w postaci elektronicznej i opatruje się podpisem elektronicznym przez każdego z nich w zakresie w jakim potwierdzają okoliczności o których mowa w treści art. 22 ust.1 PZP.</w:t>
      </w:r>
    </w:p>
    <w:p w:rsidR="00FE2ECB" w:rsidRPr="008B0D02" w:rsidRDefault="008B0D02" w:rsidP="00FF24B1">
      <w:pPr>
        <w:pStyle w:val="LPpodpis-autor"/>
        <w:keepNext w:val="0"/>
        <w:keepLines w:val="0"/>
        <w:spacing w:before="240" w:line="276" w:lineRule="auto"/>
        <w:ind w:left="0"/>
        <w:rPr>
          <w:rFonts w:ascii="Times New Roman" w:hAnsi="Times New Roman" w:cs="Times New Roman"/>
          <w:b/>
          <w:bCs/>
          <w:color w:val="FF0000"/>
          <w:szCs w:val="24"/>
        </w:rPr>
      </w:pPr>
      <w:r>
        <w:rPr>
          <w:rFonts w:ascii="Times New Roman" w:hAnsi="Times New Roman" w:cs="Times New Roman"/>
          <w:b/>
          <w:bCs/>
          <w:szCs w:val="24"/>
        </w:rPr>
        <w:t xml:space="preserve">8.4 </w:t>
      </w:r>
      <w:r w:rsidRPr="007921CD">
        <w:rPr>
          <w:rFonts w:ascii="Times New Roman" w:hAnsi="Times New Roman" w:cs="Times New Roman"/>
          <w:b/>
          <w:bCs/>
          <w:szCs w:val="24"/>
        </w:rPr>
        <w:t xml:space="preserve">Oferty oraz </w:t>
      </w:r>
      <w:r w:rsidR="00FE2ECB" w:rsidRPr="007921CD">
        <w:rPr>
          <w:rFonts w:ascii="Times New Roman" w:hAnsi="Times New Roman" w:cs="Times New Roman"/>
          <w:b/>
          <w:bCs/>
          <w:szCs w:val="24"/>
        </w:rPr>
        <w:t>JEDZ sporządza się</w:t>
      </w:r>
      <w:r w:rsidRPr="007921CD">
        <w:rPr>
          <w:rFonts w:ascii="Times New Roman" w:hAnsi="Times New Roman" w:cs="Times New Roman"/>
          <w:b/>
          <w:bCs/>
          <w:szCs w:val="24"/>
        </w:rPr>
        <w:t>,</w:t>
      </w:r>
      <w:r w:rsidR="00FE2ECB" w:rsidRPr="007921CD">
        <w:rPr>
          <w:rFonts w:ascii="Times New Roman" w:hAnsi="Times New Roman" w:cs="Times New Roman"/>
          <w:b/>
          <w:bCs/>
          <w:szCs w:val="24"/>
        </w:rPr>
        <w:t xml:space="preserve"> pod rygorem nieważności, w postaci elektronicznej i opatruje kwalifikowanym podpisem elektronicznym.</w:t>
      </w:r>
    </w:p>
    <w:p w:rsidR="00FE2ECB" w:rsidRDefault="00FE2ECB" w:rsidP="00FF24B1">
      <w:pPr>
        <w:pStyle w:val="LPpodpis-autor"/>
        <w:keepNext w:val="0"/>
        <w:keepLines w:val="0"/>
        <w:spacing w:before="240" w:line="276" w:lineRule="auto"/>
        <w:ind w:left="0"/>
        <w:rPr>
          <w:rFonts w:ascii="Times New Roman" w:hAnsi="Times New Roman" w:cs="Times New Roman"/>
          <w:szCs w:val="24"/>
        </w:rPr>
      </w:pPr>
      <w:r w:rsidRPr="00FE2ECB">
        <w:rPr>
          <w:rFonts w:ascii="Times New Roman" w:hAnsi="Times New Roman" w:cs="Times New Roman"/>
          <w:b/>
          <w:szCs w:val="24"/>
        </w:rPr>
        <w:t xml:space="preserve">8.5 </w:t>
      </w:r>
      <w:r w:rsidRPr="00FE2ECB">
        <w:rPr>
          <w:rFonts w:ascii="Times New Roman" w:hAnsi="Times New Roman" w:cs="Times New Roman"/>
          <w:szCs w:val="24"/>
        </w:rPr>
        <w:t xml:space="preserve">Zamawiający dopuszcza formaty danych określone w rozporządzeniu Rady Ministrów z dnia 12 kwietnia 2012 r. w sprawie Krajowych Ram Interoperacyjności minimalnych wymagań dla rejestrów publicznych i wymiany danych w postaci elektronicznej oraz minimalnych wymagań dla systemów teleinformatycznych (tekst jedn.: Dz.U. z 2017 r. </w:t>
      </w:r>
      <w:proofErr w:type="spellStart"/>
      <w:r w:rsidRPr="00FE2ECB">
        <w:rPr>
          <w:rFonts w:ascii="Times New Roman" w:hAnsi="Times New Roman" w:cs="Times New Roman"/>
          <w:szCs w:val="24"/>
        </w:rPr>
        <w:t>poz</w:t>
      </w:r>
      <w:proofErr w:type="spellEnd"/>
      <w:r w:rsidRPr="00FE2ECB">
        <w:rPr>
          <w:rFonts w:ascii="Times New Roman" w:hAnsi="Times New Roman" w:cs="Times New Roman"/>
          <w:szCs w:val="24"/>
        </w:rPr>
        <w:t xml:space="preserve"> .2247 ) w szczególności formaty: pdf, </w:t>
      </w:r>
      <w:proofErr w:type="spellStart"/>
      <w:r w:rsidRPr="00FE2ECB">
        <w:rPr>
          <w:rFonts w:ascii="Times New Roman" w:hAnsi="Times New Roman" w:cs="Times New Roman"/>
          <w:szCs w:val="24"/>
        </w:rPr>
        <w:t>doc</w:t>
      </w:r>
      <w:proofErr w:type="spellEnd"/>
      <w:r w:rsidRPr="00FE2ECB">
        <w:rPr>
          <w:rFonts w:ascii="Times New Roman" w:hAnsi="Times New Roman" w:cs="Times New Roman"/>
          <w:szCs w:val="24"/>
        </w:rPr>
        <w:t xml:space="preserve">, </w:t>
      </w:r>
      <w:proofErr w:type="spellStart"/>
      <w:r w:rsidRPr="00FE2ECB">
        <w:rPr>
          <w:rFonts w:ascii="Times New Roman" w:hAnsi="Times New Roman" w:cs="Times New Roman"/>
          <w:szCs w:val="24"/>
        </w:rPr>
        <w:t>docx</w:t>
      </w:r>
      <w:proofErr w:type="spellEnd"/>
      <w:r w:rsidRPr="00FE2ECB">
        <w:rPr>
          <w:rFonts w:ascii="Times New Roman" w:hAnsi="Times New Roman" w:cs="Times New Roman"/>
          <w:szCs w:val="24"/>
        </w:rPr>
        <w:t xml:space="preserve">, rtf, </w:t>
      </w:r>
      <w:proofErr w:type="spellStart"/>
      <w:r w:rsidRPr="00FE2ECB">
        <w:rPr>
          <w:rFonts w:ascii="Times New Roman" w:hAnsi="Times New Roman" w:cs="Times New Roman"/>
          <w:szCs w:val="24"/>
        </w:rPr>
        <w:t>odt</w:t>
      </w:r>
      <w:proofErr w:type="spellEnd"/>
      <w:r w:rsidRPr="00FE2ECB">
        <w:rPr>
          <w:rFonts w:ascii="Times New Roman" w:hAnsi="Times New Roman" w:cs="Times New Roman"/>
          <w:szCs w:val="24"/>
        </w:rPr>
        <w:t>.</w:t>
      </w:r>
    </w:p>
    <w:p w:rsidR="00FE2ECB" w:rsidRDefault="00FE2ECB" w:rsidP="00FF24B1">
      <w:pPr>
        <w:pStyle w:val="LPpodpis-autor"/>
        <w:keepNext w:val="0"/>
        <w:keepLines w:val="0"/>
        <w:spacing w:before="240" w:line="276" w:lineRule="auto"/>
        <w:ind w:left="0"/>
        <w:rPr>
          <w:rFonts w:ascii="Times New Roman" w:hAnsi="Times New Roman" w:cs="Times New Roman"/>
          <w:szCs w:val="24"/>
        </w:rPr>
      </w:pPr>
      <w:r w:rsidRPr="00FE2ECB">
        <w:rPr>
          <w:rFonts w:ascii="Times New Roman" w:hAnsi="Times New Roman" w:cs="Times New Roman"/>
          <w:b/>
          <w:szCs w:val="24"/>
        </w:rPr>
        <w:t xml:space="preserve">8.6 </w:t>
      </w:r>
      <w:r w:rsidRPr="00FE2ECB">
        <w:rPr>
          <w:rFonts w:ascii="Times New Roman" w:hAnsi="Times New Roman" w:cs="Times New Roman"/>
          <w:szCs w:val="24"/>
        </w:rPr>
        <w:t>Niniejsze postępowanie prowadzone jest w języku polskim.</w:t>
      </w:r>
    </w:p>
    <w:p w:rsidR="00FE2ECB" w:rsidRDefault="00FE2ECB" w:rsidP="00FF24B1">
      <w:pPr>
        <w:pStyle w:val="LPpodpis-autor"/>
        <w:keepNext w:val="0"/>
        <w:keepLines w:val="0"/>
        <w:spacing w:before="240" w:line="276" w:lineRule="auto"/>
        <w:ind w:left="0"/>
        <w:rPr>
          <w:rFonts w:ascii="Times New Roman" w:hAnsi="Times New Roman" w:cs="Times New Roman"/>
          <w:szCs w:val="24"/>
        </w:rPr>
      </w:pPr>
      <w:r w:rsidRPr="00FE2ECB">
        <w:rPr>
          <w:rFonts w:ascii="Times New Roman" w:hAnsi="Times New Roman" w:cs="Times New Roman"/>
          <w:b/>
          <w:szCs w:val="24"/>
        </w:rPr>
        <w:t xml:space="preserve">8.7 </w:t>
      </w:r>
      <w:r w:rsidRPr="00FE2ECB">
        <w:rPr>
          <w:rFonts w:ascii="Times New Roman" w:hAnsi="Times New Roman" w:cs="Times New Roman"/>
          <w:szCs w:val="24"/>
        </w:rPr>
        <w:t>Wszelkie informacje stanowiące tajemnicę przedsiębiorstwa w rozumieniu ustawy z dnia kwietnia 1993 r. o zwalczaniu nieuczciwej konkurencji, które Wykonawca zastrzeże jako tajemnicę przedsiębiorstwa, powinny zostać złożone w osobnym pliku wraz z jednoczesnym zaznaczeniem polecenia „Załącznik stanowiący tajemnicę przedsiębiorstwa”.</w:t>
      </w:r>
    </w:p>
    <w:p w:rsidR="00FE2ECB" w:rsidRPr="00FE2ECB" w:rsidRDefault="00FE2ECB" w:rsidP="00FF24B1">
      <w:pPr>
        <w:pStyle w:val="LPpodpis-autor"/>
        <w:keepNext w:val="0"/>
        <w:keepLines w:val="0"/>
        <w:spacing w:before="240" w:line="276" w:lineRule="auto"/>
        <w:ind w:left="0"/>
        <w:rPr>
          <w:rFonts w:ascii="Times New Roman" w:hAnsi="Times New Roman" w:cs="Times New Roman"/>
          <w:szCs w:val="24"/>
        </w:rPr>
      </w:pPr>
      <w:r w:rsidRPr="00FE2ECB">
        <w:rPr>
          <w:rFonts w:ascii="Times New Roman" w:hAnsi="Times New Roman" w:cs="Times New Roman"/>
          <w:b/>
          <w:szCs w:val="24"/>
        </w:rPr>
        <w:t xml:space="preserve">8.8 </w:t>
      </w:r>
      <w:r w:rsidRPr="00FE2ECB">
        <w:rPr>
          <w:rFonts w:ascii="Times New Roman" w:hAnsi="Times New Roman" w:cs="Times New Roman"/>
          <w:szCs w:val="24"/>
        </w:rPr>
        <w:t>Wykonawca zobowiązuje się do powiadomienia Zamawiającego o wszelkiej zmianie adresu poczty elektronicznej podanego w ofercie.</w:t>
      </w:r>
    </w:p>
    <w:p w:rsidR="00FE2ECB" w:rsidRPr="00FE2ECB" w:rsidRDefault="00FE2ECB" w:rsidP="006F4FE4">
      <w:pPr>
        <w:pStyle w:val="LPpodpis-autor"/>
        <w:keepNext w:val="0"/>
        <w:keepLines w:val="0"/>
        <w:spacing w:before="240" w:line="276" w:lineRule="auto"/>
        <w:ind w:left="0"/>
        <w:rPr>
          <w:rFonts w:ascii="Times New Roman" w:hAnsi="Times New Roman" w:cs="Times New Roman"/>
          <w:szCs w:val="24"/>
        </w:rPr>
      </w:pPr>
      <w:r w:rsidRPr="00FE2ECB">
        <w:rPr>
          <w:rFonts w:ascii="Times New Roman" w:hAnsi="Times New Roman" w:cs="Times New Roman"/>
          <w:b/>
          <w:szCs w:val="24"/>
        </w:rPr>
        <w:t xml:space="preserve">8.9 </w:t>
      </w:r>
      <w:r w:rsidRPr="00FE2ECB">
        <w:rPr>
          <w:rFonts w:ascii="Times New Roman" w:hAnsi="Times New Roman" w:cs="Times New Roman"/>
          <w:szCs w:val="24"/>
        </w:rPr>
        <w:t>Zamawiający nie przewiduje możliwości zwołania zebrania Wykonawców w celu wyjaśnienia treści SIWZ.</w:t>
      </w:r>
    </w:p>
    <w:p w:rsidR="00FE2ECB" w:rsidRPr="00FE2ECB" w:rsidRDefault="00FE2ECB" w:rsidP="00FF24B1">
      <w:pPr>
        <w:pStyle w:val="LPpodpis-autor"/>
        <w:keepNext w:val="0"/>
        <w:keepLines w:val="0"/>
        <w:spacing w:before="240" w:line="276" w:lineRule="auto"/>
        <w:ind w:left="0"/>
        <w:rPr>
          <w:rFonts w:ascii="Times New Roman" w:hAnsi="Times New Roman" w:cs="Times New Roman"/>
          <w:szCs w:val="24"/>
        </w:rPr>
      </w:pPr>
      <w:r w:rsidRPr="00FE2ECB">
        <w:rPr>
          <w:rFonts w:ascii="Times New Roman" w:hAnsi="Times New Roman" w:cs="Times New Roman"/>
          <w:b/>
          <w:szCs w:val="24"/>
        </w:rPr>
        <w:t xml:space="preserve">8.10 </w:t>
      </w:r>
      <w:r w:rsidRPr="00FE2ECB">
        <w:rPr>
          <w:rFonts w:ascii="Times New Roman" w:hAnsi="Times New Roman" w:cs="Times New Roman"/>
          <w:szCs w:val="24"/>
        </w:rPr>
        <w:t>Wykonawca może zwrócić się z wnioskiem o wyjaśnienie treści SIWZ. Zamawiający niezwłocznie nie później niż na 6 dni przed upływem terminu składania ofert udzieli wyjaśnień, pod warunkiem, że wniosek o wyjaśnienie treści SIWZ wpłynie od zamawiającego nie później niż do końca dnia, w którym upływa połowa terminu składania ofert.</w:t>
      </w:r>
    </w:p>
    <w:p w:rsidR="00FE2ECB" w:rsidRPr="00FE2ECB" w:rsidRDefault="00FE2ECB" w:rsidP="00FF24B1">
      <w:pPr>
        <w:pStyle w:val="LPpodpis-autor"/>
        <w:keepNext w:val="0"/>
        <w:keepLines w:val="0"/>
        <w:spacing w:before="240" w:line="276" w:lineRule="auto"/>
        <w:ind w:left="0"/>
        <w:rPr>
          <w:rFonts w:ascii="Times New Roman" w:hAnsi="Times New Roman" w:cs="Times New Roman"/>
          <w:szCs w:val="24"/>
        </w:rPr>
      </w:pPr>
      <w:r w:rsidRPr="00FE2ECB">
        <w:rPr>
          <w:rFonts w:ascii="Times New Roman" w:hAnsi="Times New Roman" w:cs="Times New Roman"/>
          <w:b/>
          <w:szCs w:val="24"/>
        </w:rPr>
        <w:lastRenderedPageBreak/>
        <w:t xml:space="preserve">8.11 </w:t>
      </w:r>
      <w:r w:rsidRPr="00FE2ECB">
        <w:rPr>
          <w:rFonts w:ascii="Times New Roman" w:hAnsi="Times New Roman" w:cs="Times New Roman"/>
          <w:szCs w:val="24"/>
        </w:rPr>
        <w:t>Jeżeli wniosek o wyjaśnienie treści SIWZ wpłynie po upływie terminu składania wniosków o którym mowa w pkt.8.10 lub dotyczy udzielonych wyjaśnień Zamawiający może udzielić wyjaśnień albo pozostawić wniosek bez rozpatrzenia.</w:t>
      </w:r>
    </w:p>
    <w:p w:rsidR="00FE2ECB" w:rsidRPr="00FE2ECB" w:rsidRDefault="00FE2ECB" w:rsidP="00FF24B1">
      <w:pPr>
        <w:pStyle w:val="LPpodpis-autor"/>
        <w:keepNext w:val="0"/>
        <w:keepLines w:val="0"/>
        <w:spacing w:before="240" w:line="276" w:lineRule="auto"/>
        <w:ind w:left="0"/>
        <w:rPr>
          <w:rFonts w:ascii="Times New Roman" w:hAnsi="Times New Roman" w:cs="Times New Roman"/>
          <w:b/>
          <w:bCs/>
          <w:szCs w:val="24"/>
        </w:rPr>
      </w:pPr>
      <w:r w:rsidRPr="00FE2ECB">
        <w:rPr>
          <w:rFonts w:ascii="Times New Roman" w:hAnsi="Times New Roman" w:cs="Times New Roman"/>
          <w:b/>
          <w:szCs w:val="24"/>
        </w:rPr>
        <w:t xml:space="preserve">8.12 </w:t>
      </w:r>
      <w:r w:rsidRPr="00FE2ECB">
        <w:rPr>
          <w:rFonts w:ascii="Times New Roman" w:hAnsi="Times New Roman" w:cs="Times New Roman"/>
          <w:szCs w:val="24"/>
        </w:rPr>
        <w:t xml:space="preserve">W uzasadnionych przypadkach Zamawiający może przed upływem terminu składania ofert zmienić treść SIWZ. Dokonaną zmianę treści SIWZ Zamawiający udostępni na stronie internetowej oraz na </w:t>
      </w:r>
      <w:r w:rsidRPr="00FE2ECB">
        <w:rPr>
          <w:rFonts w:ascii="Times New Roman" w:hAnsi="Times New Roman" w:cs="Times New Roman"/>
          <w:b/>
          <w:bCs/>
          <w:szCs w:val="24"/>
        </w:rPr>
        <w:t>platformie JOSEPHINE.</w:t>
      </w:r>
    </w:p>
    <w:p w:rsidR="00FE2ECB" w:rsidRDefault="00FE2ECB" w:rsidP="00FF24B1">
      <w:pPr>
        <w:pStyle w:val="LPpodpis-autor"/>
        <w:keepNext w:val="0"/>
        <w:keepLines w:val="0"/>
        <w:spacing w:before="240" w:line="276" w:lineRule="auto"/>
        <w:ind w:left="0"/>
        <w:rPr>
          <w:rFonts w:ascii="Times New Roman" w:hAnsi="Times New Roman" w:cs="Times New Roman"/>
          <w:szCs w:val="24"/>
        </w:rPr>
      </w:pPr>
      <w:r w:rsidRPr="00FE2ECB">
        <w:rPr>
          <w:rFonts w:ascii="Times New Roman" w:hAnsi="Times New Roman" w:cs="Times New Roman"/>
          <w:b/>
          <w:szCs w:val="24"/>
        </w:rPr>
        <w:t xml:space="preserve">8.13 </w:t>
      </w:r>
      <w:r w:rsidRPr="00FE2ECB">
        <w:rPr>
          <w:rFonts w:ascii="Times New Roman" w:hAnsi="Times New Roman" w:cs="Times New Roman"/>
          <w:szCs w:val="24"/>
        </w:rPr>
        <w:t>Jeżeli w wyniku zmiany treści SIWZ nieprowadzącej do zmiany ogłoszenia o zamówieniu jest niezbędny dodatkowy czas na wprowadzenie zmian w ofertach, Zamawiający przedłuży termin składania ofert i poinformuje o tym wykonawców.</w:t>
      </w:r>
    </w:p>
    <w:p w:rsidR="00FE2ECB" w:rsidRDefault="00FE2ECB" w:rsidP="00FF24B1">
      <w:pPr>
        <w:pStyle w:val="LPpodpis-autor"/>
        <w:keepNext w:val="0"/>
        <w:keepLines w:val="0"/>
        <w:spacing w:before="240" w:line="276" w:lineRule="auto"/>
        <w:ind w:left="0"/>
        <w:rPr>
          <w:rFonts w:ascii="Times New Roman" w:hAnsi="Times New Roman" w:cs="Times New Roman"/>
          <w:szCs w:val="24"/>
        </w:rPr>
      </w:pPr>
    </w:p>
    <w:p w:rsidR="00DF3FFC" w:rsidRDefault="00FE2ECB" w:rsidP="00DF3FFC">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9. WYMAGANIA DOTYCZĄCE WADIUM</w:t>
      </w:r>
    </w:p>
    <w:p w:rsidR="00DF3FFC" w:rsidRDefault="00DF3FFC" w:rsidP="00DF3FFC"/>
    <w:p w:rsidR="00DF3FFC" w:rsidRDefault="00DF3FFC" w:rsidP="00DF3FFC"/>
    <w:p w:rsidR="00DF3FFC" w:rsidRDefault="00DF3FFC" w:rsidP="00DF3FFC">
      <w:pPr>
        <w:autoSpaceDE w:val="0"/>
        <w:autoSpaceDN w:val="0"/>
        <w:adjustRightInd w:val="0"/>
        <w:spacing w:line="276" w:lineRule="auto"/>
        <w:jc w:val="both"/>
        <w:rPr>
          <w:rFonts w:eastAsia="Calibri"/>
          <w:color w:val="000000"/>
        </w:rPr>
      </w:pPr>
      <w:r w:rsidRPr="00DF3FFC">
        <w:rPr>
          <w:rFonts w:eastAsia="Calibri"/>
          <w:b/>
          <w:color w:val="000000"/>
        </w:rPr>
        <w:t xml:space="preserve">9.1 </w:t>
      </w:r>
      <w:r w:rsidRPr="00DF3FFC">
        <w:rPr>
          <w:rFonts w:eastAsia="Calibri"/>
          <w:color w:val="000000"/>
        </w:rPr>
        <w:t xml:space="preserve">Zamawiający wymaga wniesienia wadium w wysokości </w:t>
      </w:r>
      <w:r>
        <w:rPr>
          <w:rFonts w:eastAsia="Calibri"/>
          <w:b/>
          <w:bCs/>
          <w:color w:val="000000"/>
        </w:rPr>
        <w:t>2</w:t>
      </w:r>
      <w:r w:rsidRPr="00DF3FFC">
        <w:rPr>
          <w:rFonts w:eastAsia="Calibri"/>
          <w:b/>
          <w:bCs/>
          <w:color w:val="000000"/>
        </w:rPr>
        <w:t xml:space="preserve">00.00 zł </w:t>
      </w:r>
      <w:r w:rsidRPr="00DF3FFC">
        <w:rPr>
          <w:rFonts w:eastAsia="Calibri"/>
          <w:color w:val="000000"/>
        </w:rPr>
        <w:t xml:space="preserve">(słownie: </w:t>
      </w:r>
      <w:r>
        <w:rPr>
          <w:rFonts w:eastAsia="Calibri"/>
          <w:color w:val="000000"/>
        </w:rPr>
        <w:t>dwieście</w:t>
      </w:r>
      <w:r w:rsidRPr="00DF3FFC">
        <w:rPr>
          <w:rFonts w:eastAsia="Calibri"/>
          <w:color w:val="000000"/>
        </w:rPr>
        <w:t xml:space="preserve"> złotych 00/100 ). </w:t>
      </w:r>
    </w:p>
    <w:p w:rsidR="00DF3FFC" w:rsidRPr="00DF3FFC" w:rsidRDefault="00DF3FFC" w:rsidP="00DF3FFC">
      <w:pPr>
        <w:autoSpaceDE w:val="0"/>
        <w:autoSpaceDN w:val="0"/>
        <w:adjustRightInd w:val="0"/>
        <w:spacing w:line="276" w:lineRule="auto"/>
        <w:jc w:val="both"/>
        <w:rPr>
          <w:rFonts w:eastAsia="Calibri"/>
          <w:color w:val="000000"/>
        </w:rPr>
      </w:pPr>
    </w:p>
    <w:p w:rsidR="00FE2ECB" w:rsidRDefault="00DF3FFC" w:rsidP="00DF3FFC">
      <w:pPr>
        <w:spacing w:line="276" w:lineRule="auto"/>
        <w:jc w:val="both"/>
        <w:rPr>
          <w:rFonts w:eastAsia="Calibri"/>
          <w:color w:val="000000"/>
        </w:rPr>
      </w:pPr>
      <w:r w:rsidRPr="00DF3FFC">
        <w:rPr>
          <w:rFonts w:eastAsia="Calibri"/>
          <w:color w:val="000000"/>
        </w:rPr>
        <w:t>Wadium należy wnieść przed upływem terminu składania ofert.</w:t>
      </w:r>
    </w:p>
    <w:p w:rsidR="00DF3FFC" w:rsidRDefault="00DF3FFC" w:rsidP="00DF3FFC">
      <w:pPr>
        <w:spacing w:line="276" w:lineRule="auto"/>
        <w:jc w:val="both"/>
        <w:rPr>
          <w:rFonts w:eastAsia="Calibri"/>
          <w:color w:val="000000"/>
        </w:rPr>
      </w:pPr>
    </w:p>
    <w:p w:rsidR="00DF3FFC" w:rsidRDefault="00DF3FFC" w:rsidP="00DF3FFC">
      <w:pPr>
        <w:autoSpaceDE w:val="0"/>
        <w:autoSpaceDN w:val="0"/>
        <w:adjustRightInd w:val="0"/>
        <w:spacing w:line="276" w:lineRule="auto"/>
        <w:jc w:val="both"/>
        <w:rPr>
          <w:rFonts w:eastAsia="Calibri"/>
          <w:color w:val="000000"/>
        </w:rPr>
      </w:pPr>
      <w:r>
        <w:rPr>
          <w:rFonts w:eastAsia="Calibri"/>
          <w:b/>
          <w:color w:val="000000"/>
        </w:rPr>
        <w:t xml:space="preserve">9.2 </w:t>
      </w:r>
      <w:r w:rsidRPr="00DF3FFC">
        <w:rPr>
          <w:rFonts w:eastAsia="Calibri"/>
          <w:color w:val="000000"/>
        </w:rPr>
        <w:t xml:space="preserve">Wadium może być wnoszone w jednej lub kilku następujących formach: </w:t>
      </w:r>
    </w:p>
    <w:p w:rsidR="00DF3FFC" w:rsidRPr="00DF3FFC" w:rsidRDefault="00DF3FFC" w:rsidP="00DF3FFC">
      <w:pPr>
        <w:autoSpaceDE w:val="0"/>
        <w:autoSpaceDN w:val="0"/>
        <w:adjustRightInd w:val="0"/>
        <w:spacing w:line="276" w:lineRule="auto"/>
        <w:ind w:firstLine="708"/>
        <w:jc w:val="both"/>
        <w:rPr>
          <w:rFonts w:eastAsia="Calibri"/>
          <w:color w:val="000000"/>
        </w:rPr>
      </w:pPr>
      <w:r>
        <w:rPr>
          <w:rFonts w:eastAsia="Calibri"/>
          <w:color w:val="000000"/>
        </w:rPr>
        <w:t xml:space="preserve">1) </w:t>
      </w:r>
      <w:r w:rsidRPr="00DF3FFC">
        <w:rPr>
          <w:rFonts w:eastAsia="Calibri"/>
          <w:color w:val="000000"/>
        </w:rPr>
        <w:t xml:space="preserve">pieniądzu, </w:t>
      </w:r>
    </w:p>
    <w:p w:rsidR="00DF3FFC" w:rsidRPr="00DF3FFC" w:rsidRDefault="00DF3FFC" w:rsidP="00DF3FFC">
      <w:pPr>
        <w:autoSpaceDE w:val="0"/>
        <w:autoSpaceDN w:val="0"/>
        <w:adjustRightInd w:val="0"/>
        <w:spacing w:line="276" w:lineRule="auto"/>
        <w:ind w:left="708"/>
        <w:jc w:val="both"/>
        <w:rPr>
          <w:rFonts w:eastAsia="Calibri"/>
          <w:color w:val="000000"/>
        </w:rPr>
      </w:pPr>
      <w:r w:rsidRPr="00DF3FFC">
        <w:rPr>
          <w:rFonts w:eastAsia="Calibri"/>
          <w:color w:val="000000"/>
        </w:rPr>
        <w:t xml:space="preserve">2) poręczeniach bankowych lub poręczeniach spółdzielczej kasy oszczędnościowo-kredytowej, z tym że poręczenie kasy jest zawsze poręczeniem pieniężnym, </w:t>
      </w:r>
    </w:p>
    <w:p w:rsidR="00DF3FFC" w:rsidRPr="00DF3FFC" w:rsidRDefault="00DF3FFC" w:rsidP="00DF3FFC">
      <w:pPr>
        <w:autoSpaceDE w:val="0"/>
        <w:autoSpaceDN w:val="0"/>
        <w:adjustRightInd w:val="0"/>
        <w:spacing w:line="276" w:lineRule="auto"/>
        <w:ind w:firstLine="708"/>
        <w:jc w:val="both"/>
        <w:rPr>
          <w:rFonts w:eastAsia="Calibri"/>
          <w:color w:val="000000"/>
        </w:rPr>
      </w:pPr>
      <w:r w:rsidRPr="00DF3FFC">
        <w:rPr>
          <w:rFonts w:eastAsia="Calibri"/>
          <w:color w:val="000000"/>
        </w:rPr>
        <w:t xml:space="preserve">3) gwarancjach bankowych, </w:t>
      </w:r>
    </w:p>
    <w:p w:rsidR="00DF3FFC" w:rsidRPr="00DF3FFC" w:rsidRDefault="00DF3FFC" w:rsidP="00DF3FFC">
      <w:pPr>
        <w:autoSpaceDE w:val="0"/>
        <w:autoSpaceDN w:val="0"/>
        <w:adjustRightInd w:val="0"/>
        <w:spacing w:line="276" w:lineRule="auto"/>
        <w:ind w:firstLine="708"/>
        <w:jc w:val="both"/>
        <w:rPr>
          <w:rFonts w:eastAsia="Calibri"/>
          <w:color w:val="000000"/>
        </w:rPr>
      </w:pPr>
      <w:r w:rsidRPr="00DF3FFC">
        <w:rPr>
          <w:rFonts w:eastAsia="Calibri"/>
          <w:color w:val="000000"/>
        </w:rPr>
        <w:t xml:space="preserve">4) gwarancjach ubezpieczeniowych, </w:t>
      </w:r>
    </w:p>
    <w:p w:rsidR="00DF3FFC" w:rsidRDefault="00DF3FFC" w:rsidP="00DF3FFC">
      <w:pPr>
        <w:spacing w:line="276" w:lineRule="auto"/>
        <w:ind w:left="708"/>
        <w:jc w:val="both"/>
        <w:rPr>
          <w:rFonts w:eastAsia="Calibri"/>
          <w:color w:val="000000"/>
        </w:rPr>
      </w:pPr>
      <w:r w:rsidRPr="00DF3FFC">
        <w:rPr>
          <w:rFonts w:eastAsia="Calibri"/>
          <w:color w:val="000000"/>
        </w:rPr>
        <w:t xml:space="preserve">5) poręczeniach udzielonych przez podmioty, o których mowa w art. 6b ust. 5 pkt. 2 ustawy z dnia 9 listopada 2000 r. o utworzeniu Polskiej Agencji Rozwoju Przedsiębiorczości (tekst jedn.: Dz. U. z 2018 r. poz. 110 z </w:t>
      </w:r>
      <w:proofErr w:type="spellStart"/>
      <w:r w:rsidRPr="00DF3FFC">
        <w:rPr>
          <w:rFonts w:eastAsia="Calibri"/>
          <w:color w:val="000000"/>
        </w:rPr>
        <w:t>późn</w:t>
      </w:r>
      <w:proofErr w:type="spellEnd"/>
      <w:r w:rsidRPr="00DF3FFC">
        <w:rPr>
          <w:rFonts w:eastAsia="Calibri"/>
          <w:color w:val="000000"/>
        </w:rPr>
        <w:t>. zm.).</w:t>
      </w:r>
    </w:p>
    <w:p w:rsidR="00DF3FFC" w:rsidRDefault="00DF3FFC" w:rsidP="00DF3FFC">
      <w:pPr>
        <w:spacing w:line="276" w:lineRule="auto"/>
        <w:jc w:val="both"/>
      </w:pPr>
    </w:p>
    <w:p w:rsidR="00DF3FFC" w:rsidRDefault="00DF3FFC" w:rsidP="00DF3FFC">
      <w:pPr>
        <w:spacing w:line="276" w:lineRule="auto"/>
        <w:jc w:val="both"/>
      </w:pPr>
      <w:r w:rsidRPr="00DF3FFC">
        <w:rPr>
          <w:b/>
        </w:rPr>
        <w:t xml:space="preserve">9.3 </w:t>
      </w:r>
      <w:r w:rsidRPr="00DF3FFC">
        <w:t xml:space="preserve">Wadium wpłacane w pieniądzu należy wnieść przelewem na rachunek bankowy Zamawiającego w banku </w:t>
      </w:r>
      <w:r>
        <w:rPr>
          <w:b/>
          <w:bCs/>
        </w:rPr>
        <w:t xml:space="preserve"> BNP PARIBAS oddział Opole</w:t>
      </w:r>
      <w:r w:rsidRPr="00DF3FFC">
        <w:rPr>
          <w:b/>
          <w:bCs/>
        </w:rPr>
        <w:t xml:space="preserve"> nr rachunku: </w:t>
      </w:r>
      <w:r w:rsidRPr="000F748B">
        <w:rPr>
          <w:b/>
        </w:rPr>
        <w:t>40 2030 0045 1110 0000 0398 8510</w:t>
      </w:r>
      <w:r>
        <w:rPr>
          <w:b/>
          <w:bCs/>
        </w:rPr>
        <w:t xml:space="preserve">. </w:t>
      </w:r>
      <w:r w:rsidRPr="00DF3FFC">
        <w:t>Wniesienie wadium w pieniądzu będzie skuteczne, jeżeli w podanym terminie zostanie zaliczone na rachunku bankowym Zamawiającego.</w:t>
      </w:r>
    </w:p>
    <w:p w:rsidR="00DF3FFC" w:rsidRDefault="00DF3FFC" w:rsidP="00DF3FFC">
      <w:pPr>
        <w:spacing w:line="276" w:lineRule="auto"/>
        <w:jc w:val="both"/>
      </w:pPr>
    </w:p>
    <w:p w:rsidR="006F4FE4" w:rsidRDefault="00DF3FFC" w:rsidP="00DF3FFC">
      <w:pPr>
        <w:spacing w:line="276" w:lineRule="auto"/>
        <w:jc w:val="both"/>
      </w:pPr>
      <w:r w:rsidRPr="00DF3FFC">
        <w:rPr>
          <w:b/>
        </w:rPr>
        <w:t xml:space="preserve">9.4 </w:t>
      </w:r>
      <w:r w:rsidRPr="00DF3FFC">
        <w:t>Z treści wadium wnoszonego w formie: poręczenia bankowego, poręczenia spółdzielczej kasy oszczędnościowo-kredytowej,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46 ust. 4a PZP oraz art. 46 ust. 5 PZP.</w:t>
      </w:r>
    </w:p>
    <w:p w:rsidR="006F4FE4" w:rsidRDefault="006F4FE4" w:rsidP="006F4FE4">
      <w:pPr>
        <w:spacing w:before="240" w:line="276" w:lineRule="auto"/>
        <w:jc w:val="both"/>
      </w:pPr>
      <w:r w:rsidRPr="006F4FE4">
        <w:rPr>
          <w:b/>
        </w:rPr>
        <w:t xml:space="preserve">9.5 </w:t>
      </w:r>
      <w:r w:rsidRPr="006F4FE4">
        <w:t xml:space="preserve">Wadium wnoszone w formie innej niż pieniądz należy złożyć wraz z ofertą </w:t>
      </w:r>
      <w:r w:rsidRPr="006F4FE4">
        <w:rPr>
          <w:b/>
          <w:bCs/>
        </w:rPr>
        <w:t xml:space="preserve">w oryginale w postaci elektronicznej opatrzonej kwalifikowanym podpisem elektronicznym osób </w:t>
      </w:r>
      <w:r w:rsidRPr="006F4FE4">
        <w:rPr>
          <w:b/>
          <w:bCs/>
        </w:rPr>
        <w:lastRenderedPageBreak/>
        <w:t xml:space="preserve">upoważnionych do jego wystawienia. </w:t>
      </w:r>
      <w:r w:rsidRPr="006F4FE4">
        <w:t>Wadium musi zabezpieczać ofertę na daną część zamówienia przez cały okres związania ofertą. Oferta Wykonawcy, który nie wniesie wadium lub nie zabezpieczy oferty akceptowalną formą wadium w wyznaczonym terminie, zostanie odrzucona z postępowania na podstawie art. 89 ust. 1 pkt 7b PZP.</w:t>
      </w:r>
    </w:p>
    <w:p w:rsidR="006F4FE4" w:rsidRPr="006F4FE4" w:rsidRDefault="006F4FE4" w:rsidP="006F4FE4">
      <w:pPr>
        <w:spacing w:before="240" w:line="276" w:lineRule="auto"/>
        <w:jc w:val="both"/>
      </w:pPr>
      <w:r w:rsidRPr="006F4FE4">
        <w:rPr>
          <w:b/>
        </w:rPr>
        <w:t xml:space="preserve">9.6 </w:t>
      </w:r>
      <w:r w:rsidRPr="006F4FE4">
        <w:t>Treść gwarancji wadialnej musi zawierać następujące elementy:</w:t>
      </w:r>
    </w:p>
    <w:p w:rsidR="006F4FE4" w:rsidRPr="006F4FE4" w:rsidRDefault="006F4FE4" w:rsidP="004343C4">
      <w:pPr>
        <w:autoSpaceDE w:val="0"/>
        <w:autoSpaceDN w:val="0"/>
        <w:adjustRightInd w:val="0"/>
        <w:spacing w:line="276" w:lineRule="auto"/>
        <w:ind w:left="708"/>
        <w:jc w:val="both"/>
        <w:rPr>
          <w:rFonts w:eastAsia="Calibri"/>
          <w:color w:val="000000"/>
        </w:rPr>
      </w:pPr>
      <w:r w:rsidRPr="006F4FE4">
        <w:rPr>
          <w:rFonts w:eastAsia="Calibri"/>
          <w:b/>
          <w:color w:val="000000"/>
        </w:rPr>
        <w:t>1)</w:t>
      </w:r>
      <w:r>
        <w:rPr>
          <w:rFonts w:eastAsia="Calibri"/>
          <w:color w:val="000000"/>
        </w:rPr>
        <w:t xml:space="preserve"> </w:t>
      </w:r>
      <w:r w:rsidRPr="006F4FE4">
        <w:rPr>
          <w:rFonts w:eastAsia="Calibri"/>
          <w:color w:val="000000"/>
        </w:rPr>
        <w:t xml:space="preserve">nazwę dającego zlecenie (Wykonawcy), beneficjenta gwarancji/poręczenia (Zamawiającego), gwaranta (banku lub instytucji ubezpieczeniowej udzielających gwarancji/poręczenia) oraz wskazanie ich siedzib, </w:t>
      </w:r>
    </w:p>
    <w:p w:rsidR="006F4FE4" w:rsidRPr="006F4FE4" w:rsidRDefault="006F4FE4" w:rsidP="004343C4">
      <w:pPr>
        <w:autoSpaceDE w:val="0"/>
        <w:autoSpaceDN w:val="0"/>
        <w:adjustRightInd w:val="0"/>
        <w:spacing w:line="276" w:lineRule="auto"/>
        <w:ind w:left="708"/>
        <w:jc w:val="both"/>
        <w:rPr>
          <w:rFonts w:eastAsia="Calibri"/>
          <w:color w:val="000000"/>
        </w:rPr>
      </w:pPr>
      <w:r w:rsidRPr="006F4FE4">
        <w:rPr>
          <w:rFonts w:eastAsia="Calibri"/>
          <w:b/>
          <w:color w:val="000000"/>
        </w:rPr>
        <w:t>2)</w:t>
      </w:r>
      <w:r>
        <w:rPr>
          <w:rFonts w:eastAsia="Calibri"/>
          <w:color w:val="000000"/>
        </w:rPr>
        <w:t xml:space="preserve"> </w:t>
      </w:r>
      <w:r w:rsidRPr="006F4FE4">
        <w:rPr>
          <w:rFonts w:eastAsia="Calibri"/>
          <w:color w:val="000000"/>
        </w:rPr>
        <w:t xml:space="preserve">określenie wierzytelności, która ma być zabezpieczona gwarancją/poręczeniem – określenie przedmiotu zamówienia </w:t>
      </w:r>
    </w:p>
    <w:p w:rsidR="006F4FE4" w:rsidRDefault="006F4FE4" w:rsidP="004343C4">
      <w:pPr>
        <w:autoSpaceDE w:val="0"/>
        <w:autoSpaceDN w:val="0"/>
        <w:adjustRightInd w:val="0"/>
        <w:spacing w:line="276" w:lineRule="auto"/>
        <w:ind w:firstLine="708"/>
        <w:jc w:val="both"/>
        <w:rPr>
          <w:rFonts w:eastAsia="Calibri"/>
          <w:color w:val="000000"/>
        </w:rPr>
      </w:pPr>
      <w:r w:rsidRPr="006F4FE4">
        <w:rPr>
          <w:rFonts w:eastAsia="Calibri"/>
          <w:b/>
          <w:color w:val="000000"/>
        </w:rPr>
        <w:t>3)</w:t>
      </w:r>
      <w:r>
        <w:rPr>
          <w:rFonts w:eastAsia="Calibri"/>
          <w:color w:val="000000"/>
        </w:rPr>
        <w:t xml:space="preserve"> </w:t>
      </w:r>
      <w:r w:rsidRPr="006F4FE4">
        <w:rPr>
          <w:rFonts w:eastAsia="Calibri"/>
          <w:color w:val="000000"/>
        </w:rPr>
        <w:t xml:space="preserve"> kwotę gwarancji/poręczenia, </w:t>
      </w:r>
    </w:p>
    <w:p w:rsidR="006F4FE4" w:rsidRPr="006F4FE4" w:rsidRDefault="006F4FE4" w:rsidP="004343C4">
      <w:pPr>
        <w:autoSpaceDE w:val="0"/>
        <w:autoSpaceDN w:val="0"/>
        <w:adjustRightInd w:val="0"/>
        <w:spacing w:line="276" w:lineRule="auto"/>
        <w:ind w:left="708"/>
        <w:jc w:val="both"/>
        <w:rPr>
          <w:rFonts w:eastAsia="Calibri"/>
          <w:color w:val="000000"/>
        </w:rPr>
      </w:pPr>
      <w:r w:rsidRPr="006F4FE4">
        <w:rPr>
          <w:rFonts w:eastAsia="Calibri"/>
          <w:b/>
          <w:color w:val="000000"/>
        </w:rPr>
        <w:t>4)</w:t>
      </w:r>
      <w:r w:rsidRPr="006F4FE4">
        <w:rPr>
          <w:rFonts w:eastAsia="Calibri"/>
          <w:color w:val="000000"/>
        </w:rPr>
        <w:t xml:space="preserve"> </w:t>
      </w:r>
      <w:r>
        <w:rPr>
          <w:rFonts w:eastAsia="Calibri"/>
          <w:color w:val="000000"/>
        </w:rPr>
        <w:t xml:space="preserve"> </w:t>
      </w:r>
      <w:r w:rsidRPr="006F4FE4">
        <w:rPr>
          <w:rFonts w:eastAsia="Calibri"/>
          <w:color w:val="000000"/>
        </w:rPr>
        <w:t xml:space="preserve">zobowiązanie gwaranta/poręczyciela do zapłacenia bezwarunkowo i nieodwołalnie kwoty gwarancji/poręczenia na pierwsze pisemne żądanie </w:t>
      </w:r>
      <w:r w:rsidRPr="006F4FE4">
        <w:t>Zamawiającego w okolicznościach określonych w art. 46 ust. 4a PZP oraz art. 46 ust. 5 PZP .</w:t>
      </w:r>
    </w:p>
    <w:p w:rsidR="006F4FE4" w:rsidRDefault="006F4FE4" w:rsidP="004343C4">
      <w:pPr>
        <w:spacing w:before="240" w:line="276" w:lineRule="auto"/>
        <w:ind w:left="708"/>
        <w:jc w:val="both"/>
      </w:pPr>
      <w:r w:rsidRPr="006F4FE4">
        <w:rPr>
          <w:b/>
        </w:rPr>
        <w:t xml:space="preserve">9.7 </w:t>
      </w:r>
      <w:r w:rsidRPr="006F4FE4">
        <w:t>Zwrot wadium nastąpi w terminie i na warunkach wskazanych w art. 46 ustawy PZP.</w:t>
      </w:r>
    </w:p>
    <w:p w:rsidR="00C36613" w:rsidRDefault="00C36613" w:rsidP="006F4FE4">
      <w:pPr>
        <w:spacing w:before="240" w:line="276" w:lineRule="auto"/>
        <w:jc w:val="both"/>
      </w:pPr>
    </w:p>
    <w:p w:rsidR="00F13B01" w:rsidRDefault="00F13B01" w:rsidP="00F13B01">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10. TERMIN ZWIĄZANIA Z OFERTĄ</w:t>
      </w:r>
    </w:p>
    <w:p w:rsidR="00F13B01" w:rsidRPr="000B7ED3" w:rsidRDefault="000B7ED3" w:rsidP="000B7ED3">
      <w:pPr>
        <w:spacing w:before="240" w:line="276" w:lineRule="auto"/>
        <w:jc w:val="both"/>
      </w:pPr>
      <w:r w:rsidRPr="000B7ED3">
        <w:rPr>
          <w:b/>
        </w:rPr>
        <w:t xml:space="preserve">10.1 </w:t>
      </w:r>
      <w:r w:rsidRPr="000B7ED3">
        <w:t xml:space="preserve">Termin, którym wykonawca będzie związany złożoną ofertą wynosi </w:t>
      </w:r>
      <w:r w:rsidR="00B179C0">
        <w:rPr>
          <w:b/>
          <w:bCs/>
        </w:rPr>
        <w:t>6</w:t>
      </w:r>
      <w:r w:rsidRPr="000B7ED3">
        <w:rPr>
          <w:b/>
          <w:bCs/>
        </w:rPr>
        <w:t xml:space="preserve">0 dni. </w:t>
      </w:r>
      <w:r w:rsidRPr="000B7ED3">
        <w:t>Zgodnie z art. 85 ust. 5 PZP bieg terminu rozpoczyna się wraz z upływem terminu składania ofert.</w:t>
      </w:r>
    </w:p>
    <w:p w:rsidR="000B7ED3" w:rsidRPr="000B7ED3" w:rsidRDefault="000B7ED3" w:rsidP="000B7ED3">
      <w:pPr>
        <w:autoSpaceDE w:val="0"/>
        <w:autoSpaceDN w:val="0"/>
        <w:adjustRightInd w:val="0"/>
        <w:spacing w:line="276" w:lineRule="auto"/>
        <w:jc w:val="both"/>
        <w:rPr>
          <w:rFonts w:eastAsia="Calibri"/>
          <w:color w:val="000000"/>
        </w:rPr>
      </w:pPr>
    </w:p>
    <w:p w:rsidR="000B7ED3" w:rsidRDefault="000B7ED3" w:rsidP="000B7ED3">
      <w:pPr>
        <w:autoSpaceDE w:val="0"/>
        <w:autoSpaceDN w:val="0"/>
        <w:adjustRightInd w:val="0"/>
        <w:spacing w:line="276" w:lineRule="auto"/>
        <w:jc w:val="both"/>
        <w:rPr>
          <w:rFonts w:eastAsia="Calibri"/>
          <w:b/>
          <w:bCs/>
          <w:color w:val="000000"/>
        </w:rPr>
      </w:pPr>
      <w:r w:rsidRPr="000B7ED3">
        <w:rPr>
          <w:rFonts w:eastAsia="Calibri"/>
          <w:b/>
          <w:color w:val="000000"/>
        </w:rPr>
        <w:t xml:space="preserve">10.2 </w:t>
      </w:r>
      <w:r w:rsidRPr="000B7ED3">
        <w:rPr>
          <w:rFonts w:eastAsia="Calibri"/>
          <w:color w:val="000000"/>
        </w:rPr>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w:t>
      </w:r>
      <w:r w:rsidRPr="000B7ED3">
        <w:rPr>
          <w:rFonts w:eastAsia="Calibri"/>
          <w:b/>
          <w:bCs/>
          <w:color w:val="000000"/>
        </w:rPr>
        <w:t xml:space="preserve">60 dni. </w:t>
      </w:r>
    </w:p>
    <w:p w:rsidR="000B7ED3" w:rsidRPr="000B7ED3" w:rsidRDefault="000B7ED3" w:rsidP="000B7ED3">
      <w:pPr>
        <w:autoSpaceDE w:val="0"/>
        <w:autoSpaceDN w:val="0"/>
        <w:adjustRightInd w:val="0"/>
        <w:spacing w:line="276" w:lineRule="auto"/>
        <w:jc w:val="both"/>
        <w:rPr>
          <w:rFonts w:eastAsia="Calibri"/>
          <w:b/>
          <w:bCs/>
          <w:color w:val="000000"/>
        </w:rPr>
      </w:pPr>
    </w:p>
    <w:p w:rsidR="000B7ED3" w:rsidRPr="000B7ED3" w:rsidRDefault="000B7ED3" w:rsidP="000B7ED3">
      <w:pPr>
        <w:autoSpaceDE w:val="0"/>
        <w:autoSpaceDN w:val="0"/>
        <w:adjustRightInd w:val="0"/>
        <w:spacing w:line="276" w:lineRule="auto"/>
        <w:jc w:val="both"/>
        <w:rPr>
          <w:rFonts w:eastAsia="Calibri"/>
          <w:color w:val="000000"/>
        </w:rPr>
      </w:pPr>
      <w:r w:rsidRPr="000B7ED3">
        <w:rPr>
          <w:b/>
        </w:rPr>
        <w:t xml:space="preserve">10.3 </w:t>
      </w:r>
      <w:r w:rsidRPr="000B7ED3">
        <w:t>Przedłużenie terminu związania ofertą jest dopuszczalne tylko z jednoczesnym przedłużeniem okresu ważności wadium albo,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rsidR="000B7ED3" w:rsidRPr="006F4FE4" w:rsidRDefault="000B7ED3" w:rsidP="006F4FE4">
      <w:pPr>
        <w:spacing w:before="240" w:line="276" w:lineRule="auto"/>
        <w:jc w:val="both"/>
      </w:pPr>
    </w:p>
    <w:p w:rsidR="004343C4" w:rsidRDefault="004343C4" w:rsidP="004343C4">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11. OPIS SPOSOBU PRZYGOTOWANIA OFERT</w:t>
      </w:r>
    </w:p>
    <w:p w:rsidR="006F4FE4" w:rsidRDefault="006F4FE4" w:rsidP="00DF3FFC">
      <w:pPr>
        <w:spacing w:line="276" w:lineRule="auto"/>
        <w:jc w:val="both"/>
      </w:pPr>
    </w:p>
    <w:p w:rsidR="004343C4" w:rsidRPr="00ED47A6" w:rsidRDefault="004343C4" w:rsidP="00ED47A6">
      <w:pPr>
        <w:spacing w:before="120" w:line="276" w:lineRule="auto"/>
        <w:jc w:val="both"/>
      </w:pPr>
      <w:r w:rsidRPr="00ED47A6">
        <w:rPr>
          <w:b/>
        </w:rPr>
        <w:t xml:space="preserve">11.1 </w:t>
      </w:r>
      <w:r w:rsidRPr="00ED47A6">
        <w:t>Oferta musi być sporządzona od rygorem nieważności, w postaci elektronicznej, i opatrzona kwalifikowanym podpisem elektronicznym. Oferta musi być sporządzona w języku polskim.</w:t>
      </w:r>
    </w:p>
    <w:p w:rsidR="004343C4" w:rsidRPr="00ED47A6" w:rsidRDefault="004343C4" w:rsidP="00ED47A6">
      <w:pPr>
        <w:spacing w:before="120" w:line="276" w:lineRule="auto"/>
        <w:jc w:val="both"/>
      </w:pPr>
      <w:r w:rsidRPr="00ED47A6">
        <w:rPr>
          <w:b/>
        </w:rPr>
        <w:lastRenderedPageBreak/>
        <w:t xml:space="preserve">11.2 </w:t>
      </w:r>
      <w:r w:rsidRPr="00ED47A6">
        <w:t>W przypadku podpisania oferty przez pełnomocnika do oferty należy dołączyć stosowne pełnomocnictwo dla takiego pełnomocnika opatrzone kwalifikowanym podpisem elektronicznym przez osobę upoważnioną</w:t>
      </w:r>
    </w:p>
    <w:p w:rsidR="004343C4" w:rsidRPr="00ED47A6" w:rsidRDefault="004343C4" w:rsidP="00ED47A6">
      <w:pPr>
        <w:spacing w:before="120" w:line="276" w:lineRule="auto"/>
        <w:jc w:val="both"/>
      </w:pPr>
      <w:r w:rsidRPr="00ED47A6">
        <w:rPr>
          <w:b/>
        </w:rPr>
        <w:t xml:space="preserve">11.3 </w:t>
      </w:r>
      <w:r w:rsidRPr="00ED47A6">
        <w:t>Wykonawcy ponoszą wszelkie koszty związane z przygotowaniem i złożeniem oferty.</w:t>
      </w:r>
    </w:p>
    <w:p w:rsidR="004343C4" w:rsidRPr="00ED47A6" w:rsidRDefault="004343C4" w:rsidP="00ED47A6">
      <w:pPr>
        <w:spacing w:before="120" w:line="276" w:lineRule="auto"/>
        <w:jc w:val="both"/>
      </w:pPr>
      <w:r w:rsidRPr="00ED47A6">
        <w:rPr>
          <w:b/>
        </w:rPr>
        <w:t xml:space="preserve">11.4 </w:t>
      </w:r>
      <w:r w:rsidRPr="00ED47A6">
        <w:t>Wykonawcy przedstawiają ofertę zgodnie ze wszystkimi wymaganiami określonymi w SIWZ.</w:t>
      </w:r>
    </w:p>
    <w:p w:rsidR="004343C4" w:rsidRPr="00ED47A6" w:rsidRDefault="004343C4" w:rsidP="00ED47A6">
      <w:pPr>
        <w:spacing w:before="120" w:line="276" w:lineRule="auto"/>
        <w:jc w:val="both"/>
      </w:pPr>
      <w:r w:rsidRPr="00ED47A6">
        <w:rPr>
          <w:b/>
        </w:rPr>
        <w:t xml:space="preserve">11.5 </w:t>
      </w:r>
      <w:r w:rsidRPr="00ED47A6">
        <w:t>W terminie składnia ofert określonym w pkt.12.1 SIWZ wykonawca związany jest złożyć Zamawiającemu:</w:t>
      </w:r>
    </w:p>
    <w:p w:rsidR="004343C4" w:rsidRPr="00ED47A6" w:rsidRDefault="004343C4" w:rsidP="00ED47A6">
      <w:pPr>
        <w:pStyle w:val="Akapitzlist"/>
        <w:numPr>
          <w:ilvl w:val="0"/>
          <w:numId w:val="13"/>
        </w:numPr>
        <w:spacing w:before="120" w:line="276" w:lineRule="auto"/>
        <w:jc w:val="both"/>
      </w:pPr>
      <w:r w:rsidRPr="00ED47A6">
        <w:t xml:space="preserve">Ofertę złożoną od rygorem nieważności, w postaci elektronicznej i opatrzoną kwalifikowanym podpisem elektronicznym za pośrednictwem </w:t>
      </w:r>
      <w:r w:rsidRPr="00ED47A6">
        <w:rPr>
          <w:b/>
          <w:bCs/>
        </w:rPr>
        <w:t xml:space="preserve">platformy JOSEPHINE </w:t>
      </w:r>
      <w:r w:rsidRPr="00ED47A6">
        <w:t>dostępnej pod adresem internetowym https://josephine.poebiz.com/pl/ zawierającą:</w:t>
      </w:r>
    </w:p>
    <w:p w:rsidR="004343C4" w:rsidRPr="00ED47A6" w:rsidRDefault="004343C4" w:rsidP="00ED47A6">
      <w:pPr>
        <w:pStyle w:val="Akapitzlist"/>
        <w:numPr>
          <w:ilvl w:val="1"/>
          <w:numId w:val="13"/>
        </w:numPr>
        <w:spacing w:before="120" w:line="276" w:lineRule="auto"/>
        <w:jc w:val="both"/>
      </w:pPr>
      <w:r w:rsidRPr="00ED47A6">
        <w:t>formularz ofertowy</w:t>
      </w:r>
      <w:r w:rsidRPr="0077665C">
        <w:t xml:space="preserve"> (sporządzony wg wzoru stanowiącego </w:t>
      </w:r>
      <w:r w:rsidRPr="0077665C">
        <w:rPr>
          <w:b/>
          <w:bCs/>
        </w:rPr>
        <w:t xml:space="preserve">załącznik nr 1 </w:t>
      </w:r>
      <w:r w:rsidRPr="0077665C">
        <w:t xml:space="preserve">do SIWZ), </w:t>
      </w:r>
      <w:r w:rsidRPr="00ED47A6">
        <w:t>sporządzony pod rygorem nieważności, w postaci elektronicznej opatrzonej kwalifikowanym podpisem elektronicznym.</w:t>
      </w:r>
    </w:p>
    <w:p w:rsidR="004343C4" w:rsidRPr="00ED47A6" w:rsidRDefault="004343C4" w:rsidP="00ED47A6">
      <w:pPr>
        <w:pStyle w:val="Akapitzlist"/>
        <w:numPr>
          <w:ilvl w:val="1"/>
          <w:numId w:val="13"/>
        </w:numPr>
        <w:spacing w:before="120" w:line="276" w:lineRule="auto"/>
        <w:jc w:val="both"/>
      </w:pPr>
      <w:r w:rsidRPr="00ED47A6">
        <w:t>pełnomocnictwo do złożenia oferty, udzielone pod rygorem nieważności, w postaci elektronicznej, opatrzonej kwalifikowanym podpisem elektronicznym o ile oferta zostanie złożona przez pełnomocnika.</w:t>
      </w:r>
    </w:p>
    <w:p w:rsidR="004343C4" w:rsidRPr="00ED47A6" w:rsidRDefault="004343C4" w:rsidP="00ED47A6">
      <w:pPr>
        <w:pStyle w:val="Akapitzlist"/>
        <w:numPr>
          <w:ilvl w:val="1"/>
          <w:numId w:val="13"/>
        </w:numPr>
        <w:spacing w:before="120" w:line="276" w:lineRule="auto"/>
        <w:jc w:val="both"/>
      </w:pPr>
      <w:r w:rsidRPr="00ED47A6">
        <w:t>pełnomocnictwo dla pełnomocnika ustanowionego przez Wykonawców wspólnie ubiegających się o udzielenie zamówienia, pełnomocnictwo powinno być udzielone pod rygorem nieważności, w postaci elektronicznej, opatrzonej kwalifikowanym podpisem elektronicznym o ile oferta zostanie złożony przez pełnomocnika.</w:t>
      </w:r>
    </w:p>
    <w:p w:rsidR="004343C4" w:rsidRPr="0077665C" w:rsidRDefault="004343C4" w:rsidP="00ED47A6">
      <w:pPr>
        <w:pStyle w:val="Akapitzlist"/>
        <w:numPr>
          <w:ilvl w:val="1"/>
          <w:numId w:val="13"/>
        </w:numPr>
        <w:spacing w:before="120" w:line="276" w:lineRule="auto"/>
        <w:jc w:val="both"/>
      </w:pPr>
      <w:r w:rsidRPr="00ED47A6">
        <w:t xml:space="preserve">zobowiązanie podmiotu trzeciego albo inny dokument służący wykazaniu udostępnienia wykonawcy potencjału przez podmiot trzeci zgodnie z pkt 7.3. SIWZ, jeżeli wykonawca wykazując spełnienie warunków udziału w postępowaniu polega na zdolnościach lub sytuacji innych podmiotów;- w postaci elektronicznej opatrzonej kwalifikowanym podpisem elektronicznym osoby uprawnionej (niewiążący wzór zobowiązania o oddaniu wykonawcy do dyspozycji niezbędnych zasobów na potrzeby wykonania zamówienia stanowi </w:t>
      </w:r>
      <w:r w:rsidR="0077665C">
        <w:t>(</w:t>
      </w:r>
      <w:r w:rsidR="000B6199" w:rsidRPr="0077665C">
        <w:rPr>
          <w:b/>
          <w:bCs/>
        </w:rPr>
        <w:t>załącznik nr 5</w:t>
      </w:r>
      <w:r w:rsidRPr="0077665C">
        <w:rPr>
          <w:b/>
          <w:bCs/>
        </w:rPr>
        <w:t xml:space="preserve"> do SIWZ</w:t>
      </w:r>
      <w:r w:rsidRPr="0077665C">
        <w:t>),</w:t>
      </w:r>
    </w:p>
    <w:p w:rsidR="00ED47A6" w:rsidRPr="00ED47A6" w:rsidRDefault="00ED47A6" w:rsidP="00ED47A6">
      <w:pPr>
        <w:pStyle w:val="Akapitzlist"/>
        <w:numPr>
          <w:ilvl w:val="1"/>
          <w:numId w:val="13"/>
        </w:numPr>
        <w:spacing w:before="120" w:line="276" w:lineRule="auto"/>
        <w:jc w:val="both"/>
        <w:rPr>
          <w:color w:val="FF0000"/>
        </w:rPr>
      </w:pPr>
      <w:r w:rsidRPr="00ED47A6">
        <w:t>dowód wniesienia wadium (innego niż w pieniądzu) – w postaci oryginału dokumentu elektronicznego.</w:t>
      </w:r>
    </w:p>
    <w:p w:rsidR="00ED47A6" w:rsidRPr="00ED47A6" w:rsidRDefault="00ED47A6" w:rsidP="00ED47A6">
      <w:pPr>
        <w:pStyle w:val="Akapitzlist"/>
        <w:numPr>
          <w:ilvl w:val="0"/>
          <w:numId w:val="13"/>
        </w:numPr>
        <w:spacing w:before="120" w:line="276" w:lineRule="auto"/>
        <w:jc w:val="both"/>
      </w:pPr>
      <w:r w:rsidRPr="00ED47A6">
        <w:t>JEDZ jako własne oświadczenie Wykonawcy pod rygorem nieważności, w postaci elektronicznej, opatrzonej kwalifikowanym podpisem elektronicznym,</w:t>
      </w:r>
    </w:p>
    <w:p w:rsidR="00ED47A6" w:rsidRPr="00ED47A6" w:rsidRDefault="00ED47A6" w:rsidP="00ED47A6">
      <w:pPr>
        <w:pStyle w:val="Akapitzlist"/>
        <w:numPr>
          <w:ilvl w:val="0"/>
          <w:numId w:val="13"/>
        </w:numPr>
        <w:spacing w:before="120" w:line="276" w:lineRule="auto"/>
        <w:jc w:val="both"/>
      </w:pPr>
      <w:r w:rsidRPr="00ED47A6">
        <w:t>JEDZ dla każdego z podmiotów na zasobach, których Wykonawca polega, pod rygorem nieważności, w postaci elektronicznej, opatrzonej kwalifikowanym podpisem elektronicznym o ile wykonawca polega na zasobach innych podmiotów,</w:t>
      </w:r>
    </w:p>
    <w:p w:rsidR="00ED47A6" w:rsidRPr="00ED47A6" w:rsidRDefault="00ED47A6" w:rsidP="00ED47A6">
      <w:pPr>
        <w:pStyle w:val="Akapitzlist"/>
        <w:numPr>
          <w:ilvl w:val="0"/>
          <w:numId w:val="13"/>
        </w:numPr>
        <w:spacing w:before="120" w:line="276" w:lineRule="auto"/>
        <w:jc w:val="both"/>
      </w:pPr>
      <w:r w:rsidRPr="00ED47A6">
        <w:t>JEDZ dla każdego z wykonawców wspólnie ubiegających się o udzielenie zamówienia w przypadku wykonawców wspólnie ubiegają się o udzielenie zamówienia opatrzony kwalifikowanym podpisem elektronicznym.</w:t>
      </w:r>
    </w:p>
    <w:p w:rsidR="00ED47A6" w:rsidRPr="00ED47A6" w:rsidRDefault="00ED47A6" w:rsidP="00ED47A6">
      <w:pPr>
        <w:spacing w:before="120" w:line="276" w:lineRule="auto"/>
        <w:jc w:val="both"/>
      </w:pPr>
      <w:r w:rsidRPr="00ED47A6">
        <w:rPr>
          <w:b/>
        </w:rPr>
        <w:t xml:space="preserve">11.6 </w:t>
      </w:r>
      <w:r w:rsidRPr="00ED47A6">
        <w:t xml:space="preserve">Jeżeli oferta zawiera informacje stanowiące tajemnicę przedsiębiorstwa w rozumieniu przepisów, art. 11 ust. 4 ustawy z dnia 16 kwietnia 1993 r. o zwalczaniu nieuczciwej </w:t>
      </w:r>
      <w:r w:rsidRPr="00ED47A6">
        <w:lastRenderedPageBreak/>
        <w:t xml:space="preserve">konkurencji (tekst jednolity: Dz. U. z 2018r., poz. 419), wówczas informacje te muszą być wyodrębnione w formie osobnego pliku i złożone zgodnie z zasadami opisanymi w pkt 8.7 celem zachowania przez Zamawiającego tajemnicy. Plik ten ma być wyraźnie oznaczony „Tajemnice przedsiębiorstwa – nie udostępniać”. Zamawiający nie ponosi odpowiedzialności za niezgodne z SIWZ przygotowanie w/w pliku przez Wykonawcę. Stosowne zastrzeżenie Wykonawca winien złożyć na formularzu ofertowym </w:t>
      </w:r>
      <w:r w:rsidRPr="0077665C">
        <w:rPr>
          <w:b/>
          <w:bCs/>
        </w:rPr>
        <w:t xml:space="preserve">(załącznik nr 1 do SIWZ) </w:t>
      </w:r>
      <w:r w:rsidRPr="00ED47A6">
        <w:t>oraz powinien wykazać, że zastrzeżone informacje stanowią tajemnice przedsiębiorstwa. W przeciwnym razie cała oferta zostanie ujawniona na wniosek każdej zainteresowanej osoby.</w:t>
      </w:r>
    </w:p>
    <w:p w:rsidR="00ED47A6" w:rsidRPr="00ED47A6" w:rsidRDefault="00ED47A6" w:rsidP="00ED47A6">
      <w:pPr>
        <w:autoSpaceDE w:val="0"/>
        <w:autoSpaceDN w:val="0"/>
        <w:adjustRightInd w:val="0"/>
        <w:spacing w:line="276" w:lineRule="auto"/>
        <w:jc w:val="both"/>
        <w:rPr>
          <w:rFonts w:eastAsia="Calibri"/>
          <w:color w:val="000000"/>
        </w:rPr>
      </w:pPr>
    </w:p>
    <w:p w:rsidR="00ED47A6" w:rsidRPr="00ED47A6" w:rsidRDefault="00ED47A6" w:rsidP="00ED47A6">
      <w:pPr>
        <w:autoSpaceDE w:val="0"/>
        <w:autoSpaceDN w:val="0"/>
        <w:adjustRightInd w:val="0"/>
        <w:spacing w:line="276" w:lineRule="auto"/>
        <w:jc w:val="both"/>
        <w:rPr>
          <w:rFonts w:eastAsia="Calibri"/>
          <w:color w:val="000000"/>
        </w:rPr>
      </w:pPr>
      <w:r w:rsidRPr="00ED47A6">
        <w:rPr>
          <w:rFonts w:eastAsia="Calibri"/>
          <w:b/>
          <w:color w:val="000000"/>
        </w:rPr>
        <w:t xml:space="preserve">11.7 </w:t>
      </w:r>
      <w:r w:rsidRPr="00ED47A6">
        <w:rPr>
          <w:rFonts w:eastAsia="Calibri"/>
          <w:color w:val="000000"/>
        </w:rPr>
        <w:t xml:space="preserve">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 </w:t>
      </w:r>
    </w:p>
    <w:p w:rsidR="00ED47A6" w:rsidRPr="00ED47A6" w:rsidRDefault="00ED47A6" w:rsidP="00ED47A6">
      <w:pPr>
        <w:autoSpaceDE w:val="0"/>
        <w:autoSpaceDN w:val="0"/>
        <w:adjustRightInd w:val="0"/>
        <w:spacing w:line="276" w:lineRule="auto"/>
        <w:jc w:val="both"/>
        <w:rPr>
          <w:rFonts w:eastAsia="Calibri"/>
          <w:color w:val="000000"/>
        </w:rPr>
      </w:pPr>
    </w:p>
    <w:p w:rsidR="00ED47A6" w:rsidRPr="00ED47A6" w:rsidRDefault="00ED47A6" w:rsidP="00ED47A6">
      <w:pPr>
        <w:autoSpaceDE w:val="0"/>
        <w:autoSpaceDN w:val="0"/>
        <w:adjustRightInd w:val="0"/>
        <w:spacing w:before="120" w:line="276" w:lineRule="auto"/>
        <w:jc w:val="both"/>
      </w:pPr>
      <w:r w:rsidRPr="00ED47A6">
        <w:rPr>
          <w:b/>
        </w:rPr>
        <w:t xml:space="preserve">11.8 </w:t>
      </w:r>
      <w:r w:rsidRPr="00ED47A6">
        <w:t>Wykonawca może wprowadzić zmiany, poprawki, modyfikacje i uzupełnienia do złożonej oferty przed terminem składania ofert. Zmiana oferty musi zostać sporządzona od rygorem nieważności, w postaci elektronicznej i opatrzona kwalifikowanym podpisem elektronicznym. Wprowadzone zmiany muszą być złożone wg takich samych zasad jak złożona oferta i oznaczona w sposób umożliwiający jej zidentyfikowanie jako zmiany złożonej oferty Zmiany ofert zostaną otwarte na sesji publicznego otwarcie ofert przy otwieraniu oferty Wykonawcy, który wprowadził zmiany i po stwierdzeniu poprawności procedury dokonania zmian, zostaną dołączone do oferty.</w:t>
      </w:r>
    </w:p>
    <w:p w:rsidR="00ED47A6" w:rsidRPr="00ED47A6" w:rsidRDefault="00ED47A6" w:rsidP="00ED47A6">
      <w:pPr>
        <w:autoSpaceDE w:val="0"/>
        <w:autoSpaceDN w:val="0"/>
        <w:adjustRightInd w:val="0"/>
        <w:spacing w:before="120" w:line="276" w:lineRule="auto"/>
        <w:jc w:val="both"/>
      </w:pPr>
      <w:r w:rsidRPr="00ED47A6">
        <w:rPr>
          <w:b/>
        </w:rPr>
        <w:t xml:space="preserve">11.9 </w:t>
      </w:r>
      <w:r w:rsidRPr="00ED47A6">
        <w:t>Wykonawca ma prawo przed upływem terminu składania ofert wycofać ofertę.</w:t>
      </w:r>
    </w:p>
    <w:p w:rsidR="00ED47A6" w:rsidRDefault="00ED47A6" w:rsidP="00ED47A6">
      <w:pPr>
        <w:autoSpaceDE w:val="0"/>
        <w:autoSpaceDN w:val="0"/>
        <w:adjustRightInd w:val="0"/>
        <w:spacing w:before="120" w:line="276" w:lineRule="auto"/>
        <w:jc w:val="both"/>
      </w:pPr>
      <w:r w:rsidRPr="00ED47A6">
        <w:rPr>
          <w:b/>
        </w:rPr>
        <w:t xml:space="preserve">11.10 </w:t>
      </w:r>
      <w:r w:rsidRPr="00ED47A6">
        <w:t>W przypadku nieprawidłowego złożenia oferty Zamawiający nie bierze odpowiedzialności za złe skierowanie przesyłki lub jej przedterminowe otwarcie. Oferta taka nie weźmie udziału w postępowaniu.</w:t>
      </w:r>
    </w:p>
    <w:p w:rsidR="00ED47A6" w:rsidRDefault="00ED47A6" w:rsidP="00ED47A6">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12. MIEJSCE ORAZ TERMIN SKŁADANIA I OTWARCIA OFERT</w:t>
      </w:r>
    </w:p>
    <w:p w:rsidR="00ED47A6" w:rsidRPr="00802221" w:rsidRDefault="00802221" w:rsidP="00ED47A6">
      <w:pPr>
        <w:autoSpaceDE w:val="0"/>
        <w:autoSpaceDN w:val="0"/>
        <w:adjustRightInd w:val="0"/>
        <w:spacing w:before="120" w:line="276" w:lineRule="auto"/>
        <w:jc w:val="both"/>
      </w:pPr>
      <w:r w:rsidRPr="00802221">
        <w:rPr>
          <w:b/>
        </w:rPr>
        <w:t xml:space="preserve">12.1 </w:t>
      </w:r>
      <w:r w:rsidR="00ED47A6" w:rsidRPr="00802221">
        <w:t xml:space="preserve">Ofertę należy złożyć za pośrednictwem platformy JOSEPHINE dostępnej pod adresem internetowym </w:t>
      </w:r>
      <w:hyperlink r:id="rId15" w:history="1">
        <w:r w:rsidRPr="00802221">
          <w:rPr>
            <w:rStyle w:val="Hipercze"/>
          </w:rPr>
          <w:t>https://josephine.poebiz.com/pl/</w:t>
        </w:r>
      </w:hyperlink>
      <w:r w:rsidRPr="00802221">
        <w:t xml:space="preserve"> </w:t>
      </w:r>
      <w:r w:rsidR="00ED47A6" w:rsidRPr="00802221">
        <w:t xml:space="preserve"> </w:t>
      </w:r>
      <w:r w:rsidR="00ED47A6" w:rsidRPr="007921CD">
        <w:t xml:space="preserve">do dnia </w:t>
      </w:r>
      <w:r w:rsidR="007921CD" w:rsidRPr="007921CD">
        <w:rPr>
          <w:b/>
          <w:bCs/>
        </w:rPr>
        <w:t>20.08.2019</w:t>
      </w:r>
      <w:r w:rsidR="00ED47A6" w:rsidRPr="007921CD">
        <w:rPr>
          <w:b/>
          <w:bCs/>
        </w:rPr>
        <w:t xml:space="preserve">r </w:t>
      </w:r>
      <w:r w:rsidR="00ED47A6" w:rsidRPr="007921CD">
        <w:t xml:space="preserve">do godziny </w:t>
      </w:r>
      <w:r w:rsidRPr="007921CD">
        <w:rPr>
          <w:b/>
          <w:bCs/>
        </w:rPr>
        <w:t>10:00</w:t>
      </w:r>
      <w:r w:rsidR="00ED47A6" w:rsidRPr="007921CD">
        <w:t>.</w:t>
      </w:r>
    </w:p>
    <w:p w:rsidR="00802221" w:rsidRPr="00802221" w:rsidRDefault="00802221" w:rsidP="00ED47A6">
      <w:pPr>
        <w:autoSpaceDE w:val="0"/>
        <w:autoSpaceDN w:val="0"/>
        <w:adjustRightInd w:val="0"/>
        <w:spacing w:before="120" w:line="276" w:lineRule="auto"/>
        <w:jc w:val="both"/>
      </w:pPr>
      <w:r w:rsidRPr="00802221">
        <w:rPr>
          <w:b/>
        </w:rPr>
        <w:t xml:space="preserve">12.2 </w:t>
      </w:r>
      <w:r w:rsidRPr="00802221">
        <w:t xml:space="preserve">Otwarcie ofert nastąpi dnia </w:t>
      </w:r>
      <w:r w:rsidR="007921CD">
        <w:rPr>
          <w:b/>
          <w:bCs/>
        </w:rPr>
        <w:t>20.08.2019</w:t>
      </w:r>
      <w:r w:rsidRPr="00802221">
        <w:rPr>
          <w:b/>
          <w:bCs/>
        </w:rPr>
        <w:t xml:space="preserve">r </w:t>
      </w:r>
      <w:r w:rsidRPr="00802221">
        <w:t>o godz</w:t>
      </w:r>
      <w:r w:rsidRPr="00802221">
        <w:rPr>
          <w:b/>
          <w:bCs/>
        </w:rPr>
        <w:t xml:space="preserve">. 10:30 </w:t>
      </w:r>
      <w:r w:rsidRPr="00802221">
        <w:t>w świetlicy pok. Nr 6 w siedzibie Nadleśnictwa Kup, ul. 1 Maja 9, 46-082 Kup</w:t>
      </w:r>
    </w:p>
    <w:p w:rsidR="00ED47A6" w:rsidRPr="00802221" w:rsidRDefault="00802221" w:rsidP="00802221">
      <w:pPr>
        <w:autoSpaceDE w:val="0"/>
        <w:autoSpaceDN w:val="0"/>
        <w:adjustRightInd w:val="0"/>
        <w:spacing w:before="120" w:line="276" w:lineRule="auto"/>
        <w:jc w:val="both"/>
      </w:pPr>
      <w:r w:rsidRPr="00802221">
        <w:rPr>
          <w:b/>
        </w:rPr>
        <w:t xml:space="preserve">12.3 </w:t>
      </w:r>
      <w:r w:rsidRPr="00802221">
        <w:t xml:space="preserve">Otwarcie ofert jest jawne.  </w:t>
      </w:r>
    </w:p>
    <w:p w:rsidR="00802221" w:rsidRPr="00802221" w:rsidRDefault="00802221" w:rsidP="00802221">
      <w:pPr>
        <w:autoSpaceDE w:val="0"/>
        <w:autoSpaceDN w:val="0"/>
        <w:adjustRightInd w:val="0"/>
        <w:spacing w:before="120" w:line="276" w:lineRule="auto"/>
        <w:jc w:val="both"/>
      </w:pPr>
      <w:r w:rsidRPr="00802221">
        <w:rPr>
          <w:b/>
        </w:rPr>
        <w:t xml:space="preserve">12.4 </w:t>
      </w:r>
      <w:r w:rsidRPr="00802221">
        <w:t>Bezpośrednio przed otwarciem ofert Zamawiający poda kwotę, jaką zamierza przeznaczyć na sfinansowanie zamówienia.</w:t>
      </w:r>
    </w:p>
    <w:p w:rsidR="00802221" w:rsidRPr="00802221" w:rsidRDefault="00802221" w:rsidP="00802221">
      <w:pPr>
        <w:autoSpaceDE w:val="0"/>
        <w:autoSpaceDN w:val="0"/>
        <w:adjustRightInd w:val="0"/>
        <w:spacing w:before="120" w:line="276" w:lineRule="auto"/>
        <w:jc w:val="both"/>
      </w:pPr>
      <w:r w:rsidRPr="00802221">
        <w:rPr>
          <w:b/>
        </w:rPr>
        <w:t xml:space="preserve">12.5 </w:t>
      </w:r>
      <w:r w:rsidRPr="00802221">
        <w:t>Podczas otwarcia ofert Zamawiający poda nazwy (firmy) i adresy Wykonawców, a także informacje dotyczące zawartych w ofertach cen, terminu wykonania zamówienia, okresu gwarancji oraz warunków płatności.</w:t>
      </w:r>
    </w:p>
    <w:p w:rsidR="00802221" w:rsidRPr="00802221" w:rsidRDefault="00802221" w:rsidP="00802221">
      <w:pPr>
        <w:autoSpaceDE w:val="0"/>
        <w:autoSpaceDN w:val="0"/>
        <w:adjustRightInd w:val="0"/>
        <w:spacing w:before="120" w:line="276" w:lineRule="auto"/>
        <w:jc w:val="both"/>
      </w:pPr>
      <w:r w:rsidRPr="00802221">
        <w:rPr>
          <w:b/>
        </w:rPr>
        <w:t xml:space="preserve">12.5 </w:t>
      </w:r>
      <w:r w:rsidRPr="00802221">
        <w:t>Niezwłocznie po otwarciu ofert Zamawiający zamieści na stronie internetowej informacje, o których mowa w pkt.</w:t>
      </w:r>
      <w:r w:rsidRPr="00802221">
        <w:rPr>
          <w:b/>
          <w:bCs/>
        </w:rPr>
        <w:t>12.4</w:t>
      </w:r>
      <w:r w:rsidRPr="00802221">
        <w:t xml:space="preserve">. i </w:t>
      </w:r>
      <w:r w:rsidRPr="00802221">
        <w:rPr>
          <w:b/>
          <w:bCs/>
        </w:rPr>
        <w:t xml:space="preserve">12.5. </w:t>
      </w:r>
      <w:r w:rsidRPr="00802221">
        <w:t>SIWZ.</w:t>
      </w:r>
    </w:p>
    <w:p w:rsidR="00802221" w:rsidRDefault="00802221" w:rsidP="00802221">
      <w:pPr>
        <w:autoSpaceDE w:val="0"/>
        <w:autoSpaceDN w:val="0"/>
        <w:adjustRightInd w:val="0"/>
        <w:spacing w:before="120" w:line="276" w:lineRule="auto"/>
        <w:jc w:val="both"/>
      </w:pPr>
      <w:r w:rsidRPr="00802221">
        <w:rPr>
          <w:b/>
        </w:rPr>
        <w:t xml:space="preserve">12.6 </w:t>
      </w:r>
      <w:r w:rsidRPr="00802221">
        <w:t>Wykonawcy mogą uczestniczyć w otwarciu ofert.</w:t>
      </w:r>
    </w:p>
    <w:p w:rsidR="006A0AB9" w:rsidRPr="00ED47A6" w:rsidRDefault="006A0AB9" w:rsidP="00802221">
      <w:pPr>
        <w:autoSpaceDE w:val="0"/>
        <w:autoSpaceDN w:val="0"/>
        <w:adjustRightInd w:val="0"/>
        <w:spacing w:before="120" w:line="276" w:lineRule="auto"/>
        <w:jc w:val="both"/>
        <w:rPr>
          <w:rFonts w:ascii="Cambria" w:eastAsia="Calibri" w:hAnsi="Cambria" w:cs="Cambria"/>
          <w:color w:val="000000"/>
        </w:rPr>
      </w:pPr>
    </w:p>
    <w:p w:rsidR="006A0AB9" w:rsidRDefault="006A0AB9" w:rsidP="006A0AB9">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13. SPOSÓB OBLICZANIA CENY</w:t>
      </w:r>
    </w:p>
    <w:p w:rsidR="00ED47A6" w:rsidRPr="006A0AB9" w:rsidRDefault="006A0AB9" w:rsidP="006A0AB9">
      <w:pPr>
        <w:spacing w:before="120" w:line="276" w:lineRule="auto"/>
        <w:jc w:val="both"/>
      </w:pPr>
      <w:r w:rsidRPr="006A0AB9">
        <w:rPr>
          <w:b/>
        </w:rPr>
        <w:t xml:space="preserve">13.1 </w:t>
      </w:r>
      <w:r w:rsidRPr="006A0AB9">
        <w:t xml:space="preserve">Wykonawca zobowiązany jest podać w formularzu ofertowym </w:t>
      </w:r>
      <w:r w:rsidRPr="0077665C">
        <w:rPr>
          <w:b/>
          <w:bCs/>
        </w:rPr>
        <w:t xml:space="preserve">(załącznik nr 1 do SIWZ) </w:t>
      </w:r>
      <w:r w:rsidRPr="006A0AB9">
        <w:t>łączną cenę ryczałtową za wykonanie zamówienia.</w:t>
      </w:r>
    </w:p>
    <w:p w:rsidR="006A0AB9" w:rsidRPr="006A0AB9" w:rsidRDefault="006A0AB9" w:rsidP="006A0AB9">
      <w:pPr>
        <w:spacing w:before="120" w:line="276" w:lineRule="auto"/>
        <w:jc w:val="both"/>
      </w:pPr>
      <w:r w:rsidRPr="006A0AB9">
        <w:rPr>
          <w:b/>
        </w:rPr>
        <w:t xml:space="preserve">13.2 </w:t>
      </w:r>
      <w:r w:rsidRPr="006A0AB9">
        <w:t>Cenę łączną należy podać w złotych w kwocie brutto w odniesieniu do całego przedmiotu zamówienia, z dokładnością do dwóch miejsc po przecinku (zgodnie z matematycznymi zasadami zaokrągleń) wraz z wyszczególnieniem zastosowanej stawki podatku VAT.</w:t>
      </w:r>
    </w:p>
    <w:p w:rsidR="006A0AB9" w:rsidRPr="006A0AB9" w:rsidRDefault="006A0AB9" w:rsidP="006A0AB9">
      <w:pPr>
        <w:spacing w:before="120" w:line="276" w:lineRule="auto"/>
        <w:jc w:val="both"/>
      </w:pPr>
      <w:r w:rsidRPr="006A0AB9">
        <w:rPr>
          <w:b/>
        </w:rPr>
        <w:t xml:space="preserve">13.3 </w:t>
      </w:r>
      <w:r w:rsidRPr="006A0AB9">
        <w:t>Stawkę podatku od towarów i usług (VAT) należy uwzględnić w wysokości obowiązującej na dzień składania ofert.</w:t>
      </w:r>
    </w:p>
    <w:p w:rsidR="006A0AB9" w:rsidRPr="006A0AB9" w:rsidRDefault="006A0AB9" w:rsidP="006A0AB9">
      <w:pPr>
        <w:spacing w:before="120" w:line="276" w:lineRule="auto"/>
        <w:jc w:val="both"/>
      </w:pPr>
      <w:r w:rsidRPr="006A0AB9">
        <w:rPr>
          <w:b/>
        </w:rPr>
        <w:t xml:space="preserve">13.4 </w:t>
      </w:r>
      <w:r w:rsidRPr="006A0AB9">
        <w:t>Określony w SIWZ rzeczowy zakres przedmiotu zamówienia oraz postanowienia wynikające ze wzoru umowy załączonego do SIWZ (załącznik nr 10) stanowią podstawę do obliczenia ceny łącznej wynikającej z oferty.</w:t>
      </w:r>
    </w:p>
    <w:p w:rsidR="006A0AB9" w:rsidRPr="006A0AB9" w:rsidRDefault="006A0AB9" w:rsidP="006A0AB9">
      <w:pPr>
        <w:spacing w:before="120" w:line="276" w:lineRule="auto"/>
        <w:jc w:val="both"/>
      </w:pPr>
      <w:r w:rsidRPr="006A0AB9">
        <w:rPr>
          <w:b/>
        </w:rPr>
        <w:t xml:space="preserve">13.5 </w:t>
      </w:r>
      <w:r w:rsidRPr="006A0AB9">
        <w:t>Cena określona w formularzu ofertowym zostanie ustalona na okres ważności umowy i nie będzie podlegała zmianom w okresie realizacji Przedmiotu Umowy.</w:t>
      </w:r>
    </w:p>
    <w:p w:rsidR="006A0AB9" w:rsidRPr="006A0AB9" w:rsidRDefault="006A0AB9" w:rsidP="006A0AB9">
      <w:pPr>
        <w:spacing w:before="120" w:line="276" w:lineRule="auto"/>
        <w:jc w:val="both"/>
      </w:pPr>
      <w:r w:rsidRPr="006A0AB9">
        <w:rPr>
          <w:b/>
        </w:rPr>
        <w:t xml:space="preserve">13.6 </w:t>
      </w:r>
      <w:r w:rsidRPr="006A0AB9">
        <w:t>Wykonawca, składając ofertę, obowiązany jest poinformować Zamawiającego w formularzu ofertowym – (</w:t>
      </w:r>
      <w:r w:rsidRPr="006A0AB9">
        <w:rPr>
          <w:b/>
          <w:bCs/>
        </w:rPr>
        <w:t>załącznik nr 1</w:t>
      </w:r>
      <w:r w:rsidRPr="006A0AB9">
        <w:t>), czy wybór oferty będzie prowadzić do powstania u Zamawiającego obowiązku podatkowego zgodnie z przepisami o podatku od towarów i usług, wskazując nazwę (rodzaj) towaru lub usługi, których dostawa lub świadczenie będzie prowadzić do jego powstania, oraz wskazując ich wartość bez kwoty podatku. Brak wskazania w formularzu ofertowym (</w:t>
      </w:r>
      <w:r w:rsidRPr="006A0AB9">
        <w:rPr>
          <w:b/>
          <w:bCs/>
        </w:rPr>
        <w:t>załącznik nr 1</w:t>
      </w:r>
      <w:r w:rsidRPr="006A0AB9">
        <w:t>) informacji czy wybór oferty będzie prowadzić do powstania u Zamawiającego obowiązku podatkowego zgodnie z przepisami o podatku od towarów i usług będzie uznawane jako informacja, że wybór oferty wykonawcy nie będzie prowadzić do powstania u Zamawiającego obowiązku podatkowego zgodnie z przepisami o podatku od towarów i usług.</w:t>
      </w:r>
    </w:p>
    <w:p w:rsidR="006A0AB9" w:rsidRPr="006A0AB9" w:rsidRDefault="006A0AB9" w:rsidP="006A0AB9">
      <w:pPr>
        <w:spacing w:before="120" w:line="276" w:lineRule="auto"/>
        <w:jc w:val="both"/>
      </w:pPr>
      <w:r w:rsidRPr="006A0AB9">
        <w:rPr>
          <w:b/>
        </w:rPr>
        <w:t xml:space="preserve">13.7 </w:t>
      </w:r>
      <w:r w:rsidRPr="006A0AB9">
        <w:t>W przypadku Wykonawcy, który ma siedzibę lub miejsce zamieszkania poza terytorium Rzeczpospolitej Polskiej, a tym samym nie jest zarejestrowany w polskiej ewidencji działalności gospodarczej powinien uwzględnić podatek VAT w wysokości zgodnej z obowiązującymi przepisami w tym zakresie na terenie Rzeczpospolitej Polskiej. W przypadku rozliczeń między Zamawiającym a Wykonawcą, jeżeli podmiot wykonujący usługi jest przedsiębiorstwem zagranicznym i nie posiada siedziby na terytorium Rzeczpospolitej Polskiej, a tym samym nie jest zarejestrowany w urzędzie skarbowym jako podatnik podatku VAT, po wykonaniu usługi wystawia fakturę bez doliczenia do wartości wykonanej usługi podatku VAT. Należny podatek zostaje rozliczony przez Zamawiającego.</w:t>
      </w:r>
    </w:p>
    <w:p w:rsidR="006A0AB9" w:rsidRDefault="006A0AB9" w:rsidP="006A0AB9">
      <w:pPr>
        <w:spacing w:before="120" w:line="276" w:lineRule="auto"/>
        <w:jc w:val="both"/>
      </w:pPr>
      <w:r w:rsidRPr="006A0AB9">
        <w:rPr>
          <w:b/>
        </w:rPr>
        <w:t xml:space="preserve">13.8 </w:t>
      </w:r>
      <w:r w:rsidR="00A9253A" w:rsidRPr="006A0AB9">
        <w:t xml:space="preserve">W przypadku jakichkolwiek wątpliwości, uwag dotyczących </w:t>
      </w:r>
      <w:r w:rsidR="00A9253A">
        <w:t xml:space="preserve"> programu funkcjonalno-użytkowego i STWIOR, należy kierować do zamawiającego zapytanie w celu udzielenia wyjaśnień</w:t>
      </w:r>
      <w:r w:rsidR="00A9253A" w:rsidRPr="006A0AB9">
        <w:t>.</w:t>
      </w:r>
    </w:p>
    <w:p w:rsidR="000D5698" w:rsidRDefault="000D5698" w:rsidP="006A0AB9">
      <w:pPr>
        <w:spacing w:before="120" w:line="276" w:lineRule="auto"/>
        <w:jc w:val="both"/>
      </w:pPr>
    </w:p>
    <w:p w:rsidR="007921CD" w:rsidRDefault="007921CD" w:rsidP="006A0AB9">
      <w:pPr>
        <w:spacing w:before="120" w:line="276" w:lineRule="auto"/>
        <w:jc w:val="both"/>
      </w:pPr>
    </w:p>
    <w:p w:rsidR="007921CD" w:rsidRDefault="007921CD" w:rsidP="006A0AB9">
      <w:pPr>
        <w:spacing w:before="120" w:line="276" w:lineRule="auto"/>
        <w:jc w:val="both"/>
      </w:pPr>
    </w:p>
    <w:p w:rsidR="007921CD" w:rsidRDefault="007921CD" w:rsidP="006A0AB9">
      <w:pPr>
        <w:spacing w:before="120" w:line="276" w:lineRule="auto"/>
        <w:jc w:val="both"/>
      </w:pPr>
    </w:p>
    <w:p w:rsidR="000D5698" w:rsidRDefault="000D5698" w:rsidP="000D5698">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lastRenderedPageBreak/>
        <w:t>14. OPISY KRYTERIÓW, KTÓRYMI ZAMAWIAJĄCY BĘDZIE SIĘ KIEROWAŁ PRZY WYBORZE OFERTY ORAZ SPOSÓB OCENY I PORÓWNANIA OFERT</w:t>
      </w:r>
    </w:p>
    <w:p w:rsidR="000D5698" w:rsidRDefault="000D5698" w:rsidP="006A0AB9">
      <w:pPr>
        <w:spacing w:before="120" w:line="276" w:lineRule="auto"/>
        <w:jc w:val="both"/>
      </w:pPr>
    </w:p>
    <w:p w:rsidR="000D5698" w:rsidRPr="000D5698" w:rsidRDefault="000D5698" w:rsidP="000D5698">
      <w:pPr>
        <w:autoSpaceDE w:val="0"/>
        <w:autoSpaceDN w:val="0"/>
        <w:adjustRightInd w:val="0"/>
        <w:spacing w:line="276" w:lineRule="auto"/>
        <w:jc w:val="both"/>
        <w:rPr>
          <w:rFonts w:eastAsia="Calibri"/>
          <w:color w:val="000000"/>
        </w:rPr>
      </w:pPr>
      <w:r w:rsidRPr="000D5698">
        <w:rPr>
          <w:rFonts w:eastAsia="Calibri"/>
          <w:b/>
          <w:color w:val="000000"/>
        </w:rPr>
        <w:t xml:space="preserve">14.1 </w:t>
      </w:r>
      <w:r w:rsidRPr="000D5698">
        <w:rPr>
          <w:rFonts w:eastAsia="Calibri"/>
          <w:color w:val="000000"/>
        </w:rPr>
        <w:t xml:space="preserve">Przy wyborze oferty Zamawiający będzie się kierował następującymi kryteriami oceny ofert: </w:t>
      </w:r>
    </w:p>
    <w:p w:rsidR="000D5698" w:rsidRPr="000D5698" w:rsidRDefault="000D5698" w:rsidP="000D5698">
      <w:pPr>
        <w:autoSpaceDE w:val="0"/>
        <w:autoSpaceDN w:val="0"/>
        <w:adjustRightInd w:val="0"/>
        <w:spacing w:line="276" w:lineRule="auto"/>
        <w:jc w:val="both"/>
        <w:rPr>
          <w:rFonts w:eastAsia="Calibri"/>
          <w:color w:val="000000"/>
        </w:rPr>
      </w:pPr>
    </w:p>
    <w:p w:rsidR="000D5698" w:rsidRPr="000D5698" w:rsidRDefault="000D5698" w:rsidP="000D5698">
      <w:pPr>
        <w:pStyle w:val="Akapitzlist"/>
        <w:numPr>
          <w:ilvl w:val="0"/>
          <w:numId w:val="14"/>
        </w:numPr>
        <w:autoSpaceDE w:val="0"/>
        <w:autoSpaceDN w:val="0"/>
        <w:adjustRightInd w:val="0"/>
        <w:spacing w:line="276" w:lineRule="auto"/>
        <w:jc w:val="both"/>
        <w:rPr>
          <w:rFonts w:eastAsia="Calibri"/>
          <w:color w:val="000000"/>
        </w:rPr>
      </w:pPr>
      <w:r w:rsidRPr="000D5698">
        <w:rPr>
          <w:rFonts w:eastAsia="Calibri"/>
          <w:color w:val="000000"/>
        </w:rPr>
        <w:t xml:space="preserve">Cena – 60 %, </w:t>
      </w:r>
    </w:p>
    <w:p w:rsidR="000D5698" w:rsidRDefault="000D5698" w:rsidP="000D5698">
      <w:pPr>
        <w:pStyle w:val="Akapitzlist"/>
        <w:numPr>
          <w:ilvl w:val="0"/>
          <w:numId w:val="14"/>
        </w:numPr>
        <w:autoSpaceDE w:val="0"/>
        <w:autoSpaceDN w:val="0"/>
        <w:adjustRightInd w:val="0"/>
        <w:spacing w:line="276" w:lineRule="auto"/>
        <w:jc w:val="both"/>
        <w:rPr>
          <w:rFonts w:eastAsia="Calibri"/>
          <w:color w:val="000000"/>
        </w:rPr>
      </w:pPr>
      <w:r w:rsidRPr="000D5698">
        <w:rPr>
          <w:rFonts w:eastAsia="Calibri"/>
          <w:color w:val="000000"/>
        </w:rPr>
        <w:t>Dodatkowe doświadczenie inspektora nadzoru – 40 %.</w:t>
      </w:r>
    </w:p>
    <w:p w:rsidR="000D5698" w:rsidRDefault="000D5698" w:rsidP="000D5698">
      <w:pPr>
        <w:autoSpaceDE w:val="0"/>
        <w:autoSpaceDN w:val="0"/>
        <w:adjustRightInd w:val="0"/>
        <w:spacing w:line="276" w:lineRule="auto"/>
        <w:jc w:val="both"/>
        <w:rPr>
          <w:rFonts w:eastAsia="Calibri"/>
          <w:color w:val="000000"/>
        </w:rPr>
      </w:pPr>
    </w:p>
    <w:p w:rsidR="000D5698" w:rsidRPr="000D5698" w:rsidRDefault="000D5698" w:rsidP="000D5698">
      <w:pPr>
        <w:autoSpaceDE w:val="0"/>
        <w:autoSpaceDN w:val="0"/>
        <w:adjustRightInd w:val="0"/>
        <w:spacing w:line="276" w:lineRule="auto"/>
        <w:jc w:val="both"/>
      </w:pPr>
      <w:r w:rsidRPr="000D5698">
        <w:rPr>
          <w:b/>
        </w:rPr>
        <w:t xml:space="preserve">14.2 </w:t>
      </w:r>
      <w:r w:rsidRPr="000D5698">
        <w:t>Sposób obliczania punktów dla poszczególnych kryteriów:</w:t>
      </w:r>
    </w:p>
    <w:p w:rsidR="000D5698" w:rsidRPr="000D5698" w:rsidRDefault="000D5698" w:rsidP="000D5698">
      <w:pPr>
        <w:autoSpaceDE w:val="0"/>
        <w:autoSpaceDN w:val="0"/>
        <w:adjustRightInd w:val="0"/>
        <w:spacing w:line="276" w:lineRule="auto"/>
        <w:jc w:val="both"/>
      </w:pPr>
    </w:p>
    <w:p w:rsidR="000D5698" w:rsidRPr="000D5698" w:rsidRDefault="000D5698" w:rsidP="000D5698">
      <w:pPr>
        <w:pStyle w:val="Akapitzlist"/>
        <w:numPr>
          <w:ilvl w:val="0"/>
          <w:numId w:val="15"/>
        </w:numPr>
        <w:autoSpaceDE w:val="0"/>
        <w:autoSpaceDN w:val="0"/>
        <w:adjustRightInd w:val="0"/>
        <w:spacing w:line="276" w:lineRule="auto"/>
        <w:jc w:val="both"/>
        <w:rPr>
          <w:rFonts w:eastAsia="Calibri"/>
          <w:color w:val="000000"/>
        </w:rPr>
      </w:pPr>
      <w:r w:rsidRPr="000D5698">
        <w:rPr>
          <w:rFonts w:eastAsia="Calibri"/>
          <w:color w:val="000000"/>
        </w:rPr>
        <w:t xml:space="preserve">W ramach kryterium „Cena” ocena ofert zostanie dokonana przy zastosowaniu wzoru: </w:t>
      </w:r>
    </w:p>
    <w:p w:rsidR="000D5698" w:rsidRPr="000D5698" w:rsidRDefault="000D5698" w:rsidP="000D5698">
      <w:pPr>
        <w:autoSpaceDE w:val="0"/>
        <w:autoSpaceDN w:val="0"/>
        <w:adjustRightInd w:val="0"/>
        <w:spacing w:line="276" w:lineRule="auto"/>
        <w:jc w:val="both"/>
        <w:rPr>
          <w:rFonts w:eastAsia="Calibri"/>
          <w:color w:val="000000"/>
        </w:rPr>
      </w:pPr>
    </w:p>
    <w:p w:rsidR="000D5698" w:rsidRPr="000D5698" w:rsidRDefault="000D5698" w:rsidP="000D5698">
      <w:pPr>
        <w:autoSpaceDE w:val="0"/>
        <w:autoSpaceDN w:val="0"/>
        <w:adjustRightInd w:val="0"/>
        <w:spacing w:line="276" w:lineRule="auto"/>
        <w:jc w:val="both"/>
        <w:rPr>
          <w:rFonts w:eastAsia="Calibri"/>
          <w:color w:val="000000"/>
        </w:rPr>
      </w:pPr>
    </w:p>
    <w:p w:rsidR="000D5698" w:rsidRPr="000D5698" w:rsidRDefault="000D5698" w:rsidP="000D5698">
      <w:pPr>
        <w:autoSpaceDE w:val="0"/>
        <w:autoSpaceDN w:val="0"/>
        <w:adjustRightInd w:val="0"/>
        <w:spacing w:line="276" w:lineRule="auto"/>
        <w:ind w:firstLine="360"/>
        <w:jc w:val="both"/>
        <w:rPr>
          <w:rFonts w:eastAsia="Calibri"/>
          <w:b/>
          <w:color w:val="000000"/>
        </w:rPr>
      </w:pPr>
      <w:r w:rsidRPr="000D5698">
        <w:rPr>
          <w:rFonts w:eastAsia="Calibri"/>
          <w:b/>
          <w:color w:val="000000"/>
        </w:rPr>
        <w:t>C = (</w:t>
      </w:r>
      <w:proofErr w:type="spellStart"/>
      <w:r w:rsidRPr="000D5698">
        <w:rPr>
          <w:rFonts w:eastAsia="Calibri"/>
          <w:b/>
          <w:color w:val="000000"/>
        </w:rPr>
        <w:t>Cn</w:t>
      </w:r>
      <w:proofErr w:type="spellEnd"/>
      <w:r w:rsidRPr="000D5698">
        <w:rPr>
          <w:rFonts w:eastAsia="Calibri"/>
          <w:b/>
          <w:color w:val="000000"/>
        </w:rPr>
        <w:t xml:space="preserve">/Co)  x100 pkt x 60 % </w:t>
      </w:r>
    </w:p>
    <w:p w:rsidR="000D5698" w:rsidRPr="000D5698" w:rsidRDefault="000D5698" w:rsidP="000D5698">
      <w:pPr>
        <w:autoSpaceDE w:val="0"/>
        <w:autoSpaceDN w:val="0"/>
        <w:adjustRightInd w:val="0"/>
        <w:spacing w:line="276" w:lineRule="auto"/>
        <w:jc w:val="both"/>
        <w:rPr>
          <w:rFonts w:eastAsia="Calibri"/>
          <w:color w:val="000000"/>
        </w:rPr>
      </w:pPr>
    </w:p>
    <w:p w:rsidR="000D5698" w:rsidRPr="000D5698" w:rsidRDefault="000D5698" w:rsidP="000D5698">
      <w:pPr>
        <w:autoSpaceDE w:val="0"/>
        <w:autoSpaceDN w:val="0"/>
        <w:adjustRightInd w:val="0"/>
        <w:spacing w:line="276" w:lineRule="auto"/>
        <w:ind w:firstLine="360"/>
        <w:jc w:val="both"/>
        <w:rPr>
          <w:rFonts w:eastAsia="Calibri"/>
          <w:color w:val="000000"/>
        </w:rPr>
      </w:pPr>
      <w:r w:rsidRPr="000D5698">
        <w:rPr>
          <w:rFonts w:eastAsia="Calibri"/>
          <w:color w:val="000000"/>
        </w:rPr>
        <w:t xml:space="preserve">gdzie: </w:t>
      </w:r>
    </w:p>
    <w:p w:rsidR="000D5698" w:rsidRPr="000D5698" w:rsidRDefault="000D5698" w:rsidP="000D5698">
      <w:pPr>
        <w:autoSpaceDE w:val="0"/>
        <w:autoSpaceDN w:val="0"/>
        <w:adjustRightInd w:val="0"/>
        <w:spacing w:line="276" w:lineRule="auto"/>
        <w:ind w:firstLine="360"/>
        <w:jc w:val="both"/>
        <w:rPr>
          <w:rFonts w:eastAsia="Calibri"/>
          <w:color w:val="000000"/>
        </w:rPr>
      </w:pPr>
      <w:r w:rsidRPr="000D5698">
        <w:rPr>
          <w:rFonts w:eastAsia="Calibri"/>
          <w:color w:val="000000"/>
        </w:rPr>
        <w:t xml:space="preserve">C – liczba punktów w ramach kryterium „Cena”, </w:t>
      </w:r>
    </w:p>
    <w:p w:rsidR="000D5698" w:rsidRPr="000D5698" w:rsidRDefault="000D5698" w:rsidP="000D5698">
      <w:pPr>
        <w:autoSpaceDE w:val="0"/>
        <w:autoSpaceDN w:val="0"/>
        <w:adjustRightInd w:val="0"/>
        <w:spacing w:line="276" w:lineRule="auto"/>
        <w:ind w:firstLine="360"/>
        <w:jc w:val="both"/>
        <w:rPr>
          <w:rFonts w:eastAsia="Calibri"/>
          <w:color w:val="000000"/>
        </w:rPr>
      </w:pPr>
      <w:proofErr w:type="spellStart"/>
      <w:r w:rsidRPr="000D5698">
        <w:rPr>
          <w:rFonts w:eastAsia="Calibri"/>
          <w:color w:val="000000"/>
        </w:rPr>
        <w:t>Cn</w:t>
      </w:r>
      <w:proofErr w:type="spellEnd"/>
      <w:r w:rsidRPr="000D5698">
        <w:rPr>
          <w:rFonts w:eastAsia="Calibri"/>
          <w:color w:val="000000"/>
        </w:rPr>
        <w:t xml:space="preserve"> - najniższa cena spośród ofert ocenianych </w:t>
      </w:r>
    </w:p>
    <w:p w:rsidR="000D5698" w:rsidRPr="000D5698" w:rsidRDefault="000D5698" w:rsidP="000D5698">
      <w:pPr>
        <w:autoSpaceDE w:val="0"/>
        <w:autoSpaceDN w:val="0"/>
        <w:adjustRightInd w:val="0"/>
        <w:spacing w:line="276" w:lineRule="auto"/>
        <w:ind w:firstLine="360"/>
        <w:jc w:val="both"/>
        <w:rPr>
          <w:rFonts w:eastAsia="Calibri"/>
          <w:color w:val="000000"/>
        </w:rPr>
      </w:pPr>
      <w:r w:rsidRPr="000D5698">
        <w:rPr>
          <w:rFonts w:eastAsia="Calibri"/>
          <w:color w:val="000000"/>
        </w:rPr>
        <w:t xml:space="preserve">Co - cena oferty ocenianej </w:t>
      </w:r>
    </w:p>
    <w:p w:rsidR="000D5698" w:rsidRPr="000D5698" w:rsidRDefault="000D5698" w:rsidP="000D5698">
      <w:pPr>
        <w:autoSpaceDE w:val="0"/>
        <w:autoSpaceDN w:val="0"/>
        <w:adjustRightInd w:val="0"/>
        <w:spacing w:line="276" w:lineRule="auto"/>
        <w:jc w:val="both"/>
        <w:rPr>
          <w:rFonts w:eastAsia="Calibri"/>
          <w:color w:val="000000"/>
        </w:rPr>
      </w:pPr>
    </w:p>
    <w:p w:rsidR="000D5698" w:rsidRPr="000D5698" w:rsidRDefault="000D5698" w:rsidP="000D5698">
      <w:pPr>
        <w:autoSpaceDE w:val="0"/>
        <w:autoSpaceDN w:val="0"/>
        <w:adjustRightInd w:val="0"/>
        <w:spacing w:line="276" w:lineRule="auto"/>
        <w:ind w:left="360"/>
        <w:jc w:val="both"/>
        <w:rPr>
          <w:rFonts w:eastAsia="Calibri"/>
          <w:color w:val="000000"/>
        </w:rPr>
      </w:pPr>
      <w:r w:rsidRPr="000D5698">
        <w:rPr>
          <w:rFonts w:eastAsia="Calibri"/>
          <w:color w:val="000000"/>
        </w:rPr>
        <w:t xml:space="preserve">Ocenie w ramach kryterium „Cena” podlegać będzie cena łączna brutto podana w ofercie </w:t>
      </w:r>
      <w:r w:rsidRPr="0077665C">
        <w:rPr>
          <w:rFonts w:eastAsia="Calibri"/>
        </w:rPr>
        <w:t xml:space="preserve">(załącznik nr 1 do SIWZ). </w:t>
      </w:r>
    </w:p>
    <w:p w:rsidR="000D5698" w:rsidRPr="000D5698" w:rsidRDefault="000D5698" w:rsidP="000D5698">
      <w:pPr>
        <w:autoSpaceDE w:val="0"/>
        <w:autoSpaceDN w:val="0"/>
        <w:adjustRightInd w:val="0"/>
        <w:spacing w:line="276" w:lineRule="auto"/>
        <w:jc w:val="both"/>
        <w:rPr>
          <w:rFonts w:eastAsia="Calibri"/>
          <w:color w:val="000000"/>
        </w:rPr>
      </w:pPr>
    </w:p>
    <w:p w:rsidR="000D5698" w:rsidRDefault="000D5698" w:rsidP="00EE7B3B">
      <w:pPr>
        <w:autoSpaceDE w:val="0"/>
        <w:autoSpaceDN w:val="0"/>
        <w:adjustRightInd w:val="0"/>
        <w:spacing w:line="276" w:lineRule="auto"/>
        <w:ind w:left="360"/>
        <w:jc w:val="both"/>
        <w:rPr>
          <w:rFonts w:eastAsia="Calibri"/>
          <w:color w:val="000000"/>
        </w:rPr>
      </w:pPr>
      <w:r w:rsidRPr="000D5698">
        <w:rPr>
          <w:rFonts w:eastAsia="Calibri"/>
          <w:color w:val="000000"/>
        </w:rPr>
        <w:t>Z uwagi na postanowienia art. 91 ust. 3a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rsidR="000D5698" w:rsidRDefault="000D5698" w:rsidP="000D5698">
      <w:pPr>
        <w:autoSpaceDE w:val="0"/>
        <w:autoSpaceDN w:val="0"/>
        <w:adjustRightInd w:val="0"/>
        <w:spacing w:line="276" w:lineRule="auto"/>
        <w:jc w:val="both"/>
        <w:rPr>
          <w:rFonts w:eastAsia="Calibri"/>
          <w:color w:val="000000"/>
        </w:rPr>
      </w:pPr>
    </w:p>
    <w:p w:rsidR="000D5698" w:rsidRDefault="000D5698" w:rsidP="00DA70C0">
      <w:pPr>
        <w:pStyle w:val="Akapitzlist"/>
        <w:numPr>
          <w:ilvl w:val="0"/>
          <w:numId w:val="15"/>
        </w:numPr>
        <w:autoSpaceDE w:val="0"/>
        <w:autoSpaceDN w:val="0"/>
        <w:adjustRightInd w:val="0"/>
        <w:spacing w:line="276" w:lineRule="auto"/>
        <w:jc w:val="both"/>
        <w:rPr>
          <w:rFonts w:eastAsia="Calibri"/>
          <w:color w:val="000000"/>
        </w:rPr>
      </w:pPr>
      <w:r w:rsidRPr="00DA70C0">
        <w:rPr>
          <w:rFonts w:eastAsia="Calibri"/>
          <w:color w:val="000000"/>
        </w:rPr>
        <w:t>W ramach kryterium „Dodatkowe doświadczenie inspektora nadzoru” oceniane będzie dodatkowe doświadczenie inspektora nadzoru skierowanego przez Wykonawcę do realizacji zamówienia zgodnie z warunkiem udziału w postępowaniu opisanym w pkt. 6.2</w:t>
      </w:r>
      <w:r w:rsidR="00AF4AEA">
        <w:rPr>
          <w:rFonts w:eastAsia="Calibri"/>
          <w:color w:val="000000"/>
        </w:rPr>
        <w:t>.</w:t>
      </w:r>
      <w:r w:rsidRPr="00DA70C0">
        <w:rPr>
          <w:rFonts w:eastAsia="Calibri"/>
          <w:color w:val="000000"/>
        </w:rPr>
        <w:t>3</w:t>
      </w:r>
      <w:r w:rsidR="00AF4AEA">
        <w:rPr>
          <w:rFonts w:eastAsia="Calibri"/>
          <w:color w:val="000000"/>
        </w:rPr>
        <w:t xml:space="preserve"> </w:t>
      </w:r>
      <w:r w:rsidRPr="00DA70C0">
        <w:rPr>
          <w:rFonts w:eastAsia="Calibri"/>
          <w:color w:val="000000"/>
        </w:rPr>
        <w:t xml:space="preserve">. c. SIWZ. </w:t>
      </w:r>
    </w:p>
    <w:p w:rsidR="00DA70C0" w:rsidRPr="00DA70C0" w:rsidRDefault="00DA70C0" w:rsidP="00DA70C0">
      <w:pPr>
        <w:pStyle w:val="Akapitzlist"/>
        <w:autoSpaceDE w:val="0"/>
        <w:autoSpaceDN w:val="0"/>
        <w:adjustRightInd w:val="0"/>
        <w:spacing w:line="276" w:lineRule="auto"/>
        <w:ind w:left="360"/>
        <w:jc w:val="both"/>
        <w:rPr>
          <w:rFonts w:eastAsia="Calibri"/>
          <w:color w:val="000000"/>
        </w:rPr>
      </w:pPr>
    </w:p>
    <w:p w:rsidR="000D5698" w:rsidRPr="000D5698" w:rsidRDefault="000D5698" w:rsidP="00DA70C0">
      <w:pPr>
        <w:autoSpaceDE w:val="0"/>
        <w:autoSpaceDN w:val="0"/>
        <w:adjustRightInd w:val="0"/>
        <w:spacing w:line="276" w:lineRule="auto"/>
        <w:ind w:firstLine="360"/>
        <w:jc w:val="both"/>
        <w:rPr>
          <w:rFonts w:eastAsia="Calibri"/>
          <w:color w:val="000000"/>
        </w:rPr>
      </w:pPr>
      <w:r w:rsidRPr="000D5698">
        <w:rPr>
          <w:rFonts w:eastAsia="Calibri"/>
          <w:color w:val="000000"/>
        </w:rPr>
        <w:t xml:space="preserve">Punkty w tym kryterium będą przyznawane wg poniższych zasad: </w:t>
      </w:r>
    </w:p>
    <w:p w:rsidR="00AF4AEA" w:rsidRDefault="000D5698" w:rsidP="00DA70C0">
      <w:pPr>
        <w:autoSpaceDE w:val="0"/>
        <w:autoSpaceDN w:val="0"/>
        <w:adjustRightInd w:val="0"/>
        <w:spacing w:line="276" w:lineRule="auto"/>
        <w:ind w:left="360"/>
        <w:jc w:val="both"/>
        <w:rPr>
          <w:rFonts w:eastAsia="Calibri"/>
          <w:color w:val="000000"/>
        </w:rPr>
      </w:pPr>
      <w:r w:rsidRPr="000D5698">
        <w:rPr>
          <w:rFonts w:eastAsia="Calibri"/>
          <w:color w:val="000000"/>
        </w:rPr>
        <w:t xml:space="preserve">- brak dodatkowych robót - 0 punktów </w:t>
      </w:r>
    </w:p>
    <w:p w:rsidR="00AF4AEA" w:rsidRDefault="000D5698" w:rsidP="00DA70C0">
      <w:pPr>
        <w:autoSpaceDE w:val="0"/>
        <w:autoSpaceDN w:val="0"/>
        <w:adjustRightInd w:val="0"/>
        <w:spacing w:line="276" w:lineRule="auto"/>
        <w:ind w:left="360"/>
        <w:jc w:val="both"/>
        <w:rPr>
          <w:rFonts w:eastAsia="Calibri"/>
          <w:b/>
          <w:bCs/>
          <w:color w:val="000000"/>
        </w:rPr>
      </w:pPr>
      <w:r w:rsidRPr="000D5698">
        <w:rPr>
          <w:rFonts w:eastAsia="Calibri"/>
          <w:color w:val="000000"/>
        </w:rPr>
        <w:t xml:space="preserve">- za 1 dodatkową robotę - 20 punktów, - </w:t>
      </w:r>
      <w:r w:rsidR="00AF4AEA">
        <w:rPr>
          <w:rFonts w:eastAsia="Calibri"/>
          <w:b/>
          <w:bCs/>
          <w:color w:val="000000"/>
        </w:rPr>
        <w:t>jest to</w:t>
      </w:r>
      <w:r w:rsidRPr="000D5698">
        <w:rPr>
          <w:rFonts w:eastAsia="Calibri"/>
          <w:b/>
          <w:bCs/>
          <w:color w:val="000000"/>
        </w:rPr>
        <w:t xml:space="preserve"> doświadczenie</w:t>
      </w:r>
      <w:r w:rsidR="00AF4AEA">
        <w:rPr>
          <w:rFonts w:eastAsia="Calibri"/>
          <w:b/>
          <w:bCs/>
          <w:color w:val="000000"/>
        </w:rPr>
        <w:t xml:space="preserve"> w okresie ostatnich 3 lat przed upływem terminu składania ofert</w:t>
      </w:r>
      <w:r w:rsidRPr="000D5698">
        <w:rPr>
          <w:rFonts w:eastAsia="Calibri"/>
          <w:b/>
          <w:bCs/>
          <w:color w:val="000000"/>
        </w:rPr>
        <w:t xml:space="preserve"> w</w:t>
      </w:r>
      <w:r w:rsidR="00AF4AEA">
        <w:rPr>
          <w:rFonts w:eastAsia="Calibri"/>
          <w:b/>
          <w:bCs/>
          <w:color w:val="000000"/>
        </w:rPr>
        <w:t xml:space="preserve"> pełnieniu funkcji kierownika budowy lub inspektora nadzoru inwestorskiego w zakresie budowy lub przebudowy  1 obiektu hydrotechnicznego o wartości robót co najmniej 50 000,00 zł brutto każda.</w:t>
      </w:r>
    </w:p>
    <w:p w:rsidR="00AF4AEA" w:rsidRDefault="000D5698" w:rsidP="00AF4AEA">
      <w:pPr>
        <w:autoSpaceDE w:val="0"/>
        <w:autoSpaceDN w:val="0"/>
        <w:adjustRightInd w:val="0"/>
        <w:spacing w:line="276" w:lineRule="auto"/>
        <w:ind w:left="360"/>
        <w:jc w:val="both"/>
        <w:rPr>
          <w:rFonts w:eastAsia="Calibri"/>
          <w:b/>
          <w:bCs/>
          <w:color w:val="000000"/>
        </w:rPr>
      </w:pPr>
      <w:r w:rsidRPr="000D5698">
        <w:rPr>
          <w:rFonts w:eastAsia="Calibri"/>
          <w:b/>
          <w:bCs/>
          <w:color w:val="000000"/>
        </w:rPr>
        <w:t xml:space="preserve"> </w:t>
      </w:r>
      <w:r w:rsidR="00AF4AEA">
        <w:rPr>
          <w:rFonts w:eastAsia="Calibri"/>
          <w:color w:val="000000"/>
        </w:rPr>
        <w:t>- za 2 dodatkowe roboty i więcej - 4</w:t>
      </w:r>
      <w:r w:rsidR="00AF4AEA" w:rsidRPr="000D5698">
        <w:rPr>
          <w:rFonts w:eastAsia="Calibri"/>
          <w:color w:val="000000"/>
        </w:rPr>
        <w:t xml:space="preserve">0 punktów, - </w:t>
      </w:r>
      <w:r w:rsidR="00AF4AEA" w:rsidRPr="000D5698">
        <w:rPr>
          <w:rFonts w:eastAsia="Calibri"/>
          <w:b/>
          <w:bCs/>
          <w:color w:val="000000"/>
        </w:rPr>
        <w:t>to jest doświadczenie</w:t>
      </w:r>
      <w:r w:rsidR="00AF4AEA">
        <w:rPr>
          <w:rFonts w:eastAsia="Calibri"/>
          <w:b/>
          <w:bCs/>
          <w:color w:val="000000"/>
        </w:rPr>
        <w:t xml:space="preserve"> w okresie ostatnich 3 lat przed upływem terminu składania ofert</w:t>
      </w:r>
      <w:r w:rsidR="00AF4AEA" w:rsidRPr="000D5698">
        <w:rPr>
          <w:rFonts w:eastAsia="Calibri"/>
          <w:b/>
          <w:bCs/>
          <w:color w:val="000000"/>
        </w:rPr>
        <w:t xml:space="preserve"> w</w:t>
      </w:r>
      <w:r w:rsidR="00AF4AEA">
        <w:rPr>
          <w:rFonts w:eastAsia="Calibri"/>
          <w:b/>
          <w:bCs/>
          <w:color w:val="000000"/>
        </w:rPr>
        <w:t xml:space="preserve"> pełnieniu funkcji kierownika budowy lub inspektora nadzoru inwestorskiego w zakresie budowy lub przebudowy  2 </w:t>
      </w:r>
      <w:r w:rsidR="00AF4AEA">
        <w:rPr>
          <w:rFonts w:eastAsia="Calibri"/>
          <w:b/>
          <w:bCs/>
          <w:color w:val="000000"/>
        </w:rPr>
        <w:lastRenderedPageBreak/>
        <w:t>lub więcej  obiektów  hydrotechnicznych o wartości robót co najmniej 50 000,00 zł brutto każda.</w:t>
      </w:r>
    </w:p>
    <w:p w:rsidR="000D5698" w:rsidRPr="000D5698" w:rsidRDefault="000D5698" w:rsidP="00DA70C0">
      <w:pPr>
        <w:autoSpaceDE w:val="0"/>
        <w:autoSpaceDN w:val="0"/>
        <w:adjustRightInd w:val="0"/>
        <w:spacing w:line="276" w:lineRule="auto"/>
        <w:ind w:left="360"/>
        <w:jc w:val="both"/>
        <w:rPr>
          <w:rFonts w:eastAsia="Calibri"/>
          <w:color w:val="000000"/>
        </w:rPr>
      </w:pPr>
    </w:p>
    <w:p w:rsidR="000D5698" w:rsidRDefault="000D5698" w:rsidP="00DA70C0">
      <w:pPr>
        <w:autoSpaceDE w:val="0"/>
        <w:autoSpaceDN w:val="0"/>
        <w:adjustRightInd w:val="0"/>
        <w:spacing w:line="276" w:lineRule="auto"/>
        <w:ind w:left="360"/>
        <w:jc w:val="both"/>
        <w:rPr>
          <w:rFonts w:eastAsia="Calibri"/>
          <w:color w:val="FF0000"/>
        </w:rPr>
      </w:pPr>
      <w:r w:rsidRPr="000D5698">
        <w:rPr>
          <w:rFonts w:eastAsia="Calibri"/>
          <w:color w:val="000000"/>
        </w:rPr>
        <w:t xml:space="preserve">Kryterium „Dodatkowe doświadczenie inspektora nadzoru” będzie oceniane na podstawie ilości robót podanych przez Wykonawcę w formularzu ofertowym i potwierdzonym </w:t>
      </w:r>
      <w:r w:rsidRPr="0077665C">
        <w:rPr>
          <w:rFonts w:eastAsia="Calibri"/>
        </w:rPr>
        <w:t xml:space="preserve">wykazem wg </w:t>
      </w:r>
      <w:r w:rsidR="000B6199" w:rsidRPr="0077665C">
        <w:rPr>
          <w:rFonts w:eastAsia="Calibri"/>
          <w:b/>
          <w:bCs/>
        </w:rPr>
        <w:t>załącznika nr 8</w:t>
      </w:r>
      <w:r w:rsidRPr="0077665C">
        <w:rPr>
          <w:rFonts w:eastAsia="Calibri"/>
          <w:b/>
          <w:bCs/>
        </w:rPr>
        <w:t xml:space="preserve"> do SIWZ</w:t>
      </w:r>
      <w:r w:rsidRPr="0077665C">
        <w:rPr>
          <w:rFonts w:eastAsia="Calibri"/>
        </w:rPr>
        <w:t xml:space="preserve">. </w:t>
      </w:r>
    </w:p>
    <w:p w:rsidR="00AF4AEA" w:rsidRPr="000D5698" w:rsidRDefault="00AF4AEA" w:rsidP="00DA70C0">
      <w:pPr>
        <w:autoSpaceDE w:val="0"/>
        <w:autoSpaceDN w:val="0"/>
        <w:adjustRightInd w:val="0"/>
        <w:spacing w:line="276" w:lineRule="auto"/>
        <w:ind w:left="360"/>
        <w:jc w:val="both"/>
        <w:rPr>
          <w:rFonts w:eastAsia="Calibri"/>
          <w:color w:val="000000"/>
        </w:rPr>
      </w:pPr>
    </w:p>
    <w:p w:rsidR="000D5698" w:rsidRDefault="000D5698" w:rsidP="00DA70C0">
      <w:pPr>
        <w:autoSpaceDE w:val="0"/>
        <w:autoSpaceDN w:val="0"/>
        <w:adjustRightInd w:val="0"/>
        <w:spacing w:line="276" w:lineRule="auto"/>
        <w:ind w:left="360"/>
        <w:jc w:val="both"/>
        <w:rPr>
          <w:rFonts w:eastAsia="Calibri"/>
          <w:color w:val="000000"/>
        </w:rPr>
      </w:pPr>
      <w:r w:rsidRPr="00DA70C0">
        <w:rPr>
          <w:rFonts w:eastAsia="Calibri"/>
          <w:b/>
          <w:bCs/>
          <w:color w:val="000000"/>
        </w:rPr>
        <w:t xml:space="preserve">Uwaga: </w:t>
      </w:r>
      <w:r w:rsidRPr="00DA70C0">
        <w:rPr>
          <w:rFonts w:eastAsia="Calibri"/>
          <w:color w:val="000000"/>
        </w:rPr>
        <w:t>W ramach niniejszego kryterium wykonawca nie może wykazać tego samego doświadczenia inspektora nadzoru, które zostało podane na potwierdzenie spełnienia warunku udziału w postępowaniu o którym mowa w pkt. 6.2 3. c. SIWZ.</w:t>
      </w:r>
    </w:p>
    <w:p w:rsidR="00AF4AEA" w:rsidRPr="00AF4AEA" w:rsidRDefault="00AF4AEA" w:rsidP="00AF4AEA">
      <w:pPr>
        <w:autoSpaceDE w:val="0"/>
        <w:autoSpaceDN w:val="0"/>
        <w:adjustRightInd w:val="0"/>
        <w:rPr>
          <w:rFonts w:ascii="Cambria" w:eastAsia="Calibri" w:hAnsi="Cambria" w:cs="Cambria"/>
          <w:color w:val="000000"/>
        </w:rPr>
      </w:pPr>
    </w:p>
    <w:p w:rsidR="00AF4AEA" w:rsidRPr="00AF4AEA" w:rsidRDefault="00AF4AEA" w:rsidP="00AF4AEA">
      <w:pPr>
        <w:autoSpaceDE w:val="0"/>
        <w:autoSpaceDN w:val="0"/>
        <w:adjustRightInd w:val="0"/>
        <w:spacing w:before="120" w:line="276" w:lineRule="auto"/>
        <w:jc w:val="both"/>
        <w:rPr>
          <w:rFonts w:eastAsia="Calibri"/>
          <w:color w:val="000000"/>
        </w:rPr>
      </w:pPr>
      <w:r w:rsidRPr="00AF4AEA">
        <w:rPr>
          <w:rFonts w:eastAsia="Calibri"/>
          <w:b/>
          <w:color w:val="000000"/>
        </w:rPr>
        <w:t xml:space="preserve">14.2 </w:t>
      </w:r>
      <w:r w:rsidRPr="00AF4AEA">
        <w:rPr>
          <w:rFonts w:eastAsia="Calibri"/>
          <w:color w:val="000000"/>
        </w:rPr>
        <w:t>Za najkorzys</w:t>
      </w:r>
      <w:r w:rsidR="00C460E6">
        <w:rPr>
          <w:rFonts w:eastAsia="Calibri"/>
          <w:color w:val="000000"/>
        </w:rPr>
        <w:t xml:space="preserve">tniejszą ofertę </w:t>
      </w:r>
      <w:r w:rsidRPr="00AF4AEA">
        <w:rPr>
          <w:rFonts w:eastAsia="Calibri"/>
          <w:color w:val="000000"/>
        </w:rPr>
        <w:t xml:space="preserve"> uznana zostanie oferta wykonawcy, która uzyska największą sumę punktów uzyskanych w ww. kryteriach oceny ofert. Oferta może uzyskać maksymalnie 100 punktów. Zamawiający obliczy punkty liczbowo z dokładnością do dwóch miejsc po przecinku, zaokrąglając zgodnie z zasadami matematycznymi. </w:t>
      </w:r>
    </w:p>
    <w:p w:rsidR="00AF4AEA" w:rsidRDefault="00AF4AEA" w:rsidP="00AF4AEA">
      <w:pPr>
        <w:autoSpaceDE w:val="0"/>
        <w:autoSpaceDN w:val="0"/>
        <w:adjustRightInd w:val="0"/>
        <w:spacing w:before="120" w:line="276" w:lineRule="auto"/>
        <w:jc w:val="both"/>
      </w:pPr>
      <w:r w:rsidRPr="00AF4AEA">
        <w:rPr>
          <w:b/>
        </w:rPr>
        <w:t xml:space="preserve">14.3 </w:t>
      </w:r>
      <w:r w:rsidRPr="00AF4AEA">
        <w:t>Jeżeli nie można wybrać oferty najkorzystniejszej z uwagi na to, że dwie lub więcej ofert przedstawia taki sam bilans ceny i innych kryteriów oceny ofert, Zamawiający spośród tych ofert wybierze ofertę z niższą ceną, a jeżeli zostały złożone oferty o takiej samej cenie, Zamawiający wezwie wykonawców, którzy złożyli te oferty, do złożenia w terminie określonym przez zamawiającego ofert dodatkowych.</w:t>
      </w:r>
    </w:p>
    <w:p w:rsidR="00C460E6" w:rsidRDefault="00C460E6" w:rsidP="00AF4AEA">
      <w:pPr>
        <w:autoSpaceDE w:val="0"/>
        <w:autoSpaceDN w:val="0"/>
        <w:adjustRightInd w:val="0"/>
        <w:spacing w:before="120" w:line="276" w:lineRule="auto"/>
        <w:jc w:val="both"/>
      </w:pPr>
    </w:p>
    <w:p w:rsidR="00C460E6" w:rsidRDefault="00C460E6" w:rsidP="00C460E6">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15. INFORMACJE O FORMALNOŚCIACH, JAKIE POWINNY BYĆ DOPEŁNIONE PO WYBORZE OFERT W CELU ZAWARCIA UMOWY</w:t>
      </w:r>
    </w:p>
    <w:p w:rsidR="00C460E6" w:rsidRDefault="00C460E6" w:rsidP="00C460E6">
      <w:pPr>
        <w:autoSpaceDE w:val="0"/>
        <w:autoSpaceDN w:val="0"/>
        <w:adjustRightInd w:val="0"/>
        <w:spacing w:before="120" w:line="276" w:lineRule="auto"/>
        <w:jc w:val="both"/>
        <w:rPr>
          <w:rFonts w:eastAsia="Calibri"/>
          <w:b/>
          <w:color w:val="000000"/>
        </w:rPr>
      </w:pPr>
    </w:p>
    <w:p w:rsidR="00C460E6" w:rsidRPr="00C460E6" w:rsidRDefault="00C460E6" w:rsidP="00C460E6">
      <w:pPr>
        <w:autoSpaceDE w:val="0"/>
        <w:autoSpaceDN w:val="0"/>
        <w:adjustRightInd w:val="0"/>
        <w:spacing w:before="120" w:line="276" w:lineRule="auto"/>
        <w:jc w:val="both"/>
      </w:pPr>
      <w:r w:rsidRPr="00C460E6">
        <w:rPr>
          <w:rFonts w:eastAsia="Calibri"/>
          <w:b/>
          <w:color w:val="000000"/>
        </w:rPr>
        <w:t xml:space="preserve">15.1 </w:t>
      </w:r>
      <w:r w:rsidRPr="00C460E6">
        <w:t>Przed zawarciem umowy w sprawie zamówienia publicznego, Wykonawca, którego oferta została uznana za najkorzystniejszą zobowiązany jest dopełnić następujących formalności:</w:t>
      </w:r>
    </w:p>
    <w:p w:rsidR="00C460E6" w:rsidRPr="00C460E6" w:rsidRDefault="00C460E6" w:rsidP="00C460E6">
      <w:pPr>
        <w:pStyle w:val="Akapitzlist"/>
        <w:numPr>
          <w:ilvl w:val="0"/>
          <w:numId w:val="16"/>
        </w:numPr>
        <w:autoSpaceDE w:val="0"/>
        <w:autoSpaceDN w:val="0"/>
        <w:adjustRightInd w:val="0"/>
        <w:spacing w:before="120" w:line="276" w:lineRule="auto"/>
        <w:jc w:val="both"/>
        <w:rPr>
          <w:rFonts w:eastAsia="Calibri"/>
          <w:color w:val="000000"/>
        </w:rPr>
      </w:pPr>
      <w:r w:rsidRPr="00C460E6">
        <w:rPr>
          <w:rFonts w:eastAsia="Calibri"/>
          <w:color w:val="000000"/>
        </w:rPr>
        <w:t>Przedłożyć Zamawiającemu</w:t>
      </w:r>
    </w:p>
    <w:p w:rsidR="00C460E6" w:rsidRPr="00C460E6" w:rsidRDefault="00C460E6" w:rsidP="00C460E6">
      <w:pPr>
        <w:pStyle w:val="Akapitzlist"/>
        <w:numPr>
          <w:ilvl w:val="1"/>
          <w:numId w:val="16"/>
        </w:numPr>
        <w:autoSpaceDE w:val="0"/>
        <w:autoSpaceDN w:val="0"/>
        <w:adjustRightInd w:val="0"/>
        <w:spacing w:before="120" w:line="276" w:lineRule="auto"/>
        <w:jc w:val="both"/>
        <w:rPr>
          <w:rFonts w:eastAsia="Calibri"/>
          <w:color w:val="000000"/>
        </w:rPr>
      </w:pPr>
      <w:r w:rsidRPr="00C460E6">
        <w:t>kopie umów o podwykonawstwo dla podwykonawców wskazanych w ofercie potwierdzone za zgodność z oryginałem;</w:t>
      </w:r>
    </w:p>
    <w:p w:rsidR="00C460E6" w:rsidRPr="00C460E6" w:rsidRDefault="00C460E6" w:rsidP="00C460E6">
      <w:pPr>
        <w:pStyle w:val="Akapitzlist"/>
        <w:numPr>
          <w:ilvl w:val="1"/>
          <w:numId w:val="16"/>
        </w:numPr>
        <w:autoSpaceDE w:val="0"/>
        <w:autoSpaceDN w:val="0"/>
        <w:adjustRightInd w:val="0"/>
        <w:spacing w:before="120" w:line="276" w:lineRule="auto"/>
        <w:jc w:val="both"/>
        <w:rPr>
          <w:rFonts w:eastAsia="Calibri"/>
          <w:color w:val="000000"/>
        </w:rPr>
      </w:pPr>
      <w:r w:rsidRPr="00C460E6">
        <w:t>umowę konsorcjum, jeżeli zamówienie będzie realizowane przez wykonawców wspólnie ubiegających się o udzielenie zamówienia;</w:t>
      </w:r>
    </w:p>
    <w:p w:rsidR="00C460E6" w:rsidRPr="00C460E6" w:rsidRDefault="00C460E6" w:rsidP="00C460E6">
      <w:pPr>
        <w:pStyle w:val="Akapitzlist"/>
        <w:numPr>
          <w:ilvl w:val="1"/>
          <w:numId w:val="16"/>
        </w:numPr>
        <w:autoSpaceDE w:val="0"/>
        <w:autoSpaceDN w:val="0"/>
        <w:adjustRightInd w:val="0"/>
        <w:spacing w:before="120" w:line="276" w:lineRule="auto"/>
        <w:jc w:val="both"/>
        <w:rPr>
          <w:rFonts w:eastAsia="Calibri"/>
          <w:color w:val="000000"/>
        </w:rPr>
      </w:pPr>
      <w:r w:rsidRPr="00C460E6">
        <w:t>kopii potwierdzonej za zgodność z oryginałem uprawnień budowlanych i aktualnego zaświadczenia o przynależności do okręgowej izby inżynierów budownictwa dla inspektora nadzoru wskazanego w ofercie Wykonawcy do realizacji zamówienia lub innych równoważnych;</w:t>
      </w:r>
    </w:p>
    <w:p w:rsidR="00C460E6" w:rsidRPr="00C460E6" w:rsidRDefault="00C460E6" w:rsidP="00C460E6">
      <w:pPr>
        <w:autoSpaceDE w:val="0"/>
        <w:autoSpaceDN w:val="0"/>
        <w:adjustRightInd w:val="0"/>
        <w:spacing w:before="120" w:line="276" w:lineRule="auto"/>
        <w:jc w:val="both"/>
      </w:pPr>
      <w:r w:rsidRPr="00C460E6">
        <w:t>Niedopełnienie wskazanych formalności będzie traktowane jako uchylanie się przez Wykonawcę od zawarcia umowy w sprawie zamówienia publicznego.</w:t>
      </w:r>
    </w:p>
    <w:p w:rsidR="00C460E6" w:rsidRPr="00C460E6" w:rsidRDefault="00C460E6" w:rsidP="00C460E6">
      <w:pPr>
        <w:autoSpaceDE w:val="0"/>
        <w:autoSpaceDN w:val="0"/>
        <w:adjustRightInd w:val="0"/>
        <w:spacing w:before="120" w:line="276" w:lineRule="auto"/>
        <w:jc w:val="both"/>
      </w:pPr>
      <w:r w:rsidRPr="00C460E6">
        <w:rPr>
          <w:b/>
        </w:rPr>
        <w:t xml:space="preserve">15.2 </w:t>
      </w:r>
      <w:r w:rsidRPr="00C460E6">
        <w:t xml:space="preserve">W dniu zawarcia umowy, w przypadku, gdy zamówienie realizują wykonawcy, którzy wspólnie ubiegali się o udzielenie zamówienia (konsorcjum) jeden z wykonawców wspólnie ubiegających się o udzielenie zamówienia musi zostać wyznaczony jako wykonawca kierujący </w:t>
      </w:r>
      <w:r w:rsidRPr="00C460E6">
        <w:lastRenderedPageBreak/>
        <w:t>(lider), upoważniony do zaciągania zobowiązań, otrzymywania poleceń oraz instrukcji dla i w imieniu każdego, jak też dla wszystkich wykonawców wspólnie ubiegających się o udzielenie zamówienia.</w:t>
      </w:r>
    </w:p>
    <w:p w:rsidR="00C460E6" w:rsidRDefault="00C460E6" w:rsidP="00C460E6">
      <w:pPr>
        <w:autoSpaceDE w:val="0"/>
        <w:autoSpaceDN w:val="0"/>
        <w:adjustRightInd w:val="0"/>
        <w:spacing w:before="120" w:line="276" w:lineRule="auto"/>
        <w:jc w:val="both"/>
        <w:rPr>
          <w:sz w:val="22"/>
          <w:szCs w:val="22"/>
        </w:rPr>
      </w:pPr>
      <w:r w:rsidRPr="00C460E6">
        <w:rPr>
          <w:b/>
        </w:rPr>
        <w:t xml:space="preserve">15.3 </w:t>
      </w:r>
      <w:r w:rsidRPr="00C460E6">
        <w:t xml:space="preserve">Wszelkie istotne dla stron postanowienia zawiera wzór umowy stanowiący </w:t>
      </w:r>
      <w:r w:rsidR="000B6199" w:rsidRPr="0077665C">
        <w:rPr>
          <w:b/>
          <w:bCs/>
        </w:rPr>
        <w:t>załącznik nr 9</w:t>
      </w:r>
      <w:r w:rsidRPr="0077665C">
        <w:rPr>
          <w:b/>
          <w:bCs/>
        </w:rPr>
        <w:t xml:space="preserve"> do SIWZ</w:t>
      </w:r>
      <w:r w:rsidRPr="0077665C">
        <w:t xml:space="preserve">. </w:t>
      </w:r>
      <w:r w:rsidRPr="00C460E6">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r>
        <w:rPr>
          <w:sz w:val="22"/>
          <w:szCs w:val="22"/>
        </w:rPr>
        <w:t>.</w:t>
      </w:r>
    </w:p>
    <w:p w:rsidR="00C460E6" w:rsidRDefault="00C460E6" w:rsidP="00C460E6">
      <w:pPr>
        <w:autoSpaceDE w:val="0"/>
        <w:autoSpaceDN w:val="0"/>
        <w:adjustRightInd w:val="0"/>
        <w:spacing w:before="120" w:line="276" w:lineRule="auto"/>
        <w:jc w:val="both"/>
        <w:rPr>
          <w:sz w:val="22"/>
          <w:szCs w:val="22"/>
        </w:rPr>
      </w:pPr>
    </w:p>
    <w:p w:rsidR="00C460E6" w:rsidRDefault="00C460E6" w:rsidP="00C460E6">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16. POUCZENIE O ŚRODKACH OCHRONY PRAWNEJ PRZYSŁUGUJĄCE WYKONAWCY W TOKU POSTĘPOWANIA O ZAMÓWIENIE PUBLICZNE</w:t>
      </w:r>
    </w:p>
    <w:p w:rsidR="00C460E6" w:rsidRDefault="00C460E6" w:rsidP="00C460E6">
      <w:pPr>
        <w:autoSpaceDE w:val="0"/>
        <w:autoSpaceDN w:val="0"/>
        <w:adjustRightInd w:val="0"/>
        <w:spacing w:before="120" w:line="276" w:lineRule="auto"/>
        <w:jc w:val="both"/>
        <w:rPr>
          <w:rFonts w:eastAsia="Calibri"/>
          <w:color w:val="000000"/>
        </w:rPr>
      </w:pPr>
    </w:p>
    <w:p w:rsidR="00C460E6" w:rsidRPr="004C4D64" w:rsidRDefault="00C460E6" w:rsidP="00C460E6">
      <w:pPr>
        <w:autoSpaceDE w:val="0"/>
        <w:autoSpaceDN w:val="0"/>
        <w:adjustRightInd w:val="0"/>
        <w:spacing w:before="120" w:line="276" w:lineRule="auto"/>
        <w:jc w:val="both"/>
      </w:pPr>
      <w:r w:rsidRPr="004C4D64">
        <w:rPr>
          <w:b/>
        </w:rPr>
        <w:t xml:space="preserve">16.1 </w:t>
      </w:r>
      <w:r w:rsidRPr="004C4D64">
        <w:t>Wykonawcy, a także innemu podmiotowi, jeżeli ma lub miał interes w uzyskaniu zamówienia oraz poniósł lub może ponieść szkodę w wyniku naruszenia przez Zamawiającego przepisów PZP, przysługuje odwołanie wyłącznie od niezgodnej z przepisami PZP czynności Zamawiającego podjętej w postępowaniu o udzielenie zamówienia lub zaniechaniu czynności, do której Zamawiający jest zobowiązany na podstawie PZP.</w:t>
      </w:r>
    </w:p>
    <w:p w:rsidR="00C460E6" w:rsidRPr="004C4D64" w:rsidRDefault="00C460E6" w:rsidP="00C460E6">
      <w:pPr>
        <w:autoSpaceDE w:val="0"/>
        <w:autoSpaceDN w:val="0"/>
        <w:adjustRightInd w:val="0"/>
        <w:spacing w:before="120" w:line="276" w:lineRule="auto"/>
        <w:jc w:val="both"/>
      </w:pPr>
      <w:r w:rsidRPr="004C4D64">
        <w:rPr>
          <w:b/>
        </w:rPr>
        <w:t xml:space="preserve">16.2 </w:t>
      </w:r>
      <w:r w:rsidRPr="004C4D64">
        <w:t xml:space="preserve">Odwołanie wnosi się w terminie 10 dni od dnia przesłania informacji o czynności zamawiającego stanowiącej podstawę jego wniesienia, jeżeli zostały przesłane w sposób określony w art. 180 ust. 5 </w:t>
      </w:r>
      <w:proofErr w:type="spellStart"/>
      <w:r w:rsidRPr="004C4D64">
        <w:t>zd</w:t>
      </w:r>
      <w:proofErr w:type="spellEnd"/>
      <w:r w:rsidRPr="004C4D64">
        <w:t>. drugie PZP, albo w terminie 15 dni - jeżeli zostały przesłane w inny sposób.</w:t>
      </w:r>
    </w:p>
    <w:p w:rsidR="00C460E6" w:rsidRPr="004C4D64" w:rsidRDefault="00C460E6" w:rsidP="00C460E6">
      <w:pPr>
        <w:autoSpaceDE w:val="0"/>
        <w:autoSpaceDN w:val="0"/>
        <w:adjustRightInd w:val="0"/>
        <w:spacing w:before="120" w:line="276" w:lineRule="auto"/>
        <w:jc w:val="both"/>
      </w:pPr>
      <w:r w:rsidRPr="004C4D64">
        <w:rPr>
          <w:b/>
        </w:rPr>
        <w:t xml:space="preserve">16.3 </w:t>
      </w:r>
      <w:r w:rsidRPr="004C4D64">
        <w:t>Odwołanie wobec treści ogłoszenia o zamówieniu oraz wobec postanowień specyfikacji istotnych warunków zamówienia, wnosi się w terminie 10 dni od dnia publikacji ogłoszenia w Dzienniku Urzędowym Unii Europejskiej lub zamieszczenia specyfikacji istotnych warunków zamówienia na stronie internetowej.</w:t>
      </w:r>
    </w:p>
    <w:p w:rsidR="00C460E6" w:rsidRPr="004C4D64" w:rsidRDefault="00C460E6" w:rsidP="00C460E6">
      <w:pPr>
        <w:autoSpaceDE w:val="0"/>
        <w:autoSpaceDN w:val="0"/>
        <w:adjustRightInd w:val="0"/>
        <w:spacing w:before="120" w:line="276" w:lineRule="auto"/>
        <w:jc w:val="both"/>
      </w:pPr>
      <w:r w:rsidRPr="004C4D64">
        <w:rPr>
          <w:b/>
        </w:rPr>
        <w:t xml:space="preserve">16.4 </w:t>
      </w:r>
      <w:r w:rsidRPr="004C4D64">
        <w:t>Odwołanie wobec czynności innych niż określone w pkt 16.2 i 16.3 wnosi się w terminie 10 dni od dnia, w którym powzięto lub przy zachowaniu należytej staranności można było powziąć wiadomość o okolicznościach stanowiących podstawę jego wniesienia.</w:t>
      </w:r>
    </w:p>
    <w:p w:rsidR="00C460E6" w:rsidRPr="004C4D64" w:rsidRDefault="00C460E6" w:rsidP="00C460E6">
      <w:pPr>
        <w:autoSpaceDE w:val="0"/>
        <w:autoSpaceDN w:val="0"/>
        <w:adjustRightInd w:val="0"/>
        <w:spacing w:before="120" w:line="276" w:lineRule="auto"/>
        <w:jc w:val="both"/>
      </w:pPr>
      <w:r w:rsidRPr="004C4D64">
        <w:rPr>
          <w:b/>
        </w:rPr>
        <w:t xml:space="preserve">16.5 </w:t>
      </w:r>
      <w:r w:rsidRPr="004C4D64">
        <w:t>Odwołanie wnosi się do Prezesa Krajowej Izby Odwoławczej w formie pisemnej w postaci papierowej albo w postaci elektronicznej, opatrzone odpowiednio własnoręcznym podpisem albo kwalifikowanym podpisem elektronicznym.</w:t>
      </w:r>
    </w:p>
    <w:p w:rsidR="004C4D64" w:rsidRPr="004C4D64" w:rsidRDefault="004C4D64" w:rsidP="00C460E6">
      <w:pPr>
        <w:autoSpaceDE w:val="0"/>
        <w:autoSpaceDN w:val="0"/>
        <w:adjustRightInd w:val="0"/>
        <w:spacing w:before="120" w:line="276" w:lineRule="auto"/>
        <w:jc w:val="both"/>
      </w:pPr>
      <w:r w:rsidRPr="004C4D64">
        <w:rPr>
          <w:b/>
        </w:rPr>
        <w:t xml:space="preserve">16.6 </w:t>
      </w:r>
      <w:r w:rsidRPr="004C4D64">
        <w:t>Odwołujący przesyła kopię odwołania Zamawiającemu przed upływem terminu do wniesienia odwołania w taki sposób, aby mógł on zapoznać się z jego treścią przed upływem tego terminu.</w:t>
      </w:r>
    </w:p>
    <w:p w:rsidR="004C4D64" w:rsidRDefault="004C4D64" w:rsidP="00C460E6">
      <w:pPr>
        <w:autoSpaceDE w:val="0"/>
        <w:autoSpaceDN w:val="0"/>
        <w:adjustRightInd w:val="0"/>
        <w:spacing w:before="120" w:line="276" w:lineRule="auto"/>
        <w:jc w:val="both"/>
      </w:pPr>
      <w:r w:rsidRPr="004C4D64">
        <w:rPr>
          <w:b/>
        </w:rPr>
        <w:t xml:space="preserve">16.7 </w:t>
      </w:r>
      <w:r w:rsidRPr="004C4D64">
        <w:t>Na orzeczenie Krajowej Izby Odwoławczej stronom oraz uczestnikom postępowania odwoławczego przysługuje skarga do sądu. Skargę wnosi się do sądu okręgowego właściwego dla siedziby albo miejsca zamieszkania Zamawiającego. Skargę wnosi się za pośrednictwem Prezesa Krajowej Izby Odwoławczej w terminie 7 dni od dnia doręczenia orzeczenia Izby, przesyłając jednocześnie jej odpis przeciwnikowi skargi.</w:t>
      </w:r>
    </w:p>
    <w:p w:rsidR="004C4D64" w:rsidRDefault="004C4D64" w:rsidP="00C460E6">
      <w:pPr>
        <w:autoSpaceDE w:val="0"/>
        <w:autoSpaceDN w:val="0"/>
        <w:adjustRightInd w:val="0"/>
        <w:spacing w:before="120" w:line="276" w:lineRule="auto"/>
        <w:jc w:val="both"/>
      </w:pPr>
    </w:p>
    <w:p w:rsidR="004C4D64" w:rsidRDefault="004C4D64" w:rsidP="004C4D64">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17. ZABEZPIECZENIE NALEŻYTEGO WYKONANIA UMOWY</w:t>
      </w:r>
    </w:p>
    <w:p w:rsidR="004C4D64" w:rsidRDefault="004C4D64" w:rsidP="00C460E6">
      <w:pPr>
        <w:autoSpaceDE w:val="0"/>
        <w:autoSpaceDN w:val="0"/>
        <w:adjustRightInd w:val="0"/>
        <w:spacing w:before="120" w:line="276" w:lineRule="auto"/>
        <w:jc w:val="both"/>
        <w:rPr>
          <w:rFonts w:eastAsia="Calibri"/>
          <w:color w:val="000000"/>
        </w:rPr>
      </w:pPr>
    </w:p>
    <w:p w:rsidR="004C4D64" w:rsidRDefault="004C4D64" w:rsidP="00C460E6">
      <w:pPr>
        <w:autoSpaceDE w:val="0"/>
        <w:autoSpaceDN w:val="0"/>
        <w:adjustRightInd w:val="0"/>
        <w:spacing w:before="120" w:line="276" w:lineRule="auto"/>
        <w:jc w:val="both"/>
        <w:rPr>
          <w:sz w:val="22"/>
          <w:szCs w:val="22"/>
        </w:rPr>
      </w:pPr>
      <w:r>
        <w:rPr>
          <w:b/>
          <w:sz w:val="22"/>
          <w:szCs w:val="22"/>
        </w:rPr>
        <w:t xml:space="preserve">17.1 </w:t>
      </w:r>
      <w:r>
        <w:rPr>
          <w:sz w:val="22"/>
          <w:szCs w:val="22"/>
        </w:rPr>
        <w:t>Zamawiający nie wymaga wniesienia zabezpieczenia należytego wykonania umowy przez Wykonawcę, którego oferta została uznana za najkorzystniejszą.</w:t>
      </w:r>
    </w:p>
    <w:p w:rsidR="004C4D64" w:rsidRDefault="004C4D64" w:rsidP="00C460E6">
      <w:pPr>
        <w:autoSpaceDE w:val="0"/>
        <w:autoSpaceDN w:val="0"/>
        <w:adjustRightInd w:val="0"/>
        <w:spacing w:before="120" w:line="276" w:lineRule="auto"/>
        <w:jc w:val="both"/>
        <w:rPr>
          <w:sz w:val="22"/>
          <w:szCs w:val="22"/>
        </w:rPr>
      </w:pPr>
    </w:p>
    <w:p w:rsidR="004C4D64" w:rsidRDefault="004C4D64" w:rsidP="004C4D64">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18. KLAUZULA INFORMACYJNA DOTYCZĄCA PRZETWARZANIA DANYCH OSOBOWYCH</w:t>
      </w:r>
    </w:p>
    <w:p w:rsidR="004C4D64" w:rsidRDefault="004C4D64" w:rsidP="00C460E6">
      <w:pPr>
        <w:autoSpaceDE w:val="0"/>
        <w:autoSpaceDN w:val="0"/>
        <w:adjustRightInd w:val="0"/>
        <w:spacing w:before="120" w:line="276" w:lineRule="auto"/>
        <w:jc w:val="both"/>
        <w:rPr>
          <w:rFonts w:eastAsia="Calibri"/>
          <w:color w:val="000000"/>
        </w:rPr>
      </w:pPr>
    </w:p>
    <w:p w:rsidR="004C4D64" w:rsidRPr="00E337DC" w:rsidRDefault="004C4D64" w:rsidP="00E337DC">
      <w:pPr>
        <w:autoSpaceDE w:val="0"/>
        <w:autoSpaceDN w:val="0"/>
        <w:adjustRightInd w:val="0"/>
        <w:spacing w:before="120" w:line="276" w:lineRule="auto"/>
        <w:jc w:val="both"/>
        <w:rPr>
          <w:b/>
          <w:bCs/>
        </w:rPr>
      </w:pPr>
      <w:r w:rsidRPr="00E337DC">
        <w:rPr>
          <w:b/>
        </w:rPr>
        <w:t xml:space="preserve">18.1 </w:t>
      </w:r>
      <w:r w:rsidRPr="00E337DC">
        <w:t xml:space="preserve">Wykonawca wyłoniony w postępowaniu przetargowym zobowiązuje się do zawarcia umowy z Zamawiającym dotyczącej powierzenia przetwarzania danych osobowych swoich pracowników, zleceniobiorców, podwykonawców lub innych osób oddelegowanych do realizacji umowy głównej, wzór tej umowy stanowi </w:t>
      </w:r>
      <w:r w:rsidR="000B6199" w:rsidRPr="0077665C">
        <w:rPr>
          <w:b/>
          <w:bCs/>
        </w:rPr>
        <w:t>załącznik nr 10</w:t>
      </w:r>
      <w:r w:rsidRPr="0077665C">
        <w:rPr>
          <w:b/>
          <w:bCs/>
        </w:rPr>
        <w:t xml:space="preserve"> do SIWZ.</w:t>
      </w:r>
    </w:p>
    <w:p w:rsidR="004C4D64" w:rsidRPr="00E337DC" w:rsidRDefault="004C4D64" w:rsidP="00E337DC">
      <w:pPr>
        <w:autoSpaceDE w:val="0"/>
        <w:autoSpaceDN w:val="0"/>
        <w:adjustRightInd w:val="0"/>
        <w:spacing w:before="120" w:line="276" w:lineRule="auto"/>
        <w:jc w:val="both"/>
      </w:pPr>
      <w:r w:rsidRPr="00E337DC">
        <w:rPr>
          <w:b/>
        </w:rPr>
        <w:t xml:space="preserve">18.2 </w:t>
      </w:r>
      <w:r w:rsidRPr="00E337DC">
        <w:t>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dalej „RODO”) Zamawiający informuje, iż administratorem danych osobowych jest Nadleśnictwo Kup .</w:t>
      </w:r>
    </w:p>
    <w:p w:rsidR="004C4D64" w:rsidRPr="00E337DC" w:rsidRDefault="004C4D64" w:rsidP="00E337DC">
      <w:pPr>
        <w:autoSpaceDE w:val="0"/>
        <w:autoSpaceDN w:val="0"/>
        <w:adjustRightInd w:val="0"/>
        <w:spacing w:before="120" w:line="276" w:lineRule="auto"/>
        <w:jc w:val="both"/>
      </w:pPr>
      <w:r w:rsidRPr="00E337DC">
        <w:rPr>
          <w:b/>
        </w:rPr>
        <w:t xml:space="preserve">18.3 </w:t>
      </w:r>
      <w:r w:rsidRPr="00E337DC">
        <w:t>Dane osobowe przetwarzane będą na podstawie art. 6 ust. 1 lit. c RODO w celu związanym z prowadzeniem niniejszego postępowania o udzielenie zamówienia publicznego oraz jego rozstrzygnięciem, jak również, jeżeli nie ziszczą się przesłanki określone w art. 93 ust. 1 PZP – w celu zawarcia umowy w sprawie zamówienia publicznego oraz jej realizacji, a także udokumentowania postępowania o udzielenie zamówienia i jego archiwizacji.</w:t>
      </w:r>
    </w:p>
    <w:p w:rsidR="004C4D64" w:rsidRPr="00E337DC" w:rsidRDefault="004C4D64" w:rsidP="00E337DC">
      <w:pPr>
        <w:autoSpaceDE w:val="0"/>
        <w:autoSpaceDN w:val="0"/>
        <w:adjustRightInd w:val="0"/>
        <w:spacing w:before="120" w:line="276" w:lineRule="auto"/>
        <w:jc w:val="both"/>
      </w:pPr>
      <w:r w:rsidRPr="00E337DC">
        <w:rPr>
          <w:b/>
        </w:rPr>
        <w:t xml:space="preserve">18.4 </w:t>
      </w:r>
      <w:r w:rsidRPr="00E337DC">
        <w:t>Odbiorcami danych osobowych będą osoby lub podmioty, którym dokumentacja postępowania zostanie udostępniona w oparciu o art. 8 oraz 96 ust. 3 PZP.</w:t>
      </w:r>
    </w:p>
    <w:p w:rsidR="004C4D64" w:rsidRPr="00E337DC" w:rsidRDefault="004C4D64" w:rsidP="00E337DC">
      <w:pPr>
        <w:autoSpaceDE w:val="0"/>
        <w:autoSpaceDN w:val="0"/>
        <w:adjustRightInd w:val="0"/>
        <w:spacing w:before="120" w:line="276" w:lineRule="auto"/>
        <w:jc w:val="both"/>
      </w:pPr>
      <w:r w:rsidRPr="00E337DC">
        <w:rPr>
          <w:b/>
        </w:rPr>
        <w:t xml:space="preserve">18.5 </w:t>
      </w:r>
      <w:r w:rsidRPr="00E337DC">
        <w:t>Dane osobowe pozyskane w związku z prowadzeniem niniejszego postępowania o udzielenie zamówienia publicznego będą przechowywane, zgodnie z art. 97 ust. 1 PZP, przez okres 4 lat od dnia zakończenia postępowania o udzielenie zamówienia publicznego, a jeżeli czas trwania umowy przekracza 4 lata, okres przechowywania obejmuje cały czas trwania umowy w sprawie zamówienia publicznego.</w:t>
      </w:r>
    </w:p>
    <w:p w:rsidR="004C4D64" w:rsidRPr="00581480" w:rsidRDefault="004C4D64" w:rsidP="00E337DC">
      <w:pPr>
        <w:autoSpaceDE w:val="0"/>
        <w:autoSpaceDN w:val="0"/>
        <w:adjustRightInd w:val="0"/>
        <w:spacing w:before="120" w:line="276" w:lineRule="auto"/>
        <w:jc w:val="both"/>
      </w:pPr>
      <w:r w:rsidRPr="00581480">
        <w:rPr>
          <w:b/>
        </w:rPr>
        <w:t xml:space="preserve">18.6 </w:t>
      </w:r>
      <w:r w:rsidRPr="00581480">
        <w:t>Niezależnie od postanowień pkt 18.5. w przypadku zawarcia umowy w sprawie zamówienia publicznego, dane osobowe będą przetwarzane do upływu okresu przedawnienia roszczeń wynikających z umowy w sprawie zamówienia publicznego</w:t>
      </w:r>
      <w:r w:rsidR="00D07ED2" w:rsidRPr="00581480">
        <w:t xml:space="preserve"> lub okresu kontrolnego wynikającego z umowy  o dofinansowanie niniejszego projektu</w:t>
      </w:r>
      <w:r w:rsidRPr="00581480">
        <w:t>.</w:t>
      </w:r>
    </w:p>
    <w:p w:rsidR="004C4D64" w:rsidRPr="00E337DC" w:rsidRDefault="004C4D64" w:rsidP="00E337DC">
      <w:pPr>
        <w:autoSpaceDE w:val="0"/>
        <w:autoSpaceDN w:val="0"/>
        <w:adjustRightInd w:val="0"/>
        <w:spacing w:before="120" w:line="276" w:lineRule="auto"/>
        <w:jc w:val="both"/>
      </w:pPr>
      <w:r w:rsidRPr="00E337DC">
        <w:rPr>
          <w:b/>
        </w:rPr>
        <w:t xml:space="preserve">18.7 </w:t>
      </w:r>
      <w:r w:rsidRPr="00E337DC">
        <w:t>Dane osobowe pozyskane w związku z prowadzeniem niniejszego postępowania o udzielenie zamówienia mogą zostać przekazane podmiotom świadczącym usługi doradcze, w tym usługi prawne, i konsultingowe,</w:t>
      </w:r>
    </w:p>
    <w:p w:rsidR="004C4D64" w:rsidRPr="00E337DC" w:rsidRDefault="004C4D64" w:rsidP="00E337DC">
      <w:pPr>
        <w:autoSpaceDE w:val="0"/>
        <w:autoSpaceDN w:val="0"/>
        <w:adjustRightInd w:val="0"/>
        <w:spacing w:before="120" w:line="276" w:lineRule="auto"/>
        <w:jc w:val="both"/>
      </w:pPr>
      <w:r w:rsidRPr="00E337DC">
        <w:rPr>
          <w:b/>
        </w:rPr>
        <w:t xml:space="preserve">18.8 </w:t>
      </w:r>
      <w:r w:rsidRPr="00E337DC">
        <w:t>Stosownie do art. 22 RODO, decyzje dotyczące danych osobowych nie będą podejmowane w sposób zautomatyzowany.</w:t>
      </w:r>
    </w:p>
    <w:p w:rsidR="004C4D64" w:rsidRPr="00E337DC" w:rsidRDefault="004C4D64" w:rsidP="00E337DC">
      <w:pPr>
        <w:autoSpaceDE w:val="0"/>
        <w:autoSpaceDN w:val="0"/>
        <w:adjustRightInd w:val="0"/>
        <w:spacing w:before="120" w:line="276" w:lineRule="auto"/>
        <w:jc w:val="both"/>
      </w:pPr>
      <w:r w:rsidRPr="00E337DC">
        <w:rPr>
          <w:b/>
        </w:rPr>
        <w:lastRenderedPageBreak/>
        <w:t xml:space="preserve">18.9 </w:t>
      </w:r>
      <w:r w:rsidRPr="00E337DC">
        <w:t>Osoba, której dotyczą pozyskane w związku z prowadzeniem niniejszego postępowania dane osobowe, ma prawo:</w:t>
      </w:r>
    </w:p>
    <w:p w:rsidR="00E337DC" w:rsidRPr="00E337DC" w:rsidRDefault="00E337DC" w:rsidP="00E337DC">
      <w:pPr>
        <w:autoSpaceDE w:val="0"/>
        <w:autoSpaceDN w:val="0"/>
        <w:adjustRightInd w:val="0"/>
        <w:spacing w:line="276" w:lineRule="auto"/>
        <w:jc w:val="both"/>
        <w:rPr>
          <w:rFonts w:eastAsia="Calibri"/>
          <w:color w:val="000000"/>
        </w:rPr>
      </w:pPr>
    </w:p>
    <w:p w:rsidR="00E337DC" w:rsidRPr="00E337DC" w:rsidRDefault="00E337DC" w:rsidP="00E337DC">
      <w:pPr>
        <w:pStyle w:val="Akapitzlist"/>
        <w:numPr>
          <w:ilvl w:val="0"/>
          <w:numId w:val="18"/>
        </w:numPr>
        <w:autoSpaceDE w:val="0"/>
        <w:autoSpaceDN w:val="0"/>
        <w:adjustRightInd w:val="0"/>
        <w:spacing w:before="120" w:line="276" w:lineRule="auto"/>
        <w:ind w:left="357" w:hanging="357"/>
        <w:jc w:val="both"/>
        <w:rPr>
          <w:rFonts w:eastAsia="Calibri"/>
          <w:color w:val="000000"/>
        </w:rPr>
      </w:pPr>
      <w:r w:rsidRPr="00E337DC">
        <w:rPr>
          <w:rFonts w:eastAsia="Calibri"/>
          <w:color w:val="000000"/>
        </w:rPr>
        <w:t xml:space="preserve">dostępu do swoich danych osobowych – zgodnie z art. 15 RODO, </w:t>
      </w:r>
    </w:p>
    <w:p w:rsidR="00E337DC" w:rsidRPr="00E337DC" w:rsidRDefault="00E337DC" w:rsidP="00E337DC">
      <w:pPr>
        <w:pStyle w:val="Akapitzlist"/>
        <w:numPr>
          <w:ilvl w:val="0"/>
          <w:numId w:val="18"/>
        </w:numPr>
        <w:autoSpaceDE w:val="0"/>
        <w:autoSpaceDN w:val="0"/>
        <w:adjustRightInd w:val="0"/>
        <w:spacing w:before="120" w:line="276" w:lineRule="auto"/>
        <w:ind w:left="357" w:hanging="357"/>
        <w:jc w:val="both"/>
        <w:rPr>
          <w:rFonts w:eastAsia="Calibri"/>
          <w:color w:val="000000"/>
        </w:rPr>
      </w:pPr>
      <w:r w:rsidRPr="00E337DC">
        <w:rPr>
          <w:rFonts w:eastAsia="Calibri"/>
          <w:color w:val="000000"/>
        </w:rPr>
        <w:t xml:space="preserve">do sprostowana swoich danych osobowych – zgodnie z art. 16 RODO, </w:t>
      </w:r>
    </w:p>
    <w:p w:rsidR="00E337DC" w:rsidRPr="00E337DC" w:rsidRDefault="00E337DC" w:rsidP="00E337DC">
      <w:pPr>
        <w:pStyle w:val="Akapitzlist"/>
        <w:numPr>
          <w:ilvl w:val="0"/>
          <w:numId w:val="18"/>
        </w:numPr>
        <w:autoSpaceDE w:val="0"/>
        <w:autoSpaceDN w:val="0"/>
        <w:adjustRightInd w:val="0"/>
        <w:spacing w:before="120" w:line="276" w:lineRule="auto"/>
        <w:ind w:left="357" w:hanging="357"/>
        <w:jc w:val="both"/>
        <w:rPr>
          <w:rFonts w:eastAsia="Calibri"/>
          <w:color w:val="000000"/>
        </w:rPr>
      </w:pPr>
      <w:r w:rsidRPr="00E337DC">
        <w:rPr>
          <w:rFonts w:eastAsia="Calibri"/>
          <w:color w:val="000000"/>
        </w:rPr>
        <w:t xml:space="preserve">do żądania od Zamawiającego – jako administratora, ograniczenia przetwarzania danych osobowych z zastrzeżeniem przypadków, o których mowa w art. 18 ust. 2 RODO. </w:t>
      </w:r>
    </w:p>
    <w:p w:rsidR="00E337DC" w:rsidRPr="00E337DC" w:rsidRDefault="00E337DC" w:rsidP="00E337DC">
      <w:pPr>
        <w:pStyle w:val="Akapitzlist"/>
        <w:numPr>
          <w:ilvl w:val="0"/>
          <w:numId w:val="18"/>
        </w:numPr>
        <w:autoSpaceDE w:val="0"/>
        <w:autoSpaceDN w:val="0"/>
        <w:adjustRightInd w:val="0"/>
        <w:spacing w:before="120" w:line="276" w:lineRule="auto"/>
        <w:ind w:left="357" w:hanging="357"/>
        <w:jc w:val="both"/>
        <w:rPr>
          <w:rFonts w:eastAsia="Calibri"/>
          <w:color w:val="000000"/>
        </w:rPr>
      </w:pPr>
      <w:r w:rsidRPr="00E337DC">
        <w:rPr>
          <w:rFonts w:eastAsia="Calibri"/>
          <w:color w:val="000000"/>
        </w:rPr>
        <w:t xml:space="preserve">wniesienia skargi do Prezesa Urzędu Ochrony Danych Osobowych w przypadku uznania, iż przetwarzanie jej danych osobowych narusza przepisy o ochronie danych osobowych, w tym przepisy RODO. </w:t>
      </w:r>
    </w:p>
    <w:p w:rsidR="00E337DC" w:rsidRPr="00E337DC" w:rsidRDefault="00E337DC" w:rsidP="00E337DC">
      <w:pPr>
        <w:autoSpaceDE w:val="0"/>
        <w:autoSpaceDN w:val="0"/>
        <w:adjustRightInd w:val="0"/>
        <w:spacing w:before="120" w:line="276" w:lineRule="auto"/>
        <w:jc w:val="both"/>
      </w:pPr>
      <w:r w:rsidRPr="00E337DC">
        <w:rPr>
          <w:b/>
        </w:rPr>
        <w:t xml:space="preserve">18.10 </w:t>
      </w:r>
      <w:r w:rsidRPr="00E337DC">
        <w:t>Obowiązek podania danych osobowych jest wymogiem ustawowym określonym w przepisach PZP, związanym z udziałem w postępowaniu o udzielenie zamówienia publicznego, konsekwencje niepodania określonych danych określa PZP.</w:t>
      </w:r>
    </w:p>
    <w:p w:rsidR="00E337DC" w:rsidRPr="00E337DC" w:rsidRDefault="00E337DC" w:rsidP="00E337DC">
      <w:pPr>
        <w:autoSpaceDE w:val="0"/>
        <w:autoSpaceDN w:val="0"/>
        <w:adjustRightInd w:val="0"/>
        <w:spacing w:before="120" w:line="276" w:lineRule="auto"/>
        <w:jc w:val="both"/>
      </w:pPr>
      <w:r w:rsidRPr="00E337DC">
        <w:rPr>
          <w:b/>
        </w:rPr>
        <w:t xml:space="preserve">18.11 </w:t>
      </w:r>
      <w:r w:rsidRPr="00E337DC">
        <w:t>Osobie, której dane osobowe zostały pozyskane przez Zamawiającego w związku z prowadzeniem niniejszego postępowania o udzielenie zamówienia publicznego nie przysługuje:</w:t>
      </w:r>
    </w:p>
    <w:p w:rsidR="00E337DC" w:rsidRPr="00E337DC" w:rsidRDefault="00E337DC" w:rsidP="00E337DC">
      <w:pPr>
        <w:autoSpaceDE w:val="0"/>
        <w:autoSpaceDN w:val="0"/>
        <w:adjustRightInd w:val="0"/>
        <w:spacing w:line="276" w:lineRule="auto"/>
        <w:jc w:val="both"/>
        <w:rPr>
          <w:rFonts w:eastAsia="Calibri"/>
          <w:color w:val="000000"/>
        </w:rPr>
      </w:pPr>
    </w:p>
    <w:p w:rsidR="00E337DC" w:rsidRPr="00E337DC" w:rsidRDefault="00E337DC" w:rsidP="00E337DC">
      <w:pPr>
        <w:pStyle w:val="Akapitzlist"/>
        <w:numPr>
          <w:ilvl w:val="0"/>
          <w:numId w:val="20"/>
        </w:numPr>
        <w:autoSpaceDE w:val="0"/>
        <w:autoSpaceDN w:val="0"/>
        <w:adjustRightInd w:val="0"/>
        <w:spacing w:before="120" w:line="276" w:lineRule="auto"/>
        <w:ind w:left="357" w:hanging="357"/>
        <w:jc w:val="both"/>
        <w:rPr>
          <w:rFonts w:eastAsia="Calibri"/>
          <w:color w:val="000000"/>
        </w:rPr>
      </w:pPr>
      <w:r w:rsidRPr="00E337DC">
        <w:rPr>
          <w:rFonts w:eastAsia="Calibri"/>
          <w:color w:val="000000"/>
        </w:rPr>
        <w:t>prawo do usunięcia danych osobowych, o czym przesadza art. 17 ust. 3 lit. b, d lub e RODO,</w:t>
      </w:r>
    </w:p>
    <w:p w:rsidR="00E337DC" w:rsidRPr="00E337DC" w:rsidRDefault="00E337DC" w:rsidP="00E337DC">
      <w:pPr>
        <w:pStyle w:val="Akapitzlist"/>
        <w:numPr>
          <w:ilvl w:val="0"/>
          <w:numId w:val="20"/>
        </w:numPr>
        <w:autoSpaceDE w:val="0"/>
        <w:autoSpaceDN w:val="0"/>
        <w:adjustRightInd w:val="0"/>
        <w:spacing w:before="120" w:line="276" w:lineRule="auto"/>
        <w:ind w:left="357" w:hanging="357"/>
        <w:jc w:val="both"/>
        <w:rPr>
          <w:rFonts w:eastAsia="Calibri"/>
          <w:color w:val="000000"/>
        </w:rPr>
      </w:pPr>
      <w:r w:rsidRPr="00E337DC">
        <w:t>prawo do przenoszenia danych osobowych, o którym mowa w art. 20 RODO, określone w art. 21 RODO prawo sprzeciwu wobec przetwarzania danych osobowych, a to z uwagi na fakt, że podstawą prawną przetwarzania danych osobowych jest art. 6 ust. 1 lit. c RODO.</w:t>
      </w:r>
    </w:p>
    <w:p w:rsidR="004C4D64" w:rsidRDefault="00E337DC" w:rsidP="00E337DC">
      <w:pPr>
        <w:autoSpaceDE w:val="0"/>
        <w:autoSpaceDN w:val="0"/>
        <w:adjustRightInd w:val="0"/>
        <w:spacing w:before="120" w:line="276" w:lineRule="auto"/>
        <w:jc w:val="both"/>
      </w:pPr>
      <w:r w:rsidRPr="00E337DC">
        <w:rPr>
          <w:b/>
        </w:rPr>
        <w:t xml:space="preserve">18.12 </w:t>
      </w:r>
      <w:r w:rsidRPr="00E337DC">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rsidR="00E337DC" w:rsidRPr="00E337DC" w:rsidRDefault="00E337DC" w:rsidP="00E337DC">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19. OFERTY WARIANTOWE</w:t>
      </w:r>
    </w:p>
    <w:p w:rsidR="00E337DC" w:rsidRDefault="00E337DC" w:rsidP="00E337DC">
      <w:pPr>
        <w:autoSpaceDE w:val="0"/>
        <w:autoSpaceDN w:val="0"/>
        <w:adjustRightInd w:val="0"/>
        <w:spacing w:before="120" w:line="276" w:lineRule="auto"/>
        <w:jc w:val="both"/>
        <w:rPr>
          <w:rFonts w:eastAsia="Calibri"/>
        </w:rPr>
      </w:pPr>
      <w:r>
        <w:rPr>
          <w:rFonts w:eastAsia="Calibri"/>
          <w:b/>
        </w:rPr>
        <w:t xml:space="preserve">19.1 </w:t>
      </w:r>
      <w:r>
        <w:rPr>
          <w:rFonts w:eastAsia="Calibri"/>
        </w:rPr>
        <w:t>Zamawiający nie dopuszcza składania ofert wariantowych</w:t>
      </w:r>
    </w:p>
    <w:p w:rsidR="00E337DC" w:rsidRDefault="00E337DC" w:rsidP="00E337DC">
      <w:pPr>
        <w:autoSpaceDE w:val="0"/>
        <w:autoSpaceDN w:val="0"/>
        <w:adjustRightInd w:val="0"/>
        <w:spacing w:before="120" w:line="276" w:lineRule="auto"/>
        <w:jc w:val="both"/>
        <w:rPr>
          <w:rFonts w:eastAsia="Calibri"/>
        </w:rPr>
      </w:pPr>
    </w:p>
    <w:p w:rsidR="00E337DC" w:rsidRPr="00E337DC" w:rsidRDefault="00E337DC" w:rsidP="00E337DC">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20. AUKCJE ELEKTRONICZNE</w:t>
      </w:r>
    </w:p>
    <w:p w:rsidR="00E337DC" w:rsidRDefault="00E337DC" w:rsidP="00E337DC">
      <w:pPr>
        <w:autoSpaceDE w:val="0"/>
        <w:autoSpaceDN w:val="0"/>
        <w:adjustRightInd w:val="0"/>
        <w:spacing w:before="120" w:line="276" w:lineRule="auto"/>
        <w:jc w:val="both"/>
        <w:rPr>
          <w:rFonts w:eastAsia="Calibri"/>
        </w:rPr>
      </w:pPr>
      <w:r>
        <w:rPr>
          <w:rFonts w:eastAsia="Calibri"/>
          <w:b/>
        </w:rPr>
        <w:t>20.1</w:t>
      </w:r>
      <w:r>
        <w:rPr>
          <w:rFonts w:eastAsia="Calibri"/>
        </w:rPr>
        <w:t xml:space="preserve"> Zamawiający nie przewiduje wyboru najkorzystniejszej oferty z zastosowaniem aukcji elektronicznej.</w:t>
      </w:r>
    </w:p>
    <w:p w:rsidR="00E337DC" w:rsidRDefault="00E337DC" w:rsidP="00E337DC">
      <w:pPr>
        <w:autoSpaceDE w:val="0"/>
        <w:autoSpaceDN w:val="0"/>
        <w:adjustRightInd w:val="0"/>
        <w:spacing w:before="120" w:line="276" w:lineRule="auto"/>
        <w:jc w:val="both"/>
        <w:rPr>
          <w:rFonts w:eastAsia="Calibri"/>
        </w:rPr>
      </w:pPr>
    </w:p>
    <w:p w:rsidR="00E337DC" w:rsidRPr="00E337DC" w:rsidRDefault="00E337DC" w:rsidP="00E337DC">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21. ZWROT KOSZTÓW UDZIAŁU W POSTĘPOWANIU</w:t>
      </w:r>
    </w:p>
    <w:p w:rsidR="00E337DC" w:rsidRDefault="00E337DC" w:rsidP="00E337DC">
      <w:pPr>
        <w:autoSpaceDE w:val="0"/>
        <w:autoSpaceDN w:val="0"/>
        <w:adjustRightInd w:val="0"/>
        <w:spacing w:before="120" w:line="276" w:lineRule="auto"/>
        <w:jc w:val="both"/>
        <w:rPr>
          <w:rFonts w:eastAsia="Calibri"/>
        </w:rPr>
      </w:pPr>
      <w:r>
        <w:rPr>
          <w:rFonts w:eastAsia="Calibri"/>
          <w:b/>
        </w:rPr>
        <w:t xml:space="preserve">21.1 </w:t>
      </w:r>
      <w:r>
        <w:rPr>
          <w:rFonts w:eastAsia="Calibri"/>
        </w:rPr>
        <w:t>Zamawiający nie przewiduje zwrotu kosztów udziału w postępowaniu</w:t>
      </w:r>
    </w:p>
    <w:p w:rsidR="00E337DC" w:rsidRDefault="00E337DC" w:rsidP="00E337DC">
      <w:pPr>
        <w:autoSpaceDE w:val="0"/>
        <w:autoSpaceDN w:val="0"/>
        <w:adjustRightInd w:val="0"/>
        <w:spacing w:before="120" w:line="276" w:lineRule="auto"/>
        <w:jc w:val="both"/>
        <w:rPr>
          <w:rFonts w:eastAsia="Calibri"/>
        </w:rPr>
      </w:pPr>
    </w:p>
    <w:p w:rsidR="00E337DC" w:rsidRPr="00E337DC" w:rsidRDefault="00E337DC" w:rsidP="00E337DC">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22. PODWYKONAWSTWO</w:t>
      </w:r>
    </w:p>
    <w:p w:rsidR="00E337DC" w:rsidRDefault="00E337DC" w:rsidP="00E337DC">
      <w:pPr>
        <w:autoSpaceDE w:val="0"/>
        <w:autoSpaceDN w:val="0"/>
        <w:adjustRightInd w:val="0"/>
        <w:spacing w:before="120" w:line="276" w:lineRule="auto"/>
        <w:jc w:val="both"/>
        <w:rPr>
          <w:rFonts w:eastAsia="Calibri"/>
        </w:rPr>
      </w:pPr>
      <w:r>
        <w:rPr>
          <w:rFonts w:eastAsia="Calibri"/>
          <w:b/>
        </w:rPr>
        <w:lastRenderedPageBreak/>
        <w:t xml:space="preserve">22.1 </w:t>
      </w:r>
      <w:r>
        <w:rPr>
          <w:rFonts w:eastAsia="Calibri"/>
        </w:rPr>
        <w:t>Szczegółowe wymagania dotyczące podwykonawstwa zostały uregulowane we wzorze umowy</w:t>
      </w:r>
    </w:p>
    <w:p w:rsidR="00825AF3" w:rsidRDefault="00825AF3" w:rsidP="00E337DC">
      <w:pPr>
        <w:autoSpaceDE w:val="0"/>
        <w:autoSpaceDN w:val="0"/>
        <w:adjustRightInd w:val="0"/>
        <w:spacing w:before="120" w:line="276" w:lineRule="auto"/>
        <w:jc w:val="both"/>
        <w:rPr>
          <w:rFonts w:eastAsia="Calibri"/>
        </w:rPr>
      </w:pPr>
    </w:p>
    <w:p w:rsidR="00825AF3" w:rsidRPr="00E337DC" w:rsidRDefault="00825AF3" w:rsidP="00825AF3">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23. UMOWA RAMOWA</w:t>
      </w:r>
    </w:p>
    <w:p w:rsidR="00825AF3" w:rsidRDefault="00825AF3" w:rsidP="00E337DC">
      <w:pPr>
        <w:autoSpaceDE w:val="0"/>
        <w:autoSpaceDN w:val="0"/>
        <w:adjustRightInd w:val="0"/>
        <w:spacing w:before="120" w:line="276" w:lineRule="auto"/>
        <w:jc w:val="both"/>
        <w:rPr>
          <w:rFonts w:eastAsia="Calibri"/>
        </w:rPr>
      </w:pPr>
      <w:r>
        <w:rPr>
          <w:rFonts w:eastAsia="Calibri"/>
          <w:b/>
        </w:rPr>
        <w:t>23.1</w:t>
      </w:r>
      <w:r>
        <w:rPr>
          <w:rFonts w:eastAsia="Calibri"/>
        </w:rPr>
        <w:t xml:space="preserve"> Zamawiający nie przewiduje zawarcia umowy ramowej</w:t>
      </w:r>
    </w:p>
    <w:p w:rsidR="00825AF3" w:rsidRDefault="00825AF3" w:rsidP="00E337DC">
      <w:pPr>
        <w:autoSpaceDE w:val="0"/>
        <w:autoSpaceDN w:val="0"/>
        <w:adjustRightInd w:val="0"/>
        <w:spacing w:before="120" w:line="276" w:lineRule="auto"/>
        <w:jc w:val="both"/>
        <w:rPr>
          <w:rFonts w:eastAsia="Calibri"/>
        </w:rPr>
      </w:pPr>
    </w:p>
    <w:p w:rsidR="00825AF3" w:rsidRPr="00E337DC" w:rsidRDefault="00825AF3" w:rsidP="00825AF3">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24. INFORMACJE O WALUTACH OBCYCH</w:t>
      </w:r>
    </w:p>
    <w:p w:rsidR="00825AF3" w:rsidRDefault="00825AF3" w:rsidP="00E337DC">
      <w:pPr>
        <w:autoSpaceDE w:val="0"/>
        <w:autoSpaceDN w:val="0"/>
        <w:adjustRightInd w:val="0"/>
        <w:spacing w:before="120" w:line="276" w:lineRule="auto"/>
        <w:jc w:val="both"/>
        <w:rPr>
          <w:rFonts w:eastAsia="Calibri"/>
        </w:rPr>
      </w:pPr>
      <w:r>
        <w:rPr>
          <w:rFonts w:eastAsia="Calibri"/>
          <w:b/>
        </w:rPr>
        <w:t xml:space="preserve">24.1 </w:t>
      </w:r>
      <w:r>
        <w:rPr>
          <w:rFonts w:eastAsia="Calibri"/>
        </w:rPr>
        <w:t>Zamawiający nie dopuszcza możliwości prowadzenia rozliczeń w innych walutach niż PLN</w:t>
      </w:r>
    </w:p>
    <w:p w:rsidR="00825AF3" w:rsidRDefault="00825AF3" w:rsidP="00E337DC">
      <w:pPr>
        <w:autoSpaceDE w:val="0"/>
        <w:autoSpaceDN w:val="0"/>
        <w:adjustRightInd w:val="0"/>
        <w:spacing w:before="120" w:line="276" w:lineRule="auto"/>
        <w:jc w:val="both"/>
        <w:rPr>
          <w:rFonts w:eastAsia="Calibri"/>
        </w:rPr>
      </w:pPr>
    </w:p>
    <w:p w:rsidR="00825AF3" w:rsidRPr="00E337DC" w:rsidRDefault="00825AF3" w:rsidP="00825AF3">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25. WYMAGANIA WSKAZANE W ART. 29 UST. 4 PZP</w:t>
      </w:r>
    </w:p>
    <w:p w:rsidR="00825AF3" w:rsidRDefault="00825AF3" w:rsidP="00E337DC">
      <w:pPr>
        <w:autoSpaceDE w:val="0"/>
        <w:autoSpaceDN w:val="0"/>
        <w:adjustRightInd w:val="0"/>
        <w:spacing w:before="120" w:line="276" w:lineRule="auto"/>
        <w:jc w:val="both"/>
        <w:rPr>
          <w:rFonts w:eastAsia="Calibri"/>
        </w:rPr>
      </w:pPr>
      <w:r>
        <w:rPr>
          <w:rFonts w:eastAsia="Calibri"/>
          <w:b/>
        </w:rPr>
        <w:t>25.1</w:t>
      </w:r>
      <w:r>
        <w:rPr>
          <w:rFonts w:eastAsia="Calibri"/>
        </w:rPr>
        <w:t xml:space="preserve"> Zamawiający nie precyzuje wymagań, o których mowa w art. 29 ust. 4 PZP.</w:t>
      </w:r>
    </w:p>
    <w:p w:rsidR="00825AF3" w:rsidRDefault="00825AF3" w:rsidP="00E337DC">
      <w:pPr>
        <w:autoSpaceDE w:val="0"/>
        <w:autoSpaceDN w:val="0"/>
        <w:adjustRightInd w:val="0"/>
        <w:spacing w:before="120" w:line="276" w:lineRule="auto"/>
        <w:jc w:val="both"/>
        <w:rPr>
          <w:rFonts w:eastAsia="Calibri"/>
        </w:rPr>
      </w:pPr>
    </w:p>
    <w:p w:rsidR="00825AF3" w:rsidRPr="00E337DC" w:rsidRDefault="00825AF3" w:rsidP="00825AF3">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26. STANDARDY, O KTÓRYCH MOWA W ART. 91 UST. 2A PZP</w:t>
      </w:r>
    </w:p>
    <w:p w:rsidR="00825AF3" w:rsidRDefault="00825AF3" w:rsidP="00E337DC">
      <w:pPr>
        <w:autoSpaceDE w:val="0"/>
        <w:autoSpaceDN w:val="0"/>
        <w:adjustRightInd w:val="0"/>
        <w:spacing w:before="120" w:line="276" w:lineRule="auto"/>
        <w:jc w:val="both"/>
        <w:rPr>
          <w:rFonts w:eastAsia="Calibri"/>
        </w:rPr>
      </w:pPr>
      <w:r>
        <w:rPr>
          <w:rFonts w:eastAsia="Calibri"/>
          <w:b/>
        </w:rPr>
        <w:t xml:space="preserve">26.1 </w:t>
      </w:r>
      <w:r>
        <w:rPr>
          <w:rFonts w:eastAsia="Calibri"/>
        </w:rPr>
        <w:t>Zamawiający nie określa standardów, o których mowa w art. 91 ust. 2a PZP</w:t>
      </w:r>
    </w:p>
    <w:p w:rsidR="00825AF3" w:rsidRDefault="00825AF3" w:rsidP="00E337DC">
      <w:pPr>
        <w:autoSpaceDE w:val="0"/>
        <w:autoSpaceDN w:val="0"/>
        <w:adjustRightInd w:val="0"/>
        <w:spacing w:before="120" w:line="276" w:lineRule="auto"/>
        <w:jc w:val="both"/>
        <w:rPr>
          <w:rFonts w:eastAsia="Calibri"/>
        </w:rPr>
      </w:pPr>
    </w:p>
    <w:p w:rsidR="00825AF3" w:rsidRPr="00E337DC" w:rsidRDefault="00825AF3" w:rsidP="00825AF3">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27. KATALOGI ELEKTRONICZNE</w:t>
      </w:r>
    </w:p>
    <w:p w:rsidR="00825AF3" w:rsidRDefault="00825AF3" w:rsidP="00E337DC">
      <w:pPr>
        <w:autoSpaceDE w:val="0"/>
        <w:autoSpaceDN w:val="0"/>
        <w:adjustRightInd w:val="0"/>
        <w:spacing w:before="120" w:line="276" w:lineRule="auto"/>
        <w:jc w:val="both"/>
        <w:rPr>
          <w:rFonts w:eastAsia="Calibri"/>
        </w:rPr>
      </w:pPr>
      <w:r>
        <w:rPr>
          <w:rFonts w:eastAsia="Calibri"/>
          <w:b/>
        </w:rPr>
        <w:t xml:space="preserve">27.1 </w:t>
      </w:r>
      <w:r>
        <w:rPr>
          <w:rFonts w:eastAsia="Calibri"/>
        </w:rPr>
        <w:t>Zamawiający nie wprowadza wymogu ani możliwości złożenia ofert w postaci katalogów elektronicznych</w:t>
      </w:r>
    </w:p>
    <w:p w:rsidR="00B46C08" w:rsidRDefault="00B46C08" w:rsidP="00E337DC">
      <w:pPr>
        <w:autoSpaceDE w:val="0"/>
        <w:autoSpaceDN w:val="0"/>
        <w:adjustRightInd w:val="0"/>
        <w:spacing w:before="120" w:line="276" w:lineRule="auto"/>
        <w:jc w:val="both"/>
        <w:rPr>
          <w:rFonts w:eastAsia="Calibri"/>
        </w:rPr>
      </w:pPr>
    </w:p>
    <w:p w:rsidR="00B46C08" w:rsidRDefault="00B46C08" w:rsidP="00E337DC">
      <w:pPr>
        <w:autoSpaceDE w:val="0"/>
        <w:autoSpaceDN w:val="0"/>
        <w:adjustRightInd w:val="0"/>
        <w:spacing w:before="120" w:line="276" w:lineRule="auto"/>
        <w:jc w:val="both"/>
        <w:rPr>
          <w:rFonts w:eastAsia="Calibri"/>
        </w:rPr>
      </w:pPr>
    </w:p>
    <w:p w:rsidR="00B46C08" w:rsidRDefault="00B46C08" w:rsidP="00E337DC">
      <w:pPr>
        <w:autoSpaceDE w:val="0"/>
        <w:autoSpaceDN w:val="0"/>
        <w:adjustRightInd w:val="0"/>
        <w:spacing w:before="120" w:line="276" w:lineRule="auto"/>
        <w:jc w:val="both"/>
        <w:rPr>
          <w:rFonts w:eastAsia="Calibri"/>
        </w:rPr>
      </w:pPr>
    </w:p>
    <w:p w:rsidR="00B46C08" w:rsidRDefault="00B46C08" w:rsidP="00E337DC">
      <w:pPr>
        <w:autoSpaceDE w:val="0"/>
        <w:autoSpaceDN w:val="0"/>
        <w:adjustRightInd w:val="0"/>
        <w:spacing w:before="120" w:line="276" w:lineRule="auto"/>
        <w:jc w:val="both"/>
        <w:rPr>
          <w:rFonts w:eastAsia="Calibri"/>
        </w:rPr>
      </w:pPr>
    </w:p>
    <w:p w:rsidR="00581480" w:rsidRDefault="00581480" w:rsidP="00E337DC">
      <w:pPr>
        <w:autoSpaceDE w:val="0"/>
        <w:autoSpaceDN w:val="0"/>
        <w:adjustRightInd w:val="0"/>
        <w:spacing w:before="120" w:line="276" w:lineRule="auto"/>
        <w:jc w:val="both"/>
        <w:rPr>
          <w:rFonts w:eastAsia="Calibri"/>
        </w:rPr>
      </w:pPr>
    </w:p>
    <w:p w:rsidR="00581480" w:rsidRDefault="00581480" w:rsidP="00E337DC">
      <w:pPr>
        <w:autoSpaceDE w:val="0"/>
        <w:autoSpaceDN w:val="0"/>
        <w:adjustRightInd w:val="0"/>
        <w:spacing w:before="120" w:line="276" w:lineRule="auto"/>
        <w:jc w:val="both"/>
        <w:rPr>
          <w:rFonts w:eastAsia="Calibri"/>
        </w:rPr>
      </w:pPr>
    </w:p>
    <w:p w:rsidR="00581480" w:rsidRDefault="00581480" w:rsidP="00E337DC">
      <w:pPr>
        <w:autoSpaceDE w:val="0"/>
        <w:autoSpaceDN w:val="0"/>
        <w:adjustRightInd w:val="0"/>
        <w:spacing w:before="120" w:line="276" w:lineRule="auto"/>
        <w:jc w:val="both"/>
        <w:rPr>
          <w:rFonts w:eastAsia="Calibri"/>
        </w:rPr>
      </w:pPr>
    </w:p>
    <w:p w:rsidR="00581480" w:rsidRDefault="00581480" w:rsidP="00E337DC">
      <w:pPr>
        <w:autoSpaceDE w:val="0"/>
        <w:autoSpaceDN w:val="0"/>
        <w:adjustRightInd w:val="0"/>
        <w:spacing w:before="120" w:line="276" w:lineRule="auto"/>
        <w:jc w:val="both"/>
        <w:rPr>
          <w:rFonts w:eastAsia="Calibri"/>
        </w:rPr>
      </w:pPr>
    </w:p>
    <w:p w:rsidR="00581480" w:rsidRDefault="00581480" w:rsidP="00E337DC">
      <w:pPr>
        <w:autoSpaceDE w:val="0"/>
        <w:autoSpaceDN w:val="0"/>
        <w:adjustRightInd w:val="0"/>
        <w:spacing w:before="120" w:line="276" w:lineRule="auto"/>
        <w:jc w:val="both"/>
        <w:rPr>
          <w:rFonts w:eastAsia="Calibri"/>
        </w:rPr>
      </w:pPr>
    </w:p>
    <w:p w:rsidR="00581480" w:rsidRDefault="00581480" w:rsidP="00E337DC">
      <w:pPr>
        <w:autoSpaceDE w:val="0"/>
        <w:autoSpaceDN w:val="0"/>
        <w:adjustRightInd w:val="0"/>
        <w:spacing w:before="120" w:line="276" w:lineRule="auto"/>
        <w:jc w:val="both"/>
        <w:rPr>
          <w:rFonts w:eastAsia="Calibri"/>
        </w:rPr>
      </w:pPr>
    </w:p>
    <w:p w:rsidR="00581480" w:rsidRDefault="00581480" w:rsidP="00E337DC">
      <w:pPr>
        <w:autoSpaceDE w:val="0"/>
        <w:autoSpaceDN w:val="0"/>
        <w:adjustRightInd w:val="0"/>
        <w:spacing w:before="120" w:line="276" w:lineRule="auto"/>
        <w:jc w:val="both"/>
        <w:rPr>
          <w:rFonts w:eastAsia="Calibri"/>
        </w:rPr>
      </w:pPr>
    </w:p>
    <w:p w:rsidR="00581480" w:rsidRDefault="00581480" w:rsidP="00E337DC">
      <w:pPr>
        <w:autoSpaceDE w:val="0"/>
        <w:autoSpaceDN w:val="0"/>
        <w:adjustRightInd w:val="0"/>
        <w:spacing w:before="120" w:line="276" w:lineRule="auto"/>
        <w:jc w:val="both"/>
        <w:rPr>
          <w:rFonts w:eastAsia="Calibri"/>
        </w:rPr>
      </w:pPr>
    </w:p>
    <w:p w:rsidR="00825AF3" w:rsidRDefault="00825AF3" w:rsidP="00E337DC">
      <w:pPr>
        <w:autoSpaceDE w:val="0"/>
        <w:autoSpaceDN w:val="0"/>
        <w:adjustRightInd w:val="0"/>
        <w:spacing w:before="120" w:line="276" w:lineRule="auto"/>
        <w:jc w:val="both"/>
        <w:rPr>
          <w:rFonts w:eastAsia="Calibri"/>
        </w:rPr>
      </w:pPr>
    </w:p>
    <w:p w:rsidR="00EE7B3B" w:rsidRDefault="00EE7B3B" w:rsidP="00E337DC">
      <w:pPr>
        <w:autoSpaceDE w:val="0"/>
        <w:autoSpaceDN w:val="0"/>
        <w:adjustRightInd w:val="0"/>
        <w:spacing w:before="120" w:line="276" w:lineRule="auto"/>
        <w:jc w:val="both"/>
        <w:rPr>
          <w:rFonts w:eastAsia="Calibri"/>
        </w:rPr>
      </w:pPr>
    </w:p>
    <w:p w:rsidR="00EE7B3B" w:rsidRDefault="00EE7B3B" w:rsidP="00E337DC">
      <w:pPr>
        <w:autoSpaceDE w:val="0"/>
        <w:autoSpaceDN w:val="0"/>
        <w:adjustRightInd w:val="0"/>
        <w:spacing w:before="120" w:line="276" w:lineRule="auto"/>
        <w:jc w:val="both"/>
        <w:rPr>
          <w:rFonts w:eastAsia="Calibri"/>
        </w:rPr>
      </w:pPr>
    </w:p>
    <w:p w:rsidR="00825AF3" w:rsidRPr="00E337DC" w:rsidRDefault="00825AF3" w:rsidP="00825AF3">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lastRenderedPageBreak/>
        <w:t>28. ZAŁĄCZNIKI DO SIWZ</w:t>
      </w:r>
    </w:p>
    <w:p w:rsidR="00825AF3" w:rsidRDefault="00825AF3" w:rsidP="00E337DC">
      <w:pPr>
        <w:autoSpaceDE w:val="0"/>
        <w:autoSpaceDN w:val="0"/>
        <w:adjustRightInd w:val="0"/>
        <w:spacing w:before="120" w:line="276" w:lineRule="auto"/>
        <w:jc w:val="both"/>
        <w:rPr>
          <w:rFonts w:eastAsia="Calibri"/>
        </w:rPr>
      </w:pPr>
    </w:p>
    <w:p w:rsidR="00004A0C" w:rsidRPr="00004A0C" w:rsidRDefault="00004A0C" w:rsidP="00004A0C">
      <w:pPr>
        <w:autoSpaceDE w:val="0"/>
        <w:autoSpaceDN w:val="0"/>
        <w:adjustRightInd w:val="0"/>
        <w:rPr>
          <w:rFonts w:ascii="Cambria" w:eastAsia="Calibri" w:hAnsi="Cambria" w:cs="Cambria"/>
          <w:color w:val="000000"/>
        </w:rPr>
      </w:pPr>
    </w:p>
    <w:p w:rsidR="00004A0C" w:rsidRPr="00004A0C" w:rsidRDefault="00004A0C" w:rsidP="00004A0C">
      <w:pPr>
        <w:pStyle w:val="Akapitzlist"/>
        <w:numPr>
          <w:ilvl w:val="0"/>
          <w:numId w:val="21"/>
        </w:numPr>
        <w:autoSpaceDE w:val="0"/>
        <w:autoSpaceDN w:val="0"/>
        <w:adjustRightInd w:val="0"/>
        <w:spacing w:after="166" w:line="276" w:lineRule="auto"/>
        <w:jc w:val="both"/>
        <w:rPr>
          <w:rFonts w:eastAsia="Calibri"/>
          <w:color w:val="000000"/>
        </w:rPr>
      </w:pPr>
      <w:r w:rsidRPr="00004A0C">
        <w:rPr>
          <w:rFonts w:eastAsia="Calibri"/>
          <w:color w:val="000000"/>
        </w:rPr>
        <w:t xml:space="preserve">Załącznik nr 1 – Formularz ofertowy; </w:t>
      </w:r>
    </w:p>
    <w:p w:rsidR="00004A0C" w:rsidRPr="00004A0C" w:rsidRDefault="00004A0C" w:rsidP="00004A0C">
      <w:pPr>
        <w:pStyle w:val="Akapitzlist"/>
        <w:numPr>
          <w:ilvl w:val="0"/>
          <w:numId w:val="21"/>
        </w:numPr>
        <w:autoSpaceDE w:val="0"/>
        <w:autoSpaceDN w:val="0"/>
        <w:adjustRightInd w:val="0"/>
        <w:spacing w:after="166" w:line="276" w:lineRule="auto"/>
        <w:jc w:val="both"/>
        <w:rPr>
          <w:rFonts w:eastAsia="Calibri"/>
          <w:color w:val="000000"/>
        </w:rPr>
      </w:pPr>
      <w:r w:rsidRPr="00004A0C">
        <w:rPr>
          <w:rFonts w:eastAsia="Calibri"/>
          <w:color w:val="000000"/>
        </w:rPr>
        <w:t xml:space="preserve"> Załącznik nr 2 – Program Funkcjonalno-Użytkowy</w:t>
      </w:r>
      <w:r w:rsidR="00EE7B3B">
        <w:rPr>
          <w:rFonts w:eastAsia="Calibri"/>
          <w:color w:val="000000"/>
        </w:rPr>
        <w:t xml:space="preserve"> (PFU)</w:t>
      </w:r>
      <w:r w:rsidRPr="00004A0C">
        <w:rPr>
          <w:rFonts w:eastAsia="Calibri"/>
          <w:color w:val="000000"/>
        </w:rPr>
        <w:t xml:space="preserve">; </w:t>
      </w:r>
    </w:p>
    <w:p w:rsidR="00004A0C" w:rsidRPr="00004A0C" w:rsidRDefault="00004A0C" w:rsidP="00004A0C">
      <w:pPr>
        <w:pStyle w:val="Akapitzlist"/>
        <w:numPr>
          <w:ilvl w:val="0"/>
          <w:numId w:val="21"/>
        </w:numPr>
        <w:autoSpaceDE w:val="0"/>
        <w:autoSpaceDN w:val="0"/>
        <w:adjustRightInd w:val="0"/>
        <w:spacing w:after="166" w:line="276" w:lineRule="auto"/>
        <w:jc w:val="both"/>
        <w:rPr>
          <w:rFonts w:eastAsia="Calibri"/>
          <w:color w:val="000000"/>
        </w:rPr>
      </w:pPr>
      <w:r w:rsidRPr="00004A0C">
        <w:rPr>
          <w:rFonts w:eastAsia="Calibri"/>
          <w:color w:val="000000"/>
        </w:rPr>
        <w:t>Załącznik nr 3 – Specyfikacja techniczna wykonania i odbioru robót</w:t>
      </w:r>
      <w:r w:rsidR="00EE7B3B">
        <w:rPr>
          <w:rFonts w:eastAsia="Calibri"/>
          <w:color w:val="000000"/>
        </w:rPr>
        <w:t xml:space="preserve"> (STWIOR)</w:t>
      </w:r>
      <w:r w:rsidRPr="00004A0C">
        <w:rPr>
          <w:rFonts w:eastAsia="Calibri"/>
          <w:color w:val="000000"/>
        </w:rPr>
        <w:t xml:space="preserve"> do PFU; </w:t>
      </w:r>
    </w:p>
    <w:p w:rsidR="00004A0C" w:rsidRPr="00004A0C" w:rsidRDefault="000B6199" w:rsidP="00004A0C">
      <w:pPr>
        <w:pStyle w:val="Akapitzlist"/>
        <w:numPr>
          <w:ilvl w:val="0"/>
          <w:numId w:val="21"/>
        </w:numPr>
        <w:autoSpaceDE w:val="0"/>
        <w:autoSpaceDN w:val="0"/>
        <w:adjustRightInd w:val="0"/>
        <w:spacing w:after="166" w:line="276" w:lineRule="auto"/>
        <w:jc w:val="both"/>
        <w:rPr>
          <w:rFonts w:eastAsia="Calibri"/>
          <w:color w:val="000000"/>
        </w:rPr>
      </w:pPr>
      <w:r>
        <w:rPr>
          <w:rFonts w:eastAsia="Calibri"/>
          <w:color w:val="000000"/>
        </w:rPr>
        <w:t>Załącznik nr 4</w:t>
      </w:r>
      <w:r w:rsidR="00004A0C" w:rsidRPr="00004A0C">
        <w:rPr>
          <w:rFonts w:eastAsia="Calibri"/>
          <w:color w:val="000000"/>
        </w:rPr>
        <w:t xml:space="preserve"> - Wzór formularza jednolitego europejskiego dokumentu zamówienia (JEDZ); </w:t>
      </w:r>
    </w:p>
    <w:p w:rsidR="00004A0C" w:rsidRPr="00004A0C" w:rsidRDefault="000B6199" w:rsidP="00004A0C">
      <w:pPr>
        <w:pStyle w:val="Akapitzlist"/>
        <w:numPr>
          <w:ilvl w:val="0"/>
          <w:numId w:val="21"/>
        </w:numPr>
        <w:autoSpaceDE w:val="0"/>
        <w:autoSpaceDN w:val="0"/>
        <w:adjustRightInd w:val="0"/>
        <w:spacing w:after="166" w:line="276" w:lineRule="auto"/>
        <w:jc w:val="both"/>
        <w:rPr>
          <w:rFonts w:eastAsia="Calibri"/>
          <w:color w:val="000000"/>
        </w:rPr>
      </w:pPr>
      <w:r>
        <w:rPr>
          <w:rFonts w:eastAsia="Calibri"/>
          <w:color w:val="000000"/>
        </w:rPr>
        <w:t xml:space="preserve">Załącznik nr 5 </w:t>
      </w:r>
      <w:r w:rsidR="00004A0C" w:rsidRPr="00004A0C">
        <w:rPr>
          <w:rFonts w:eastAsia="Calibri"/>
          <w:color w:val="000000"/>
        </w:rPr>
        <w:t xml:space="preserve">– Niewiążący wzór zobowiązania o oddaniu wykonawcy do dyspozycji niezbędnych zasobów na potrzeby wykonania zamówienia; </w:t>
      </w:r>
    </w:p>
    <w:p w:rsidR="00004A0C" w:rsidRPr="00004A0C" w:rsidRDefault="000B6199" w:rsidP="00004A0C">
      <w:pPr>
        <w:pStyle w:val="Akapitzlist"/>
        <w:numPr>
          <w:ilvl w:val="0"/>
          <w:numId w:val="21"/>
        </w:numPr>
        <w:autoSpaceDE w:val="0"/>
        <w:autoSpaceDN w:val="0"/>
        <w:adjustRightInd w:val="0"/>
        <w:spacing w:after="166" w:line="276" w:lineRule="auto"/>
        <w:jc w:val="both"/>
        <w:rPr>
          <w:rFonts w:eastAsia="Calibri"/>
          <w:color w:val="000000"/>
        </w:rPr>
      </w:pPr>
      <w:r>
        <w:rPr>
          <w:rFonts w:eastAsia="Calibri"/>
          <w:color w:val="000000"/>
        </w:rPr>
        <w:t>Załącznik nr 6</w:t>
      </w:r>
      <w:r w:rsidR="00004A0C" w:rsidRPr="00004A0C">
        <w:rPr>
          <w:rFonts w:eastAsia="Calibri"/>
          <w:color w:val="000000"/>
        </w:rPr>
        <w:t xml:space="preserve"> – Oświadczenie o przynależności lub braku przynależności do tej samej grupy kapitałowej; </w:t>
      </w:r>
    </w:p>
    <w:p w:rsidR="00004A0C" w:rsidRPr="00004A0C" w:rsidRDefault="000B6199" w:rsidP="00004A0C">
      <w:pPr>
        <w:pStyle w:val="Akapitzlist"/>
        <w:numPr>
          <w:ilvl w:val="0"/>
          <w:numId w:val="21"/>
        </w:numPr>
        <w:autoSpaceDE w:val="0"/>
        <w:autoSpaceDN w:val="0"/>
        <w:adjustRightInd w:val="0"/>
        <w:spacing w:after="166" w:line="276" w:lineRule="auto"/>
        <w:jc w:val="both"/>
        <w:rPr>
          <w:rFonts w:eastAsia="Calibri"/>
          <w:color w:val="000000"/>
        </w:rPr>
      </w:pPr>
      <w:r>
        <w:rPr>
          <w:rFonts w:eastAsia="Calibri"/>
          <w:color w:val="000000"/>
        </w:rPr>
        <w:t>Załącznik nr 7</w:t>
      </w:r>
      <w:r w:rsidR="00004A0C" w:rsidRPr="00004A0C">
        <w:rPr>
          <w:rFonts w:eastAsia="Calibri"/>
          <w:color w:val="000000"/>
        </w:rPr>
        <w:t xml:space="preserve"> – Oświadczenie w sprawie braku podstaw wykluczenia określonych w art. 24 ust. 1 pkt 15 i 22</w:t>
      </w:r>
      <w:r w:rsidR="007170B7">
        <w:rPr>
          <w:rFonts w:eastAsia="Calibri"/>
          <w:color w:val="000000"/>
        </w:rPr>
        <w:t xml:space="preserve"> oraz ust. 5 pkt 8</w:t>
      </w:r>
      <w:bookmarkStart w:id="0" w:name="_GoBack"/>
      <w:bookmarkEnd w:id="0"/>
      <w:r w:rsidR="00004A0C" w:rsidRPr="00004A0C">
        <w:rPr>
          <w:rFonts w:eastAsia="Calibri"/>
          <w:color w:val="000000"/>
        </w:rPr>
        <w:t xml:space="preserve"> PZP; </w:t>
      </w:r>
    </w:p>
    <w:p w:rsidR="00004A0C" w:rsidRPr="00004A0C" w:rsidRDefault="000B6199" w:rsidP="00004A0C">
      <w:pPr>
        <w:pStyle w:val="Akapitzlist"/>
        <w:numPr>
          <w:ilvl w:val="0"/>
          <w:numId w:val="21"/>
        </w:numPr>
        <w:autoSpaceDE w:val="0"/>
        <w:autoSpaceDN w:val="0"/>
        <w:adjustRightInd w:val="0"/>
        <w:spacing w:after="166" w:line="276" w:lineRule="auto"/>
        <w:jc w:val="both"/>
        <w:rPr>
          <w:rFonts w:eastAsia="Calibri"/>
          <w:color w:val="000000"/>
        </w:rPr>
      </w:pPr>
      <w:r>
        <w:rPr>
          <w:rFonts w:eastAsia="Calibri"/>
          <w:color w:val="000000"/>
        </w:rPr>
        <w:t>Załącznik nr 8</w:t>
      </w:r>
      <w:r w:rsidR="00004A0C" w:rsidRPr="00004A0C">
        <w:rPr>
          <w:rFonts w:eastAsia="Calibri"/>
          <w:color w:val="000000"/>
        </w:rPr>
        <w:t xml:space="preserve"> – wykaz osób skierowanych przez wykonawcę do realizacji zamówienia publicznego wraz z oświadczeniem dotyczącym ich kwalifikacji oraz wykaz usług zrealizowanych na potwierdzenie spełniania wymagań określonych w SIWZ </w:t>
      </w:r>
    </w:p>
    <w:p w:rsidR="00004A0C" w:rsidRPr="00004A0C" w:rsidRDefault="000B6199" w:rsidP="00004A0C">
      <w:pPr>
        <w:pStyle w:val="Akapitzlist"/>
        <w:numPr>
          <w:ilvl w:val="0"/>
          <w:numId w:val="21"/>
        </w:numPr>
        <w:autoSpaceDE w:val="0"/>
        <w:autoSpaceDN w:val="0"/>
        <w:adjustRightInd w:val="0"/>
        <w:spacing w:after="166" w:line="276" w:lineRule="auto"/>
        <w:jc w:val="both"/>
        <w:rPr>
          <w:rFonts w:eastAsia="Calibri"/>
          <w:color w:val="000000"/>
        </w:rPr>
      </w:pPr>
      <w:r>
        <w:rPr>
          <w:rFonts w:eastAsia="Calibri"/>
          <w:color w:val="000000"/>
        </w:rPr>
        <w:t>Załącznik nr 9</w:t>
      </w:r>
      <w:r w:rsidR="00004A0C" w:rsidRPr="00004A0C">
        <w:rPr>
          <w:rFonts w:eastAsia="Calibri"/>
          <w:color w:val="000000"/>
        </w:rPr>
        <w:t xml:space="preserve"> – Wzór umowy; </w:t>
      </w:r>
    </w:p>
    <w:p w:rsidR="00004A0C" w:rsidRPr="00004A0C" w:rsidRDefault="000B6199" w:rsidP="00004A0C">
      <w:pPr>
        <w:pStyle w:val="Akapitzlist"/>
        <w:numPr>
          <w:ilvl w:val="0"/>
          <w:numId w:val="21"/>
        </w:numPr>
        <w:autoSpaceDE w:val="0"/>
        <w:autoSpaceDN w:val="0"/>
        <w:adjustRightInd w:val="0"/>
        <w:spacing w:after="166" w:line="276" w:lineRule="auto"/>
        <w:jc w:val="both"/>
        <w:rPr>
          <w:rFonts w:eastAsia="Calibri"/>
          <w:color w:val="000000"/>
        </w:rPr>
      </w:pPr>
      <w:r>
        <w:rPr>
          <w:rFonts w:eastAsia="Calibri"/>
          <w:color w:val="000000"/>
        </w:rPr>
        <w:t>Załącznik nr 10</w:t>
      </w:r>
      <w:r w:rsidR="00004A0C" w:rsidRPr="00004A0C">
        <w:rPr>
          <w:rFonts w:eastAsia="Calibri"/>
          <w:color w:val="000000"/>
        </w:rPr>
        <w:t xml:space="preserve">- Wzór umowy powierzenia przetwarzania danych osobowych. </w:t>
      </w:r>
    </w:p>
    <w:p w:rsidR="00004A0C" w:rsidRPr="00004A0C" w:rsidRDefault="000B6199" w:rsidP="00004A0C">
      <w:pPr>
        <w:pStyle w:val="Akapitzlist"/>
        <w:numPr>
          <w:ilvl w:val="0"/>
          <w:numId w:val="21"/>
        </w:numPr>
        <w:autoSpaceDE w:val="0"/>
        <w:autoSpaceDN w:val="0"/>
        <w:adjustRightInd w:val="0"/>
        <w:spacing w:after="166" w:line="276" w:lineRule="auto"/>
        <w:jc w:val="both"/>
        <w:rPr>
          <w:rFonts w:eastAsia="Calibri"/>
          <w:color w:val="000000"/>
        </w:rPr>
      </w:pPr>
      <w:r>
        <w:rPr>
          <w:rFonts w:eastAsia="Calibri"/>
          <w:color w:val="000000"/>
        </w:rPr>
        <w:t>Załącznik nr 11</w:t>
      </w:r>
      <w:r w:rsidR="00004A0C" w:rsidRPr="00004A0C">
        <w:rPr>
          <w:rFonts w:eastAsia="Calibri"/>
          <w:color w:val="000000"/>
        </w:rPr>
        <w:t xml:space="preserve"> – wykaz usług </w:t>
      </w:r>
    </w:p>
    <w:p w:rsidR="00004A0C" w:rsidRPr="00004A0C" w:rsidRDefault="00004A0C" w:rsidP="00E337DC">
      <w:pPr>
        <w:autoSpaceDE w:val="0"/>
        <w:autoSpaceDN w:val="0"/>
        <w:adjustRightInd w:val="0"/>
        <w:spacing w:before="120" w:line="276" w:lineRule="auto"/>
        <w:jc w:val="both"/>
        <w:rPr>
          <w:rFonts w:eastAsia="Calibri"/>
        </w:rPr>
      </w:pPr>
    </w:p>
    <w:sectPr w:rsidR="00004A0C" w:rsidRPr="00004A0C" w:rsidSect="00C460E6">
      <w:headerReference w:type="default" r:id="rId16"/>
      <w:footerReference w:type="even" r:id="rId17"/>
      <w:footerReference w:type="default" r:id="rId18"/>
      <w:footerReference w:type="first" r:id="rId19"/>
      <w:pgSz w:w="11906" w:h="16838"/>
      <w:pgMar w:top="993" w:right="964" w:bottom="1588" w:left="1701" w:header="34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5F57" w:rsidRDefault="004A5F57">
      <w:r>
        <w:separator/>
      </w:r>
    </w:p>
  </w:endnote>
  <w:endnote w:type="continuationSeparator" w:id="0">
    <w:p w:rsidR="004A5F57" w:rsidRDefault="004A5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A40" w:rsidRDefault="00ED6A40" w:rsidP="00320296">
    <w:r>
      <w:fldChar w:fldCharType="begin"/>
    </w:r>
    <w:r>
      <w:instrText xml:space="preserve">PAGE  </w:instrText>
    </w:r>
    <w:r>
      <w:fldChar w:fldCharType="end"/>
    </w:r>
  </w:p>
  <w:p w:rsidR="00ED6A40" w:rsidRDefault="00ED6A40"/>
  <w:p w:rsidR="00ED6A40" w:rsidRDefault="00ED6A4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pl-PL"/>
      </w:rPr>
      <w:id w:val="-1470824641"/>
      <w:docPartObj>
        <w:docPartGallery w:val="Page Numbers (Bottom of Page)"/>
        <w:docPartUnique/>
      </w:docPartObj>
    </w:sdtPr>
    <w:sdtEndPr>
      <w:rPr>
        <w:lang w:val="x-none"/>
      </w:rPr>
    </w:sdtEndPr>
    <w:sdtContent>
      <w:p w:rsidR="00ED6A40" w:rsidRDefault="00ED6A40">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pl-PL"/>
          </w:rPr>
          <w:t xml:space="preserve">str. </w:t>
        </w: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7170B7" w:rsidRPr="007170B7">
          <w:rPr>
            <w:rFonts w:asciiTheme="majorHAnsi" w:eastAsiaTheme="majorEastAsia" w:hAnsiTheme="majorHAnsi" w:cstheme="majorBidi"/>
            <w:noProof/>
            <w:sz w:val="28"/>
            <w:szCs w:val="28"/>
            <w:lang w:val="pl-PL"/>
          </w:rPr>
          <w:t>33</w:t>
        </w:r>
        <w:r>
          <w:rPr>
            <w:rFonts w:asciiTheme="majorHAnsi" w:eastAsiaTheme="majorEastAsia" w:hAnsiTheme="majorHAnsi" w:cstheme="majorBidi"/>
            <w:sz w:val="28"/>
            <w:szCs w:val="28"/>
          </w:rPr>
          <w:fldChar w:fldCharType="end"/>
        </w:r>
      </w:p>
    </w:sdtContent>
  </w:sdt>
  <w:p w:rsidR="00ED6A40" w:rsidRPr="00AD65F8" w:rsidRDefault="00ED6A40" w:rsidP="0010690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A40" w:rsidRDefault="00ED6A40" w:rsidP="009A0FFB">
    <w:r>
      <w:rPr>
        <w:lang w:val="en-US"/>
      </w:rPr>
      <w:tab/>
    </w:r>
    <w:r>
      <w:rPr>
        <w:noProof/>
      </w:rPr>
      <w:drawing>
        <wp:inline distT="0" distB="0" distL="0" distR="0" wp14:anchorId="637802E4" wp14:editId="0E13D872">
          <wp:extent cx="5868035" cy="57677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8035" cy="576770"/>
                  </a:xfrm>
                  <a:prstGeom prst="rect">
                    <a:avLst/>
                  </a:prstGeom>
                  <a:noFill/>
                </pic:spPr>
              </pic:pic>
            </a:graphicData>
          </a:graphic>
        </wp:inline>
      </w:drawing>
    </w:r>
  </w:p>
  <w:p w:rsidR="00ED6A40" w:rsidRDefault="00ED6A40" w:rsidP="000A3AAE">
    <w:pPr>
      <w:tabs>
        <w:tab w:val="right" w:pos="9241"/>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5F57" w:rsidRDefault="004A5F57">
      <w:r>
        <w:separator/>
      </w:r>
    </w:p>
  </w:footnote>
  <w:footnote w:type="continuationSeparator" w:id="0">
    <w:p w:rsidR="004A5F57" w:rsidRDefault="004A5F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A40" w:rsidRPr="000A3AAE" w:rsidRDefault="00ED6A40" w:rsidP="00A8289B">
    <w:pPr>
      <w:pStyle w:val="Nagwek"/>
      <w:jc w:val="center"/>
      <w:rPr>
        <w:rFonts w:ascii="Arial" w:hAnsi="Arial" w:cs="Arial"/>
        <w:sz w:val="16"/>
        <w:szCs w:val="16"/>
        <w:lang w:val="pl-PL"/>
      </w:rPr>
    </w:pPr>
    <w:r w:rsidRPr="00193A88">
      <w:rPr>
        <w:rFonts w:ascii="Arial" w:hAnsi="Arial" w:cs="Arial"/>
        <w:sz w:val="16"/>
        <w:szCs w:val="16"/>
      </w:rPr>
      <w:t>SPECYFIKACJA I</w:t>
    </w:r>
    <w:r>
      <w:rPr>
        <w:rFonts w:ascii="Arial" w:hAnsi="Arial" w:cs="Arial"/>
        <w:sz w:val="16"/>
        <w:szCs w:val="16"/>
      </w:rPr>
      <w:t>STOTNYCH WARUNK</w:t>
    </w:r>
    <w:r>
      <w:rPr>
        <w:rFonts w:ascii="Arial" w:hAnsi="Arial" w:cs="Arial"/>
        <w:sz w:val="16"/>
        <w:szCs w:val="16"/>
        <w:lang w:val="pl-PL"/>
      </w:rPr>
      <w:t>Ó</w:t>
    </w:r>
    <w:r>
      <w:rPr>
        <w:rFonts w:ascii="Arial" w:hAnsi="Arial" w:cs="Arial"/>
        <w:sz w:val="16"/>
        <w:szCs w:val="16"/>
      </w:rPr>
      <w:t>W ZAMÓWIEN</w:t>
    </w:r>
    <w:r>
      <w:rPr>
        <w:rFonts w:ascii="Arial" w:hAnsi="Arial" w:cs="Arial"/>
        <w:sz w:val="16"/>
        <w:szCs w:val="16"/>
        <w:lang w:val="pl-PL"/>
      </w:rPr>
      <w:t>A</w:t>
    </w:r>
  </w:p>
  <w:p w:rsidR="00ED6A40" w:rsidRPr="006A79C2" w:rsidRDefault="00ED6A40" w:rsidP="00A8289B">
    <w:pPr>
      <w:pStyle w:val="Nagwek"/>
      <w:jc w:val="center"/>
      <w:rPr>
        <w:rFonts w:ascii="Arial" w:hAnsi="Arial" w:cs="Arial"/>
        <w:sz w:val="16"/>
        <w:szCs w:val="16"/>
      </w:rPr>
    </w:pPr>
  </w:p>
  <w:p w:rsidR="00ED6A40" w:rsidRPr="00A8289B" w:rsidRDefault="00ED6A40" w:rsidP="00A8289B">
    <w:pPr>
      <w:pStyle w:val="Tekstpodstawowy"/>
      <w:spacing w:line="360" w:lineRule="auto"/>
      <w:ind w:right="-427"/>
      <w:jc w:val="center"/>
      <w:rPr>
        <w:rFonts w:ascii="Arial" w:hAnsi="Arial" w:cs="Arial"/>
        <w:b/>
        <w:sz w:val="16"/>
        <w:szCs w:val="16"/>
      </w:rPr>
    </w:pPr>
    <w:r>
      <w:rPr>
        <w:rFonts w:ascii="Arial" w:hAnsi="Arial" w:cs="Arial"/>
        <w:b/>
        <w:sz w:val="16"/>
        <w:szCs w:val="16"/>
      </w:rPr>
      <w:t>PEŁNIENIE FUNKCJI INSPEKTORA NADZORU ZADANIA PN.: „PRZEBUDOWA 2 SZT PRZEPUSTÓW W L. LUBIENIE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upperRoman"/>
      <w:lvlText w:val="%1."/>
      <w:lvlJc w:val="left"/>
      <w:pPr>
        <w:tabs>
          <w:tab w:val="num" w:pos="1080"/>
        </w:tabs>
        <w:ind w:left="1080" w:hanging="720"/>
      </w:pPr>
    </w:lvl>
    <w:lvl w:ilvl="1">
      <w:start w:val="1"/>
      <w:numFmt w:val="decimal"/>
      <w:lvlText w:val="%2."/>
      <w:lvlJc w:val="left"/>
      <w:pPr>
        <w:tabs>
          <w:tab w:val="num" w:pos="502"/>
        </w:tabs>
        <w:ind w:left="502" w:hanging="360"/>
      </w:pPr>
      <w:rPr>
        <w:rFonts w:ascii="Arial Narrow" w:eastAsia="Times New Roman" w:hAnsi="Arial Narrow" w:cs="Times New Roman"/>
      </w:rPr>
    </w:lvl>
    <w:lvl w:ilvl="2">
      <w:start w:val="1"/>
      <w:numFmt w:val="decimal"/>
      <w:lvlText w:val="%3)"/>
      <w:lvlJc w:val="left"/>
      <w:pPr>
        <w:tabs>
          <w:tab w:val="num" w:pos="0"/>
        </w:tabs>
        <w:ind w:left="2340" w:hanging="360"/>
      </w:pPr>
    </w:lvl>
    <w:lvl w:ilvl="3">
      <w:start w:val="1"/>
      <w:numFmt w:val="decimal"/>
      <w:lvlText w:val="%4."/>
      <w:lvlJc w:val="left"/>
      <w:pPr>
        <w:tabs>
          <w:tab w:val="num" w:pos="360"/>
        </w:tabs>
        <w:ind w:left="360" w:hanging="360"/>
      </w:pPr>
    </w:lvl>
    <w:lvl w:ilvl="4">
      <w:start w:val="1"/>
      <w:numFmt w:val="decimal"/>
      <w:lvlText w:val="%5)"/>
      <w:lvlJc w:val="left"/>
      <w:pPr>
        <w:tabs>
          <w:tab w:val="num" w:pos="3600"/>
        </w:tabs>
        <w:ind w:left="3600" w:hanging="360"/>
      </w:pPr>
      <w:rPr>
        <w:b w:val="0"/>
      </w:rPr>
    </w:lvl>
    <w:lvl w:ilvl="5">
      <w:start w:val="1"/>
      <w:numFmt w:val="lowerLetter"/>
      <w:lvlText w:val="%6)"/>
      <w:lvlJc w:val="left"/>
      <w:pPr>
        <w:tabs>
          <w:tab w:val="num" w:pos="1070"/>
        </w:tabs>
        <w:ind w:left="1070" w:hanging="36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000001F"/>
    <w:multiLevelType w:val="singleLevel"/>
    <w:tmpl w:val="0000001F"/>
    <w:name w:val="WW8Num32"/>
    <w:lvl w:ilvl="0">
      <w:start w:val="1"/>
      <w:numFmt w:val="lowerLetter"/>
      <w:lvlText w:val="%1)"/>
      <w:lvlJc w:val="left"/>
      <w:pPr>
        <w:tabs>
          <w:tab w:val="num" w:pos="0"/>
        </w:tabs>
        <w:ind w:left="1713" w:hanging="360"/>
      </w:pPr>
    </w:lvl>
  </w:abstractNum>
  <w:abstractNum w:abstractNumId="2">
    <w:nsid w:val="12BF5BDF"/>
    <w:multiLevelType w:val="multilevel"/>
    <w:tmpl w:val="972E3668"/>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5410D3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D737EC2"/>
    <w:multiLevelType w:val="hybridMultilevel"/>
    <w:tmpl w:val="B7FCF45C"/>
    <w:lvl w:ilvl="0" w:tplc="0FB4A920">
      <w:start w:val="1"/>
      <w:numFmt w:val="lowerRoman"/>
      <w:lvlText w:val="%1)"/>
      <w:lvlJc w:val="left"/>
      <w:pPr>
        <w:ind w:left="1080" w:hanging="720"/>
      </w:pPr>
      <w:rPr>
        <w:rFonts w:ascii="Cambria" w:hAnsi="Cambria" w:cs="Cambria" w:hint="default"/>
        <w:b/>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0505BC8"/>
    <w:multiLevelType w:val="multilevel"/>
    <w:tmpl w:val="0415001D"/>
    <w:styleLink w:val="Styl3"/>
    <w:lvl w:ilvl="0">
      <w:start w:val="9"/>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41F7D50"/>
    <w:multiLevelType w:val="multilevel"/>
    <w:tmpl w:val="A67C76C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D6C514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32907D42"/>
    <w:multiLevelType w:val="multilevel"/>
    <w:tmpl w:val="0415001F"/>
    <w:styleLink w:val="Styl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6551CCB"/>
    <w:multiLevelType w:val="hybridMultilevel"/>
    <w:tmpl w:val="4712F5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A18627D"/>
    <w:multiLevelType w:val="singleLevel"/>
    <w:tmpl w:val="EADCC1C0"/>
    <w:lvl w:ilvl="0">
      <w:start w:val="1"/>
      <w:numFmt w:val="lowerLetter"/>
      <w:lvlText w:val="%1."/>
      <w:lvlJc w:val="left"/>
      <w:pPr>
        <w:tabs>
          <w:tab w:val="num" w:pos="360"/>
        </w:tabs>
        <w:ind w:left="340" w:hanging="340"/>
      </w:pPr>
      <w:rPr>
        <w:b w:val="0"/>
        <w:i w:val="0"/>
      </w:rPr>
    </w:lvl>
  </w:abstractNum>
  <w:abstractNum w:abstractNumId="11">
    <w:nsid w:val="3CCC10B0"/>
    <w:multiLevelType w:val="multilevel"/>
    <w:tmpl w:val="7FC416E8"/>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3CE97058"/>
    <w:multiLevelType w:val="multilevel"/>
    <w:tmpl w:val="A67C76C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4397439D"/>
    <w:multiLevelType w:val="hybridMultilevel"/>
    <w:tmpl w:val="63AC4F4E"/>
    <w:lvl w:ilvl="0" w:tplc="447E268E">
      <w:start w:val="1"/>
      <w:numFmt w:val="lowerRoman"/>
      <w:lvlText w:val="%1)"/>
      <w:lvlJc w:val="left"/>
      <w:pPr>
        <w:ind w:left="1080" w:hanging="720"/>
      </w:pPr>
      <w:rPr>
        <w:rFonts w:ascii="Cambria" w:hAnsi="Cambria" w:cs="Cambria" w:hint="default"/>
        <w:b/>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6B013DA"/>
    <w:multiLevelType w:val="hybridMultilevel"/>
    <w:tmpl w:val="2DFEBFD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F6C35E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515611A6"/>
    <w:multiLevelType w:val="hybridMultilevel"/>
    <w:tmpl w:val="A2A41E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31F05D7"/>
    <w:multiLevelType w:val="hybridMultilevel"/>
    <w:tmpl w:val="447A6938"/>
    <w:lvl w:ilvl="0" w:tplc="7540A958">
      <w:start w:val="1"/>
      <w:numFmt w:val="decimal"/>
      <w:lvlText w:val="%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55567D49"/>
    <w:multiLevelType w:val="hybridMultilevel"/>
    <w:tmpl w:val="78362EC8"/>
    <w:lvl w:ilvl="0" w:tplc="04150017">
      <w:start w:val="1"/>
      <w:numFmt w:val="lowerLetter"/>
      <w:lvlText w:val="%1)"/>
      <w:lvlJc w:val="left"/>
      <w:pPr>
        <w:ind w:left="776" w:hanging="360"/>
      </w:pPr>
    </w:lvl>
    <w:lvl w:ilvl="1" w:tplc="04150019" w:tentative="1">
      <w:start w:val="1"/>
      <w:numFmt w:val="lowerLetter"/>
      <w:lvlText w:val="%2."/>
      <w:lvlJc w:val="left"/>
      <w:pPr>
        <w:ind w:left="1496" w:hanging="360"/>
      </w:pPr>
    </w:lvl>
    <w:lvl w:ilvl="2" w:tplc="0415001B" w:tentative="1">
      <w:start w:val="1"/>
      <w:numFmt w:val="lowerRoman"/>
      <w:lvlText w:val="%3."/>
      <w:lvlJc w:val="right"/>
      <w:pPr>
        <w:ind w:left="2216" w:hanging="180"/>
      </w:pPr>
    </w:lvl>
    <w:lvl w:ilvl="3" w:tplc="0415000F" w:tentative="1">
      <w:start w:val="1"/>
      <w:numFmt w:val="decimal"/>
      <w:lvlText w:val="%4."/>
      <w:lvlJc w:val="left"/>
      <w:pPr>
        <w:ind w:left="2936" w:hanging="360"/>
      </w:pPr>
    </w:lvl>
    <w:lvl w:ilvl="4" w:tplc="04150019" w:tentative="1">
      <w:start w:val="1"/>
      <w:numFmt w:val="lowerLetter"/>
      <w:lvlText w:val="%5."/>
      <w:lvlJc w:val="left"/>
      <w:pPr>
        <w:ind w:left="3656" w:hanging="360"/>
      </w:pPr>
    </w:lvl>
    <w:lvl w:ilvl="5" w:tplc="0415001B" w:tentative="1">
      <w:start w:val="1"/>
      <w:numFmt w:val="lowerRoman"/>
      <w:lvlText w:val="%6."/>
      <w:lvlJc w:val="right"/>
      <w:pPr>
        <w:ind w:left="4376" w:hanging="180"/>
      </w:pPr>
    </w:lvl>
    <w:lvl w:ilvl="6" w:tplc="0415000F" w:tentative="1">
      <w:start w:val="1"/>
      <w:numFmt w:val="decimal"/>
      <w:lvlText w:val="%7."/>
      <w:lvlJc w:val="left"/>
      <w:pPr>
        <w:ind w:left="5096" w:hanging="360"/>
      </w:pPr>
    </w:lvl>
    <w:lvl w:ilvl="7" w:tplc="04150019" w:tentative="1">
      <w:start w:val="1"/>
      <w:numFmt w:val="lowerLetter"/>
      <w:lvlText w:val="%8."/>
      <w:lvlJc w:val="left"/>
      <w:pPr>
        <w:ind w:left="5816" w:hanging="360"/>
      </w:pPr>
    </w:lvl>
    <w:lvl w:ilvl="8" w:tplc="0415001B" w:tentative="1">
      <w:start w:val="1"/>
      <w:numFmt w:val="lowerRoman"/>
      <w:lvlText w:val="%9."/>
      <w:lvlJc w:val="right"/>
      <w:pPr>
        <w:ind w:left="6536" w:hanging="180"/>
      </w:pPr>
    </w:lvl>
  </w:abstractNum>
  <w:abstractNum w:abstractNumId="19">
    <w:nsid w:val="5B273D7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691351BC"/>
    <w:multiLevelType w:val="multilevel"/>
    <w:tmpl w:val="0415001F"/>
    <w:styleLink w:val="Styl2"/>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9E11C0C"/>
    <w:multiLevelType w:val="multilevel"/>
    <w:tmpl w:val="B43E4258"/>
    <w:lvl w:ilvl="0">
      <w:start w:val="1"/>
      <w:numFmt w:val="decimal"/>
      <w:lvlText w:val="%1)"/>
      <w:lvlJc w:val="left"/>
      <w:pPr>
        <w:ind w:left="360" w:hanging="360"/>
      </w:pPr>
      <w:rPr>
        <w:b/>
      </w:rPr>
    </w:lvl>
    <w:lvl w:ilvl="1">
      <w:start w:val="1"/>
      <w:numFmt w:val="lowerLetter"/>
      <w:lvlText w:val="%2)"/>
      <w:lvlJc w:val="left"/>
      <w:pPr>
        <w:ind w:left="720" w:hanging="360"/>
      </w:pPr>
      <w:rPr>
        <w:b/>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748850A6"/>
    <w:multiLevelType w:val="hybridMultilevel"/>
    <w:tmpl w:val="B9C2F7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num>
  <w:num w:numId="2">
    <w:abstractNumId w:val="20"/>
  </w:num>
  <w:num w:numId="3">
    <w:abstractNumId w:val="5"/>
  </w:num>
  <w:num w:numId="4">
    <w:abstractNumId w:val="14"/>
  </w:num>
  <w:num w:numId="5">
    <w:abstractNumId w:val="9"/>
  </w:num>
  <w:num w:numId="6">
    <w:abstractNumId w:val="22"/>
  </w:num>
  <w:num w:numId="7">
    <w:abstractNumId w:val="16"/>
  </w:num>
  <w:num w:numId="8">
    <w:abstractNumId w:val="18"/>
  </w:num>
  <w:num w:numId="9">
    <w:abstractNumId w:val="13"/>
  </w:num>
  <w:num w:numId="10">
    <w:abstractNumId w:val="4"/>
  </w:num>
  <w:num w:numId="11">
    <w:abstractNumId w:val="17"/>
  </w:num>
  <w:num w:numId="12">
    <w:abstractNumId w:val="10"/>
    <w:lvlOverride w:ilvl="0">
      <w:startOverride w:val="1"/>
    </w:lvlOverride>
  </w:num>
  <w:num w:numId="13">
    <w:abstractNumId w:val="21"/>
  </w:num>
  <w:num w:numId="14">
    <w:abstractNumId w:val="19"/>
  </w:num>
  <w:num w:numId="15">
    <w:abstractNumId w:val="11"/>
  </w:num>
  <w:num w:numId="16">
    <w:abstractNumId w:val="15"/>
  </w:num>
  <w:num w:numId="17">
    <w:abstractNumId w:val="3"/>
  </w:num>
  <w:num w:numId="18">
    <w:abstractNumId w:val="2"/>
  </w:num>
  <w:num w:numId="19">
    <w:abstractNumId w:val="7"/>
  </w:num>
  <w:num w:numId="20">
    <w:abstractNumId w:val="12"/>
  </w:num>
  <w:num w:numId="21">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1E1"/>
    <w:rsid w:val="00000E65"/>
    <w:rsid w:val="00002049"/>
    <w:rsid w:val="000044E0"/>
    <w:rsid w:val="00004A0C"/>
    <w:rsid w:val="00013071"/>
    <w:rsid w:val="00021496"/>
    <w:rsid w:val="00023ACE"/>
    <w:rsid w:val="0003635B"/>
    <w:rsid w:val="00040203"/>
    <w:rsid w:val="000459FD"/>
    <w:rsid w:val="00052AAD"/>
    <w:rsid w:val="0005690B"/>
    <w:rsid w:val="00071009"/>
    <w:rsid w:val="00081B3B"/>
    <w:rsid w:val="000A3AAE"/>
    <w:rsid w:val="000A3B39"/>
    <w:rsid w:val="000B2317"/>
    <w:rsid w:val="000B6199"/>
    <w:rsid w:val="000B631A"/>
    <w:rsid w:val="000B7ED3"/>
    <w:rsid w:val="000D5698"/>
    <w:rsid w:val="000E1DC1"/>
    <w:rsid w:val="000F62DB"/>
    <w:rsid w:val="000F6A75"/>
    <w:rsid w:val="000F7D3C"/>
    <w:rsid w:val="00103BCF"/>
    <w:rsid w:val="0010690F"/>
    <w:rsid w:val="00122DED"/>
    <w:rsid w:val="001236FB"/>
    <w:rsid w:val="00127AC8"/>
    <w:rsid w:val="0015039C"/>
    <w:rsid w:val="00156945"/>
    <w:rsid w:val="00165D19"/>
    <w:rsid w:val="00170114"/>
    <w:rsid w:val="0017103A"/>
    <w:rsid w:val="001900B3"/>
    <w:rsid w:val="00190153"/>
    <w:rsid w:val="00192227"/>
    <w:rsid w:val="00192FC1"/>
    <w:rsid w:val="001A40DD"/>
    <w:rsid w:val="001A500A"/>
    <w:rsid w:val="001B37A2"/>
    <w:rsid w:val="001B4BCA"/>
    <w:rsid w:val="001D5544"/>
    <w:rsid w:val="001D6F92"/>
    <w:rsid w:val="001E07D8"/>
    <w:rsid w:val="001E373D"/>
    <w:rsid w:val="00201E7C"/>
    <w:rsid w:val="002029CC"/>
    <w:rsid w:val="002039B7"/>
    <w:rsid w:val="002049CC"/>
    <w:rsid w:val="00226503"/>
    <w:rsid w:val="002404E0"/>
    <w:rsid w:val="00245223"/>
    <w:rsid w:val="002511E2"/>
    <w:rsid w:val="00254687"/>
    <w:rsid w:val="00254A81"/>
    <w:rsid w:val="002602FB"/>
    <w:rsid w:val="00264DD1"/>
    <w:rsid w:val="00277A14"/>
    <w:rsid w:val="00294F53"/>
    <w:rsid w:val="002D5EB4"/>
    <w:rsid w:val="002D74F2"/>
    <w:rsid w:val="002D7C88"/>
    <w:rsid w:val="002F0D88"/>
    <w:rsid w:val="002F21C6"/>
    <w:rsid w:val="002F496D"/>
    <w:rsid w:val="00305D88"/>
    <w:rsid w:val="00307526"/>
    <w:rsid w:val="00313665"/>
    <w:rsid w:val="00320296"/>
    <w:rsid w:val="003228B5"/>
    <w:rsid w:val="003245B0"/>
    <w:rsid w:val="0033582A"/>
    <w:rsid w:val="0035554A"/>
    <w:rsid w:val="00355C1B"/>
    <w:rsid w:val="00357B92"/>
    <w:rsid w:val="00377CA1"/>
    <w:rsid w:val="00380C40"/>
    <w:rsid w:val="00394F8D"/>
    <w:rsid w:val="003B3A1E"/>
    <w:rsid w:val="003B6B72"/>
    <w:rsid w:val="003C7082"/>
    <w:rsid w:val="003D1CED"/>
    <w:rsid w:val="003D3C9E"/>
    <w:rsid w:val="003D4AEA"/>
    <w:rsid w:val="003E11E9"/>
    <w:rsid w:val="003F01F2"/>
    <w:rsid w:val="003F0442"/>
    <w:rsid w:val="00413C04"/>
    <w:rsid w:val="004167B5"/>
    <w:rsid w:val="00421F50"/>
    <w:rsid w:val="00425D50"/>
    <w:rsid w:val="004343C4"/>
    <w:rsid w:val="00437DEA"/>
    <w:rsid w:val="00446BE7"/>
    <w:rsid w:val="00447C42"/>
    <w:rsid w:val="00452DFD"/>
    <w:rsid w:val="00455CF4"/>
    <w:rsid w:val="0046053A"/>
    <w:rsid w:val="00461BD0"/>
    <w:rsid w:val="0047105C"/>
    <w:rsid w:val="0047271C"/>
    <w:rsid w:val="004938BF"/>
    <w:rsid w:val="004A16A1"/>
    <w:rsid w:val="004A2810"/>
    <w:rsid w:val="004A5F57"/>
    <w:rsid w:val="004B4E66"/>
    <w:rsid w:val="004B7EA1"/>
    <w:rsid w:val="004C4D64"/>
    <w:rsid w:val="004C6CC1"/>
    <w:rsid w:val="004E33C0"/>
    <w:rsid w:val="004F1BB8"/>
    <w:rsid w:val="004F32BC"/>
    <w:rsid w:val="0050432A"/>
    <w:rsid w:val="00513708"/>
    <w:rsid w:val="00527434"/>
    <w:rsid w:val="00552BBF"/>
    <w:rsid w:val="005575B4"/>
    <w:rsid w:val="0056091D"/>
    <w:rsid w:val="005649F6"/>
    <w:rsid w:val="00565D66"/>
    <w:rsid w:val="00566672"/>
    <w:rsid w:val="005676FC"/>
    <w:rsid w:val="00570BBC"/>
    <w:rsid w:val="005739EE"/>
    <w:rsid w:val="0057561A"/>
    <w:rsid w:val="00577389"/>
    <w:rsid w:val="00581480"/>
    <w:rsid w:val="00592C61"/>
    <w:rsid w:val="00594E26"/>
    <w:rsid w:val="00596311"/>
    <w:rsid w:val="005A165A"/>
    <w:rsid w:val="005A2A86"/>
    <w:rsid w:val="005A4EC6"/>
    <w:rsid w:val="005A5A70"/>
    <w:rsid w:val="005A5B57"/>
    <w:rsid w:val="005C05FC"/>
    <w:rsid w:val="005C109D"/>
    <w:rsid w:val="005C2CB0"/>
    <w:rsid w:val="005D402A"/>
    <w:rsid w:val="005E653F"/>
    <w:rsid w:val="005F0684"/>
    <w:rsid w:val="005F6D3B"/>
    <w:rsid w:val="005F730D"/>
    <w:rsid w:val="00611B66"/>
    <w:rsid w:val="00612EC1"/>
    <w:rsid w:val="006229C7"/>
    <w:rsid w:val="00630073"/>
    <w:rsid w:val="00633687"/>
    <w:rsid w:val="006355E5"/>
    <w:rsid w:val="006360B4"/>
    <w:rsid w:val="0063754B"/>
    <w:rsid w:val="00665E36"/>
    <w:rsid w:val="006716A7"/>
    <w:rsid w:val="0068499C"/>
    <w:rsid w:val="00695A30"/>
    <w:rsid w:val="006977CA"/>
    <w:rsid w:val="006A0AB9"/>
    <w:rsid w:val="006A259A"/>
    <w:rsid w:val="006C2B52"/>
    <w:rsid w:val="006D0D02"/>
    <w:rsid w:val="006E4DDD"/>
    <w:rsid w:val="006F4FE4"/>
    <w:rsid w:val="0070362D"/>
    <w:rsid w:val="007111C4"/>
    <w:rsid w:val="007118FC"/>
    <w:rsid w:val="00711B98"/>
    <w:rsid w:val="007170B7"/>
    <w:rsid w:val="00720981"/>
    <w:rsid w:val="00720E8E"/>
    <w:rsid w:val="0072354E"/>
    <w:rsid w:val="00723D33"/>
    <w:rsid w:val="0073417A"/>
    <w:rsid w:val="00736562"/>
    <w:rsid w:val="00746D19"/>
    <w:rsid w:val="007512C1"/>
    <w:rsid w:val="007644D5"/>
    <w:rsid w:val="0076739A"/>
    <w:rsid w:val="007674A7"/>
    <w:rsid w:val="0077665C"/>
    <w:rsid w:val="007766EB"/>
    <w:rsid w:val="00781166"/>
    <w:rsid w:val="007916D0"/>
    <w:rsid w:val="007921CD"/>
    <w:rsid w:val="007A1174"/>
    <w:rsid w:val="007A17EE"/>
    <w:rsid w:val="007A455D"/>
    <w:rsid w:val="007A517E"/>
    <w:rsid w:val="007B3CAF"/>
    <w:rsid w:val="007C1505"/>
    <w:rsid w:val="007E77DD"/>
    <w:rsid w:val="007F27D4"/>
    <w:rsid w:val="007F6B45"/>
    <w:rsid w:val="007F6CCA"/>
    <w:rsid w:val="00802221"/>
    <w:rsid w:val="00825AF3"/>
    <w:rsid w:val="00830886"/>
    <w:rsid w:val="008323AC"/>
    <w:rsid w:val="00860F72"/>
    <w:rsid w:val="00862247"/>
    <w:rsid w:val="0086291D"/>
    <w:rsid w:val="008672DC"/>
    <w:rsid w:val="00875C0D"/>
    <w:rsid w:val="008812B5"/>
    <w:rsid w:val="00884E0D"/>
    <w:rsid w:val="00887134"/>
    <w:rsid w:val="008955B0"/>
    <w:rsid w:val="008A39AE"/>
    <w:rsid w:val="008B0D02"/>
    <w:rsid w:val="008C0F9E"/>
    <w:rsid w:val="008D273C"/>
    <w:rsid w:val="008D5986"/>
    <w:rsid w:val="008D5F4D"/>
    <w:rsid w:val="008E04BD"/>
    <w:rsid w:val="008F106F"/>
    <w:rsid w:val="00917132"/>
    <w:rsid w:val="00925076"/>
    <w:rsid w:val="00926128"/>
    <w:rsid w:val="009502E1"/>
    <w:rsid w:val="00966F9F"/>
    <w:rsid w:val="009671AE"/>
    <w:rsid w:val="00972609"/>
    <w:rsid w:val="00980CEE"/>
    <w:rsid w:val="009A0FFB"/>
    <w:rsid w:val="009A6ECA"/>
    <w:rsid w:val="009B6C23"/>
    <w:rsid w:val="009C26DA"/>
    <w:rsid w:val="009C5267"/>
    <w:rsid w:val="009D3D7A"/>
    <w:rsid w:val="009E77AD"/>
    <w:rsid w:val="009F319A"/>
    <w:rsid w:val="009F574B"/>
    <w:rsid w:val="00A0109A"/>
    <w:rsid w:val="00A47412"/>
    <w:rsid w:val="00A47AD1"/>
    <w:rsid w:val="00A53318"/>
    <w:rsid w:val="00A5647D"/>
    <w:rsid w:val="00A73139"/>
    <w:rsid w:val="00A73CF1"/>
    <w:rsid w:val="00A8289B"/>
    <w:rsid w:val="00A869F4"/>
    <w:rsid w:val="00A902B8"/>
    <w:rsid w:val="00A919C8"/>
    <w:rsid w:val="00A9253A"/>
    <w:rsid w:val="00A96913"/>
    <w:rsid w:val="00A97858"/>
    <w:rsid w:val="00AA2157"/>
    <w:rsid w:val="00AA7247"/>
    <w:rsid w:val="00AB2F23"/>
    <w:rsid w:val="00AB553A"/>
    <w:rsid w:val="00AC06C6"/>
    <w:rsid w:val="00AC59B2"/>
    <w:rsid w:val="00AD03A6"/>
    <w:rsid w:val="00AD2AFC"/>
    <w:rsid w:val="00AE4103"/>
    <w:rsid w:val="00AF4AEA"/>
    <w:rsid w:val="00AF5225"/>
    <w:rsid w:val="00B15FBF"/>
    <w:rsid w:val="00B179C0"/>
    <w:rsid w:val="00B22DED"/>
    <w:rsid w:val="00B240B1"/>
    <w:rsid w:val="00B458AE"/>
    <w:rsid w:val="00B46C08"/>
    <w:rsid w:val="00B506ED"/>
    <w:rsid w:val="00B5075F"/>
    <w:rsid w:val="00B51559"/>
    <w:rsid w:val="00B564FE"/>
    <w:rsid w:val="00B735D0"/>
    <w:rsid w:val="00B91E09"/>
    <w:rsid w:val="00BB076C"/>
    <w:rsid w:val="00BB44BF"/>
    <w:rsid w:val="00BB6507"/>
    <w:rsid w:val="00BC3EF7"/>
    <w:rsid w:val="00BC5E7A"/>
    <w:rsid w:val="00BC7419"/>
    <w:rsid w:val="00BF38B2"/>
    <w:rsid w:val="00BF6958"/>
    <w:rsid w:val="00BF70D7"/>
    <w:rsid w:val="00C04217"/>
    <w:rsid w:val="00C049B1"/>
    <w:rsid w:val="00C07001"/>
    <w:rsid w:val="00C27102"/>
    <w:rsid w:val="00C27E11"/>
    <w:rsid w:val="00C36613"/>
    <w:rsid w:val="00C40108"/>
    <w:rsid w:val="00C460E6"/>
    <w:rsid w:val="00C51323"/>
    <w:rsid w:val="00C56693"/>
    <w:rsid w:val="00C5738B"/>
    <w:rsid w:val="00C57C13"/>
    <w:rsid w:val="00C619F1"/>
    <w:rsid w:val="00C71C37"/>
    <w:rsid w:val="00C944DC"/>
    <w:rsid w:val="00C96B87"/>
    <w:rsid w:val="00CA1B1C"/>
    <w:rsid w:val="00CA1CA9"/>
    <w:rsid w:val="00CA22EB"/>
    <w:rsid w:val="00CB61DD"/>
    <w:rsid w:val="00CB6DBA"/>
    <w:rsid w:val="00CC4163"/>
    <w:rsid w:val="00CC492C"/>
    <w:rsid w:val="00CC629A"/>
    <w:rsid w:val="00CE1F26"/>
    <w:rsid w:val="00CE52BF"/>
    <w:rsid w:val="00D018B5"/>
    <w:rsid w:val="00D0526A"/>
    <w:rsid w:val="00D0717E"/>
    <w:rsid w:val="00D07ED2"/>
    <w:rsid w:val="00D11BAC"/>
    <w:rsid w:val="00D21C12"/>
    <w:rsid w:val="00D24C98"/>
    <w:rsid w:val="00D344F5"/>
    <w:rsid w:val="00D361C9"/>
    <w:rsid w:val="00D42B1F"/>
    <w:rsid w:val="00D46917"/>
    <w:rsid w:val="00D70076"/>
    <w:rsid w:val="00D72A04"/>
    <w:rsid w:val="00D84683"/>
    <w:rsid w:val="00D84786"/>
    <w:rsid w:val="00D854A7"/>
    <w:rsid w:val="00D95824"/>
    <w:rsid w:val="00DA70C0"/>
    <w:rsid w:val="00DD2244"/>
    <w:rsid w:val="00DD390F"/>
    <w:rsid w:val="00DD50D6"/>
    <w:rsid w:val="00DF3FFC"/>
    <w:rsid w:val="00E0000E"/>
    <w:rsid w:val="00E03390"/>
    <w:rsid w:val="00E073B9"/>
    <w:rsid w:val="00E2161C"/>
    <w:rsid w:val="00E2649A"/>
    <w:rsid w:val="00E337DC"/>
    <w:rsid w:val="00E358B1"/>
    <w:rsid w:val="00E36F82"/>
    <w:rsid w:val="00E47E92"/>
    <w:rsid w:val="00E54DD4"/>
    <w:rsid w:val="00E91502"/>
    <w:rsid w:val="00E94C64"/>
    <w:rsid w:val="00E97C5A"/>
    <w:rsid w:val="00EA559F"/>
    <w:rsid w:val="00EB2E92"/>
    <w:rsid w:val="00EC0850"/>
    <w:rsid w:val="00EC22FB"/>
    <w:rsid w:val="00ED47A6"/>
    <w:rsid w:val="00ED6A40"/>
    <w:rsid w:val="00EE07C8"/>
    <w:rsid w:val="00EE151A"/>
    <w:rsid w:val="00EE7B3B"/>
    <w:rsid w:val="00F02797"/>
    <w:rsid w:val="00F13B01"/>
    <w:rsid w:val="00F25252"/>
    <w:rsid w:val="00F26947"/>
    <w:rsid w:val="00F40E24"/>
    <w:rsid w:val="00F4154C"/>
    <w:rsid w:val="00F43462"/>
    <w:rsid w:val="00F46040"/>
    <w:rsid w:val="00F51DDC"/>
    <w:rsid w:val="00F53CDD"/>
    <w:rsid w:val="00F551F6"/>
    <w:rsid w:val="00F572C9"/>
    <w:rsid w:val="00F70757"/>
    <w:rsid w:val="00F751E1"/>
    <w:rsid w:val="00F77253"/>
    <w:rsid w:val="00F82BC3"/>
    <w:rsid w:val="00FA0DD0"/>
    <w:rsid w:val="00FB0766"/>
    <w:rsid w:val="00FB1686"/>
    <w:rsid w:val="00FB561D"/>
    <w:rsid w:val="00FC3F17"/>
    <w:rsid w:val="00FC5EEE"/>
    <w:rsid w:val="00FE2ECB"/>
    <w:rsid w:val="00FE5678"/>
    <w:rsid w:val="00FE7722"/>
    <w:rsid w:val="00FF24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F70D7"/>
    <w:rPr>
      <w:rFonts w:ascii="Times New Roman" w:eastAsia="Times New Roman" w:hAnsi="Times New Roman"/>
      <w:sz w:val="24"/>
      <w:szCs w:val="24"/>
    </w:rPr>
  </w:style>
  <w:style w:type="paragraph" w:styleId="Nagwek1">
    <w:name w:val="heading 1"/>
    <w:basedOn w:val="Normalny"/>
    <w:next w:val="Normalny"/>
    <w:link w:val="Nagwek1Znak"/>
    <w:qFormat/>
    <w:rsid w:val="00A8289B"/>
    <w:pPr>
      <w:keepNext/>
      <w:outlineLvl w:val="0"/>
    </w:pPr>
    <w:rPr>
      <w:b/>
      <w:bCs/>
      <w:sz w:val="32"/>
    </w:rPr>
  </w:style>
  <w:style w:type="paragraph" w:styleId="Nagwek2">
    <w:name w:val="heading 2"/>
    <w:basedOn w:val="Normalny"/>
    <w:next w:val="Normalny"/>
    <w:link w:val="Nagwek2Znak"/>
    <w:qFormat/>
    <w:rsid w:val="00A8289B"/>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A8289B"/>
    <w:pPr>
      <w:keepNext/>
      <w:spacing w:before="240" w:after="60"/>
      <w:outlineLvl w:val="2"/>
    </w:pPr>
    <w:rPr>
      <w:rFonts w:ascii="Arial" w:hAnsi="Arial" w:cs="Arial"/>
      <w:b/>
      <w:bCs/>
      <w:sz w:val="26"/>
      <w:szCs w:val="26"/>
    </w:rPr>
  </w:style>
  <w:style w:type="paragraph" w:styleId="Nagwek5">
    <w:name w:val="heading 5"/>
    <w:basedOn w:val="Normalny"/>
    <w:next w:val="Normalny"/>
    <w:link w:val="Nagwek5Znak"/>
    <w:qFormat/>
    <w:rsid w:val="00A8289B"/>
    <w:pPr>
      <w:keepNext/>
      <w:spacing w:line="360" w:lineRule="auto"/>
      <w:jc w:val="center"/>
      <w:outlineLvl w:val="4"/>
    </w:pPr>
    <w:rPr>
      <w:i/>
    </w:rPr>
  </w:style>
  <w:style w:type="paragraph" w:styleId="Nagwek6">
    <w:name w:val="heading 6"/>
    <w:basedOn w:val="Normalny"/>
    <w:next w:val="Normalny"/>
    <w:link w:val="Nagwek6Znak"/>
    <w:qFormat/>
    <w:rsid w:val="00A8289B"/>
    <w:pPr>
      <w:spacing w:before="240" w:after="60"/>
      <w:outlineLvl w:val="5"/>
    </w:pPr>
    <w:rPr>
      <w:b/>
      <w:bCs/>
      <w:sz w:val="22"/>
      <w:szCs w:val="22"/>
    </w:rPr>
  </w:style>
  <w:style w:type="paragraph" w:styleId="Nagwek7">
    <w:name w:val="heading 7"/>
    <w:basedOn w:val="Normalny"/>
    <w:next w:val="Normalny"/>
    <w:link w:val="Nagwek7Znak"/>
    <w:semiHidden/>
    <w:unhideWhenUsed/>
    <w:qFormat/>
    <w:rsid w:val="00A8289B"/>
    <w:pPr>
      <w:spacing w:before="240" w:after="60"/>
      <w:outlineLvl w:val="6"/>
    </w:pPr>
    <w:rPr>
      <w:rFonts w:ascii="Calibri" w:hAnsi="Calibri"/>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LPAdresatpisma-instytucja">
    <w:name w:val="LP_Adresat pisma-instytucja"/>
    <w:basedOn w:val="Normalny"/>
    <w:rsid w:val="00BF70D7"/>
    <w:pPr>
      <w:tabs>
        <w:tab w:val="left" w:pos="2550"/>
      </w:tabs>
    </w:pPr>
    <w:rPr>
      <w:rFonts w:ascii="Arial" w:hAnsi="Arial" w:cs="Arial"/>
    </w:rPr>
  </w:style>
  <w:style w:type="paragraph" w:customStyle="1" w:styleId="LPadresatpisma-osoba">
    <w:name w:val="LP_adresat pisma - osoba"/>
    <w:basedOn w:val="Normalny"/>
    <w:rsid w:val="00BF70D7"/>
    <w:pPr>
      <w:tabs>
        <w:tab w:val="left" w:pos="2550"/>
      </w:tabs>
    </w:pPr>
    <w:rPr>
      <w:rFonts w:ascii="Arial" w:hAnsi="Arial" w:cs="Arial"/>
      <w:b/>
    </w:rPr>
  </w:style>
  <w:style w:type="paragraph" w:customStyle="1" w:styleId="LPpodpis-autor">
    <w:name w:val="LP_podpis-autor"/>
    <w:rsid w:val="00BF70D7"/>
    <w:pPr>
      <w:keepNext/>
      <w:keepLines/>
      <w:spacing w:before="120"/>
      <w:ind w:left="5880" w:right="391"/>
      <w:jc w:val="both"/>
    </w:pPr>
    <w:rPr>
      <w:rFonts w:ascii="Arial" w:eastAsia="Times New Roman" w:hAnsi="Arial" w:cs="Arial"/>
      <w:sz w:val="24"/>
    </w:rPr>
  </w:style>
  <w:style w:type="paragraph" w:customStyle="1" w:styleId="LPTytudokumentu">
    <w:name w:val="LP_Tytuł dokumentu"/>
    <w:rsid w:val="00BF70D7"/>
    <w:pPr>
      <w:tabs>
        <w:tab w:val="left" w:pos="0"/>
      </w:tabs>
      <w:autoSpaceDE w:val="0"/>
      <w:autoSpaceDN w:val="0"/>
      <w:adjustRightInd w:val="0"/>
      <w:spacing w:line="360" w:lineRule="auto"/>
      <w:jc w:val="center"/>
      <w:textAlignment w:val="center"/>
    </w:pPr>
    <w:rPr>
      <w:rFonts w:ascii="Arial" w:eastAsia="Times New Roman" w:hAnsi="Arial" w:cs="Arial"/>
      <w:b/>
      <w:color w:val="000000"/>
      <w:sz w:val="24"/>
      <w:szCs w:val="24"/>
    </w:rPr>
  </w:style>
  <w:style w:type="paragraph" w:customStyle="1" w:styleId="LPtekstpodstawowy">
    <w:name w:val="LP_tekst podstawowy"/>
    <w:autoRedefine/>
    <w:rsid w:val="00BF70D7"/>
    <w:pPr>
      <w:tabs>
        <w:tab w:val="left" w:pos="0"/>
      </w:tabs>
      <w:autoSpaceDE w:val="0"/>
      <w:autoSpaceDN w:val="0"/>
      <w:adjustRightInd w:val="0"/>
      <w:spacing w:line="360" w:lineRule="auto"/>
      <w:jc w:val="both"/>
      <w:textAlignment w:val="center"/>
    </w:pPr>
    <w:rPr>
      <w:rFonts w:ascii="Arial" w:eastAsia="Times New Roman" w:hAnsi="Arial" w:cs="Arial"/>
      <w:color w:val="000000"/>
      <w:sz w:val="24"/>
    </w:rPr>
  </w:style>
  <w:style w:type="paragraph" w:customStyle="1" w:styleId="LPstopka">
    <w:name w:val="LP_stopka"/>
    <w:link w:val="LPstopkaZnak"/>
    <w:rsid w:val="00BF70D7"/>
    <w:rPr>
      <w:rFonts w:ascii="Arial" w:eastAsia="Times New Roman" w:hAnsi="Arial"/>
      <w:sz w:val="16"/>
      <w:szCs w:val="16"/>
    </w:rPr>
  </w:style>
  <w:style w:type="paragraph" w:customStyle="1" w:styleId="LPmiejscowo">
    <w:name w:val="LP_miejscowość"/>
    <w:aliases w:val="data"/>
    <w:rsid w:val="00BF70D7"/>
    <w:pPr>
      <w:jc w:val="right"/>
    </w:pPr>
    <w:rPr>
      <w:rFonts w:ascii="Arial" w:eastAsia="Times New Roman" w:hAnsi="Arial" w:cs="Arial"/>
      <w:sz w:val="24"/>
    </w:rPr>
  </w:style>
  <w:style w:type="paragraph" w:customStyle="1" w:styleId="LPNaglowek">
    <w:name w:val="LP_Naglowek"/>
    <w:rsid w:val="00BF70D7"/>
    <w:rPr>
      <w:rFonts w:ascii="Arial" w:eastAsia="Times New Roman" w:hAnsi="Arial"/>
      <w:b/>
      <w:color w:val="005023"/>
      <w:sz w:val="28"/>
      <w:szCs w:val="24"/>
    </w:rPr>
  </w:style>
  <w:style w:type="paragraph" w:customStyle="1" w:styleId="LPsygnatura">
    <w:name w:val="LP_sygnatura"/>
    <w:rsid w:val="00BF70D7"/>
    <w:pPr>
      <w:autoSpaceDE w:val="0"/>
      <w:autoSpaceDN w:val="0"/>
      <w:adjustRightInd w:val="0"/>
      <w:spacing w:line="288" w:lineRule="auto"/>
      <w:ind w:left="-115"/>
      <w:textAlignment w:val="center"/>
    </w:pPr>
    <w:rPr>
      <w:rFonts w:ascii="Arial" w:eastAsia="Times New Roman" w:hAnsi="Arial" w:cs="Arial"/>
      <w:color w:val="000000"/>
      <w:sz w:val="24"/>
    </w:rPr>
  </w:style>
  <w:style w:type="paragraph" w:customStyle="1" w:styleId="LPStopkaStrona">
    <w:name w:val="LP_Stopka_Strona"/>
    <w:rsid w:val="00BF70D7"/>
    <w:rPr>
      <w:rFonts w:ascii="Arial" w:eastAsia="Times New Roman" w:hAnsi="Arial"/>
      <w:b/>
      <w:color w:val="005023"/>
      <w:sz w:val="24"/>
      <w:szCs w:val="24"/>
    </w:rPr>
  </w:style>
  <w:style w:type="paragraph" w:customStyle="1" w:styleId="LPwiadomosczalacznik">
    <w:name w:val="LP_wiadomosc_zalacznik"/>
    <w:rsid w:val="00BF70D7"/>
    <w:pPr>
      <w:keepNext/>
    </w:pPr>
    <w:rPr>
      <w:rFonts w:ascii="Arial" w:eastAsia="Times New Roman" w:hAnsi="Arial" w:cs="Arial"/>
      <w:color w:val="000000"/>
      <w:u w:val="single"/>
      <w:lang w:val="en-US"/>
    </w:rPr>
  </w:style>
  <w:style w:type="character" w:customStyle="1" w:styleId="LPPogrubienie">
    <w:name w:val="LP_Pogrubienie"/>
    <w:rsid w:val="00BF70D7"/>
    <w:rPr>
      <w:rFonts w:cs="Times New Roman"/>
      <w:b/>
      <w:lang w:val="en-US" w:eastAsia="x-none"/>
    </w:rPr>
  </w:style>
  <w:style w:type="character" w:customStyle="1" w:styleId="LPstopkaZnak">
    <w:name w:val="LP_stopka Znak"/>
    <w:link w:val="LPstopka"/>
    <w:locked/>
    <w:rsid w:val="00BF70D7"/>
    <w:rPr>
      <w:rFonts w:ascii="Arial" w:eastAsia="Times New Roman" w:hAnsi="Arial"/>
      <w:sz w:val="16"/>
      <w:szCs w:val="16"/>
      <w:lang w:eastAsia="pl-PL" w:bidi="ar-SA"/>
    </w:rPr>
  </w:style>
  <w:style w:type="character" w:customStyle="1" w:styleId="LPzwykly">
    <w:name w:val="LP_zwykly"/>
    <w:basedOn w:val="Domylnaczcionkaakapitu"/>
    <w:qFormat/>
    <w:rsid w:val="00BF70D7"/>
  </w:style>
  <w:style w:type="paragraph" w:customStyle="1" w:styleId="LPstopkasrodek">
    <w:name w:val="LP_stopka_srodek"/>
    <w:basedOn w:val="Normalny"/>
    <w:rsid w:val="00BF70D7"/>
    <w:pPr>
      <w:jc w:val="center"/>
    </w:pPr>
    <w:rPr>
      <w:rFonts w:ascii="Arial" w:hAnsi="Arial"/>
      <w:sz w:val="16"/>
    </w:rPr>
  </w:style>
  <w:style w:type="paragraph" w:styleId="Tekstdymka">
    <w:name w:val="Balloon Text"/>
    <w:basedOn w:val="Normalny"/>
    <w:link w:val="TekstdymkaZnak"/>
    <w:semiHidden/>
    <w:unhideWhenUsed/>
    <w:rsid w:val="00BF70D7"/>
    <w:rPr>
      <w:rFonts w:ascii="Tahoma" w:hAnsi="Tahoma"/>
      <w:sz w:val="16"/>
      <w:szCs w:val="16"/>
      <w:lang w:val="x-none"/>
    </w:rPr>
  </w:style>
  <w:style w:type="character" w:customStyle="1" w:styleId="TekstdymkaZnak">
    <w:name w:val="Tekst dymka Znak"/>
    <w:link w:val="Tekstdymka"/>
    <w:uiPriority w:val="99"/>
    <w:semiHidden/>
    <w:rsid w:val="00BF70D7"/>
    <w:rPr>
      <w:rFonts w:ascii="Tahoma" w:eastAsia="Times New Roman" w:hAnsi="Tahoma" w:cs="Tahoma"/>
      <w:sz w:val="16"/>
      <w:szCs w:val="16"/>
      <w:lang w:eastAsia="pl-PL"/>
    </w:rPr>
  </w:style>
  <w:style w:type="paragraph" w:styleId="Nagwek">
    <w:name w:val="header"/>
    <w:basedOn w:val="Normalny"/>
    <w:link w:val="NagwekZnak"/>
    <w:unhideWhenUsed/>
    <w:rsid w:val="006360B4"/>
    <w:pPr>
      <w:tabs>
        <w:tab w:val="center" w:pos="4536"/>
        <w:tab w:val="right" w:pos="9072"/>
      </w:tabs>
    </w:pPr>
    <w:rPr>
      <w:lang w:val="x-none"/>
    </w:rPr>
  </w:style>
  <w:style w:type="character" w:customStyle="1" w:styleId="NagwekZnak">
    <w:name w:val="Nagłówek Znak"/>
    <w:link w:val="Nagwek"/>
    <w:uiPriority w:val="99"/>
    <w:rsid w:val="006360B4"/>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6360B4"/>
    <w:pPr>
      <w:tabs>
        <w:tab w:val="center" w:pos="4536"/>
        <w:tab w:val="right" w:pos="9072"/>
      </w:tabs>
    </w:pPr>
    <w:rPr>
      <w:lang w:val="x-none"/>
    </w:rPr>
  </w:style>
  <w:style w:type="character" w:customStyle="1" w:styleId="StopkaZnak">
    <w:name w:val="Stopka Znak"/>
    <w:link w:val="Stopka"/>
    <w:uiPriority w:val="99"/>
    <w:rsid w:val="006360B4"/>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rsid w:val="00A8289B"/>
    <w:rPr>
      <w:rFonts w:ascii="Times New Roman" w:eastAsia="Times New Roman" w:hAnsi="Times New Roman"/>
      <w:b/>
      <w:bCs/>
      <w:sz w:val="32"/>
      <w:szCs w:val="24"/>
    </w:rPr>
  </w:style>
  <w:style w:type="character" w:customStyle="1" w:styleId="Nagwek2Znak">
    <w:name w:val="Nagłówek 2 Znak"/>
    <w:basedOn w:val="Domylnaczcionkaakapitu"/>
    <w:link w:val="Nagwek2"/>
    <w:rsid w:val="00A8289B"/>
    <w:rPr>
      <w:rFonts w:ascii="Arial" w:eastAsia="Times New Roman" w:hAnsi="Arial" w:cs="Arial"/>
      <w:b/>
      <w:bCs/>
      <w:i/>
      <w:iCs/>
      <w:sz w:val="28"/>
      <w:szCs w:val="28"/>
    </w:rPr>
  </w:style>
  <w:style w:type="character" w:customStyle="1" w:styleId="Nagwek3Znak">
    <w:name w:val="Nagłówek 3 Znak"/>
    <w:basedOn w:val="Domylnaczcionkaakapitu"/>
    <w:link w:val="Nagwek3"/>
    <w:rsid w:val="00A8289B"/>
    <w:rPr>
      <w:rFonts w:ascii="Arial" w:eastAsia="Times New Roman" w:hAnsi="Arial" w:cs="Arial"/>
      <w:b/>
      <w:bCs/>
      <w:sz w:val="26"/>
      <w:szCs w:val="26"/>
    </w:rPr>
  </w:style>
  <w:style w:type="character" w:customStyle="1" w:styleId="Nagwek5Znak">
    <w:name w:val="Nagłówek 5 Znak"/>
    <w:basedOn w:val="Domylnaczcionkaakapitu"/>
    <w:link w:val="Nagwek5"/>
    <w:rsid w:val="00A8289B"/>
    <w:rPr>
      <w:rFonts w:ascii="Times New Roman" w:eastAsia="Times New Roman" w:hAnsi="Times New Roman"/>
      <w:i/>
      <w:sz w:val="24"/>
      <w:szCs w:val="24"/>
    </w:rPr>
  </w:style>
  <w:style w:type="character" w:customStyle="1" w:styleId="Nagwek6Znak">
    <w:name w:val="Nagłówek 6 Znak"/>
    <w:basedOn w:val="Domylnaczcionkaakapitu"/>
    <w:link w:val="Nagwek6"/>
    <w:rsid w:val="00A8289B"/>
    <w:rPr>
      <w:rFonts w:ascii="Times New Roman" w:eastAsia="Times New Roman" w:hAnsi="Times New Roman"/>
      <w:b/>
      <w:bCs/>
      <w:sz w:val="22"/>
      <w:szCs w:val="22"/>
    </w:rPr>
  </w:style>
  <w:style w:type="character" w:customStyle="1" w:styleId="Nagwek7Znak">
    <w:name w:val="Nagłówek 7 Znak"/>
    <w:basedOn w:val="Domylnaczcionkaakapitu"/>
    <w:link w:val="Nagwek7"/>
    <w:semiHidden/>
    <w:rsid w:val="00A8289B"/>
    <w:rPr>
      <w:rFonts w:eastAsia="Times New Roman"/>
      <w:sz w:val="24"/>
      <w:szCs w:val="24"/>
      <w:lang w:val="x-none" w:eastAsia="x-none"/>
    </w:rPr>
  </w:style>
  <w:style w:type="paragraph" w:styleId="Tekstpodstawowywcity">
    <w:name w:val="Body Text Indent"/>
    <w:basedOn w:val="Normalny"/>
    <w:link w:val="TekstpodstawowywcityZnak"/>
    <w:rsid w:val="00A8289B"/>
    <w:pPr>
      <w:ind w:left="360"/>
    </w:pPr>
  </w:style>
  <w:style w:type="character" w:customStyle="1" w:styleId="TekstpodstawowywcityZnak">
    <w:name w:val="Tekst podstawowy wcięty Znak"/>
    <w:basedOn w:val="Domylnaczcionkaakapitu"/>
    <w:link w:val="Tekstpodstawowywcity"/>
    <w:rsid w:val="00A8289B"/>
    <w:rPr>
      <w:rFonts w:ascii="Times New Roman" w:eastAsia="Times New Roman" w:hAnsi="Times New Roman"/>
      <w:sz w:val="24"/>
      <w:szCs w:val="24"/>
    </w:rPr>
  </w:style>
  <w:style w:type="paragraph" w:styleId="Tekstpodstawowywcity2">
    <w:name w:val="Body Text Indent 2"/>
    <w:basedOn w:val="Normalny"/>
    <w:link w:val="Tekstpodstawowywcity2Znak"/>
    <w:rsid w:val="00A8289B"/>
    <w:pPr>
      <w:ind w:left="360"/>
    </w:pPr>
    <w:rPr>
      <w:i/>
      <w:iCs/>
    </w:rPr>
  </w:style>
  <w:style w:type="character" w:customStyle="1" w:styleId="Tekstpodstawowywcity2Znak">
    <w:name w:val="Tekst podstawowy wcięty 2 Znak"/>
    <w:basedOn w:val="Domylnaczcionkaakapitu"/>
    <w:link w:val="Tekstpodstawowywcity2"/>
    <w:rsid w:val="00A8289B"/>
    <w:rPr>
      <w:rFonts w:ascii="Times New Roman" w:eastAsia="Times New Roman" w:hAnsi="Times New Roman"/>
      <w:i/>
      <w:iCs/>
      <w:sz w:val="24"/>
      <w:szCs w:val="24"/>
    </w:rPr>
  </w:style>
  <w:style w:type="paragraph" w:styleId="Tekstpodstawowy">
    <w:name w:val="Body Text"/>
    <w:basedOn w:val="Normalny"/>
    <w:link w:val="TekstpodstawowyZnak"/>
    <w:rsid w:val="00A8289B"/>
    <w:pPr>
      <w:ind w:right="72"/>
    </w:pPr>
    <w:rPr>
      <w:i/>
      <w:iCs/>
    </w:rPr>
  </w:style>
  <w:style w:type="character" w:customStyle="1" w:styleId="TekstpodstawowyZnak">
    <w:name w:val="Tekst podstawowy Znak"/>
    <w:basedOn w:val="Domylnaczcionkaakapitu"/>
    <w:link w:val="Tekstpodstawowy"/>
    <w:rsid w:val="00A8289B"/>
    <w:rPr>
      <w:rFonts w:ascii="Times New Roman" w:eastAsia="Times New Roman" w:hAnsi="Times New Roman"/>
      <w:i/>
      <w:iCs/>
      <w:sz w:val="24"/>
      <w:szCs w:val="24"/>
    </w:rPr>
  </w:style>
  <w:style w:type="paragraph" w:styleId="Tekstpodstawowy2">
    <w:name w:val="Body Text 2"/>
    <w:basedOn w:val="Normalny"/>
    <w:link w:val="Tekstpodstawowy2Znak"/>
    <w:rsid w:val="00A8289B"/>
    <w:rPr>
      <w:i/>
      <w:iCs/>
    </w:rPr>
  </w:style>
  <w:style w:type="character" w:customStyle="1" w:styleId="Tekstpodstawowy2Znak">
    <w:name w:val="Tekst podstawowy 2 Znak"/>
    <w:basedOn w:val="Domylnaczcionkaakapitu"/>
    <w:link w:val="Tekstpodstawowy2"/>
    <w:rsid w:val="00A8289B"/>
    <w:rPr>
      <w:rFonts w:ascii="Times New Roman" w:eastAsia="Times New Roman" w:hAnsi="Times New Roman"/>
      <w:i/>
      <w:iCs/>
      <w:sz w:val="24"/>
      <w:szCs w:val="24"/>
    </w:rPr>
  </w:style>
  <w:style w:type="character" w:styleId="Numerstrony">
    <w:name w:val="page number"/>
    <w:basedOn w:val="Domylnaczcionkaakapitu"/>
    <w:rsid w:val="00A8289B"/>
  </w:style>
  <w:style w:type="paragraph" w:styleId="Tekstblokowy">
    <w:name w:val="Block Text"/>
    <w:basedOn w:val="Normalny"/>
    <w:rsid w:val="00A8289B"/>
    <w:pPr>
      <w:ind w:left="1440" w:right="72"/>
    </w:pPr>
    <w:rPr>
      <w:i/>
      <w:iCs/>
    </w:rPr>
  </w:style>
  <w:style w:type="table" w:styleId="Tabela-Siatka">
    <w:name w:val="Table Grid"/>
    <w:basedOn w:val="Standardowy"/>
    <w:rsid w:val="00A828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rsid w:val="00A8289B"/>
    <w:pPr>
      <w:spacing w:before="100" w:beforeAutospacing="1" w:after="100" w:afterAutospacing="1"/>
    </w:pPr>
    <w:rPr>
      <w:rFonts w:ascii="Verdana" w:hAnsi="Verdana"/>
      <w:color w:val="505050"/>
      <w:sz w:val="17"/>
      <w:szCs w:val="17"/>
    </w:rPr>
  </w:style>
  <w:style w:type="character" w:styleId="Hipercze">
    <w:name w:val="Hyperlink"/>
    <w:rsid w:val="00A8289B"/>
    <w:rPr>
      <w:color w:val="0000FF"/>
      <w:u w:val="single"/>
    </w:rPr>
  </w:style>
  <w:style w:type="paragraph" w:styleId="Tekstpodstawowy3">
    <w:name w:val="Body Text 3"/>
    <w:basedOn w:val="Normalny"/>
    <w:link w:val="Tekstpodstawowy3Znak"/>
    <w:rsid w:val="00A8289B"/>
    <w:pPr>
      <w:spacing w:after="120"/>
    </w:pPr>
    <w:rPr>
      <w:sz w:val="16"/>
      <w:szCs w:val="16"/>
    </w:rPr>
  </w:style>
  <w:style w:type="character" w:customStyle="1" w:styleId="Tekstpodstawowy3Znak">
    <w:name w:val="Tekst podstawowy 3 Znak"/>
    <w:basedOn w:val="Domylnaczcionkaakapitu"/>
    <w:link w:val="Tekstpodstawowy3"/>
    <w:rsid w:val="00A8289B"/>
    <w:rPr>
      <w:rFonts w:ascii="Times New Roman" w:eastAsia="Times New Roman" w:hAnsi="Times New Roman"/>
      <w:sz w:val="16"/>
      <w:szCs w:val="16"/>
    </w:rPr>
  </w:style>
  <w:style w:type="paragraph" w:styleId="Zwykytekst">
    <w:name w:val="Plain Text"/>
    <w:basedOn w:val="Normalny"/>
    <w:link w:val="ZwykytekstZnak"/>
    <w:rsid w:val="00A8289B"/>
    <w:rPr>
      <w:rFonts w:ascii="Courier New" w:hAnsi="Courier New"/>
      <w:sz w:val="20"/>
      <w:szCs w:val="20"/>
      <w:lang w:val="x-none" w:eastAsia="x-none"/>
    </w:rPr>
  </w:style>
  <w:style w:type="character" w:customStyle="1" w:styleId="ZwykytekstZnak">
    <w:name w:val="Zwykły tekst Znak"/>
    <w:basedOn w:val="Domylnaczcionkaakapitu"/>
    <w:link w:val="Zwykytekst"/>
    <w:rsid w:val="00A8289B"/>
    <w:rPr>
      <w:rFonts w:ascii="Courier New" w:eastAsia="Times New Roman" w:hAnsi="Courier New"/>
      <w:lang w:val="x-none" w:eastAsia="x-none"/>
    </w:rPr>
  </w:style>
  <w:style w:type="paragraph" w:customStyle="1" w:styleId="Default">
    <w:name w:val="Default"/>
    <w:rsid w:val="00A8289B"/>
    <w:pPr>
      <w:autoSpaceDE w:val="0"/>
      <w:autoSpaceDN w:val="0"/>
      <w:adjustRightInd w:val="0"/>
    </w:pPr>
    <w:rPr>
      <w:rFonts w:ascii="Times New Roman" w:eastAsia="Times New Roman" w:hAnsi="Times New Roman"/>
      <w:color w:val="000000"/>
      <w:sz w:val="24"/>
      <w:szCs w:val="24"/>
    </w:rPr>
  </w:style>
  <w:style w:type="paragraph" w:styleId="Podtytu">
    <w:name w:val="Subtitle"/>
    <w:basedOn w:val="Normalny"/>
    <w:link w:val="PodtytuZnak"/>
    <w:qFormat/>
    <w:rsid w:val="00A8289B"/>
    <w:rPr>
      <w:b/>
      <w:sz w:val="20"/>
    </w:rPr>
  </w:style>
  <w:style w:type="character" w:customStyle="1" w:styleId="PodtytuZnak">
    <w:name w:val="Podtytuł Znak"/>
    <w:basedOn w:val="Domylnaczcionkaakapitu"/>
    <w:link w:val="Podtytu"/>
    <w:rsid w:val="00A8289B"/>
    <w:rPr>
      <w:rFonts w:ascii="Times New Roman" w:eastAsia="Times New Roman" w:hAnsi="Times New Roman"/>
      <w:b/>
      <w:szCs w:val="24"/>
    </w:rPr>
  </w:style>
  <w:style w:type="paragraph" w:styleId="Tytu">
    <w:name w:val="Title"/>
    <w:basedOn w:val="Normalny"/>
    <w:link w:val="TytuZnak"/>
    <w:qFormat/>
    <w:rsid w:val="00A8289B"/>
    <w:pPr>
      <w:jc w:val="center"/>
    </w:pPr>
    <w:rPr>
      <w:b/>
    </w:rPr>
  </w:style>
  <w:style w:type="character" w:customStyle="1" w:styleId="TytuZnak">
    <w:name w:val="Tytuł Znak"/>
    <w:basedOn w:val="Domylnaczcionkaakapitu"/>
    <w:link w:val="Tytu"/>
    <w:rsid w:val="00A8289B"/>
    <w:rPr>
      <w:rFonts w:ascii="Times New Roman" w:eastAsia="Times New Roman" w:hAnsi="Times New Roman"/>
      <w:b/>
      <w:sz w:val="24"/>
      <w:szCs w:val="24"/>
    </w:rPr>
  </w:style>
  <w:style w:type="paragraph" w:styleId="Tekstpodstawowywcity3">
    <w:name w:val="Body Text Indent 3"/>
    <w:basedOn w:val="Normalny"/>
    <w:link w:val="Tekstpodstawowywcity3Znak"/>
    <w:rsid w:val="00A8289B"/>
    <w:pPr>
      <w:spacing w:after="120"/>
      <w:ind w:left="283"/>
    </w:pPr>
    <w:rPr>
      <w:sz w:val="16"/>
      <w:szCs w:val="16"/>
    </w:rPr>
  </w:style>
  <w:style w:type="character" w:customStyle="1" w:styleId="Tekstpodstawowywcity3Znak">
    <w:name w:val="Tekst podstawowy wcięty 3 Znak"/>
    <w:basedOn w:val="Domylnaczcionkaakapitu"/>
    <w:link w:val="Tekstpodstawowywcity3"/>
    <w:rsid w:val="00A8289B"/>
    <w:rPr>
      <w:rFonts w:ascii="Times New Roman" w:eastAsia="Times New Roman" w:hAnsi="Times New Roman"/>
      <w:sz w:val="16"/>
      <w:szCs w:val="16"/>
    </w:rPr>
  </w:style>
  <w:style w:type="paragraph" w:styleId="Akapitzlist">
    <w:name w:val="List Paragraph"/>
    <w:basedOn w:val="Normalny"/>
    <w:uiPriority w:val="34"/>
    <w:qFormat/>
    <w:rsid w:val="00A8289B"/>
    <w:pPr>
      <w:ind w:left="708"/>
    </w:pPr>
  </w:style>
  <w:style w:type="paragraph" w:customStyle="1" w:styleId="Tekstpodstawowywcity31">
    <w:name w:val="Tekst podstawowy wcięty 31"/>
    <w:basedOn w:val="Normalny"/>
    <w:rsid w:val="00A8289B"/>
    <w:pPr>
      <w:spacing w:line="360" w:lineRule="auto"/>
      <w:ind w:firstLine="851"/>
    </w:pPr>
    <w:rPr>
      <w:sz w:val="20"/>
      <w:szCs w:val="20"/>
    </w:rPr>
  </w:style>
  <w:style w:type="paragraph" w:customStyle="1" w:styleId="ZnakZnak1">
    <w:name w:val="Znak Znak1"/>
    <w:basedOn w:val="Normalny"/>
    <w:rsid w:val="00A8289B"/>
    <w:rPr>
      <w:rFonts w:ascii="Arial" w:hAnsi="Arial" w:cs="Arial"/>
    </w:rPr>
  </w:style>
  <w:style w:type="character" w:customStyle="1" w:styleId="marker">
    <w:name w:val="marker"/>
    <w:basedOn w:val="Domylnaczcionkaakapitu"/>
    <w:rsid w:val="00A8289B"/>
  </w:style>
  <w:style w:type="character" w:customStyle="1" w:styleId="colorindigo">
    <w:name w:val="color_indigo"/>
    <w:basedOn w:val="Domylnaczcionkaakapitu"/>
    <w:rsid w:val="00A8289B"/>
  </w:style>
  <w:style w:type="paragraph" w:customStyle="1" w:styleId="Tekstpodstawowywcity310">
    <w:name w:val="Tekst podstawowy wcięty 31"/>
    <w:basedOn w:val="Normalny"/>
    <w:rsid w:val="00A8289B"/>
    <w:pPr>
      <w:spacing w:line="360" w:lineRule="auto"/>
      <w:ind w:firstLine="851"/>
    </w:pPr>
    <w:rPr>
      <w:sz w:val="20"/>
      <w:szCs w:val="20"/>
    </w:rPr>
  </w:style>
  <w:style w:type="paragraph" w:customStyle="1" w:styleId="Tekstpodstawowy22">
    <w:name w:val="Tekst podstawowy 22"/>
    <w:basedOn w:val="Normalny"/>
    <w:rsid w:val="00A8289B"/>
    <w:pPr>
      <w:suppressAutoHyphens/>
      <w:autoSpaceDE w:val="0"/>
      <w:jc w:val="both"/>
    </w:pPr>
    <w:rPr>
      <w:sz w:val="22"/>
      <w:szCs w:val="22"/>
      <w:lang w:eastAsia="ar-SA"/>
    </w:rPr>
  </w:style>
  <w:style w:type="paragraph" w:customStyle="1" w:styleId="redniasiatka1akcent21">
    <w:name w:val="Średnia siatka 1 — akcent 21"/>
    <w:basedOn w:val="Normalny"/>
    <w:qFormat/>
    <w:rsid w:val="00A8289B"/>
    <w:pPr>
      <w:suppressAutoHyphens/>
      <w:ind w:left="708"/>
    </w:pPr>
    <w:rPr>
      <w:sz w:val="20"/>
      <w:szCs w:val="20"/>
      <w:lang w:eastAsia="ar-SA"/>
    </w:rPr>
  </w:style>
  <w:style w:type="numbering" w:customStyle="1" w:styleId="Styl1">
    <w:name w:val="Styl1"/>
    <w:rsid w:val="00A8289B"/>
    <w:pPr>
      <w:numPr>
        <w:numId w:val="1"/>
      </w:numPr>
    </w:pPr>
  </w:style>
  <w:style w:type="numbering" w:customStyle="1" w:styleId="Styl2">
    <w:name w:val="Styl2"/>
    <w:rsid w:val="00A8289B"/>
    <w:pPr>
      <w:numPr>
        <w:numId w:val="2"/>
      </w:numPr>
    </w:pPr>
  </w:style>
  <w:style w:type="numbering" w:customStyle="1" w:styleId="Styl3">
    <w:name w:val="Styl3"/>
    <w:rsid w:val="00A8289B"/>
    <w:pPr>
      <w:numPr>
        <w:numId w:val="3"/>
      </w:numPr>
    </w:pPr>
  </w:style>
  <w:style w:type="paragraph" w:customStyle="1" w:styleId="Zawartotabeli">
    <w:name w:val="Zawartość tabeli"/>
    <w:basedOn w:val="Normalny"/>
    <w:rsid w:val="00A8289B"/>
    <w:pPr>
      <w:suppressLineNumbers/>
      <w:suppressAutoHyphens/>
    </w:pPr>
    <w:rPr>
      <w:sz w:val="20"/>
      <w:szCs w:val="20"/>
      <w:lang w:eastAsia="ar-SA"/>
    </w:rPr>
  </w:style>
  <w:style w:type="paragraph" w:customStyle="1" w:styleId="arimr">
    <w:name w:val="arimr"/>
    <w:basedOn w:val="Normalny"/>
    <w:rsid w:val="00A8289B"/>
    <w:pPr>
      <w:widowControl w:val="0"/>
      <w:snapToGrid w:val="0"/>
      <w:spacing w:line="360" w:lineRule="auto"/>
    </w:pPr>
    <w:rPr>
      <w:szCs w:val="20"/>
      <w:lang w:val="en-US"/>
    </w:rPr>
  </w:style>
  <w:style w:type="character" w:customStyle="1" w:styleId="WW8Num11z0">
    <w:name w:val="WW8Num11z0"/>
    <w:rsid w:val="00A8289B"/>
    <w:rPr>
      <w:rFonts w:ascii="Arial" w:eastAsia="Calibri" w:hAnsi="Arial" w:cs="Arial"/>
    </w:rPr>
  </w:style>
  <w:style w:type="character" w:customStyle="1" w:styleId="ZnakZnak2">
    <w:name w:val="Znak Znak2"/>
    <w:rsid w:val="00A8289B"/>
    <w:rPr>
      <w:rFonts w:ascii="Tahoma" w:eastAsia="Calibri" w:hAnsi="Tahoma" w:cs="Tahoma"/>
      <w:sz w:val="16"/>
      <w:szCs w:val="16"/>
    </w:rPr>
  </w:style>
  <w:style w:type="paragraph" w:customStyle="1" w:styleId="Akapitzlist1">
    <w:name w:val="Akapit z listą1"/>
    <w:basedOn w:val="Normalny"/>
    <w:qFormat/>
    <w:rsid w:val="008323AC"/>
    <w:pPr>
      <w:overflowPunct w:val="0"/>
      <w:spacing w:after="160" w:line="259" w:lineRule="auto"/>
      <w:ind w:left="720"/>
    </w:pPr>
    <w:rPr>
      <w:rFonts w:ascii="Calibri" w:eastAsia="Calibri" w:hAnsi="Calibri" w:cs="Calibri"/>
      <w:color w:val="00000A"/>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F70D7"/>
    <w:rPr>
      <w:rFonts w:ascii="Times New Roman" w:eastAsia="Times New Roman" w:hAnsi="Times New Roman"/>
      <w:sz w:val="24"/>
      <w:szCs w:val="24"/>
    </w:rPr>
  </w:style>
  <w:style w:type="paragraph" w:styleId="Nagwek1">
    <w:name w:val="heading 1"/>
    <w:basedOn w:val="Normalny"/>
    <w:next w:val="Normalny"/>
    <w:link w:val="Nagwek1Znak"/>
    <w:qFormat/>
    <w:rsid w:val="00A8289B"/>
    <w:pPr>
      <w:keepNext/>
      <w:outlineLvl w:val="0"/>
    </w:pPr>
    <w:rPr>
      <w:b/>
      <w:bCs/>
      <w:sz w:val="32"/>
    </w:rPr>
  </w:style>
  <w:style w:type="paragraph" w:styleId="Nagwek2">
    <w:name w:val="heading 2"/>
    <w:basedOn w:val="Normalny"/>
    <w:next w:val="Normalny"/>
    <w:link w:val="Nagwek2Znak"/>
    <w:qFormat/>
    <w:rsid w:val="00A8289B"/>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A8289B"/>
    <w:pPr>
      <w:keepNext/>
      <w:spacing w:before="240" w:after="60"/>
      <w:outlineLvl w:val="2"/>
    </w:pPr>
    <w:rPr>
      <w:rFonts w:ascii="Arial" w:hAnsi="Arial" w:cs="Arial"/>
      <w:b/>
      <w:bCs/>
      <w:sz w:val="26"/>
      <w:szCs w:val="26"/>
    </w:rPr>
  </w:style>
  <w:style w:type="paragraph" w:styleId="Nagwek5">
    <w:name w:val="heading 5"/>
    <w:basedOn w:val="Normalny"/>
    <w:next w:val="Normalny"/>
    <w:link w:val="Nagwek5Znak"/>
    <w:qFormat/>
    <w:rsid w:val="00A8289B"/>
    <w:pPr>
      <w:keepNext/>
      <w:spacing w:line="360" w:lineRule="auto"/>
      <w:jc w:val="center"/>
      <w:outlineLvl w:val="4"/>
    </w:pPr>
    <w:rPr>
      <w:i/>
    </w:rPr>
  </w:style>
  <w:style w:type="paragraph" w:styleId="Nagwek6">
    <w:name w:val="heading 6"/>
    <w:basedOn w:val="Normalny"/>
    <w:next w:val="Normalny"/>
    <w:link w:val="Nagwek6Znak"/>
    <w:qFormat/>
    <w:rsid w:val="00A8289B"/>
    <w:pPr>
      <w:spacing w:before="240" w:after="60"/>
      <w:outlineLvl w:val="5"/>
    </w:pPr>
    <w:rPr>
      <w:b/>
      <w:bCs/>
      <w:sz w:val="22"/>
      <w:szCs w:val="22"/>
    </w:rPr>
  </w:style>
  <w:style w:type="paragraph" w:styleId="Nagwek7">
    <w:name w:val="heading 7"/>
    <w:basedOn w:val="Normalny"/>
    <w:next w:val="Normalny"/>
    <w:link w:val="Nagwek7Znak"/>
    <w:semiHidden/>
    <w:unhideWhenUsed/>
    <w:qFormat/>
    <w:rsid w:val="00A8289B"/>
    <w:pPr>
      <w:spacing w:before="240" w:after="60"/>
      <w:outlineLvl w:val="6"/>
    </w:pPr>
    <w:rPr>
      <w:rFonts w:ascii="Calibri" w:hAnsi="Calibri"/>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LPAdresatpisma-instytucja">
    <w:name w:val="LP_Adresat pisma-instytucja"/>
    <w:basedOn w:val="Normalny"/>
    <w:rsid w:val="00BF70D7"/>
    <w:pPr>
      <w:tabs>
        <w:tab w:val="left" w:pos="2550"/>
      </w:tabs>
    </w:pPr>
    <w:rPr>
      <w:rFonts w:ascii="Arial" w:hAnsi="Arial" w:cs="Arial"/>
    </w:rPr>
  </w:style>
  <w:style w:type="paragraph" w:customStyle="1" w:styleId="LPadresatpisma-osoba">
    <w:name w:val="LP_adresat pisma - osoba"/>
    <w:basedOn w:val="Normalny"/>
    <w:rsid w:val="00BF70D7"/>
    <w:pPr>
      <w:tabs>
        <w:tab w:val="left" w:pos="2550"/>
      </w:tabs>
    </w:pPr>
    <w:rPr>
      <w:rFonts w:ascii="Arial" w:hAnsi="Arial" w:cs="Arial"/>
      <w:b/>
    </w:rPr>
  </w:style>
  <w:style w:type="paragraph" w:customStyle="1" w:styleId="LPpodpis-autor">
    <w:name w:val="LP_podpis-autor"/>
    <w:rsid w:val="00BF70D7"/>
    <w:pPr>
      <w:keepNext/>
      <w:keepLines/>
      <w:spacing w:before="120"/>
      <w:ind w:left="5880" w:right="391"/>
      <w:jc w:val="both"/>
    </w:pPr>
    <w:rPr>
      <w:rFonts w:ascii="Arial" w:eastAsia="Times New Roman" w:hAnsi="Arial" w:cs="Arial"/>
      <w:sz w:val="24"/>
    </w:rPr>
  </w:style>
  <w:style w:type="paragraph" w:customStyle="1" w:styleId="LPTytudokumentu">
    <w:name w:val="LP_Tytuł dokumentu"/>
    <w:rsid w:val="00BF70D7"/>
    <w:pPr>
      <w:tabs>
        <w:tab w:val="left" w:pos="0"/>
      </w:tabs>
      <w:autoSpaceDE w:val="0"/>
      <w:autoSpaceDN w:val="0"/>
      <w:adjustRightInd w:val="0"/>
      <w:spacing w:line="360" w:lineRule="auto"/>
      <w:jc w:val="center"/>
      <w:textAlignment w:val="center"/>
    </w:pPr>
    <w:rPr>
      <w:rFonts w:ascii="Arial" w:eastAsia="Times New Roman" w:hAnsi="Arial" w:cs="Arial"/>
      <w:b/>
      <w:color w:val="000000"/>
      <w:sz w:val="24"/>
      <w:szCs w:val="24"/>
    </w:rPr>
  </w:style>
  <w:style w:type="paragraph" w:customStyle="1" w:styleId="LPtekstpodstawowy">
    <w:name w:val="LP_tekst podstawowy"/>
    <w:autoRedefine/>
    <w:rsid w:val="00BF70D7"/>
    <w:pPr>
      <w:tabs>
        <w:tab w:val="left" w:pos="0"/>
      </w:tabs>
      <w:autoSpaceDE w:val="0"/>
      <w:autoSpaceDN w:val="0"/>
      <w:adjustRightInd w:val="0"/>
      <w:spacing w:line="360" w:lineRule="auto"/>
      <w:jc w:val="both"/>
      <w:textAlignment w:val="center"/>
    </w:pPr>
    <w:rPr>
      <w:rFonts w:ascii="Arial" w:eastAsia="Times New Roman" w:hAnsi="Arial" w:cs="Arial"/>
      <w:color w:val="000000"/>
      <w:sz w:val="24"/>
    </w:rPr>
  </w:style>
  <w:style w:type="paragraph" w:customStyle="1" w:styleId="LPstopka">
    <w:name w:val="LP_stopka"/>
    <w:link w:val="LPstopkaZnak"/>
    <w:rsid w:val="00BF70D7"/>
    <w:rPr>
      <w:rFonts w:ascii="Arial" w:eastAsia="Times New Roman" w:hAnsi="Arial"/>
      <w:sz w:val="16"/>
      <w:szCs w:val="16"/>
    </w:rPr>
  </w:style>
  <w:style w:type="paragraph" w:customStyle="1" w:styleId="LPmiejscowo">
    <w:name w:val="LP_miejscowość"/>
    <w:aliases w:val="data"/>
    <w:rsid w:val="00BF70D7"/>
    <w:pPr>
      <w:jc w:val="right"/>
    </w:pPr>
    <w:rPr>
      <w:rFonts w:ascii="Arial" w:eastAsia="Times New Roman" w:hAnsi="Arial" w:cs="Arial"/>
      <w:sz w:val="24"/>
    </w:rPr>
  </w:style>
  <w:style w:type="paragraph" w:customStyle="1" w:styleId="LPNaglowek">
    <w:name w:val="LP_Naglowek"/>
    <w:rsid w:val="00BF70D7"/>
    <w:rPr>
      <w:rFonts w:ascii="Arial" w:eastAsia="Times New Roman" w:hAnsi="Arial"/>
      <w:b/>
      <w:color w:val="005023"/>
      <w:sz w:val="28"/>
      <w:szCs w:val="24"/>
    </w:rPr>
  </w:style>
  <w:style w:type="paragraph" w:customStyle="1" w:styleId="LPsygnatura">
    <w:name w:val="LP_sygnatura"/>
    <w:rsid w:val="00BF70D7"/>
    <w:pPr>
      <w:autoSpaceDE w:val="0"/>
      <w:autoSpaceDN w:val="0"/>
      <w:adjustRightInd w:val="0"/>
      <w:spacing w:line="288" w:lineRule="auto"/>
      <w:ind w:left="-115"/>
      <w:textAlignment w:val="center"/>
    </w:pPr>
    <w:rPr>
      <w:rFonts w:ascii="Arial" w:eastAsia="Times New Roman" w:hAnsi="Arial" w:cs="Arial"/>
      <w:color w:val="000000"/>
      <w:sz w:val="24"/>
    </w:rPr>
  </w:style>
  <w:style w:type="paragraph" w:customStyle="1" w:styleId="LPStopkaStrona">
    <w:name w:val="LP_Stopka_Strona"/>
    <w:rsid w:val="00BF70D7"/>
    <w:rPr>
      <w:rFonts w:ascii="Arial" w:eastAsia="Times New Roman" w:hAnsi="Arial"/>
      <w:b/>
      <w:color w:val="005023"/>
      <w:sz w:val="24"/>
      <w:szCs w:val="24"/>
    </w:rPr>
  </w:style>
  <w:style w:type="paragraph" w:customStyle="1" w:styleId="LPwiadomosczalacznik">
    <w:name w:val="LP_wiadomosc_zalacznik"/>
    <w:rsid w:val="00BF70D7"/>
    <w:pPr>
      <w:keepNext/>
    </w:pPr>
    <w:rPr>
      <w:rFonts w:ascii="Arial" w:eastAsia="Times New Roman" w:hAnsi="Arial" w:cs="Arial"/>
      <w:color w:val="000000"/>
      <w:u w:val="single"/>
      <w:lang w:val="en-US"/>
    </w:rPr>
  </w:style>
  <w:style w:type="character" w:customStyle="1" w:styleId="LPPogrubienie">
    <w:name w:val="LP_Pogrubienie"/>
    <w:rsid w:val="00BF70D7"/>
    <w:rPr>
      <w:rFonts w:cs="Times New Roman"/>
      <w:b/>
      <w:lang w:val="en-US" w:eastAsia="x-none"/>
    </w:rPr>
  </w:style>
  <w:style w:type="character" w:customStyle="1" w:styleId="LPstopkaZnak">
    <w:name w:val="LP_stopka Znak"/>
    <w:link w:val="LPstopka"/>
    <w:locked/>
    <w:rsid w:val="00BF70D7"/>
    <w:rPr>
      <w:rFonts w:ascii="Arial" w:eastAsia="Times New Roman" w:hAnsi="Arial"/>
      <w:sz w:val="16"/>
      <w:szCs w:val="16"/>
      <w:lang w:eastAsia="pl-PL" w:bidi="ar-SA"/>
    </w:rPr>
  </w:style>
  <w:style w:type="character" w:customStyle="1" w:styleId="LPzwykly">
    <w:name w:val="LP_zwykly"/>
    <w:basedOn w:val="Domylnaczcionkaakapitu"/>
    <w:qFormat/>
    <w:rsid w:val="00BF70D7"/>
  </w:style>
  <w:style w:type="paragraph" w:customStyle="1" w:styleId="LPstopkasrodek">
    <w:name w:val="LP_stopka_srodek"/>
    <w:basedOn w:val="Normalny"/>
    <w:rsid w:val="00BF70D7"/>
    <w:pPr>
      <w:jc w:val="center"/>
    </w:pPr>
    <w:rPr>
      <w:rFonts w:ascii="Arial" w:hAnsi="Arial"/>
      <w:sz w:val="16"/>
    </w:rPr>
  </w:style>
  <w:style w:type="paragraph" w:styleId="Tekstdymka">
    <w:name w:val="Balloon Text"/>
    <w:basedOn w:val="Normalny"/>
    <w:link w:val="TekstdymkaZnak"/>
    <w:semiHidden/>
    <w:unhideWhenUsed/>
    <w:rsid w:val="00BF70D7"/>
    <w:rPr>
      <w:rFonts w:ascii="Tahoma" w:hAnsi="Tahoma"/>
      <w:sz w:val="16"/>
      <w:szCs w:val="16"/>
      <w:lang w:val="x-none"/>
    </w:rPr>
  </w:style>
  <w:style w:type="character" w:customStyle="1" w:styleId="TekstdymkaZnak">
    <w:name w:val="Tekst dymka Znak"/>
    <w:link w:val="Tekstdymka"/>
    <w:uiPriority w:val="99"/>
    <w:semiHidden/>
    <w:rsid w:val="00BF70D7"/>
    <w:rPr>
      <w:rFonts w:ascii="Tahoma" w:eastAsia="Times New Roman" w:hAnsi="Tahoma" w:cs="Tahoma"/>
      <w:sz w:val="16"/>
      <w:szCs w:val="16"/>
      <w:lang w:eastAsia="pl-PL"/>
    </w:rPr>
  </w:style>
  <w:style w:type="paragraph" w:styleId="Nagwek">
    <w:name w:val="header"/>
    <w:basedOn w:val="Normalny"/>
    <w:link w:val="NagwekZnak"/>
    <w:unhideWhenUsed/>
    <w:rsid w:val="006360B4"/>
    <w:pPr>
      <w:tabs>
        <w:tab w:val="center" w:pos="4536"/>
        <w:tab w:val="right" w:pos="9072"/>
      </w:tabs>
    </w:pPr>
    <w:rPr>
      <w:lang w:val="x-none"/>
    </w:rPr>
  </w:style>
  <w:style w:type="character" w:customStyle="1" w:styleId="NagwekZnak">
    <w:name w:val="Nagłówek Znak"/>
    <w:link w:val="Nagwek"/>
    <w:uiPriority w:val="99"/>
    <w:rsid w:val="006360B4"/>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6360B4"/>
    <w:pPr>
      <w:tabs>
        <w:tab w:val="center" w:pos="4536"/>
        <w:tab w:val="right" w:pos="9072"/>
      </w:tabs>
    </w:pPr>
    <w:rPr>
      <w:lang w:val="x-none"/>
    </w:rPr>
  </w:style>
  <w:style w:type="character" w:customStyle="1" w:styleId="StopkaZnak">
    <w:name w:val="Stopka Znak"/>
    <w:link w:val="Stopka"/>
    <w:uiPriority w:val="99"/>
    <w:rsid w:val="006360B4"/>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rsid w:val="00A8289B"/>
    <w:rPr>
      <w:rFonts w:ascii="Times New Roman" w:eastAsia="Times New Roman" w:hAnsi="Times New Roman"/>
      <w:b/>
      <w:bCs/>
      <w:sz w:val="32"/>
      <w:szCs w:val="24"/>
    </w:rPr>
  </w:style>
  <w:style w:type="character" w:customStyle="1" w:styleId="Nagwek2Znak">
    <w:name w:val="Nagłówek 2 Znak"/>
    <w:basedOn w:val="Domylnaczcionkaakapitu"/>
    <w:link w:val="Nagwek2"/>
    <w:rsid w:val="00A8289B"/>
    <w:rPr>
      <w:rFonts w:ascii="Arial" w:eastAsia="Times New Roman" w:hAnsi="Arial" w:cs="Arial"/>
      <w:b/>
      <w:bCs/>
      <w:i/>
      <w:iCs/>
      <w:sz w:val="28"/>
      <w:szCs w:val="28"/>
    </w:rPr>
  </w:style>
  <w:style w:type="character" w:customStyle="1" w:styleId="Nagwek3Znak">
    <w:name w:val="Nagłówek 3 Znak"/>
    <w:basedOn w:val="Domylnaczcionkaakapitu"/>
    <w:link w:val="Nagwek3"/>
    <w:rsid w:val="00A8289B"/>
    <w:rPr>
      <w:rFonts w:ascii="Arial" w:eastAsia="Times New Roman" w:hAnsi="Arial" w:cs="Arial"/>
      <w:b/>
      <w:bCs/>
      <w:sz w:val="26"/>
      <w:szCs w:val="26"/>
    </w:rPr>
  </w:style>
  <w:style w:type="character" w:customStyle="1" w:styleId="Nagwek5Znak">
    <w:name w:val="Nagłówek 5 Znak"/>
    <w:basedOn w:val="Domylnaczcionkaakapitu"/>
    <w:link w:val="Nagwek5"/>
    <w:rsid w:val="00A8289B"/>
    <w:rPr>
      <w:rFonts w:ascii="Times New Roman" w:eastAsia="Times New Roman" w:hAnsi="Times New Roman"/>
      <w:i/>
      <w:sz w:val="24"/>
      <w:szCs w:val="24"/>
    </w:rPr>
  </w:style>
  <w:style w:type="character" w:customStyle="1" w:styleId="Nagwek6Znak">
    <w:name w:val="Nagłówek 6 Znak"/>
    <w:basedOn w:val="Domylnaczcionkaakapitu"/>
    <w:link w:val="Nagwek6"/>
    <w:rsid w:val="00A8289B"/>
    <w:rPr>
      <w:rFonts w:ascii="Times New Roman" w:eastAsia="Times New Roman" w:hAnsi="Times New Roman"/>
      <w:b/>
      <w:bCs/>
      <w:sz w:val="22"/>
      <w:szCs w:val="22"/>
    </w:rPr>
  </w:style>
  <w:style w:type="character" w:customStyle="1" w:styleId="Nagwek7Znak">
    <w:name w:val="Nagłówek 7 Znak"/>
    <w:basedOn w:val="Domylnaczcionkaakapitu"/>
    <w:link w:val="Nagwek7"/>
    <w:semiHidden/>
    <w:rsid w:val="00A8289B"/>
    <w:rPr>
      <w:rFonts w:eastAsia="Times New Roman"/>
      <w:sz w:val="24"/>
      <w:szCs w:val="24"/>
      <w:lang w:val="x-none" w:eastAsia="x-none"/>
    </w:rPr>
  </w:style>
  <w:style w:type="paragraph" w:styleId="Tekstpodstawowywcity">
    <w:name w:val="Body Text Indent"/>
    <w:basedOn w:val="Normalny"/>
    <w:link w:val="TekstpodstawowywcityZnak"/>
    <w:rsid w:val="00A8289B"/>
    <w:pPr>
      <w:ind w:left="360"/>
    </w:pPr>
  </w:style>
  <w:style w:type="character" w:customStyle="1" w:styleId="TekstpodstawowywcityZnak">
    <w:name w:val="Tekst podstawowy wcięty Znak"/>
    <w:basedOn w:val="Domylnaczcionkaakapitu"/>
    <w:link w:val="Tekstpodstawowywcity"/>
    <w:rsid w:val="00A8289B"/>
    <w:rPr>
      <w:rFonts w:ascii="Times New Roman" w:eastAsia="Times New Roman" w:hAnsi="Times New Roman"/>
      <w:sz w:val="24"/>
      <w:szCs w:val="24"/>
    </w:rPr>
  </w:style>
  <w:style w:type="paragraph" w:styleId="Tekstpodstawowywcity2">
    <w:name w:val="Body Text Indent 2"/>
    <w:basedOn w:val="Normalny"/>
    <w:link w:val="Tekstpodstawowywcity2Znak"/>
    <w:rsid w:val="00A8289B"/>
    <w:pPr>
      <w:ind w:left="360"/>
    </w:pPr>
    <w:rPr>
      <w:i/>
      <w:iCs/>
    </w:rPr>
  </w:style>
  <w:style w:type="character" w:customStyle="1" w:styleId="Tekstpodstawowywcity2Znak">
    <w:name w:val="Tekst podstawowy wcięty 2 Znak"/>
    <w:basedOn w:val="Domylnaczcionkaakapitu"/>
    <w:link w:val="Tekstpodstawowywcity2"/>
    <w:rsid w:val="00A8289B"/>
    <w:rPr>
      <w:rFonts w:ascii="Times New Roman" w:eastAsia="Times New Roman" w:hAnsi="Times New Roman"/>
      <w:i/>
      <w:iCs/>
      <w:sz w:val="24"/>
      <w:szCs w:val="24"/>
    </w:rPr>
  </w:style>
  <w:style w:type="paragraph" w:styleId="Tekstpodstawowy">
    <w:name w:val="Body Text"/>
    <w:basedOn w:val="Normalny"/>
    <w:link w:val="TekstpodstawowyZnak"/>
    <w:rsid w:val="00A8289B"/>
    <w:pPr>
      <w:ind w:right="72"/>
    </w:pPr>
    <w:rPr>
      <w:i/>
      <w:iCs/>
    </w:rPr>
  </w:style>
  <w:style w:type="character" w:customStyle="1" w:styleId="TekstpodstawowyZnak">
    <w:name w:val="Tekst podstawowy Znak"/>
    <w:basedOn w:val="Domylnaczcionkaakapitu"/>
    <w:link w:val="Tekstpodstawowy"/>
    <w:rsid w:val="00A8289B"/>
    <w:rPr>
      <w:rFonts w:ascii="Times New Roman" w:eastAsia="Times New Roman" w:hAnsi="Times New Roman"/>
      <w:i/>
      <w:iCs/>
      <w:sz w:val="24"/>
      <w:szCs w:val="24"/>
    </w:rPr>
  </w:style>
  <w:style w:type="paragraph" w:styleId="Tekstpodstawowy2">
    <w:name w:val="Body Text 2"/>
    <w:basedOn w:val="Normalny"/>
    <w:link w:val="Tekstpodstawowy2Znak"/>
    <w:rsid w:val="00A8289B"/>
    <w:rPr>
      <w:i/>
      <w:iCs/>
    </w:rPr>
  </w:style>
  <w:style w:type="character" w:customStyle="1" w:styleId="Tekstpodstawowy2Znak">
    <w:name w:val="Tekst podstawowy 2 Znak"/>
    <w:basedOn w:val="Domylnaczcionkaakapitu"/>
    <w:link w:val="Tekstpodstawowy2"/>
    <w:rsid w:val="00A8289B"/>
    <w:rPr>
      <w:rFonts w:ascii="Times New Roman" w:eastAsia="Times New Roman" w:hAnsi="Times New Roman"/>
      <w:i/>
      <w:iCs/>
      <w:sz w:val="24"/>
      <w:szCs w:val="24"/>
    </w:rPr>
  </w:style>
  <w:style w:type="character" w:styleId="Numerstrony">
    <w:name w:val="page number"/>
    <w:basedOn w:val="Domylnaczcionkaakapitu"/>
    <w:rsid w:val="00A8289B"/>
  </w:style>
  <w:style w:type="paragraph" w:styleId="Tekstblokowy">
    <w:name w:val="Block Text"/>
    <w:basedOn w:val="Normalny"/>
    <w:rsid w:val="00A8289B"/>
    <w:pPr>
      <w:ind w:left="1440" w:right="72"/>
    </w:pPr>
    <w:rPr>
      <w:i/>
      <w:iCs/>
    </w:rPr>
  </w:style>
  <w:style w:type="table" w:styleId="Tabela-Siatka">
    <w:name w:val="Table Grid"/>
    <w:basedOn w:val="Standardowy"/>
    <w:rsid w:val="00A828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rsid w:val="00A8289B"/>
    <w:pPr>
      <w:spacing w:before="100" w:beforeAutospacing="1" w:after="100" w:afterAutospacing="1"/>
    </w:pPr>
    <w:rPr>
      <w:rFonts w:ascii="Verdana" w:hAnsi="Verdana"/>
      <w:color w:val="505050"/>
      <w:sz w:val="17"/>
      <w:szCs w:val="17"/>
    </w:rPr>
  </w:style>
  <w:style w:type="character" w:styleId="Hipercze">
    <w:name w:val="Hyperlink"/>
    <w:rsid w:val="00A8289B"/>
    <w:rPr>
      <w:color w:val="0000FF"/>
      <w:u w:val="single"/>
    </w:rPr>
  </w:style>
  <w:style w:type="paragraph" w:styleId="Tekstpodstawowy3">
    <w:name w:val="Body Text 3"/>
    <w:basedOn w:val="Normalny"/>
    <w:link w:val="Tekstpodstawowy3Znak"/>
    <w:rsid w:val="00A8289B"/>
    <w:pPr>
      <w:spacing w:after="120"/>
    </w:pPr>
    <w:rPr>
      <w:sz w:val="16"/>
      <w:szCs w:val="16"/>
    </w:rPr>
  </w:style>
  <w:style w:type="character" w:customStyle="1" w:styleId="Tekstpodstawowy3Znak">
    <w:name w:val="Tekst podstawowy 3 Znak"/>
    <w:basedOn w:val="Domylnaczcionkaakapitu"/>
    <w:link w:val="Tekstpodstawowy3"/>
    <w:rsid w:val="00A8289B"/>
    <w:rPr>
      <w:rFonts w:ascii="Times New Roman" w:eastAsia="Times New Roman" w:hAnsi="Times New Roman"/>
      <w:sz w:val="16"/>
      <w:szCs w:val="16"/>
    </w:rPr>
  </w:style>
  <w:style w:type="paragraph" w:styleId="Zwykytekst">
    <w:name w:val="Plain Text"/>
    <w:basedOn w:val="Normalny"/>
    <w:link w:val="ZwykytekstZnak"/>
    <w:rsid w:val="00A8289B"/>
    <w:rPr>
      <w:rFonts w:ascii="Courier New" w:hAnsi="Courier New"/>
      <w:sz w:val="20"/>
      <w:szCs w:val="20"/>
      <w:lang w:val="x-none" w:eastAsia="x-none"/>
    </w:rPr>
  </w:style>
  <w:style w:type="character" w:customStyle="1" w:styleId="ZwykytekstZnak">
    <w:name w:val="Zwykły tekst Znak"/>
    <w:basedOn w:val="Domylnaczcionkaakapitu"/>
    <w:link w:val="Zwykytekst"/>
    <w:rsid w:val="00A8289B"/>
    <w:rPr>
      <w:rFonts w:ascii="Courier New" w:eastAsia="Times New Roman" w:hAnsi="Courier New"/>
      <w:lang w:val="x-none" w:eastAsia="x-none"/>
    </w:rPr>
  </w:style>
  <w:style w:type="paragraph" w:customStyle="1" w:styleId="Default">
    <w:name w:val="Default"/>
    <w:rsid w:val="00A8289B"/>
    <w:pPr>
      <w:autoSpaceDE w:val="0"/>
      <w:autoSpaceDN w:val="0"/>
      <w:adjustRightInd w:val="0"/>
    </w:pPr>
    <w:rPr>
      <w:rFonts w:ascii="Times New Roman" w:eastAsia="Times New Roman" w:hAnsi="Times New Roman"/>
      <w:color w:val="000000"/>
      <w:sz w:val="24"/>
      <w:szCs w:val="24"/>
    </w:rPr>
  </w:style>
  <w:style w:type="paragraph" w:styleId="Podtytu">
    <w:name w:val="Subtitle"/>
    <w:basedOn w:val="Normalny"/>
    <w:link w:val="PodtytuZnak"/>
    <w:qFormat/>
    <w:rsid w:val="00A8289B"/>
    <w:rPr>
      <w:b/>
      <w:sz w:val="20"/>
    </w:rPr>
  </w:style>
  <w:style w:type="character" w:customStyle="1" w:styleId="PodtytuZnak">
    <w:name w:val="Podtytuł Znak"/>
    <w:basedOn w:val="Domylnaczcionkaakapitu"/>
    <w:link w:val="Podtytu"/>
    <w:rsid w:val="00A8289B"/>
    <w:rPr>
      <w:rFonts w:ascii="Times New Roman" w:eastAsia="Times New Roman" w:hAnsi="Times New Roman"/>
      <w:b/>
      <w:szCs w:val="24"/>
    </w:rPr>
  </w:style>
  <w:style w:type="paragraph" w:styleId="Tytu">
    <w:name w:val="Title"/>
    <w:basedOn w:val="Normalny"/>
    <w:link w:val="TytuZnak"/>
    <w:qFormat/>
    <w:rsid w:val="00A8289B"/>
    <w:pPr>
      <w:jc w:val="center"/>
    </w:pPr>
    <w:rPr>
      <w:b/>
    </w:rPr>
  </w:style>
  <w:style w:type="character" w:customStyle="1" w:styleId="TytuZnak">
    <w:name w:val="Tytuł Znak"/>
    <w:basedOn w:val="Domylnaczcionkaakapitu"/>
    <w:link w:val="Tytu"/>
    <w:rsid w:val="00A8289B"/>
    <w:rPr>
      <w:rFonts w:ascii="Times New Roman" w:eastAsia="Times New Roman" w:hAnsi="Times New Roman"/>
      <w:b/>
      <w:sz w:val="24"/>
      <w:szCs w:val="24"/>
    </w:rPr>
  </w:style>
  <w:style w:type="paragraph" w:styleId="Tekstpodstawowywcity3">
    <w:name w:val="Body Text Indent 3"/>
    <w:basedOn w:val="Normalny"/>
    <w:link w:val="Tekstpodstawowywcity3Znak"/>
    <w:rsid w:val="00A8289B"/>
    <w:pPr>
      <w:spacing w:after="120"/>
      <w:ind w:left="283"/>
    </w:pPr>
    <w:rPr>
      <w:sz w:val="16"/>
      <w:szCs w:val="16"/>
    </w:rPr>
  </w:style>
  <w:style w:type="character" w:customStyle="1" w:styleId="Tekstpodstawowywcity3Znak">
    <w:name w:val="Tekst podstawowy wcięty 3 Znak"/>
    <w:basedOn w:val="Domylnaczcionkaakapitu"/>
    <w:link w:val="Tekstpodstawowywcity3"/>
    <w:rsid w:val="00A8289B"/>
    <w:rPr>
      <w:rFonts w:ascii="Times New Roman" w:eastAsia="Times New Roman" w:hAnsi="Times New Roman"/>
      <w:sz w:val="16"/>
      <w:szCs w:val="16"/>
    </w:rPr>
  </w:style>
  <w:style w:type="paragraph" w:styleId="Akapitzlist">
    <w:name w:val="List Paragraph"/>
    <w:basedOn w:val="Normalny"/>
    <w:uiPriority w:val="34"/>
    <w:qFormat/>
    <w:rsid w:val="00A8289B"/>
    <w:pPr>
      <w:ind w:left="708"/>
    </w:pPr>
  </w:style>
  <w:style w:type="paragraph" w:customStyle="1" w:styleId="Tekstpodstawowywcity31">
    <w:name w:val="Tekst podstawowy wcięty 31"/>
    <w:basedOn w:val="Normalny"/>
    <w:rsid w:val="00A8289B"/>
    <w:pPr>
      <w:spacing w:line="360" w:lineRule="auto"/>
      <w:ind w:firstLine="851"/>
    </w:pPr>
    <w:rPr>
      <w:sz w:val="20"/>
      <w:szCs w:val="20"/>
    </w:rPr>
  </w:style>
  <w:style w:type="paragraph" w:customStyle="1" w:styleId="ZnakZnak1">
    <w:name w:val="Znak Znak1"/>
    <w:basedOn w:val="Normalny"/>
    <w:rsid w:val="00A8289B"/>
    <w:rPr>
      <w:rFonts w:ascii="Arial" w:hAnsi="Arial" w:cs="Arial"/>
    </w:rPr>
  </w:style>
  <w:style w:type="character" w:customStyle="1" w:styleId="marker">
    <w:name w:val="marker"/>
    <w:basedOn w:val="Domylnaczcionkaakapitu"/>
    <w:rsid w:val="00A8289B"/>
  </w:style>
  <w:style w:type="character" w:customStyle="1" w:styleId="colorindigo">
    <w:name w:val="color_indigo"/>
    <w:basedOn w:val="Domylnaczcionkaakapitu"/>
    <w:rsid w:val="00A8289B"/>
  </w:style>
  <w:style w:type="paragraph" w:customStyle="1" w:styleId="Tekstpodstawowywcity310">
    <w:name w:val="Tekst podstawowy wcięty 31"/>
    <w:basedOn w:val="Normalny"/>
    <w:rsid w:val="00A8289B"/>
    <w:pPr>
      <w:spacing w:line="360" w:lineRule="auto"/>
      <w:ind w:firstLine="851"/>
    </w:pPr>
    <w:rPr>
      <w:sz w:val="20"/>
      <w:szCs w:val="20"/>
    </w:rPr>
  </w:style>
  <w:style w:type="paragraph" w:customStyle="1" w:styleId="Tekstpodstawowy22">
    <w:name w:val="Tekst podstawowy 22"/>
    <w:basedOn w:val="Normalny"/>
    <w:rsid w:val="00A8289B"/>
    <w:pPr>
      <w:suppressAutoHyphens/>
      <w:autoSpaceDE w:val="0"/>
      <w:jc w:val="both"/>
    </w:pPr>
    <w:rPr>
      <w:sz w:val="22"/>
      <w:szCs w:val="22"/>
      <w:lang w:eastAsia="ar-SA"/>
    </w:rPr>
  </w:style>
  <w:style w:type="paragraph" w:customStyle="1" w:styleId="redniasiatka1akcent21">
    <w:name w:val="Średnia siatka 1 — akcent 21"/>
    <w:basedOn w:val="Normalny"/>
    <w:qFormat/>
    <w:rsid w:val="00A8289B"/>
    <w:pPr>
      <w:suppressAutoHyphens/>
      <w:ind w:left="708"/>
    </w:pPr>
    <w:rPr>
      <w:sz w:val="20"/>
      <w:szCs w:val="20"/>
      <w:lang w:eastAsia="ar-SA"/>
    </w:rPr>
  </w:style>
  <w:style w:type="numbering" w:customStyle="1" w:styleId="Styl1">
    <w:name w:val="Styl1"/>
    <w:rsid w:val="00A8289B"/>
    <w:pPr>
      <w:numPr>
        <w:numId w:val="1"/>
      </w:numPr>
    </w:pPr>
  </w:style>
  <w:style w:type="numbering" w:customStyle="1" w:styleId="Styl2">
    <w:name w:val="Styl2"/>
    <w:rsid w:val="00A8289B"/>
    <w:pPr>
      <w:numPr>
        <w:numId w:val="2"/>
      </w:numPr>
    </w:pPr>
  </w:style>
  <w:style w:type="numbering" w:customStyle="1" w:styleId="Styl3">
    <w:name w:val="Styl3"/>
    <w:rsid w:val="00A8289B"/>
    <w:pPr>
      <w:numPr>
        <w:numId w:val="3"/>
      </w:numPr>
    </w:pPr>
  </w:style>
  <w:style w:type="paragraph" w:customStyle="1" w:styleId="Zawartotabeli">
    <w:name w:val="Zawartość tabeli"/>
    <w:basedOn w:val="Normalny"/>
    <w:rsid w:val="00A8289B"/>
    <w:pPr>
      <w:suppressLineNumbers/>
      <w:suppressAutoHyphens/>
    </w:pPr>
    <w:rPr>
      <w:sz w:val="20"/>
      <w:szCs w:val="20"/>
      <w:lang w:eastAsia="ar-SA"/>
    </w:rPr>
  </w:style>
  <w:style w:type="paragraph" w:customStyle="1" w:styleId="arimr">
    <w:name w:val="arimr"/>
    <w:basedOn w:val="Normalny"/>
    <w:rsid w:val="00A8289B"/>
    <w:pPr>
      <w:widowControl w:val="0"/>
      <w:snapToGrid w:val="0"/>
      <w:spacing w:line="360" w:lineRule="auto"/>
    </w:pPr>
    <w:rPr>
      <w:szCs w:val="20"/>
      <w:lang w:val="en-US"/>
    </w:rPr>
  </w:style>
  <w:style w:type="character" w:customStyle="1" w:styleId="WW8Num11z0">
    <w:name w:val="WW8Num11z0"/>
    <w:rsid w:val="00A8289B"/>
    <w:rPr>
      <w:rFonts w:ascii="Arial" w:eastAsia="Calibri" w:hAnsi="Arial" w:cs="Arial"/>
    </w:rPr>
  </w:style>
  <w:style w:type="character" w:customStyle="1" w:styleId="ZnakZnak2">
    <w:name w:val="Znak Znak2"/>
    <w:rsid w:val="00A8289B"/>
    <w:rPr>
      <w:rFonts w:ascii="Tahoma" w:eastAsia="Calibri" w:hAnsi="Tahoma" w:cs="Tahoma"/>
      <w:sz w:val="16"/>
      <w:szCs w:val="16"/>
    </w:rPr>
  </w:style>
  <w:style w:type="paragraph" w:customStyle="1" w:styleId="Akapitzlist1">
    <w:name w:val="Akapit z listą1"/>
    <w:basedOn w:val="Normalny"/>
    <w:qFormat/>
    <w:rsid w:val="008323AC"/>
    <w:pPr>
      <w:overflowPunct w:val="0"/>
      <w:spacing w:after="160" w:line="259" w:lineRule="auto"/>
      <w:ind w:left="720"/>
    </w:pPr>
    <w:rPr>
      <w:rFonts w:ascii="Calibri" w:eastAsia="Calibri" w:hAnsi="Calibri" w:cs="Calibri"/>
      <w:color w:val="00000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17379">
      <w:bodyDiv w:val="1"/>
      <w:marLeft w:val="0"/>
      <w:marRight w:val="0"/>
      <w:marTop w:val="0"/>
      <w:marBottom w:val="0"/>
      <w:divBdr>
        <w:top w:val="none" w:sz="0" w:space="0" w:color="auto"/>
        <w:left w:val="none" w:sz="0" w:space="0" w:color="auto"/>
        <w:bottom w:val="none" w:sz="0" w:space="0" w:color="auto"/>
        <w:right w:val="none" w:sz="0" w:space="0" w:color="auto"/>
      </w:divBdr>
    </w:div>
    <w:div w:id="1053850782">
      <w:bodyDiv w:val="1"/>
      <w:marLeft w:val="0"/>
      <w:marRight w:val="0"/>
      <w:marTop w:val="0"/>
      <w:marBottom w:val="0"/>
      <w:divBdr>
        <w:top w:val="none" w:sz="0" w:space="0" w:color="auto"/>
        <w:left w:val="none" w:sz="0" w:space="0" w:color="auto"/>
        <w:bottom w:val="none" w:sz="0" w:space="0" w:color="auto"/>
        <w:right w:val="none" w:sz="0" w:space="0" w:color="auto"/>
      </w:divBdr>
    </w:div>
    <w:div w:id="1114449004">
      <w:bodyDiv w:val="1"/>
      <w:marLeft w:val="0"/>
      <w:marRight w:val="0"/>
      <w:marTop w:val="0"/>
      <w:marBottom w:val="0"/>
      <w:divBdr>
        <w:top w:val="none" w:sz="0" w:space="0" w:color="auto"/>
        <w:left w:val="none" w:sz="0" w:space="0" w:color="auto"/>
        <w:bottom w:val="none" w:sz="0" w:space="0" w:color="auto"/>
        <w:right w:val="none" w:sz="0" w:space="0" w:color="auto"/>
      </w:divBdr>
    </w:div>
    <w:div w:id="1323898607">
      <w:bodyDiv w:val="1"/>
      <w:marLeft w:val="0"/>
      <w:marRight w:val="0"/>
      <w:marTop w:val="0"/>
      <w:marBottom w:val="0"/>
      <w:divBdr>
        <w:top w:val="none" w:sz="0" w:space="0" w:color="auto"/>
        <w:left w:val="none" w:sz="0" w:space="0" w:color="auto"/>
        <w:bottom w:val="none" w:sz="0" w:space="0" w:color="auto"/>
        <w:right w:val="none" w:sz="0" w:space="0" w:color="auto"/>
      </w:divBdr>
    </w:div>
    <w:div w:id="1509709579">
      <w:bodyDiv w:val="1"/>
      <w:marLeft w:val="0"/>
      <w:marRight w:val="0"/>
      <w:marTop w:val="0"/>
      <w:marBottom w:val="0"/>
      <w:divBdr>
        <w:top w:val="none" w:sz="0" w:space="0" w:color="auto"/>
        <w:left w:val="none" w:sz="0" w:space="0" w:color="auto"/>
        <w:bottom w:val="none" w:sz="0" w:space="0" w:color="auto"/>
        <w:right w:val="none" w:sz="0" w:space="0" w:color="auto"/>
      </w:divBdr>
    </w:div>
    <w:div w:id="1590654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josephine.proebiz.com/pl/"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kup@katowice.lasy.gov.p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josephine.proebiz.com/pl/" TargetMode="External"/><Relationship Id="rId5" Type="http://schemas.openxmlformats.org/officeDocument/2006/relationships/settings" Target="settings.xml"/><Relationship Id="rId15" Type="http://schemas.openxmlformats.org/officeDocument/2006/relationships/hyperlink" Target="https://josephine.poebiz.com/pl/" TargetMode="External"/><Relationship Id="rId10" Type="http://schemas.openxmlformats.org/officeDocument/2006/relationships/hyperlink" Target="https://josephine.proebiz.com/pl/"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josephine.proebiz.com/pl/"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X:\DI\CKP&#346;%20LOGO\CKP&#346;%20-%20LOGO%20RBG%20DO%20STOSOWANIA\CKP&#346;%20-%20PAPIERY%20FIRMOWE\CKPS_dokument_logotypy_poiis+efrr.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A4615-77FA-49A2-9BDF-B2550B37F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CKPS_dokument_logotypy_poiis+efrr</Template>
  <TotalTime>1878</TotalTime>
  <Pages>33</Pages>
  <Words>11482</Words>
  <Characters>68898</Characters>
  <Application>Microsoft Office Word</Application>
  <DocSecurity>0</DocSecurity>
  <Lines>574</Lines>
  <Paragraphs>160</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80220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joanna.kabat</dc:creator>
  <cp:lastModifiedBy>Marcin Ślusarczyk</cp:lastModifiedBy>
  <cp:revision>78</cp:revision>
  <cp:lastPrinted>2019-05-29T09:04:00Z</cp:lastPrinted>
  <dcterms:created xsi:type="dcterms:W3CDTF">2018-04-17T10:01:00Z</dcterms:created>
  <dcterms:modified xsi:type="dcterms:W3CDTF">2019-07-11T09:00:00Z</dcterms:modified>
</cp:coreProperties>
</file>