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7E7EB" w14:textId="77777777" w:rsidR="004833BF" w:rsidRPr="00E73389" w:rsidRDefault="004833BF" w:rsidP="00885140">
      <w:pPr>
        <w:rPr>
          <w:rFonts w:ascii="Garamond" w:hAnsi="Garamond"/>
          <w:b/>
          <w:sz w:val="22"/>
          <w:szCs w:val="22"/>
        </w:rPr>
      </w:pPr>
    </w:p>
    <w:p w14:paraId="0D7F4AF3" w14:textId="55885F6F" w:rsidR="004833BF" w:rsidRPr="00885140" w:rsidRDefault="00811DAD" w:rsidP="00885140">
      <w:pPr>
        <w:jc w:val="center"/>
        <w:rPr>
          <w:rFonts w:ascii="Garamond" w:hAnsi="Garamond"/>
          <w:b/>
          <w:sz w:val="32"/>
          <w:szCs w:val="32"/>
        </w:rPr>
      </w:pPr>
      <w:r w:rsidRPr="00885140">
        <w:rPr>
          <w:rFonts w:ascii="Garamond" w:hAnsi="Garamond"/>
          <w:b/>
          <w:sz w:val="32"/>
          <w:szCs w:val="32"/>
        </w:rPr>
        <w:t>Výzva na predlo</w:t>
      </w:r>
      <w:r w:rsidR="000C19CE" w:rsidRPr="00885140">
        <w:rPr>
          <w:rFonts w:ascii="Garamond" w:hAnsi="Garamond"/>
          <w:b/>
          <w:sz w:val="32"/>
          <w:szCs w:val="32"/>
        </w:rPr>
        <w:t>ženie cenovej</w:t>
      </w:r>
      <w:r w:rsidRPr="00885140">
        <w:rPr>
          <w:rFonts w:ascii="Garamond" w:hAnsi="Garamond"/>
          <w:b/>
          <w:sz w:val="32"/>
          <w:szCs w:val="32"/>
        </w:rPr>
        <w:t xml:space="preserve"> </w:t>
      </w:r>
      <w:r w:rsidR="000C19CE" w:rsidRPr="00885140">
        <w:rPr>
          <w:rFonts w:ascii="Garamond" w:hAnsi="Garamond"/>
          <w:b/>
          <w:sz w:val="32"/>
          <w:szCs w:val="32"/>
        </w:rPr>
        <w:t>ponuky</w:t>
      </w:r>
      <w:r w:rsidR="0086790C" w:rsidRPr="00885140">
        <w:rPr>
          <w:rStyle w:val="Odkaznapoznmkupodiarou"/>
          <w:rFonts w:ascii="Garamond" w:hAnsi="Garamond"/>
          <w:b/>
          <w:sz w:val="32"/>
          <w:szCs w:val="32"/>
        </w:rPr>
        <w:footnoteReference w:id="1"/>
      </w:r>
    </w:p>
    <w:p w14:paraId="4285C7A6" w14:textId="6B176A80" w:rsidR="004E3588" w:rsidRDefault="00664DC8" w:rsidP="00885140">
      <w:pPr>
        <w:pStyle w:val="Default"/>
        <w:jc w:val="center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  <w:r w:rsidRPr="00885140"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  <w:t>Názov predmetu zákazky:</w:t>
      </w:r>
    </w:p>
    <w:p w14:paraId="7C5DAF80" w14:textId="77777777" w:rsidR="001B2B8B" w:rsidRPr="00885140" w:rsidRDefault="001B2B8B" w:rsidP="00885140">
      <w:pPr>
        <w:pStyle w:val="Default"/>
        <w:jc w:val="center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</w:p>
    <w:p w14:paraId="4719E043" w14:textId="3C01F02B" w:rsidR="00664DC8" w:rsidRPr="00FC50BA" w:rsidRDefault="00664DC8" w:rsidP="00885140">
      <w:pPr>
        <w:pStyle w:val="Default"/>
        <w:jc w:val="center"/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</w:pPr>
      <w:r w:rsidRPr="00FC50BA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„</w:t>
      </w:r>
      <w:bookmarkStart w:id="0" w:name="_Hlk138183930"/>
      <w:r w:rsidR="00281250" w:rsidRPr="00281250">
        <w:rPr>
          <w:rFonts w:ascii="Garamond" w:hAnsi="Garamond"/>
          <w:b/>
          <w:bCs/>
          <w:sz w:val="28"/>
          <w:szCs w:val="28"/>
        </w:rPr>
        <w:t>Nákup vozidla pre hydraulické nakoľajovacie zariadenie pre nakoľajovanie električiek – tzv. nakoľajovací špeciál</w:t>
      </w:r>
      <w:bookmarkEnd w:id="0"/>
      <w:r w:rsidR="00281250">
        <w:rPr>
          <w:rFonts w:ascii="Garamond" w:hAnsi="Garamond"/>
          <w:b/>
          <w:bCs/>
          <w:sz w:val="28"/>
          <w:szCs w:val="28"/>
        </w:rPr>
        <w:t>“</w:t>
      </w:r>
    </w:p>
    <w:p w14:paraId="322B2B24" w14:textId="30E688DE" w:rsidR="00BF2BDD" w:rsidRPr="00FC50BA" w:rsidRDefault="00BF2BDD" w:rsidP="00885140">
      <w:pPr>
        <w:rPr>
          <w:rFonts w:ascii="Garamond" w:hAnsi="Garamond"/>
          <w:sz w:val="22"/>
          <w:szCs w:val="22"/>
        </w:rPr>
      </w:pPr>
    </w:p>
    <w:p w14:paraId="171D890A" w14:textId="77777777" w:rsidR="00F43C47" w:rsidRPr="00F43C47" w:rsidRDefault="00F43C47" w:rsidP="00885140">
      <w:pPr>
        <w:rPr>
          <w:rFonts w:ascii="Garamond" w:hAnsi="Garamond"/>
          <w:sz w:val="22"/>
          <w:szCs w:val="22"/>
        </w:rPr>
      </w:pPr>
    </w:p>
    <w:p w14:paraId="3D22C185" w14:textId="32034EAD" w:rsidR="00BF2BDD" w:rsidRPr="00F43C47" w:rsidRDefault="00BF2BDD" w:rsidP="00B10E4C">
      <w:pPr>
        <w:pStyle w:val="Bezriadkovania"/>
        <w:numPr>
          <w:ilvl w:val="0"/>
          <w:numId w:val="5"/>
        </w:numPr>
        <w:rPr>
          <w:rFonts w:ascii="Garamond" w:hAnsi="Garamond"/>
        </w:rPr>
      </w:pPr>
      <w:r w:rsidRPr="00F43C47">
        <w:rPr>
          <w:rFonts w:ascii="Garamond" w:hAnsi="Garamond"/>
          <w:b/>
          <w:bCs/>
        </w:rPr>
        <w:t>Identifikácia</w:t>
      </w:r>
      <w:r w:rsidRPr="00F43C47">
        <w:rPr>
          <w:rFonts w:ascii="Garamond" w:hAnsi="Garamond"/>
          <w:b/>
        </w:rPr>
        <w:t xml:space="preserve"> obstarávateľa</w:t>
      </w:r>
    </w:p>
    <w:p w14:paraId="7966E30E" w14:textId="77777777" w:rsidR="00BF2BDD" w:rsidRPr="00F43C47" w:rsidRDefault="00BF2BDD" w:rsidP="00885140">
      <w:pPr>
        <w:jc w:val="left"/>
        <w:rPr>
          <w:rFonts w:ascii="Garamond" w:hAnsi="Garamond"/>
          <w:sz w:val="22"/>
          <w:szCs w:val="22"/>
        </w:rPr>
      </w:pPr>
    </w:p>
    <w:p w14:paraId="7B2184D2" w14:textId="2B2A98E2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bookmarkStart w:id="1" w:name="kontakt_meno"/>
      <w:bookmarkEnd w:id="1"/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Obchodné meno: </w:t>
      </w:r>
      <w:r w:rsidR="00BF2BDD" w:rsidRPr="00F43C47">
        <w:rPr>
          <w:rFonts w:ascii="Garamond" w:hAnsi="Garamond"/>
          <w:sz w:val="22"/>
          <w:szCs w:val="22"/>
        </w:rPr>
        <w:tab/>
        <w:t xml:space="preserve"> </w:t>
      </w:r>
      <w:r w:rsidR="00BF2BDD" w:rsidRPr="00F43C47">
        <w:rPr>
          <w:rFonts w:ascii="Garamond" w:hAnsi="Garamond"/>
          <w:sz w:val="22"/>
          <w:szCs w:val="22"/>
        </w:rPr>
        <w:tab/>
      </w:r>
      <w:r w:rsidR="00677369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b/>
          <w:sz w:val="22"/>
          <w:szCs w:val="22"/>
        </w:rPr>
        <w:t>Dopravný podnik Bratislava, akciová spoločnosť</w:t>
      </w:r>
    </w:p>
    <w:p w14:paraId="4FF16C7E" w14:textId="4F502275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Sídlo: 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 xml:space="preserve">Olejkárska 1, 814 52 Bratislava </w:t>
      </w:r>
    </w:p>
    <w:p w14:paraId="44C7341A" w14:textId="1FC88F56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Kontaktná osoba: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677369">
        <w:rPr>
          <w:rFonts w:ascii="Garamond" w:hAnsi="Garamond"/>
          <w:sz w:val="22"/>
          <w:szCs w:val="22"/>
        </w:rPr>
        <w:t>PhDr. Kristína Juhászová</w:t>
      </w:r>
    </w:p>
    <w:p w14:paraId="2926A383" w14:textId="55F90FD3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Telefón: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(+ 421) (2) 5950 </w:t>
      </w:r>
      <w:r w:rsidR="0044385C" w:rsidRPr="00F43C47">
        <w:rPr>
          <w:rFonts w:ascii="Garamond" w:hAnsi="Garamond"/>
          <w:sz w:val="22"/>
          <w:szCs w:val="22"/>
        </w:rPr>
        <w:t xml:space="preserve"> </w:t>
      </w:r>
      <w:r w:rsidR="00791510" w:rsidRPr="00F43C47">
        <w:rPr>
          <w:rFonts w:ascii="Garamond" w:hAnsi="Garamond"/>
          <w:sz w:val="22"/>
          <w:szCs w:val="22"/>
        </w:rPr>
        <w:t xml:space="preserve">14 </w:t>
      </w:r>
      <w:r w:rsidR="00677369">
        <w:rPr>
          <w:rFonts w:ascii="Garamond" w:hAnsi="Garamond"/>
          <w:sz w:val="22"/>
          <w:szCs w:val="22"/>
        </w:rPr>
        <w:t>28</w:t>
      </w:r>
    </w:p>
    <w:p w14:paraId="4753AD66" w14:textId="1740AEB1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E-mail</w:t>
      </w:r>
      <w:r w:rsidR="00F94072" w:rsidRPr="00F43C47">
        <w:rPr>
          <w:rFonts w:ascii="Garamond" w:hAnsi="Garamond"/>
          <w:sz w:val="22"/>
          <w:szCs w:val="22"/>
        </w:rPr>
        <w:t>:</w:t>
      </w:r>
      <w:r w:rsidR="00AF41A0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677369">
        <w:rPr>
          <w:rFonts w:ascii="Garamond" w:hAnsi="Garamond"/>
          <w:sz w:val="22"/>
          <w:szCs w:val="22"/>
        </w:rPr>
        <w:t>juhaszova.kristina</w:t>
      </w:r>
      <w:r w:rsidR="00791510" w:rsidRPr="00F43C47">
        <w:rPr>
          <w:rFonts w:ascii="Garamond" w:hAnsi="Garamond"/>
          <w:sz w:val="22"/>
          <w:szCs w:val="22"/>
        </w:rPr>
        <w:t>@dpb.sk</w:t>
      </w:r>
    </w:p>
    <w:p w14:paraId="4A5B98CE" w14:textId="3B22DCD4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IČO: 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>00 492</w:t>
      </w:r>
      <w:r w:rsidRPr="00F43C47">
        <w:rPr>
          <w:rFonts w:ascii="Garamond" w:hAnsi="Garamond"/>
          <w:sz w:val="22"/>
          <w:szCs w:val="22"/>
        </w:rPr>
        <w:t> </w:t>
      </w:r>
      <w:r w:rsidR="00BF2BDD" w:rsidRPr="00F43C47">
        <w:rPr>
          <w:rFonts w:ascii="Garamond" w:hAnsi="Garamond"/>
          <w:sz w:val="22"/>
          <w:szCs w:val="22"/>
        </w:rPr>
        <w:t>736</w:t>
      </w:r>
    </w:p>
    <w:p w14:paraId="3701E3DD" w14:textId="437E7DF8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DIČ: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>2020298786</w:t>
      </w:r>
    </w:p>
    <w:p w14:paraId="5E8F64A2" w14:textId="3374D3F7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IČ DPH: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SK2020298786</w:t>
      </w:r>
    </w:p>
    <w:p w14:paraId="3E148267" w14:textId="3546267C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Zapísaný v Obchodnom registri Okresného súdu Bratislava I, Oddiel: Sa, Vložka č. 607/B.</w:t>
      </w:r>
    </w:p>
    <w:p w14:paraId="0013FC43" w14:textId="4BF6210A" w:rsidR="00DC2EFC" w:rsidRPr="00F43C47" w:rsidRDefault="00886F34" w:rsidP="00885140">
      <w:pPr>
        <w:pStyle w:val="Bezriadkovania"/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  <w:bCs/>
        </w:rPr>
        <w:t xml:space="preserve">       </w:t>
      </w:r>
      <w:r w:rsidR="002D34F2" w:rsidRPr="00F43C47">
        <w:rPr>
          <w:rFonts w:ascii="Garamond" w:hAnsi="Garamond" w:cstheme="minorHAnsi"/>
          <w:spacing w:val="-1"/>
        </w:rPr>
        <w:t xml:space="preserve">                      </w:t>
      </w:r>
      <w:r w:rsidR="00524E9A" w:rsidRPr="00F43C47">
        <w:rPr>
          <w:rFonts w:ascii="Garamond" w:hAnsi="Garamond" w:cstheme="minorHAnsi"/>
          <w:spacing w:val="-1"/>
        </w:rPr>
        <w:t xml:space="preserve">     </w:t>
      </w:r>
      <w:r w:rsidR="002D34F2" w:rsidRPr="00F43C47">
        <w:rPr>
          <w:rFonts w:ascii="Garamond" w:hAnsi="Garamond" w:cstheme="minorHAnsi"/>
          <w:spacing w:val="-1"/>
        </w:rPr>
        <w:t xml:space="preserve">             </w:t>
      </w:r>
      <w:r w:rsidR="00524E9A" w:rsidRPr="00F43C47">
        <w:rPr>
          <w:rFonts w:ascii="Garamond" w:hAnsi="Garamond" w:cstheme="minorHAnsi"/>
          <w:spacing w:val="-1"/>
        </w:rPr>
        <w:t xml:space="preserve">     </w:t>
      </w:r>
    </w:p>
    <w:p w14:paraId="08A3A1CB" w14:textId="6F7CD390" w:rsidR="004E3588" w:rsidRPr="00F43C47" w:rsidRDefault="0044385C" w:rsidP="00B10E4C">
      <w:pPr>
        <w:pStyle w:val="Bezriadkovania"/>
        <w:numPr>
          <w:ilvl w:val="0"/>
          <w:numId w:val="5"/>
        </w:numPr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  <w:bCs/>
        </w:rPr>
        <w:t>Označenie zákazky:</w:t>
      </w:r>
      <w:r w:rsidR="00791510" w:rsidRPr="00F43C47">
        <w:rPr>
          <w:rFonts w:ascii="Garamond" w:hAnsi="Garamond"/>
          <w:b/>
          <w:bCs/>
        </w:rPr>
        <w:tab/>
      </w:r>
      <w:r w:rsidR="00791510" w:rsidRPr="00F43C47">
        <w:rPr>
          <w:rFonts w:ascii="Garamond" w:hAnsi="Garamond"/>
        </w:rPr>
        <w:t xml:space="preserve">CP </w:t>
      </w:r>
      <w:r w:rsidR="00281250">
        <w:rPr>
          <w:rFonts w:ascii="Garamond" w:hAnsi="Garamond"/>
        </w:rPr>
        <w:t>7</w:t>
      </w:r>
      <w:r w:rsidR="006527F0">
        <w:rPr>
          <w:rFonts w:ascii="Garamond" w:hAnsi="Garamond"/>
        </w:rPr>
        <w:t>/2023</w:t>
      </w:r>
    </w:p>
    <w:p w14:paraId="48759354" w14:textId="61A1D5DB" w:rsidR="00D21CF6" w:rsidRPr="00F43C47" w:rsidRDefault="00D21CF6" w:rsidP="00885140">
      <w:pPr>
        <w:pStyle w:val="Bezriadkovania"/>
        <w:rPr>
          <w:rFonts w:ascii="Garamond" w:hAnsi="Garamond"/>
          <w:b/>
          <w:bCs/>
        </w:rPr>
      </w:pPr>
    </w:p>
    <w:p w14:paraId="648CE537" w14:textId="1F4FA827" w:rsidR="0006129E" w:rsidRPr="00F43C47" w:rsidRDefault="00D21CF6" w:rsidP="00B10E4C">
      <w:pPr>
        <w:pStyle w:val="Bezriadkovania"/>
        <w:numPr>
          <w:ilvl w:val="0"/>
          <w:numId w:val="5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/>
          <w:b/>
          <w:bCs/>
        </w:rPr>
        <w:t xml:space="preserve">Druh zákazky:               </w:t>
      </w:r>
      <w:r w:rsidR="00C97540">
        <w:rPr>
          <w:rFonts w:ascii="Garamond" w:hAnsi="Garamond"/>
        </w:rPr>
        <w:t>tovary</w:t>
      </w:r>
    </w:p>
    <w:p w14:paraId="6FE43383" w14:textId="77777777" w:rsidR="00791510" w:rsidRPr="00F43C47" w:rsidRDefault="00791510" w:rsidP="00791510">
      <w:pPr>
        <w:pStyle w:val="Bezriadkovania"/>
        <w:tabs>
          <w:tab w:val="left" w:pos="426"/>
        </w:tabs>
        <w:ind w:left="360"/>
        <w:rPr>
          <w:rFonts w:ascii="Garamond" w:hAnsi="Garamond"/>
          <w:bCs/>
        </w:rPr>
      </w:pPr>
    </w:p>
    <w:p w14:paraId="76B3A34E" w14:textId="4A95FF0F" w:rsidR="0006129E" w:rsidRPr="00F43C47" w:rsidRDefault="0006129E" w:rsidP="00B10E4C">
      <w:pPr>
        <w:pStyle w:val="Bezriadkovania"/>
        <w:numPr>
          <w:ilvl w:val="0"/>
          <w:numId w:val="5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/>
          <w:b/>
        </w:rPr>
        <w:t>Predpokladaná hodnota zákazky:</w:t>
      </w:r>
      <w:r w:rsidR="00791510" w:rsidRPr="00F43C47">
        <w:rPr>
          <w:rFonts w:ascii="Garamond" w:hAnsi="Garamond"/>
          <w:b/>
        </w:rPr>
        <w:t xml:space="preserve"> </w:t>
      </w:r>
      <w:r w:rsidR="00C1720C">
        <w:rPr>
          <w:rFonts w:ascii="Garamond" w:hAnsi="Garamond"/>
          <w:b/>
        </w:rPr>
        <w:tab/>
      </w:r>
      <w:r w:rsidR="00281250">
        <w:rPr>
          <w:rFonts w:ascii="Garamond" w:hAnsi="Garamond"/>
          <w:bCs/>
        </w:rPr>
        <w:t>204 900</w:t>
      </w:r>
      <w:r w:rsidR="00731684">
        <w:rPr>
          <w:rFonts w:ascii="Garamond" w:hAnsi="Garamond"/>
          <w:bCs/>
        </w:rPr>
        <w:t>,00</w:t>
      </w:r>
      <w:r w:rsidR="00677369">
        <w:rPr>
          <w:rFonts w:ascii="Garamond" w:hAnsi="Garamond"/>
          <w:b/>
        </w:rPr>
        <w:t xml:space="preserve"> </w:t>
      </w:r>
      <w:r w:rsidR="00791510" w:rsidRPr="00F43C47">
        <w:rPr>
          <w:rFonts w:ascii="Garamond" w:hAnsi="Garamond"/>
          <w:bCs/>
        </w:rPr>
        <w:t>€ bez DPH</w:t>
      </w:r>
    </w:p>
    <w:p w14:paraId="1C329474" w14:textId="77777777" w:rsidR="003B5B70" w:rsidRPr="00F43C47" w:rsidRDefault="003B5B70" w:rsidP="00885140">
      <w:pPr>
        <w:pStyle w:val="Bezriadkovania"/>
        <w:tabs>
          <w:tab w:val="left" w:pos="426"/>
        </w:tabs>
        <w:ind w:left="360"/>
        <w:rPr>
          <w:rFonts w:ascii="Garamond" w:hAnsi="Garamond" w:cs="Arial"/>
          <w:b/>
          <w:bCs/>
        </w:rPr>
      </w:pPr>
    </w:p>
    <w:p w14:paraId="139655D3" w14:textId="0442DA1E" w:rsidR="00021F3E" w:rsidRPr="00C97540" w:rsidRDefault="00D21CF6" w:rsidP="006207C3">
      <w:pPr>
        <w:pStyle w:val="Bezriadkovania"/>
        <w:numPr>
          <w:ilvl w:val="0"/>
          <w:numId w:val="5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 w:cs="Arial"/>
          <w:b/>
          <w:bCs/>
        </w:rPr>
        <w:t>CPV kód</w:t>
      </w:r>
      <w:r w:rsidRPr="00F43C47">
        <w:rPr>
          <w:rFonts w:ascii="Garamond" w:hAnsi="Garamond" w:cs="Arial"/>
          <w:bCs/>
        </w:rPr>
        <w:t>:</w:t>
      </w:r>
      <w:r w:rsidR="00C97540">
        <w:rPr>
          <w:rFonts w:ascii="Garamond" w:hAnsi="Garamond"/>
          <w:bCs/>
        </w:rPr>
        <w:t xml:space="preserve"> </w:t>
      </w:r>
      <w:r w:rsidR="00C018C6" w:rsidRPr="00C97540">
        <w:rPr>
          <w:rFonts w:ascii="Garamond" w:hAnsi="Garamond" w:cs="Arial"/>
          <w:bCs/>
        </w:rPr>
        <w:t xml:space="preserve"> </w:t>
      </w:r>
      <w:r w:rsidR="0044385C" w:rsidRPr="00C97540">
        <w:rPr>
          <w:rFonts w:ascii="Garamond" w:hAnsi="Garamond" w:cs="Arial"/>
          <w:bCs/>
        </w:rPr>
        <w:tab/>
      </w:r>
      <w:r w:rsidR="0044385C" w:rsidRPr="00C97540">
        <w:rPr>
          <w:rFonts w:ascii="Garamond" w:hAnsi="Garamond" w:cs="Arial"/>
          <w:bCs/>
        </w:rPr>
        <w:tab/>
      </w:r>
      <w:r w:rsidR="00281250" w:rsidRPr="00281250">
        <w:rPr>
          <w:rFonts w:ascii="Garamond" w:hAnsi="Garamond" w:cs="Arial"/>
          <w:bCs/>
          <w:sz w:val="24"/>
          <w:szCs w:val="24"/>
        </w:rPr>
        <w:t>34114000-8 Motorové vozidlá na špeciálne účely</w:t>
      </w:r>
    </w:p>
    <w:p w14:paraId="728242D6" w14:textId="77777777" w:rsidR="00D21CF6" w:rsidRPr="00F43C47" w:rsidRDefault="00D21CF6" w:rsidP="00885140">
      <w:pPr>
        <w:pStyle w:val="Zkladntext"/>
        <w:spacing w:after="0"/>
        <w:rPr>
          <w:rFonts w:ascii="Garamond" w:hAnsi="Garamond" w:cstheme="minorHAnsi"/>
          <w:spacing w:val="-1"/>
          <w:sz w:val="22"/>
          <w:szCs w:val="22"/>
        </w:rPr>
      </w:pPr>
    </w:p>
    <w:p w14:paraId="0DEBAF16" w14:textId="385BDD48" w:rsidR="003B5B70" w:rsidRPr="00F43C47" w:rsidRDefault="00021F3E" w:rsidP="00B10E4C">
      <w:pPr>
        <w:numPr>
          <w:ilvl w:val="0"/>
          <w:numId w:val="5"/>
        </w:numPr>
        <w:rPr>
          <w:rFonts w:ascii="Garamond" w:hAnsi="Garamond"/>
          <w:bCs/>
          <w:i/>
          <w:color w:val="000000"/>
          <w:sz w:val="22"/>
          <w:szCs w:val="22"/>
        </w:rPr>
      </w:pPr>
      <w:r w:rsidRPr="00F43C47">
        <w:rPr>
          <w:rFonts w:ascii="Garamond" w:hAnsi="Garamond"/>
          <w:b/>
          <w:bCs/>
          <w:sz w:val="22"/>
          <w:szCs w:val="22"/>
        </w:rPr>
        <w:t>Opis predmetu zákazky</w:t>
      </w:r>
    </w:p>
    <w:p w14:paraId="3744E953" w14:textId="77777777" w:rsidR="0044385C" w:rsidRPr="00F43C47" w:rsidRDefault="0044385C" w:rsidP="00885140">
      <w:pPr>
        <w:ind w:left="360"/>
        <w:rPr>
          <w:rFonts w:ascii="Garamond" w:hAnsi="Garamond"/>
          <w:bCs/>
          <w:i/>
          <w:color w:val="000000"/>
          <w:sz w:val="22"/>
          <w:szCs w:val="22"/>
        </w:rPr>
      </w:pPr>
    </w:p>
    <w:p w14:paraId="774A5EF3" w14:textId="3B0FC2E2" w:rsidR="00256D90" w:rsidRPr="00F43C47" w:rsidRDefault="00E42A42" w:rsidP="00C1720C">
      <w:pPr>
        <w:ind w:left="360"/>
        <w:rPr>
          <w:rFonts w:ascii="Garamond" w:hAnsi="Garamond"/>
          <w:bCs/>
          <w:color w:val="000000"/>
          <w:sz w:val="22"/>
          <w:szCs w:val="22"/>
        </w:rPr>
      </w:pPr>
      <w:r w:rsidRPr="00F43C47">
        <w:rPr>
          <w:rFonts w:ascii="Garamond" w:hAnsi="Garamond"/>
          <w:bCs/>
          <w:color w:val="000000"/>
          <w:sz w:val="22"/>
          <w:szCs w:val="22"/>
        </w:rPr>
        <w:t>Predmetom zákazky je</w:t>
      </w:r>
      <w:r w:rsidR="009E2138" w:rsidRPr="00F43C47">
        <w:rPr>
          <w:rFonts w:ascii="Garamond" w:hAnsi="Garamond"/>
          <w:bCs/>
          <w:color w:val="000000"/>
          <w:sz w:val="22"/>
          <w:szCs w:val="22"/>
        </w:rPr>
        <w:t xml:space="preserve"> </w:t>
      </w:r>
      <w:bookmarkStart w:id="2" w:name="_Hlk108610990"/>
      <w:r w:rsidR="00281250">
        <w:rPr>
          <w:rFonts w:ascii="Garamond" w:hAnsi="Garamond"/>
          <w:bCs/>
          <w:color w:val="000000"/>
          <w:sz w:val="22"/>
          <w:szCs w:val="22"/>
        </w:rPr>
        <w:t xml:space="preserve">nákup vozidla pre hydraulické nakoľajovacie  zariadenie v počte 1 ks. </w:t>
      </w:r>
      <w:r w:rsidR="00FC50BA" w:rsidRPr="00FC50BA">
        <w:rPr>
          <w:rFonts w:ascii="Garamond" w:hAnsi="Garamond"/>
          <w:bCs/>
          <w:color w:val="000000"/>
          <w:sz w:val="22"/>
          <w:szCs w:val="22"/>
        </w:rPr>
        <w:t>Bližšia špecifikácia je uvedená v</w:t>
      </w:r>
      <w:r w:rsidR="002D6581">
        <w:rPr>
          <w:rFonts w:ascii="Garamond" w:hAnsi="Garamond"/>
          <w:bCs/>
          <w:color w:val="000000"/>
          <w:sz w:val="22"/>
          <w:szCs w:val="22"/>
        </w:rPr>
        <w:t> </w:t>
      </w:r>
      <w:r w:rsidR="006527F0" w:rsidRPr="00FC50BA">
        <w:rPr>
          <w:rFonts w:ascii="Garamond" w:hAnsi="Garamond"/>
          <w:bCs/>
          <w:color w:val="000000"/>
          <w:sz w:val="22"/>
          <w:szCs w:val="22"/>
        </w:rPr>
        <w:t>príloh</w:t>
      </w:r>
      <w:r w:rsidR="006527F0">
        <w:rPr>
          <w:rFonts w:ascii="Garamond" w:hAnsi="Garamond"/>
          <w:bCs/>
          <w:color w:val="000000"/>
          <w:sz w:val="22"/>
          <w:szCs w:val="22"/>
        </w:rPr>
        <w:t>ách</w:t>
      </w:r>
      <w:r w:rsidR="002D6581">
        <w:rPr>
          <w:rFonts w:ascii="Garamond" w:hAnsi="Garamond"/>
          <w:bCs/>
          <w:color w:val="000000"/>
          <w:sz w:val="22"/>
          <w:szCs w:val="22"/>
        </w:rPr>
        <w:t xml:space="preserve"> </w:t>
      </w:r>
      <w:r w:rsidR="00FC50BA" w:rsidRPr="00FC50BA">
        <w:rPr>
          <w:rFonts w:ascii="Garamond" w:hAnsi="Garamond"/>
          <w:bCs/>
          <w:color w:val="000000"/>
          <w:sz w:val="22"/>
          <w:szCs w:val="22"/>
        </w:rPr>
        <w:t xml:space="preserve"> tejto Výzvy</w:t>
      </w:r>
      <w:r w:rsidR="00FC50BA">
        <w:rPr>
          <w:rFonts w:ascii="Garamond" w:hAnsi="Garamond"/>
          <w:bCs/>
          <w:color w:val="000000"/>
          <w:sz w:val="22"/>
          <w:szCs w:val="22"/>
        </w:rPr>
        <w:t>.</w:t>
      </w:r>
    </w:p>
    <w:bookmarkEnd w:id="2"/>
    <w:p w14:paraId="4E453660" w14:textId="4635300B" w:rsidR="0044385C" w:rsidRPr="00F43C47" w:rsidRDefault="0044385C" w:rsidP="00885140">
      <w:pPr>
        <w:ind w:left="360"/>
        <w:rPr>
          <w:rFonts w:ascii="Garamond" w:hAnsi="Garamond"/>
          <w:bCs/>
          <w:color w:val="000000"/>
          <w:sz w:val="22"/>
          <w:szCs w:val="22"/>
        </w:rPr>
      </w:pPr>
    </w:p>
    <w:p w14:paraId="0180E56D" w14:textId="78CB4AB1" w:rsidR="0044385C" w:rsidRPr="00F43C47" w:rsidRDefault="0044385C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 w:cs="Calibri"/>
          <w:b/>
          <w:bCs/>
          <w:spacing w:val="-1"/>
        </w:rPr>
        <w:t>Miesto dodania predmetu zákazky</w:t>
      </w:r>
      <w:r w:rsidR="0006129E" w:rsidRPr="00F43C47">
        <w:rPr>
          <w:rFonts w:ascii="Garamond" w:hAnsi="Garamond" w:cs="Calibri"/>
          <w:b/>
          <w:bCs/>
          <w:spacing w:val="-1"/>
        </w:rPr>
        <w:t>:</w:t>
      </w:r>
      <w:r w:rsidR="00791510" w:rsidRPr="00F43C47">
        <w:rPr>
          <w:rFonts w:ascii="Garamond" w:hAnsi="Garamond"/>
          <w:bCs/>
          <w:color w:val="000000"/>
        </w:rPr>
        <w:t xml:space="preserve"> D</w:t>
      </w:r>
      <w:r w:rsidR="00D44E94" w:rsidRPr="00F43C47">
        <w:rPr>
          <w:rFonts w:ascii="Garamond" w:hAnsi="Garamond"/>
          <w:bCs/>
          <w:color w:val="000000"/>
        </w:rPr>
        <w:t xml:space="preserve">opravný podnik Bratislava, a. s., </w:t>
      </w:r>
      <w:r w:rsidR="00281250" w:rsidRPr="00281250">
        <w:rPr>
          <w:rFonts w:ascii="Garamond" w:hAnsi="Garamond"/>
          <w:bCs/>
          <w:color w:val="000000"/>
        </w:rPr>
        <w:t>Račianska 149, 831 54 Bratislava – vozovňa Krasňany</w:t>
      </w:r>
    </w:p>
    <w:p w14:paraId="10659771" w14:textId="77777777" w:rsidR="0044385C" w:rsidRPr="00F43C47" w:rsidRDefault="0044385C" w:rsidP="00885140">
      <w:pPr>
        <w:pStyle w:val="Odsekzoznamu"/>
        <w:spacing w:after="0" w:line="240" w:lineRule="auto"/>
        <w:ind w:left="360"/>
        <w:rPr>
          <w:rFonts w:ascii="Garamond" w:hAnsi="Garamond"/>
          <w:bCs/>
          <w:color w:val="000000"/>
        </w:rPr>
      </w:pPr>
    </w:p>
    <w:p w14:paraId="3F1D8A93" w14:textId="0505FD48" w:rsidR="0044385C" w:rsidRPr="00F43C47" w:rsidRDefault="0044385C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 w:cs="Calibri"/>
          <w:b/>
          <w:bCs/>
          <w:spacing w:val="-1"/>
        </w:rPr>
        <w:t>Lehota viazanosti cenovej ponuky</w:t>
      </w:r>
      <w:r w:rsidR="0006129E" w:rsidRPr="00F43C47">
        <w:rPr>
          <w:rFonts w:ascii="Garamond" w:hAnsi="Garamond" w:cs="Calibri"/>
          <w:b/>
          <w:bCs/>
          <w:spacing w:val="-1"/>
        </w:rPr>
        <w:t>:</w:t>
      </w:r>
      <w:r w:rsidR="00F94072" w:rsidRPr="00F43C47">
        <w:rPr>
          <w:rFonts w:ascii="Garamond" w:hAnsi="Garamond" w:cs="Calibri"/>
          <w:b/>
          <w:bCs/>
          <w:spacing w:val="-1"/>
        </w:rPr>
        <w:t xml:space="preserve"> </w:t>
      </w:r>
      <w:r w:rsidR="00502C37" w:rsidRPr="00502C37">
        <w:rPr>
          <w:rFonts w:ascii="Garamond" w:hAnsi="Garamond" w:cs="Calibri"/>
          <w:spacing w:val="-1"/>
        </w:rPr>
        <w:t xml:space="preserve">do </w:t>
      </w:r>
      <w:r w:rsidR="006527F0">
        <w:rPr>
          <w:rFonts w:ascii="Garamond" w:hAnsi="Garamond" w:cs="Calibri"/>
          <w:spacing w:val="-1"/>
        </w:rPr>
        <w:t>31.</w:t>
      </w:r>
      <w:r w:rsidR="0024441B">
        <w:rPr>
          <w:rFonts w:ascii="Garamond" w:hAnsi="Garamond" w:cs="Calibri"/>
          <w:spacing w:val="-1"/>
        </w:rPr>
        <w:t>12</w:t>
      </w:r>
      <w:r w:rsidR="00FC50BA">
        <w:rPr>
          <w:rFonts w:ascii="Garamond" w:hAnsi="Garamond" w:cs="Calibri"/>
          <w:spacing w:val="-1"/>
        </w:rPr>
        <w:t>.</w:t>
      </w:r>
      <w:r w:rsidR="00731684">
        <w:rPr>
          <w:rFonts w:ascii="Garamond" w:hAnsi="Garamond" w:cs="Calibri"/>
          <w:spacing w:val="-1"/>
        </w:rPr>
        <w:t>202</w:t>
      </w:r>
      <w:r w:rsidR="00FC50BA">
        <w:rPr>
          <w:rFonts w:ascii="Garamond" w:hAnsi="Garamond" w:cs="Calibri"/>
          <w:spacing w:val="-1"/>
        </w:rPr>
        <w:t>3</w:t>
      </w:r>
    </w:p>
    <w:p w14:paraId="4044E9FA" w14:textId="77777777" w:rsidR="0000654D" w:rsidRPr="00F43C47" w:rsidRDefault="0000654D" w:rsidP="00885140">
      <w:pPr>
        <w:rPr>
          <w:rFonts w:ascii="Garamond" w:hAnsi="Garamond"/>
          <w:color w:val="000000"/>
          <w:sz w:val="22"/>
          <w:szCs w:val="22"/>
        </w:rPr>
      </w:pPr>
    </w:p>
    <w:p w14:paraId="28758A3C" w14:textId="0B7A14EC" w:rsidR="0000654D" w:rsidRPr="00F43C47" w:rsidRDefault="0000654D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Lehota, miesto a spôsob predkladania ponúk:  do</w:t>
      </w:r>
      <w:r w:rsidR="00CD464E">
        <w:rPr>
          <w:rFonts w:ascii="Garamond" w:hAnsi="Garamond"/>
          <w:b/>
          <w:bCs/>
          <w:color w:val="000000"/>
        </w:rPr>
        <w:t xml:space="preserve"> 03.07</w:t>
      </w:r>
      <w:r w:rsidR="006527F0">
        <w:rPr>
          <w:rFonts w:ascii="Garamond" w:hAnsi="Garamond"/>
          <w:b/>
          <w:bCs/>
          <w:color w:val="000000"/>
        </w:rPr>
        <w:t>.2023</w:t>
      </w:r>
      <w:r w:rsidR="00C92487" w:rsidRPr="00F43C47">
        <w:rPr>
          <w:rFonts w:ascii="Garamond" w:hAnsi="Garamond"/>
          <w:b/>
          <w:bCs/>
          <w:color w:val="000000"/>
        </w:rPr>
        <w:t xml:space="preserve"> </w:t>
      </w:r>
      <w:r w:rsidRPr="00F43C47">
        <w:rPr>
          <w:rFonts w:ascii="Garamond" w:hAnsi="Garamond"/>
          <w:b/>
          <w:bCs/>
          <w:color w:val="000000"/>
        </w:rPr>
        <w:t xml:space="preserve">do </w:t>
      </w:r>
      <w:r w:rsidR="00731684">
        <w:rPr>
          <w:rFonts w:ascii="Garamond" w:hAnsi="Garamond"/>
          <w:b/>
          <w:bCs/>
          <w:color w:val="000000"/>
        </w:rPr>
        <w:t>1</w:t>
      </w:r>
      <w:r w:rsidR="00281250">
        <w:rPr>
          <w:rFonts w:ascii="Garamond" w:hAnsi="Garamond"/>
          <w:b/>
          <w:bCs/>
          <w:color w:val="000000"/>
        </w:rPr>
        <w:t>0:</w:t>
      </w:r>
      <w:r w:rsidR="00731684">
        <w:rPr>
          <w:rFonts w:ascii="Garamond" w:hAnsi="Garamond"/>
          <w:b/>
          <w:bCs/>
          <w:color w:val="000000"/>
        </w:rPr>
        <w:t>00</w:t>
      </w:r>
      <w:r w:rsidR="00C92487" w:rsidRPr="00F43C47">
        <w:rPr>
          <w:rFonts w:ascii="Garamond" w:hAnsi="Garamond"/>
          <w:b/>
          <w:bCs/>
          <w:color w:val="000000"/>
        </w:rPr>
        <w:t xml:space="preserve"> </w:t>
      </w:r>
      <w:r w:rsidRPr="00F43C47">
        <w:rPr>
          <w:rFonts w:ascii="Garamond" w:hAnsi="Garamond"/>
          <w:b/>
          <w:bCs/>
          <w:color w:val="000000"/>
        </w:rPr>
        <w:t>hod.</w:t>
      </w:r>
    </w:p>
    <w:p w14:paraId="2A7FAB87" w14:textId="77777777" w:rsidR="0000654D" w:rsidRPr="00F43C47" w:rsidRDefault="0000654D" w:rsidP="00885140">
      <w:pPr>
        <w:rPr>
          <w:rFonts w:ascii="Garamond" w:hAnsi="Garamond"/>
          <w:b/>
          <w:bCs/>
          <w:color w:val="000000"/>
          <w:sz w:val="22"/>
          <w:szCs w:val="22"/>
        </w:rPr>
      </w:pPr>
    </w:p>
    <w:p w14:paraId="680532ED" w14:textId="2469B075" w:rsidR="0000654D" w:rsidRDefault="0000654D" w:rsidP="00885140">
      <w:pPr>
        <w:pStyle w:val="Odsekzoznamu"/>
        <w:spacing w:after="0" w:line="240" w:lineRule="auto"/>
        <w:ind w:left="360"/>
        <w:rPr>
          <w:rFonts w:ascii="Garamond" w:hAnsi="Garamond"/>
          <w:color w:val="000000"/>
        </w:rPr>
      </w:pPr>
      <w:r w:rsidRPr="00F43C47">
        <w:rPr>
          <w:rFonts w:ascii="Garamond" w:hAnsi="Garamond"/>
          <w:color w:val="000000"/>
        </w:rPr>
        <w:t>Ponuky je potrebné predkladať</w:t>
      </w:r>
      <w:r w:rsidR="00E5150F" w:rsidRPr="00F43C47">
        <w:rPr>
          <w:rFonts w:ascii="Garamond" w:hAnsi="Garamond"/>
          <w:color w:val="000000"/>
        </w:rPr>
        <w:t xml:space="preserve"> elektronicky</w:t>
      </w:r>
      <w:r w:rsidR="00DE2895" w:rsidRPr="00F43C47">
        <w:rPr>
          <w:rFonts w:ascii="Garamond" w:hAnsi="Garamond"/>
          <w:color w:val="000000"/>
        </w:rPr>
        <w:t>,</w:t>
      </w:r>
      <w:r w:rsidR="00E5150F" w:rsidRPr="00F43C47">
        <w:rPr>
          <w:rFonts w:ascii="Garamond" w:hAnsi="Garamond"/>
          <w:color w:val="000000"/>
        </w:rPr>
        <w:t xml:space="preserve"> a to prostredníctvom  IS </w:t>
      </w:r>
      <w:r w:rsidR="00F94072" w:rsidRPr="00F43C47">
        <w:rPr>
          <w:rFonts w:ascii="Garamond" w:hAnsi="Garamond"/>
          <w:color w:val="000000"/>
        </w:rPr>
        <w:t>JOSEPHINE</w:t>
      </w:r>
      <w:r w:rsidR="00E5150F" w:rsidRPr="00F43C47">
        <w:rPr>
          <w:rFonts w:ascii="Garamond" w:hAnsi="Garamond"/>
          <w:color w:val="000000"/>
        </w:rPr>
        <w:t>: (link)</w:t>
      </w:r>
    </w:p>
    <w:p w14:paraId="05A33919" w14:textId="77777777" w:rsidR="00E31B00" w:rsidRDefault="00E31B00" w:rsidP="00885140">
      <w:pPr>
        <w:pStyle w:val="Odsekzoznamu"/>
        <w:spacing w:after="0" w:line="240" w:lineRule="auto"/>
        <w:ind w:left="360"/>
        <w:rPr>
          <w:rFonts w:ascii="Garamond" w:hAnsi="Garamond"/>
          <w:color w:val="000000"/>
        </w:rPr>
      </w:pPr>
    </w:p>
    <w:p w14:paraId="7C842377" w14:textId="15B5814D" w:rsidR="0006129E" w:rsidRPr="00E31B00" w:rsidRDefault="001D2AC1" w:rsidP="00885140">
      <w:pPr>
        <w:pStyle w:val="Odsekzoznamu"/>
        <w:spacing w:after="0" w:line="240" w:lineRule="auto"/>
        <w:rPr>
          <w:rStyle w:val="Hypertextovprepojenie"/>
          <w:rFonts w:ascii="Garamond" w:hAnsi="Garamond" w:cs="Arial"/>
          <w:b/>
          <w:szCs w:val="20"/>
        </w:rPr>
      </w:pPr>
      <w:hyperlink r:id="rId8" w:history="1">
        <w:r w:rsidR="00B45D05" w:rsidRPr="001C18AC">
          <w:rPr>
            <w:rStyle w:val="Hypertextovprepojenie"/>
            <w:rFonts w:ascii="Garamond" w:hAnsi="Garamond" w:cs="Arial"/>
            <w:szCs w:val="20"/>
          </w:rPr>
          <w:t>https://josephine.proebiz.com/sk/tender/42880/summary</w:t>
        </w:r>
      </w:hyperlink>
    </w:p>
    <w:p w14:paraId="086A71F1" w14:textId="77777777" w:rsidR="00E31B00" w:rsidRPr="00F43C47" w:rsidRDefault="00E31B00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39722734" w14:textId="0D47EB97" w:rsidR="0006129E" w:rsidRPr="00502C37" w:rsidRDefault="0006129E" w:rsidP="00E53FEF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color w:val="000000"/>
        </w:rPr>
      </w:pPr>
      <w:r w:rsidRPr="00677369">
        <w:rPr>
          <w:rFonts w:ascii="Garamond" w:hAnsi="Garamond"/>
          <w:b/>
          <w:bCs/>
          <w:color w:val="000000"/>
        </w:rPr>
        <w:t>Typ zmluvy/objednávky:</w:t>
      </w:r>
      <w:r w:rsidR="00256D90" w:rsidRPr="00677369">
        <w:rPr>
          <w:rFonts w:ascii="Garamond" w:hAnsi="Garamond"/>
          <w:b/>
          <w:bCs/>
          <w:color w:val="000000"/>
        </w:rPr>
        <w:t xml:space="preserve"> </w:t>
      </w:r>
      <w:r w:rsidR="00677369" w:rsidRPr="00502C37">
        <w:rPr>
          <w:rFonts w:ascii="Garamond" w:hAnsi="Garamond"/>
          <w:color w:val="000000"/>
        </w:rPr>
        <w:t>Kúpna zmluva</w:t>
      </w:r>
    </w:p>
    <w:p w14:paraId="7293B6BC" w14:textId="77777777" w:rsidR="00502C37" w:rsidRPr="00677369" w:rsidRDefault="00502C37" w:rsidP="00502C37">
      <w:pPr>
        <w:pStyle w:val="Odsekzoznamu"/>
        <w:spacing w:after="0" w:line="240" w:lineRule="auto"/>
        <w:ind w:left="360"/>
        <w:rPr>
          <w:rFonts w:ascii="Garamond" w:hAnsi="Garamond"/>
          <w:b/>
          <w:bCs/>
          <w:color w:val="000000"/>
        </w:rPr>
      </w:pPr>
    </w:p>
    <w:p w14:paraId="64FE0818" w14:textId="7D3B8D3E" w:rsidR="00FC50BA" w:rsidRPr="00281250" w:rsidRDefault="0006129E" w:rsidP="00FC50BA">
      <w:pPr>
        <w:pStyle w:val="Odsekzoznamu"/>
        <w:numPr>
          <w:ilvl w:val="0"/>
          <w:numId w:val="5"/>
        </w:numPr>
        <w:jc w:val="both"/>
        <w:rPr>
          <w:rFonts w:ascii="Garamond" w:hAnsi="Garamond"/>
          <w:b/>
          <w:bCs/>
          <w:color w:val="000000"/>
        </w:rPr>
      </w:pPr>
      <w:r w:rsidRPr="001D4445">
        <w:rPr>
          <w:rFonts w:ascii="Garamond" w:hAnsi="Garamond"/>
          <w:b/>
          <w:bCs/>
          <w:color w:val="000000"/>
        </w:rPr>
        <w:t>Trvanie zmluvy</w:t>
      </w:r>
      <w:r w:rsidR="00731684" w:rsidRPr="001D4445">
        <w:rPr>
          <w:rFonts w:ascii="Garamond" w:hAnsi="Garamond"/>
          <w:b/>
          <w:bCs/>
          <w:color w:val="000000"/>
        </w:rPr>
        <w:t>:</w:t>
      </w:r>
      <w:r w:rsidR="001D4445" w:rsidRPr="001D4445">
        <w:t xml:space="preserve"> </w:t>
      </w:r>
      <w:r w:rsidR="00FC50BA" w:rsidRPr="007E7891">
        <w:rPr>
          <w:rFonts w:ascii="Garamond" w:hAnsi="Garamond" w:cs="Arial"/>
        </w:rPr>
        <w:t xml:space="preserve">Zmluva sa uzatvára na dobu určitú, a to </w:t>
      </w:r>
      <w:r w:rsidR="00281250">
        <w:rPr>
          <w:rFonts w:ascii="Garamond" w:hAnsi="Garamond" w:cs="Arial"/>
          <w:bCs/>
        </w:rPr>
        <w:t>na 12 mesiacov.</w:t>
      </w:r>
    </w:p>
    <w:p w14:paraId="7CDA8E2F" w14:textId="77777777" w:rsidR="00281250" w:rsidRPr="00281250" w:rsidRDefault="00281250" w:rsidP="00281250">
      <w:pPr>
        <w:pStyle w:val="Odsekzoznamu"/>
        <w:rPr>
          <w:rFonts w:ascii="Garamond" w:hAnsi="Garamond"/>
          <w:b/>
          <w:bCs/>
          <w:color w:val="000000"/>
        </w:rPr>
      </w:pPr>
    </w:p>
    <w:p w14:paraId="2689504E" w14:textId="77777777" w:rsidR="00281250" w:rsidRPr="00281250" w:rsidRDefault="00281250" w:rsidP="00281250">
      <w:pPr>
        <w:pStyle w:val="Odsekzoznamu"/>
        <w:ind w:left="360"/>
        <w:jc w:val="both"/>
        <w:rPr>
          <w:rFonts w:ascii="Garamond" w:hAnsi="Garamond"/>
          <w:b/>
          <w:bCs/>
          <w:color w:val="000000"/>
        </w:rPr>
      </w:pPr>
    </w:p>
    <w:p w14:paraId="3D2116BD" w14:textId="6A2C618C" w:rsidR="0006129E" w:rsidRPr="00F43C47" w:rsidRDefault="00731684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b/>
          <w:bCs/>
          <w:color w:val="000000"/>
        </w:rPr>
        <w:t>L</w:t>
      </w:r>
      <w:r w:rsidR="0006129E" w:rsidRPr="00F43C47">
        <w:rPr>
          <w:rFonts w:ascii="Garamond" w:hAnsi="Garamond"/>
          <w:b/>
          <w:bCs/>
          <w:color w:val="000000"/>
        </w:rPr>
        <w:t>ehota dodania:</w:t>
      </w:r>
      <w:r w:rsidR="00C92487" w:rsidRPr="00F43C47">
        <w:rPr>
          <w:rFonts w:ascii="Garamond" w:hAnsi="Garamond"/>
          <w:b/>
          <w:bCs/>
          <w:color w:val="000000"/>
        </w:rPr>
        <w:t xml:space="preserve"> </w:t>
      </w:r>
      <w:r w:rsidR="001D4445">
        <w:rPr>
          <w:rFonts w:ascii="Garamond" w:hAnsi="Garamond"/>
          <w:color w:val="000000"/>
        </w:rPr>
        <w:t xml:space="preserve">do </w:t>
      </w:r>
      <w:r w:rsidR="001D2AC1">
        <w:rPr>
          <w:rFonts w:ascii="Garamond" w:hAnsi="Garamond"/>
          <w:color w:val="000000"/>
        </w:rPr>
        <w:t>12</w:t>
      </w:r>
      <w:r w:rsidR="00281250">
        <w:rPr>
          <w:rFonts w:ascii="Garamond" w:hAnsi="Garamond"/>
          <w:color w:val="000000"/>
        </w:rPr>
        <w:t xml:space="preserve"> mesiacov od uzavretia Kúpnej zmluvy a vystavenia čiastkovej objednávky</w:t>
      </w:r>
    </w:p>
    <w:p w14:paraId="7FA96E9F" w14:textId="77777777" w:rsidR="0006129E" w:rsidRPr="00F43C47" w:rsidRDefault="0006129E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4867CE8E" w14:textId="64D44CAD" w:rsidR="000C19CE" w:rsidRPr="00C5099F" w:rsidRDefault="0006129E" w:rsidP="00C5099F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Jazyk ponuky:</w:t>
      </w:r>
      <w:r w:rsidR="00C5099F">
        <w:rPr>
          <w:rFonts w:ascii="Garamond" w:hAnsi="Garamond"/>
          <w:b/>
          <w:bCs/>
          <w:color w:val="000000"/>
        </w:rPr>
        <w:t xml:space="preserve"> </w:t>
      </w:r>
      <w:r w:rsidR="0000654D" w:rsidRPr="00C5099F">
        <w:rPr>
          <w:rFonts w:ascii="Garamond" w:hAnsi="Garamond"/>
          <w:color w:val="000000"/>
        </w:rPr>
        <w:t>Ponuky sa predkladajú v slovenskom alebo českom jazyku.</w:t>
      </w:r>
    </w:p>
    <w:p w14:paraId="0808004C" w14:textId="77777777" w:rsidR="00F43C47" w:rsidRPr="001D4445" w:rsidRDefault="00F43C47" w:rsidP="001D4445">
      <w:pPr>
        <w:rPr>
          <w:rFonts w:ascii="Garamond" w:hAnsi="Garamond"/>
        </w:rPr>
      </w:pPr>
    </w:p>
    <w:p w14:paraId="3414E462" w14:textId="77777777" w:rsidR="00B27519" w:rsidRPr="00F43C47" w:rsidRDefault="00B27519" w:rsidP="00885140">
      <w:pPr>
        <w:pStyle w:val="Odsekzoznamu"/>
        <w:spacing w:after="0" w:line="240" w:lineRule="auto"/>
        <w:ind w:left="360"/>
        <w:rPr>
          <w:rFonts w:ascii="Garamond" w:hAnsi="Garamond"/>
        </w:rPr>
      </w:pPr>
    </w:p>
    <w:p w14:paraId="255D1961" w14:textId="7B5D1B4B" w:rsidR="0006129E" w:rsidRPr="00F43C47" w:rsidRDefault="0006129E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Kritéria na vyhodnotenie ponúk</w:t>
      </w:r>
    </w:p>
    <w:p w14:paraId="46FB4C71" w14:textId="77777777" w:rsidR="0006129E" w:rsidRPr="00F43C47" w:rsidRDefault="0006129E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4C620563" w14:textId="4DDF8104" w:rsidR="003B5B70" w:rsidRPr="00F43C47" w:rsidRDefault="0006129E" w:rsidP="0088514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F43C47">
        <w:rPr>
          <w:rFonts w:ascii="Garamond" w:hAnsi="Garamond"/>
          <w:color w:val="000000"/>
        </w:rPr>
        <w:t xml:space="preserve">Ponuky sa </w:t>
      </w:r>
      <w:r w:rsidR="0000654D" w:rsidRPr="00F43C47">
        <w:rPr>
          <w:rFonts w:ascii="Garamond" w:hAnsi="Garamond"/>
          <w:color w:val="000000"/>
        </w:rPr>
        <w:t xml:space="preserve">budú vyhodnocovať na základe najnižšej ponuky – </w:t>
      </w:r>
      <w:r w:rsidR="00DE2895" w:rsidRPr="00F43C47">
        <w:rPr>
          <w:rFonts w:ascii="Garamond" w:hAnsi="Garamond"/>
          <w:color w:val="000000"/>
        </w:rPr>
        <w:t xml:space="preserve">najnižšej </w:t>
      </w:r>
      <w:r w:rsidR="0000654D" w:rsidRPr="00F43C47">
        <w:rPr>
          <w:rFonts w:ascii="Garamond" w:hAnsi="Garamond"/>
          <w:color w:val="000000"/>
        </w:rPr>
        <w:t>celkovej ceny za predmet zákazky v EUR bez DPH.</w:t>
      </w:r>
    </w:p>
    <w:p w14:paraId="249C65A7" w14:textId="1EF4776F" w:rsidR="0006129E" w:rsidRPr="00F43C47" w:rsidRDefault="0006129E" w:rsidP="00885140">
      <w:pPr>
        <w:pStyle w:val="Odsekzoznamu"/>
        <w:spacing w:after="0" w:line="240" w:lineRule="auto"/>
        <w:ind w:left="360"/>
        <w:rPr>
          <w:rFonts w:ascii="Garamond" w:hAnsi="Garamond"/>
          <w:color w:val="000000"/>
        </w:rPr>
      </w:pPr>
    </w:p>
    <w:p w14:paraId="10CBA0D4" w14:textId="2C3B4048" w:rsidR="00E73389" w:rsidRPr="00F43C47" w:rsidRDefault="0052099A" w:rsidP="00473DC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Spôsob predloženia  ponuky:</w:t>
      </w:r>
    </w:p>
    <w:p w14:paraId="781DE21E" w14:textId="77777777" w:rsidR="00473DCC" w:rsidRPr="00F43C47" w:rsidRDefault="00473DCC" w:rsidP="00473DCC">
      <w:pPr>
        <w:pStyle w:val="Odsekzoznamu"/>
        <w:spacing w:after="0" w:line="240" w:lineRule="auto"/>
        <w:ind w:left="360"/>
        <w:rPr>
          <w:rFonts w:ascii="Garamond" w:hAnsi="Garamond"/>
          <w:b/>
          <w:bCs/>
          <w:color w:val="000000"/>
        </w:rPr>
      </w:pPr>
    </w:p>
    <w:p w14:paraId="6FAFAE23" w14:textId="79260854" w:rsidR="0052099A" w:rsidRPr="00F43C47" w:rsidRDefault="0052099A" w:rsidP="00885140">
      <w:pPr>
        <w:pStyle w:val="Nadpis1"/>
        <w:tabs>
          <w:tab w:val="left" w:pos="461"/>
        </w:tabs>
        <w:ind w:left="360" w:firstLine="0"/>
        <w:jc w:val="both"/>
        <w:rPr>
          <w:rFonts w:ascii="Garamond" w:hAnsi="Garamond"/>
          <w:b w:val="0"/>
          <w:bCs w:val="0"/>
          <w:sz w:val="22"/>
          <w:szCs w:val="22"/>
        </w:rPr>
      </w:pPr>
      <w:r w:rsidRPr="00F43C47">
        <w:rPr>
          <w:rFonts w:ascii="Garamond" w:hAnsi="Garamond"/>
          <w:b w:val="0"/>
          <w:bCs w:val="0"/>
          <w:sz w:val="22"/>
          <w:szCs w:val="22"/>
        </w:rPr>
        <w:t>Cena musí zahŕňať všetky náklady spojené s požadovaným predmetom zákazky. V predloženej cenovej ponuke sa vezme do úvahy všetko, čo je nevyhnutné na úplné a riadne plnenie</w:t>
      </w:r>
      <w:r w:rsidR="00E73389" w:rsidRPr="00F43C47">
        <w:rPr>
          <w:rFonts w:ascii="Garamond" w:hAnsi="Garamond"/>
          <w:b w:val="0"/>
          <w:bCs w:val="0"/>
          <w:sz w:val="22"/>
          <w:szCs w:val="22"/>
        </w:rPr>
        <w:t xml:space="preserve"> zmluvy</w:t>
      </w:r>
      <w:r w:rsidRPr="00F43C47">
        <w:rPr>
          <w:rFonts w:ascii="Garamond" w:hAnsi="Garamond"/>
          <w:b w:val="0"/>
          <w:bCs w:val="0"/>
          <w:sz w:val="22"/>
          <w:szCs w:val="22"/>
        </w:rPr>
        <w:t>, pričom do ceny budú zahrnuté všetky náklady spojené s plnením predmetu zákazky.</w:t>
      </w:r>
      <w:r w:rsidR="00F65584" w:rsidRPr="00F43C47">
        <w:rPr>
          <w:rFonts w:ascii="Garamond" w:hAnsi="Garamond"/>
          <w:b w:val="0"/>
          <w:bCs w:val="0"/>
          <w:sz w:val="22"/>
          <w:szCs w:val="22"/>
        </w:rPr>
        <w:t xml:space="preserve"> Súčasťou cenovej ponuky musí byť vyplnený formulár Návrh </w:t>
      </w:r>
      <w:r w:rsidR="007B6C82" w:rsidRPr="00F43C47">
        <w:rPr>
          <w:rFonts w:ascii="Garamond" w:hAnsi="Garamond"/>
          <w:b w:val="0"/>
          <w:bCs w:val="0"/>
          <w:sz w:val="22"/>
          <w:szCs w:val="22"/>
        </w:rPr>
        <w:t xml:space="preserve">uchádzača </w:t>
      </w:r>
      <w:r w:rsidR="00F65584" w:rsidRPr="00F43C47">
        <w:rPr>
          <w:rFonts w:ascii="Garamond" w:hAnsi="Garamond"/>
          <w:b w:val="0"/>
          <w:bCs w:val="0"/>
          <w:sz w:val="22"/>
          <w:szCs w:val="22"/>
        </w:rPr>
        <w:t>na plnenie kritéri</w:t>
      </w:r>
      <w:r w:rsidR="00F94072" w:rsidRPr="00F43C47">
        <w:rPr>
          <w:rFonts w:ascii="Garamond" w:hAnsi="Garamond"/>
          <w:b w:val="0"/>
          <w:bCs w:val="0"/>
          <w:sz w:val="22"/>
          <w:szCs w:val="22"/>
        </w:rPr>
        <w:t>í</w:t>
      </w:r>
      <w:r w:rsidR="00F65584" w:rsidRPr="00F43C47">
        <w:rPr>
          <w:rFonts w:ascii="Garamond" w:hAnsi="Garamond"/>
          <w:b w:val="0"/>
          <w:bCs w:val="0"/>
          <w:sz w:val="22"/>
          <w:szCs w:val="22"/>
        </w:rPr>
        <w:t xml:space="preserve"> podľa prílohy č. </w:t>
      </w:r>
      <w:r w:rsidR="00256D90" w:rsidRPr="00F43C47">
        <w:rPr>
          <w:rFonts w:ascii="Garamond" w:hAnsi="Garamond"/>
          <w:b w:val="0"/>
          <w:bCs w:val="0"/>
          <w:sz w:val="22"/>
          <w:szCs w:val="22"/>
        </w:rPr>
        <w:t>2</w:t>
      </w:r>
      <w:r w:rsidR="00F65584" w:rsidRPr="00F43C47">
        <w:rPr>
          <w:rFonts w:ascii="Garamond" w:hAnsi="Garamond"/>
          <w:b w:val="0"/>
          <w:bCs w:val="0"/>
          <w:sz w:val="22"/>
          <w:szCs w:val="22"/>
        </w:rPr>
        <w:t xml:space="preserve"> tejto Výzvy a čestné vyhlásenie podľa prílohy č. </w:t>
      </w:r>
      <w:r w:rsidR="00256D90" w:rsidRPr="00F43C47">
        <w:rPr>
          <w:rFonts w:ascii="Garamond" w:hAnsi="Garamond"/>
          <w:b w:val="0"/>
          <w:bCs w:val="0"/>
          <w:sz w:val="22"/>
          <w:szCs w:val="22"/>
        </w:rPr>
        <w:t>3</w:t>
      </w:r>
      <w:r w:rsidR="00F65584" w:rsidRPr="00F43C47">
        <w:rPr>
          <w:rFonts w:ascii="Garamond" w:hAnsi="Garamond"/>
          <w:b w:val="0"/>
          <w:bCs w:val="0"/>
          <w:sz w:val="22"/>
          <w:szCs w:val="22"/>
        </w:rPr>
        <w:t xml:space="preserve"> tejto Výzvy</w:t>
      </w:r>
      <w:r w:rsidR="007B6C82" w:rsidRPr="00F43C47">
        <w:rPr>
          <w:rFonts w:ascii="Garamond" w:hAnsi="Garamond"/>
          <w:b w:val="0"/>
          <w:bCs w:val="0"/>
          <w:sz w:val="22"/>
          <w:szCs w:val="22"/>
        </w:rPr>
        <w:t>.</w:t>
      </w:r>
    </w:p>
    <w:p w14:paraId="697EC166" w14:textId="77777777" w:rsidR="0000654D" w:rsidRPr="00F43C47" w:rsidRDefault="0000654D" w:rsidP="00885140">
      <w:pPr>
        <w:pStyle w:val="Odsekzoznamu"/>
        <w:spacing w:after="0" w:line="240" w:lineRule="auto"/>
        <w:rPr>
          <w:rFonts w:ascii="Garamond" w:hAnsi="Garamond"/>
          <w:b/>
        </w:rPr>
      </w:pPr>
    </w:p>
    <w:p w14:paraId="033EE937" w14:textId="63734A27" w:rsidR="00BF2BDD" w:rsidRPr="00F43C47" w:rsidRDefault="00E5150F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</w:rPr>
      </w:pPr>
      <w:r w:rsidRPr="00F43C47">
        <w:rPr>
          <w:rFonts w:ascii="Garamond" w:hAnsi="Garamond"/>
          <w:b/>
        </w:rPr>
        <w:t>Podmienky účasti:</w:t>
      </w:r>
    </w:p>
    <w:p w14:paraId="58F0AE75" w14:textId="77777777" w:rsidR="00E73389" w:rsidRPr="00F43C47" w:rsidRDefault="00E73389" w:rsidP="00885140">
      <w:pPr>
        <w:pStyle w:val="Odsekzoznamu"/>
        <w:spacing w:after="0" w:line="240" w:lineRule="auto"/>
        <w:ind w:left="360"/>
        <w:rPr>
          <w:rFonts w:ascii="Garamond" w:hAnsi="Garamond"/>
          <w:b/>
        </w:rPr>
      </w:pPr>
    </w:p>
    <w:p w14:paraId="0CABD17D" w14:textId="103DB96F" w:rsidR="001D4445" w:rsidRDefault="00842D47" w:rsidP="00FC50BA">
      <w:pPr>
        <w:pStyle w:val="Odsekzoznamu"/>
        <w:numPr>
          <w:ilvl w:val="0"/>
          <w:numId w:val="6"/>
        </w:numPr>
        <w:spacing w:after="0" w:line="240" w:lineRule="auto"/>
        <w:rPr>
          <w:rFonts w:ascii="Garamond" w:hAnsi="Garamond"/>
          <w:bCs/>
        </w:rPr>
      </w:pPr>
      <w:r w:rsidRPr="00F43C47">
        <w:rPr>
          <w:rFonts w:ascii="Garamond" w:hAnsi="Garamond"/>
          <w:bCs/>
        </w:rPr>
        <w:t xml:space="preserve">Uchádzač </w:t>
      </w:r>
      <w:r w:rsidR="00E5150F" w:rsidRPr="00F43C47">
        <w:rPr>
          <w:rFonts w:ascii="Garamond" w:hAnsi="Garamond"/>
          <w:bCs/>
        </w:rPr>
        <w:t>je oprávnený dodávať tovar/poskytovať službu</w:t>
      </w:r>
      <w:r w:rsidRPr="00F43C47">
        <w:rPr>
          <w:rFonts w:ascii="Garamond" w:hAnsi="Garamond"/>
          <w:bCs/>
        </w:rPr>
        <w:t xml:space="preserve">/realizovať stavebné práce. </w:t>
      </w:r>
    </w:p>
    <w:p w14:paraId="2AFF85B5" w14:textId="77777777" w:rsidR="00FC50BA" w:rsidRPr="00FC50BA" w:rsidRDefault="00FC50BA" w:rsidP="00FC50BA">
      <w:pPr>
        <w:pStyle w:val="Odsekzoznamu"/>
        <w:spacing w:after="0" w:line="240" w:lineRule="auto"/>
        <w:rPr>
          <w:rFonts w:ascii="Garamond" w:hAnsi="Garamond"/>
          <w:bCs/>
        </w:rPr>
      </w:pPr>
    </w:p>
    <w:p w14:paraId="50758624" w14:textId="108AC372" w:rsidR="004A3E57" w:rsidRPr="00F43C47" w:rsidRDefault="008D090D" w:rsidP="00B10E4C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Garamond" w:hAnsi="Garamond"/>
          <w:bCs/>
        </w:rPr>
      </w:pPr>
      <w:r w:rsidRPr="00F43C47">
        <w:rPr>
          <w:rFonts w:ascii="Garamond" w:hAnsi="Garamond"/>
          <w:b/>
        </w:rPr>
        <w:t>Elektronická aukcia:</w:t>
      </w:r>
      <w:r w:rsidRPr="00F43C47">
        <w:rPr>
          <w:rFonts w:ascii="Garamond" w:hAnsi="Garamond"/>
          <w:bCs/>
        </w:rPr>
        <w:t xml:space="preserve"> nie</w:t>
      </w:r>
    </w:p>
    <w:p w14:paraId="22DFC9B9" w14:textId="77777777" w:rsidR="00B27519" w:rsidRPr="00F43C47" w:rsidRDefault="00B27519" w:rsidP="00B27519">
      <w:pPr>
        <w:tabs>
          <w:tab w:val="left" w:pos="284"/>
        </w:tabs>
        <w:rPr>
          <w:rFonts w:ascii="Garamond" w:hAnsi="Garamond"/>
          <w:sz w:val="22"/>
          <w:szCs w:val="22"/>
        </w:rPr>
      </w:pPr>
    </w:p>
    <w:p w14:paraId="647314FE" w14:textId="12481086" w:rsidR="004A3E57" w:rsidRPr="00F43C47" w:rsidRDefault="004A3E57" w:rsidP="00B10E4C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</w:rPr>
        <w:t>Doplňujúce</w:t>
      </w:r>
      <w:r w:rsidRPr="00F43C47">
        <w:rPr>
          <w:rFonts w:ascii="Garamond" w:hAnsi="Garamond"/>
          <w:b/>
          <w:bCs/>
        </w:rPr>
        <w:t xml:space="preserve"> informácie:</w:t>
      </w:r>
    </w:p>
    <w:p w14:paraId="4C92B5B4" w14:textId="58B9C999" w:rsidR="004A3E57" w:rsidRPr="00F43C47" w:rsidRDefault="004A3E57" w:rsidP="00885140">
      <w:pPr>
        <w:tabs>
          <w:tab w:val="left" w:pos="284"/>
        </w:tabs>
        <w:rPr>
          <w:rFonts w:ascii="Garamond" w:hAnsi="Garamond"/>
          <w:b/>
          <w:bCs/>
          <w:sz w:val="22"/>
          <w:szCs w:val="22"/>
        </w:rPr>
      </w:pPr>
    </w:p>
    <w:p w14:paraId="22A6895F" w14:textId="05BEE61C" w:rsidR="0048725A" w:rsidRPr="00F43C47" w:rsidRDefault="004A3E57" w:rsidP="00885140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  <w:r w:rsidRPr="00F43C47">
        <w:rPr>
          <w:rFonts w:ascii="Garamond" w:hAnsi="Garamond"/>
        </w:rPr>
        <w:t>Obstarávateľ si vyhradzuje právo neprijať ani jednu z predložených ponúk a/alebo kedykoľvek zrušiť túto súťaž. Všetky náklady spojené s predložením ponúk znáša uchádzač. Ak úspešný uchádzač neuzavrie zmluvu s obstarávateľom, obstarávateľ môžu rokovať o uzavretí zmluvy s ďalšími uchádzačmi v poradí.</w:t>
      </w:r>
    </w:p>
    <w:p w14:paraId="3B445B7D" w14:textId="3E96CE74" w:rsidR="0052099A" w:rsidRDefault="0052099A" w:rsidP="00885140">
      <w:pPr>
        <w:ind w:left="720"/>
        <w:rPr>
          <w:rFonts w:ascii="Garamond" w:hAnsi="Garamond"/>
          <w:sz w:val="22"/>
          <w:szCs w:val="22"/>
        </w:rPr>
      </w:pPr>
    </w:p>
    <w:p w14:paraId="57AC5C97" w14:textId="77777777" w:rsidR="0097618E" w:rsidRPr="00F43C47" w:rsidRDefault="0097618E" w:rsidP="0097618E">
      <w:pPr>
        <w:rPr>
          <w:rFonts w:ascii="Garamond" w:hAnsi="Garamond"/>
          <w:sz w:val="22"/>
          <w:szCs w:val="22"/>
        </w:rPr>
      </w:pPr>
    </w:p>
    <w:p w14:paraId="0ADE390C" w14:textId="7D94FC9F" w:rsidR="0052099A" w:rsidRPr="00F43C47" w:rsidRDefault="00524E9A" w:rsidP="0097618E">
      <w:pPr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>Prílohy:</w:t>
      </w:r>
    </w:p>
    <w:p w14:paraId="4F2AF408" w14:textId="6EBF9851" w:rsidR="00256D90" w:rsidRPr="00F43C47" w:rsidRDefault="00256D90" w:rsidP="00B10E4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F43C47">
        <w:rPr>
          <w:rFonts w:ascii="Garamond" w:hAnsi="Garamond"/>
        </w:rPr>
        <w:t>Opis predmetu zákazky</w:t>
      </w:r>
    </w:p>
    <w:p w14:paraId="3481D6EF" w14:textId="14384E92" w:rsidR="0052099A" w:rsidRPr="00F43C47" w:rsidRDefault="00524E9A" w:rsidP="00B10E4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F43C47">
        <w:rPr>
          <w:rFonts w:ascii="Garamond" w:hAnsi="Garamond"/>
        </w:rPr>
        <w:t>Návrh uchádzača na plnenie kritéri</w:t>
      </w:r>
      <w:r w:rsidR="00F94072" w:rsidRPr="00F43C47">
        <w:rPr>
          <w:rFonts w:ascii="Garamond" w:hAnsi="Garamond"/>
        </w:rPr>
        <w:t>í</w:t>
      </w:r>
    </w:p>
    <w:p w14:paraId="7382503D" w14:textId="51D6EBBB" w:rsidR="00524E9A" w:rsidRPr="00F43C47" w:rsidRDefault="005228F0" w:rsidP="00B10E4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F43C47">
        <w:rPr>
          <w:rFonts w:ascii="Garamond" w:hAnsi="Garamond"/>
        </w:rPr>
        <w:t xml:space="preserve">Čestné vyhlásenie uchádzača </w:t>
      </w:r>
    </w:p>
    <w:p w14:paraId="5909666E" w14:textId="4C5B36C6" w:rsidR="00E5150F" w:rsidRDefault="00502C37" w:rsidP="00B10E4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>
        <w:rPr>
          <w:rFonts w:ascii="Garamond" w:hAnsi="Garamond"/>
        </w:rPr>
        <w:t>Kúpna zmluva</w:t>
      </w:r>
    </w:p>
    <w:p w14:paraId="72BD2DFB" w14:textId="33B385C4" w:rsidR="00281250" w:rsidRDefault="00281250" w:rsidP="00B10E4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>
        <w:rPr>
          <w:rFonts w:ascii="Garamond" w:hAnsi="Garamond"/>
        </w:rPr>
        <w:t>Technická špecifikácia 5a</w:t>
      </w:r>
    </w:p>
    <w:p w14:paraId="46F330D5" w14:textId="4BD2A284" w:rsidR="00281250" w:rsidRPr="00F43C47" w:rsidRDefault="00281250" w:rsidP="00B10E4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>
        <w:rPr>
          <w:rFonts w:ascii="Garamond" w:hAnsi="Garamond"/>
        </w:rPr>
        <w:t>Technická špecifikácia 5b</w:t>
      </w:r>
    </w:p>
    <w:p w14:paraId="0D5DCD3B" w14:textId="77777777" w:rsidR="0097618E" w:rsidRPr="00F43C47" w:rsidRDefault="0097618E" w:rsidP="00885140">
      <w:pPr>
        <w:rPr>
          <w:rFonts w:ascii="Garamond" w:hAnsi="Garamond"/>
          <w:sz w:val="22"/>
          <w:szCs w:val="22"/>
        </w:rPr>
      </w:pPr>
    </w:p>
    <w:p w14:paraId="43258310" w14:textId="77777777" w:rsidR="00DA0EB2" w:rsidRDefault="00DA0EB2" w:rsidP="00885140">
      <w:pPr>
        <w:rPr>
          <w:rFonts w:ascii="Garamond" w:hAnsi="Garamond"/>
          <w:sz w:val="22"/>
          <w:szCs w:val="22"/>
        </w:rPr>
      </w:pPr>
    </w:p>
    <w:p w14:paraId="3A477AEC" w14:textId="45E00305" w:rsidR="00E60D37" w:rsidRDefault="00E60D37" w:rsidP="00885140">
      <w:pPr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>V Bratislave dňa</w:t>
      </w:r>
      <w:r w:rsidR="00C92487" w:rsidRPr="00F43C47">
        <w:rPr>
          <w:rFonts w:ascii="Garamond" w:hAnsi="Garamond"/>
          <w:sz w:val="22"/>
          <w:szCs w:val="22"/>
        </w:rPr>
        <w:t xml:space="preserve"> </w:t>
      </w:r>
      <w:r w:rsidR="00281250">
        <w:rPr>
          <w:rFonts w:ascii="Garamond" w:hAnsi="Garamond"/>
          <w:sz w:val="22"/>
          <w:szCs w:val="22"/>
        </w:rPr>
        <w:t>21.06.2023</w:t>
      </w:r>
      <w:r w:rsidR="00E73389" w:rsidRPr="00F43C47">
        <w:rPr>
          <w:rFonts w:ascii="Garamond" w:hAnsi="Garamond"/>
          <w:sz w:val="22"/>
          <w:szCs w:val="22"/>
        </w:rPr>
        <w:t xml:space="preserve"> </w:t>
      </w:r>
    </w:p>
    <w:p w14:paraId="66F8D278" w14:textId="72AF3E86" w:rsidR="001D4445" w:rsidRDefault="001D4445" w:rsidP="00885140">
      <w:pPr>
        <w:rPr>
          <w:rFonts w:ascii="Garamond" w:hAnsi="Garamond"/>
          <w:sz w:val="22"/>
          <w:szCs w:val="22"/>
        </w:rPr>
      </w:pPr>
    </w:p>
    <w:p w14:paraId="47FEA153" w14:textId="0E7FD6BB" w:rsidR="001D4445" w:rsidRDefault="001D4445" w:rsidP="00885140">
      <w:pPr>
        <w:rPr>
          <w:rFonts w:ascii="Garamond" w:hAnsi="Garamond"/>
          <w:sz w:val="22"/>
          <w:szCs w:val="22"/>
        </w:rPr>
      </w:pPr>
    </w:p>
    <w:p w14:paraId="595D74C9" w14:textId="7A3FED34" w:rsidR="001D4445" w:rsidRDefault="001D4445" w:rsidP="00885140">
      <w:pPr>
        <w:rPr>
          <w:rFonts w:ascii="Garamond" w:hAnsi="Garamond"/>
          <w:sz w:val="22"/>
          <w:szCs w:val="22"/>
        </w:rPr>
      </w:pPr>
    </w:p>
    <w:p w14:paraId="017BD809" w14:textId="77777777" w:rsidR="00DA0EB2" w:rsidRDefault="00DA0EB2" w:rsidP="00885140">
      <w:pPr>
        <w:rPr>
          <w:rFonts w:ascii="Garamond" w:hAnsi="Garamond"/>
          <w:sz w:val="22"/>
          <w:szCs w:val="22"/>
        </w:rPr>
      </w:pPr>
    </w:p>
    <w:p w14:paraId="12165925" w14:textId="77777777" w:rsidR="001D4445" w:rsidRPr="00F43C47" w:rsidRDefault="001D4445" w:rsidP="00885140">
      <w:pPr>
        <w:rPr>
          <w:rFonts w:ascii="Garamond" w:hAnsi="Garamond"/>
          <w:sz w:val="22"/>
          <w:szCs w:val="22"/>
        </w:rPr>
      </w:pPr>
    </w:p>
    <w:p w14:paraId="643EEFB6" w14:textId="77777777" w:rsidR="001D4445" w:rsidRPr="0033307F" w:rsidRDefault="001D4445" w:rsidP="001D4445">
      <w:pPr>
        <w:rPr>
          <w:rFonts w:ascii="Garamond" w:hAnsi="Garamond"/>
          <w:b/>
          <w:sz w:val="20"/>
        </w:rPr>
      </w:pPr>
      <w:r w:rsidRPr="0033307F">
        <w:rPr>
          <w:rFonts w:ascii="Garamond" w:hAnsi="Garamond"/>
          <w:b/>
          <w:sz w:val="20"/>
        </w:rPr>
        <w:t>___________________________________________</w:t>
      </w:r>
    </w:p>
    <w:p w14:paraId="5D7F17F8" w14:textId="77777777" w:rsidR="001D4445" w:rsidRPr="0033307F" w:rsidRDefault="001D4445" w:rsidP="001D4445">
      <w:pPr>
        <w:rPr>
          <w:rFonts w:ascii="Garamond" w:hAnsi="Garamond"/>
          <w:b/>
          <w:sz w:val="20"/>
        </w:rPr>
      </w:pPr>
      <w:r w:rsidRPr="0033307F">
        <w:rPr>
          <w:rFonts w:ascii="Garamond" w:hAnsi="Garamond"/>
          <w:b/>
          <w:sz w:val="20"/>
        </w:rPr>
        <w:t>Dopravný podnik Bratislava, akciová spoločnosť</w:t>
      </w:r>
    </w:p>
    <w:p w14:paraId="6FC772C9" w14:textId="77777777" w:rsidR="001D4445" w:rsidRPr="0033307F" w:rsidRDefault="001D4445" w:rsidP="001D4445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Ing. Vladimír Pokojný</w:t>
      </w:r>
    </w:p>
    <w:p w14:paraId="518B8639" w14:textId="6E3C0D2B" w:rsidR="001D4445" w:rsidRDefault="001D4445" w:rsidP="001D4445">
      <w:pPr>
        <w:pStyle w:val="Obyajntex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vedúci oddelenia </w:t>
      </w:r>
      <w:r w:rsidRPr="000924A7">
        <w:rPr>
          <w:rFonts w:ascii="Garamond" w:hAnsi="Garamond"/>
          <w:sz w:val="20"/>
          <w:szCs w:val="20"/>
        </w:rPr>
        <w:t>verejného obstarávania</w:t>
      </w:r>
    </w:p>
    <w:p w14:paraId="57D9FCBD" w14:textId="77777777" w:rsidR="001D4445" w:rsidRDefault="001D4445" w:rsidP="00885140">
      <w:pPr>
        <w:rPr>
          <w:rFonts w:ascii="Garamond" w:hAnsi="Garamond"/>
          <w:sz w:val="22"/>
          <w:szCs w:val="22"/>
        </w:rPr>
      </w:pPr>
    </w:p>
    <w:p w14:paraId="7E933259" w14:textId="473859CE" w:rsidR="00E73389" w:rsidRPr="00F43C47" w:rsidRDefault="00E73389" w:rsidP="00885140">
      <w:pPr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br w:type="page"/>
      </w:r>
    </w:p>
    <w:p w14:paraId="40FDAD3B" w14:textId="77777777" w:rsidR="000F6DF6" w:rsidRDefault="000F6DF6" w:rsidP="00B27519">
      <w:pPr>
        <w:jc w:val="center"/>
        <w:rPr>
          <w:rFonts w:ascii="Garamond" w:hAnsi="Garamond"/>
          <w:b/>
          <w:sz w:val="22"/>
          <w:szCs w:val="22"/>
        </w:rPr>
      </w:pPr>
    </w:p>
    <w:p w14:paraId="6B771410" w14:textId="63189449" w:rsidR="00B27519" w:rsidRDefault="00B27519" w:rsidP="00B27519">
      <w:pPr>
        <w:jc w:val="center"/>
        <w:rPr>
          <w:rFonts w:ascii="Garamond" w:hAnsi="Garamond"/>
          <w:b/>
          <w:sz w:val="22"/>
          <w:szCs w:val="22"/>
        </w:rPr>
      </w:pPr>
      <w:r w:rsidRPr="00E73389">
        <w:rPr>
          <w:rFonts w:ascii="Garamond" w:hAnsi="Garamond"/>
          <w:b/>
          <w:sz w:val="22"/>
          <w:szCs w:val="22"/>
        </w:rPr>
        <w:t xml:space="preserve">Príloha č. </w:t>
      </w:r>
      <w:r>
        <w:rPr>
          <w:rFonts w:ascii="Garamond" w:hAnsi="Garamond"/>
          <w:b/>
          <w:sz w:val="22"/>
          <w:szCs w:val="22"/>
        </w:rPr>
        <w:t>1</w:t>
      </w:r>
    </w:p>
    <w:p w14:paraId="2D6898DD" w14:textId="77777777" w:rsidR="00281250" w:rsidRPr="00E73389" w:rsidRDefault="00281250" w:rsidP="00B27519">
      <w:pPr>
        <w:jc w:val="center"/>
        <w:rPr>
          <w:rFonts w:ascii="Garamond" w:hAnsi="Garamond"/>
          <w:b/>
          <w:sz w:val="22"/>
          <w:szCs w:val="22"/>
        </w:rPr>
      </w:pPr>
    </w:p>
    <w:p w14:paraId="52499FF9" w14:textId="1A5A1E67" w:rsidR="00B27519" w:rsidRDefault="00B27519" w:rsidP="00B27519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Opis predmetu zákazky</w:t>
      </w:r>
    </w:p>
    <w:p w14:paraId="134B400D" w14:textId="77777777" w:rsidR="00281250" w:rsidRPr="00E73389" w:rsidRDefault="00281250" w:rsidP="00B27519">
      <w:pPr>
        <w:jc w:val="center"/>
        <w:rPr>
          <w:rFonts w:ascii="Garamond" w:hAnsi="Garamond"/>
          <w:b/>
          <w:sz w:val="22"/>
          <w:szCs w:val="22"/>
        </w:rPr>
      </w:pPr>
    </w:p>
    <w:p w14:paraId="2218B9A7" w14:textId="77777777" w:rsidR="00281250" w:rsidRPr="00281250" w:rsidRDefault="00281250" w:rsidP="00281250">
      <w:pPr>
        <w:contextualSpacing/>
        <w:rPr>
          <w:rFonts w:ascii="Garamond" w:hAnsi="Garamond"/>
          <w:b/>
          <w:noProof/>
          <w:sz w:val="22"/>
          <w:szCs w:val="22"/>
          <w:u w:val="single"/>
        </w:rPr>
      </w:pPr>
      <w:r w:rsidRPr="00281250">
        <w:rPr>
          <w:rFonts w:ascii="Garamond" w:hAnsi="Garamond"/>
          <w:b/>
          <w:noProof/>
          <w:sz w:val="22"/>
          <w:szCs w:val="22"/>
          <w:u w:val="single"/>
        </w:rPr>
        <w:t>Základná technická špecifikácia – požiadavky na vozidlo - nakoľajovací špeciál (NŠ)</w:t>
      </w:r>
    </w:p>
    <w:p w14:paraId="29970D91" w14:textId="77777777" w:rsidR="00281250" w:rsidRPr="00281250" w:rsidRDefault="00281250" w:rsidP="00281250">
      <w:pPr>
        <w:contextualSpacing/>
        <w:rPr>
          <w:rFonts w:ascii="Garamond" w:hAnsi="Garamond"/>
          <w:sz w:val="22"/>
          <w:szCs w:val="22"/>
        </w:rPr>
      </w:pPr>
    </w:p>
    <w:p w14:paraId="22F03B9C" w14:textId="77777777" w:rsidR="00281250" w:rsidRPr="00281250" w:rsidRDefault="00281250" w:rsidP="00281250">
      <w:pPr>
        <w:contextualSpacing/>
        <w:rPr>
          <w:rFonts w:ascii="Garamond" w:hAnsi="Garamond"/>
          <w:sz w:val="22"/>
          <w:szCs w:val="22"/>
        </w:rPr>
      </w:pPr>
      <w:r w:rsidRPr="00281250">
        <w:rPr>
          <w:rFonts w:ascii="Garamond" w:hAnsi="Garamond"/>
          <w:i/>
          <w:sz w:val="22"/>
          <w:szCs w:val="22"/>
          <w:u w:val="single"/>
        </w:rPr>
        <w:t>Motor:</w:t>
      </w:r>
      <w:r w:rsidRPr="00281250">
        <w:rPr>
          <w:rFonts w:ascii="Garamond" w:hAnsi="Garamond"/>
          <w:sz w:val="22"/>
          <w:szCs w:val="22"/>
        </w:rPr>
        <w:t xml:space="preserve"> dieselový, 4 – valcový, 16 - ventilový, preplňované turbo so vstrekovaním</w:t>
      </w:r>
    </w:p>
    <w:p w14:paraId="752B9188" w14:textId="77777777" w:rsidR="00281250" w:rsidRPr="00281250" w:rsidRDefault="00281250" w:rsidP="00281250">
      <w:pPr>
        <w:contextualSpacing/>
        <w:rPr>
          <w:rFonts w:ascii="Garamond" w:hAnsi="Garamond"/>
          <w:sz w:val="22"/>
          <w:szCs w:val="22"/>
        </w:rPr>
      </w:pPr>
      <w:r w:rsidRPr="00281250">
        <w:rPr>
          <w:rFonts w:ascii="Garamond" w:hAnsi="Garamond"/>
          <w:sz w:val="22"/>
          <w:szCs w:val="22"/>
        </w:rPr>
        <w:t xml:space="preserve">Min. výkon motora: 200 kW </w:t>
      </w:r>
    </w:p>
    <w:p w14:paraId="237B01A6" w14:textId="77777777" w:rsidR="00281250" w:rsidRPr="00281250" w:rsidRDefault="00281250" w:rsidP="00281250">
      <w:pPr>
        <w:contextualSpacing/>
        <w:rPr>
          <w:rFonts w:ascii="Garamond" w:hAnsi="Garamond"/>
          <w:sz w:val="22"/>
          <w:szCs w:val="22"/>
        </w:rPr>
      </w:pPr>
    </w:p>
    <w:p w14:paraId="40FAFEDE" w14:textId="77777777" w:rsidR="00281250" w:rsidRPr="00281250" w:rsidRDefault="00281250" w:rsidP="00281250">
      <w:pPr>
        <w:contextualSpacing/>
        <w:rPr>
          <w:rFonts w:ascii="Garamond" w:hAnsi="Garamond"/>
          <w:sz w:val="22"/>
          <w:szCs w:val="22"/>
        </w:rPr>
      </w:pPr>
      <w:r w:rsidRPr="00281250">
        <w:rPr>
          <w:rFonts w:ascii="Garamond" w:hAnsi="Garamond"/>
          <w:i/>
          <w:sz w:val="22"/>
          <w:szCs w:val="22"/>
          <w:u w:val="single"/>
        </w:rPr>
        <w:t>Prevodovka:</w:t>
      </w:r>
      <w:r w:rsidRPr="00281250">
        <w:rPr>
          <w:rFonts w:ascii="Garamond" w:hAnsi="Garamond"/>
          <w:sz w:val="22"/>
          <w:szCs w:val="22"/>
        </w:rPr>
        <w:t xml:space="preserve"> 6 – stupňová, plne synchronizovaná, uzávierka zadného diferenciálu 4x4</w:t>
      </w:r>
    </w:p>
    <w:p w14:paraId="78106203" w14:textId="77777777" w:rsidR="00281250" w:rsidRPr="00281250" w:rsidRDefault="00281250" w:rsidP="00281250">
      <w:pPr>
        <w:contextualSpacing/>
        <w:rPr>
          <w:rFonts w:ascii="Garamond" w:hAnsi="Garamond"/>
          <w:sz w:val="22"/>
          <w:szCs w:val="22"/>
        </w:rPr>
      </w:pPr>
    </w:p>
    <w:p w14:paraId="278D055A" w14:textId="77777777" w:rsidR="00281250" w:rsidRPr="00281250" w:rsidRDefault="00281250" w:rsidP="00281250">
      <w:pPr>
        <w:contextualSpacing/>
        <w:rPr>
          <w:rFonts w:ascii="Garamond" w:hAnsi="Garamond"/>
          <w:sz w:val="22"/>
          <w:szCs w:val="22"/>
        </w:rPr>
      </w:pPr>
      <w:r w:rsidRPr="00281250">
        <w:rPr>
          <w:rFonts w:ascii="Garamond" w:hAnsi="Garamond"/>
          <w:i/>
          <w:sz w:val="22"/>
          <w:szCs w:val="22"/>
          <w:u w:val="single"/>
        </w:rPr>
        <w:t>Kabína:</w:t>
      </w:r>
      <w:r w:rsidRPr="00281250">
        <w:rPr>
          <w:rFonts w:ascii="Garamond" w:hAnsi="Garamond"/>
          <w:sz w:val="22"/>
          <w:szCs w:val="22"/>
        </w:rPr>
        <w:t xml:space="preserve"> - dvojkabína pre počet osôb 2+4, pozinkovaná s ochranným náterom, elektrické otváranie okien, centrálne uzamykanie, klimatizácia</w:t>
      </w:r>
    </w:p>
    <w:p w14:paraId="681315B3" w14:textId="77777777" w:rsidR="00281250" w:rsidRPr="00281250" w:rsidRDefault="00281250" w:rsidP="00281250">
      <w:pPr>
        <w:contextualSpacing/>
        <w:rPr>
          <w:rFonts w:ascii="Garamond" w:hAnsi="Garamond"/>
          <w:sz w:val="22"/>
          <w:szCs w:val="22"/>
        </w:rPr>
      </w:pPr>
    </w:p>
    <w:p w14:paraId="3F346339" w14:textId="77777777" w:rsidR="00281250" w:rsidRPr="00281250" w:rsidRDefault="00281250" w:rsidP="00281250">
      <w:pPr>
        <w:contextualSpacing/>
        <w:rPr>
          <w:rFonts w:ascii="Garamond" w:hAnsi="Garamond"/>
          <w:sz w:val="22"/>
          <w:szCs w:val="22"/>
        </w:rPr>
      </w:pPr>
      <w:r w:rsidRPr="00281250">
        <w:rPr>
          <w:rFonts w:ascii="Garamond" w:hAnsi="Garamond"/>
          <w:i/>
          <w:sz w:val="22"/>
          <w:szCs w:val="22"/>
          <w:u w:val="single"/>
        </w:rPr>
        <w:t>Podvozok:</w:t>
      </w:r>
      <w:r w:rsidRPr="00281250">
        <w:rPr>
          <w:rFonts w:ascii="Garamond" w:hAnsi="Garamond"/>
          <w:sz w:val="22"/>
          <w:szCs w:val="22"/>
        </w:rPr>
        <w:t xml:space="preserve"> - nosnosť </w:t>
      </w:r>
      <w:r w:rsidRPr="00281250">
        <w:rPr>
          <w:rFonts w:ascii="Garamond" w:hAnsi="Garamond"/>
          <w:b/>
          <w:sz w:val="22"/>
          <w:szCs w:val="22"/>
        </w:rPr>
        <w:t>min. 2 800,- kg</w:t>
      </w:r>
      <w:r w:rsidRPr="00281250">
        <w:rPr>
          <w:rFonts w:ascii="Garamond" w:hAnsi="Garamond"/>
          <w:sz w:val="22"/>
          <w:szCs w:val="22"/>
        </w:rPr>
        <w:t xml:space="preserve"> (1.341,- kg špeciálna výbava + príslušenstvo, - 851,- kg ostatný a pomocný materiál, 540,- kg posádka vozidla) </w:t>
      </w:r>
      <w:r w:rsidRPr="00281250">
        <w:rPr>
          <w:rFonts w:ascii="Garamond" w:hAnsi="Garamond"/>
          <w:b/>
          <w:sz w:val="22"/>
          <w:szCs w:val="22"/>
        </w:rPr>
        <w:t>+ hmotnosť samotnej nadstavby</w:t>
      </w:r>
      <w:r w:rsidRPr="00281250">
        <w:rPr>
          <w:rFonts w:ascii="Garamond" w:hAnsi="Garamond"/>
          <w:sz w:val="22"/>
          <w:szCs w:val="22"/>
        </w:rPr>
        <w:t xml:space="preserve"> </w:t>
      </w:r>
      <w:r w:rsidRPr="00281250">
        <w:rPr>
          <w:rFonts w:ascii="Garamond" w:hAnsi="Garamond"/>
          <w:b/>
          <w:sz w:val="22"/>
          <w:szCs w:val="22"/>
        </w:rPr>
        <w:t>a príslušenstva</w:t>
      </w:r>
      <w:r w:rsidRPr="00281250">
        <w:rPr>
          <w:rFonts w:ascii="Garamond" w:hAnsi="Garamond"/>
          <w:sz w:val="22"/>
          <w:szCs w:val="22"/>
        </w:rPr>
        <w:t xml:space="preserve"> (svetlá, rebrík, svetelná rampa, osvetlenie, ostatné doplnky, atď ...)</w:t>
      </w:r>
    </w:p>
    <w:p w14:paraId="57CF4A76" w14:textId="77777777" w:rsidR="00281250" w:rsidRPr="00281250" w:rsidRDefault="00281250" w:rsidP="00281250">
      <w:pPr>
        <w:contextualSpacing/>
        <w:rPr>
          <w:rFonts w:ascii="Garamond" w:hAnsi="Garamond"/>
          <w:sz w:val="22"/>
          <w:szCs w:val="22"/>
        </w:rPr>
      </w:pPr>
    </w:p>
    <w:p w14:paraId="46687904" w14:textId="77777777" w:rsidR="00281250" w:rsidRPr="00281250" w:rsidRDefault="00281250" w:rsidP="00281250">
      <w:pPr>
        <w:contextualSpacing/>
        <w:rPr>
          <w:rFonts w:ascii="Garamond" w:hAnsi="Garamond"/>
          <w:sz w:val="22"/>
          <w:szCs w:val="22"/>
        </w:rPr>
      </w:pPr>
      <w:r w:rsidRPr="00281250">
        <w:rPr>
          <w:rFonts w:ascii="Garamond" w:hAnsi="Garamond"/>
          <w:i/>
          <w:sz w:val="22"/>
          <w:szCs w:val="22"/>
          <w:u w:val="single"/>
        </w:rPr>
        <w:t>Nadstavba a prídavné zariadenia a doplnky:</w:t>
      </w:r>
      <w:r w:rsidRPr="00281250">
        <w:rPr>
          <w:rFonts w:ascii="Garamond" w:hAnsi="Garamond"/>
          <w:sz w:val="22"/>
          <w:szCs w:val="22"/>
        </w:rPr>
        <w:t xml:space="preserve"> </w:t>
      </w:r>
    </w:p>
    <w:p w14:paraId="30F77ABA" w14:textId="77777777" w:rsidR="00281250" w:rsidRPr="00281250" w:rsidRDefault="00281250" w:rsidP="00281250">
      <w:pPr>
        <w:contextualSpacing/>
        <w:rPr>
          <w:rFonts w:ascii="Garamond" w:hAnsi="Garamond"/>
          <w:sz w:val="22"/>
          <w:szCs w:val="22"/>
        </w:rPr>
      </w:pPr>
      <w:r w:rsidRPr="00281250">
        <w:rPr>
          <w:rFonts w:ascii="Garamond" w:hAnsi="Garamond"/>
          <w:sz w:val="22"/>
          <w:szCs w:val="22"/>
        </w:rPr>
        <w:t xml:space="preserve">- priečky a regály podľa požiadaviek objednávateľa, na základe špeciálnej výbavy, </w:t>
      </w:r>
    </w:p>
    <w:p w14:paraId="212BF71B" w14:textId="77777777" w:rsidR="00281250" w:rsidRPr="00281250" w:rsidRDefault="00281250" w:rsidP="00281250">
      <w:pPr>
        <w:contextualSpacing/>
        <w:rPr>
          <w:rFonts w:ascii="Garamond" w:hAnsi="Garamond"/>
          <w:sz w:val="22"/>
          <w:szCs w:val="22"/>
        </w:rPr>
      </w:pPr>
      <w:r w:rsidRPr="00281250">
        <w:rPr>
          <w:rFonts w:ascii="Garamond" w:hAnsi="Garamond"/>
          <w:sz w:val="22"/>
          <w:szCs w:val="22"/>
        </w:rPr>
        <w:t>- roletové otváranie z bokov vozidla (aj vzadu),</w:t>
      </w:r>
    </w:p>
    <w:p w14:paraId="2EB38FDD" w14:textId="77777777" w:rsidR="00281250" w:rsidRPr="00281250" w:rsidRDefault="00281250" w:rsidP="00281250">
      <w:pPr>
        <w:contextualSpacing/>
        <w:rPr>
          <w:rFonts w:ascii="Garamond" w:hAnsi="Garamond"/>
          <w:sz w:val="22"/>
          <w:szCs w:val="22"/>
        </w:rPr>
      </w:pPr>
      <w:r w:rsidRPr="00281250">
        <w:rPr>
          <w:rFonts w:ascii="Garamond" w:hAnsi="Garamond"/>
          <w:sz w:val="22"/>
          <w:szCs w:val="22"/>
        </w:rPr>
        <w:t>- bočné a zadné osvetlenie – nastavovacie svetlá bielej farby 4x,</w:t>
      </w:r>
    </w:p>
    <w:p w14:paraId="39A2EEF2" w14:textId="77777777" w:rsidR="00281250" w:rsidRPr="00281250" w:rsidRDefault="00281250" w:rsidP="00281250">
      <w:pPr>
        <w:contextualSpacing/>
        <w:rPr>
          <w:rFonts w:ascii="Garamond" w:hAnsi="Garamond"/>
          <w:sz w:val="22"/>
          <w:szCs w:val="22"/>
        </w:rPr>
      </w:pPr>
      <w:r w:rsidRPr="00281250">
        <w:rPr>
          <w:rFonts w:ascii="Garamond" w:hAnsi="Garamond"/>
          <w:sz w:val="22"/>
          <w:szCs w:val="22"/>
        </w:rPr>
        <w:t>- výstražné osvetlenie – majáky na kabíne,</w:t>
      </w:r>
    </w:p>
    <w:p w14:paraId="3AB595B4" w14:textId="77777777" w:rsidR="00281250" w:rsidRPr="00281250" w:rsidRDefault="00281250" w:rsidP="00281250">
      <w:pPr>
        <w:contextualSpacing/>
        <w:rPr>
          <w:rFonts w:ascii="Garamond" w:hAnsi="Garamond"/>
          <w:sz w:val="22"/>
          <w:szCs w:val="22"/>
        </w:rPr>
      </w:pPr>
      <w:r w:rsidRPr="00281250">
        <w:rPr>
          <w:rFonts w:ascii="Garamond" w:hAnsi="Garamond"/>
          <w:sz w:val="22"/>
          <w:szCs w:val="22"/>
        </w:rPr>
        <w:t>- svetelná rampa ... ,</w:t>
      </w:r>
    </w:p>
    <w:p w14:paraId="633CE16C" w14:textId="77777777" w:rsidR="00281250" w:rsidRPr="00281250" w:rsidRDefault="00281250" w:rsidP="00281250">
      <w:pPr>
        <w:contextualSpacing/>
        <w:rPr>
          <w:rFonts w:ascii="Garamond" w:hAnsi="Garamond"/>
          <w:sz w:val="22"/>
          <w:szCs w:val="22"/>
        </w:rPr>
      </w:pPr>
      <w:r w:rsidRPr="00281250">
        <w:rPr>
          <w:rFonts w:ascii="Garamond" w:hAnsi="Garamond"/>
          <w:sz w:val="22"/>
          <w:szCs w:val="22"/>
        </w:rPr>
        <w:t>- v zadnej časti – prepracovať ako najlepšie vysúvať nakoľajovacie mostíky 3 ks</w:t>
      </w:r>
    </w:p>
    <w:p w14:paraId="31A0CD91" w14:textId="77777777" w:rsidR="00281250" w:rsidRPr="00281250" w:rsidRDefault="00281250" w:rsidP="00281250">
      <w:pPr>
        <w:contextualSpacing/>
        <w:rPr>
          <w:rFonts w:ascii="Garamond" w:hAnsi="Garamond"/>
          <w:sz w:val="22"/>
          <w:szCs w:val="22"/>
        </w:rPr>
      </w:pPr>
      <w:r w:rsidRPr="00281250">
        <w:rPr>
          <w:rFonts w:ascii="Garamond" w:hAnsi="Garamond"/>
          <w:sz w:val="22"/>
          <w:szCs w:val="22"/>
        </w:rPr>
        <w:t>- pneumatický výsuvný osvetľovací stožiar typu LED</w:t>
      </w:r>
    </w:p>
    <w:p w14:paraId="00FB0BA5" w14:textId="77777777" w:rsidR="00281250" w:rsidRPr="00281250" w:rsidRDefault="00281250" w:rsidP="00281250">
      <w:pPr>
        <w:contextualSpacing/>
        <w:rPr>
          <w:rFonts w:ascii="Garamond" w:hAnsi="Garamond"/>
          <w:sz w:val="22"/>
          <w:szCs w:val="22"/>
        </w:rPr>
      </w:pPr>
      <w:r w:rsidRPr="00281250">
        <w:rPr>
          <w:rFonts w:ascii="Garamond" w:hAnsi="Garamond"/>
          <w:sz w:val="22"/>
          <w:szCs w:val="22"/>
        </w:rPr>
        <w:t>- elektrický lanový naviják s krytom</w:t>
      </w:r>
    </w:p>
    <w:p w14:paraId="39FA75DC" w14:textId="77777777" w:rsidR="00281250" w:rsidRPr="00281250" w:rsidRDefault="00281250" w:rsidP="00281250">
      <w:pPr>
        <w:contextualSpacing/>
        <w:rPr>
          <w:rFonts w:ascii="Garamond" w:hAnsi="Garamond"/>
          <w:sz w:val="22"/>
          <w:szCs w:val="22"/>
        </w:rPr>
      </w:pPr>
      <w:r w:rsidRPr="00281250">
        <w:rPr>
          <w:rFonts w:ascii="Garamond" w:hAnsi="Garamond"/>
          <w:sz w:val="22"/>
          <w:szCs w:val="22"/>
        </w:rPr>
        <w:t>- výsuvné podesty</w:t>
      </w:r>
    </w:p>
    <w:p w14:paraId="5888463F" w14:textId="77777777" w:rsidR="00281250" w:rsidRPr="00281250" w:rsidRDefault="00281250" w:rsidP="00281250">
      <w:pPr>
        <w:contextualSpacing/>
        <w:rPr>
          <w:rFonts w:ascii="Garamond" w:hAnsi="Garamond"/>
          <w:sz w:val="22"/>
          <w:szCs w:val="22"/>
        </w:rPr>
      </w:pPr>
      <w:r w:rsidRPr="00281250">
        <w:rPr>
          <w:rFonts w:ascii="Garamond" w:hAnsi="Garamond"/>
          <w:sz w:val="22"/>
          <w:szCs w:val="22"/>
        </w:rPr>
        <w:t xml:space="preserve">- bandaska na vodu o objeme  50 litrov na oplach rúk, zabezpečiť voči zamrznutiu v zime </w:t>
      </w:r>
    </w:p>
    <w:p w14:paraId="7EFBD592" w14:textId="77777777" w:rsidR="00281250" w:rsidRPr="00281250" w:rsidRDefault="00281250" w:rsidP="00281250">
      <w:pPr>
        <w:contextualSpacing/>
        <w:rPr>
          <w:rFonts w:ascii="Garamond" w:hAnsi="Garamond"/>
          <w:sz w:val="22"/>
          <w:szCs w:val="22"/>
        </w:rPr>
      </w:pPr>
      <w:r w:rsidRPr="00281250">
        <w:rPr>
          <w:rFonts w:ascii="Garamond" w:hAnsi="Garamond"/>
          <w:sz w:val="22"/>
          <w:szCs w:val="22"/>
        </w:rPr>
        <w:t xml:space="preserve">  (ohrev...)</w:t>
      </w:r>
    </w:p>
    <w:p w14:paraId="1E3D3774" w14:textId="77777777" w:rsidR="00281250" w:rsidRPr="00281250" w:rsidRDefault="00281250" w:rsidP="00281250">
      <w:pPr>
        <w:keepNext/>
        <w:keepLines/>
        <w:rPr>
          <w:rFonts w:ascii="Garamond" w:hAnsi="Garamond"/>
          <w:b/>
          <w:sz w:val="22"/>
          <w:szCs w:val="22"/>
          <w:u w:val="single"/>
        </w:rPr>
      </w:pPr>
    </w:p>
    <w:p w14:paraId="2D8528E5" w14:textId="77777777" w:rsidR="00281250" w:rsidRPr="00281250" w:rsidRDefault="00281250" w:rsidP="00281250">
      <w:pPr>
        <w:pStyle w:val="Default"/>
        <w:jc w:val="both"/>
        <w:rPr>
          <w:rFonts w:ascii="Garamond" w:hAnsi="Garamond" w:cstheme="minorHAnsi"/>
          <w:b/>
          <w:bCs/>
          <w:sz w:val="22"/>
          <w:szCs w:val="22"/>
          <w:u w:val="single"/>
        </w:rPr>
      </w:pPr>
    </w:p>
    <w:p w14:paraId="687EA52B" w14:textId="77777777" w:rsidR="00281250" w:rsidRPr="00281250" w:rsidRDefault="00281250" w:rsidP="00281250">
      <w:pPr>
        <w:pStyle w:val="Default"/>
        <w:jc w:val="both"/>
        <w:rPr>
          <w:rFonts w:ascii="Garamond" w:hAnsi="Garamond" w:cstheme="minorHAnsi"/>
          <w:sz w:val="22"/>
          <w:szCs w:val="22"/>
          <w:u w:val="single"/>
        </w:rPr>
      </w:pPr>
      <w:r w:rsidRPr="00281250">
        <w:rPr>
          <w:rFonts w:ascii="Garamond" w:hAnsi="Garamond" w:cstheme="minorHAnsi"/>
          <w:b/>
          <w:bCs/>
          <w:sz w:val="22"/>
          <w:szCs w:val="22"/>
          <w:u w:val="single"/>
        </w:rPr>
        <w:t>Podrobná technická špecifikácia</w:t>
      </w:r>
    </w:p>
    <w:p w14:paraId="5D934380" w14:textId="77777777" w:rsidR="00281250" w:rsidRPr="00281250" w:rsidRDefault="00281250" w:rsidP="00281250">
      <w:pPr>
        <w:pStyle w:val="Default"/>
        <w:jc w:val="both"/>
        <w:rPr>
          <w:rFonts w:ascii="Garamond" w:hAnsi="Garamond" w:cstheme="minorHAnsi"/>
          <w:b/>
          <w:bCs/>
          <w:sz w:val="22"/>
          <w:szCs w:val="22"/>
        </w:rPr>
      </w:pPr>
    </w:p>
    <w:p w14:paraId="75918061" w14:textId="77777777" w:rsidR="00281250" w:rsidRPr="00281250" w:rsidRDefault="00281250" w:rsidP="00281250">
      <w:pPr>
        <w:pStyle w:val="Default"/>
        <w:jc w:val="both"/>
        <w:rPr>
          <w:rFonts w:ascii="Garamond" w:hAnsi="Garamond" w:cstheme="minorHAnsi"/>
          <w:sz w:val="22"/>
          <w:szCs w:val="22"/>
        </w:rPr>
      </w:pPr>
      <w:r w:rsidRPr="00281250">
        <w:rPr>
          <w:rFonts w:ascii="Garamond" w:hAnsi="Garamond" w:cstheme="minorHAnsi"/>
          <w:b/>
          <w:bCs/>
          <w:sz w:val="22"/>
          <w:szCs w:val="22"/>
        </w:rPr>
        <w:t>Predmet zákazky:</w:t>
      </w:r>
    </w:p>
    <w:p w14:paraId="69F7053E" w14:textId="77777777" w:rsidR="00281250" w:rsidRPr="00281250" w:rsidRDefault="00281250" w:rsidP="00281250">
      <w:pPr>
        <w:pStyle w:val="Default"/>
        <w:ind w:firstLine="708"/>
        <w:jc w:val="both"/>
        <w:rPr>
          <w:rFonts w:ascii="Garamond" w:hAnsi="Garamond" w:cstheme="minorHAnsi"/>
          <w:sz w:val="22"/>
          <w:szCs w:val="22"/>
        </w:rPr>
      </w:pPr>
      <w:r w:rsidRPr="00281250">
        <w:rPr>
          <w:rFonts w:ascii="Garamond" w:hAnsi="Garamond" w:cstheme="minorHAnsi"/>
          <w:sz w:val="22"/>
          <w:szCs w:val="22"/>
        </w:rPr>
        <w:t xml:space="preserve">Predmetom zákazky je nákup – dodanie vozidla pre hydraulické nakoľajovacie zariadenie a príslušenstva pre nakoľajovanie električiek, tzv. vozidlo - nakoľajovací špeciál. </w:t>
      </w:r>
    </w:p>
    <w:p w14:paraId="44910D0A" w14:textId="77777777" w:rsidR="00281250" w:rsidRPr="00281250" w:rsidRDefault="00281250" w:rsidP="00281250">
      <w:pPr>
        <w:pStyle w:val="Default"/>
        <w:jc w:val="both"/>
        <w:rPr>
          <w:rFonts w:ascii="Garamond" w:hAnsi="Garamond" w:cstheme="minorHAnsi"/>
          <w:b/>
          <w:bCs/>
          <w:sz w:val="22"/>
          <w:szCs w:val="22"/>
        </w:rPr>
      </w:pPr>
    </w:p>
    <w:p w14:paraId="0BAE1998" w14:textId="77777777" w:rsidR="00281250" w:rsidRPr="00281250" w:rsidRDefault="00281250" w:rsidP="00281250">
      <w:pPr>
        <w:pStyle w:val="Default"/>
        <w:jc w:val="both"/>
        <w:rPr>
          <w:rFonts w:ascii="Garamond" w:hAnsi="Garamond" w:cstheme="minorHAnsi"/>
          <w:b/>
          <w:bCs/>
          <w:sz w:val="22"/>
          <w:szCs w:val="22"/>
        </w:rPr>
      </w:pPr>
    </w:p>
    <w:p w14:paraId="31189158" w14:textId="77777777" w:rsidR="00281250" w:rsidRPr="00281250" w:rsidRDefault="00281250" w:rsidP="00281250">
      <w:pPr>
        <w:pStyle w:val="Default"/>
        <w:jc w:val="both"/>
        <w:rPr>
          <w:rFonts w:ascii="Garamond" w:hAnsi="Garamond" w:cstheme="minorHAnsi"/>
          <w:sz w:val="22"/>
          <w:szCs w:val="22"/>
        </w:rPr>
      </w:pPr>
      <w:r w:rsidRPr="00281250">
        <w:rPr>
          <w:rFonts w:ascii="Garamond" w:hAnsi="Garamond" w:cstheme="minorHAnsi"/>
          <w:b/>
          <w:bCs/>
          <w:sz w:val="22"/>
          <w:szCs w:val="22"/>
        </w:rPr>
        <w:t>Špecifikácia predmetu zákazky:</w:t>
      </w:r>
    </w:p>
    <w:p w14:paraId="168CAE7E" w14:textId="77777777" w:rsidR="00281250" w:rsidRPr="00281250" w:rsidRDefault="00281250" w:rsidP="00281250">
      <w:pPr>
        <w:pStyle w:val="Default"/>
        <w:jc w:val="both"/>
        <w:rPr>
          <w:rFonts w:ascii="Garamond" w:hAnsi="Garamond" w:cstheme="minorHAnsi"/>
          <w:sz w:val="22"/>
          <w:szCs w:val="22"/>
          <w:u w:val="single"/>
        </w:rPr>
      </w:pPr>
      <w:r w:rsidRPr="00281250">
        <w:rPr>
          <w:rFonts w:ascii="Garamond" w:hAnsi="Garamond" w:cstheme="minorHAnsi"/>
          <w:bCs/>
          <w:sz w:val="22"/>
          <w:szCs w:val="22"/>
          <w:u w:val="single"/>
        </w:rPr>
        <w:t>Vozidlo - nakoľajovací špeciál  (ďalej NŠ)</w:t>
      </w:r>
    </w:p>
    <w:p w14:paraId="2E0EE33A" w14:textId="77777777" w:rsidR="00281250" w:rsidRPr="00281250" w:rsidRDefault="00281250" w:rsidP="00281250">
      <w:pPr>
        <w:ind w:firstLine="708"/>
        <w:rPr>
          <w:rFonts w:ascii="Garamond" w:hAnsi="Garamond" w:cstheme="minorHAnsi"/>
          <w:sz w:val="22"/>
          <w:szCs w:val="22"/>
        </w:rPr>
      </w:pPr>
      <w:r w:rsidRPr="00281250">
        <w:rPr>
          <w:rFonts w:ascii="Garamond" w:hAnsi="Garamond" w:cstheme="minorHAnsi"/>
          <w:sz w:val="22"/>
          <w:szCs w:val="22"/>
        </w:rPr>
        <w:t>Dodanie NŠ vo vyhotovení ako špeciálne motorové vozidlo, spĺňajúci normy EHK a EHS platné v čase dodávky, emisnú normu platnú v čase dodávky, požiadavky na vybavenie a technickú spôsobilosť vozidla v zmysle ustanovení zákona NR SR č. 725/2004 Z.z., o podmienkach prevádzky vozidiel na pozemných komunikáciách a o zmene a doplnení niektorých zákonov v znení neskorších predpisov, s podvozkom schopným jazdy za každého počasia po všetkých pozemných komunikáciách (spevnených aj nespevnených), vo vyhotovení a s výbavou na poskytovanie pomoci pri nakoľajovaní koľajových vozidiel (električky typu T3-P, T3-AS, K2S, T6A5, 29T, 30T).</w:t>
      </w:r>
    </w:p>
    <w:p w14:paraId="0C2FFE8B" w14:textId="77777777" w:rsidR="00281250" w:rsidRPr="00281250" w:rsidRDefault="00281250" w:rsidP="00281250">
      <w:pPr>
        <w:autoSpaceDE w:val="0"/>
        <w:autoSpaceDN w:val="0"/>
        <w:adjustRightInd w:val="0"/>
        <w:rPr>
          <w:rFonts w:ascii="Garamond" w:hAnsi="Garamond" w:cstheme="minorHAnsi"/>
          <w:sz w:val="22"/>
          <w:szCs w:val="22"/>
        </w:rPr>
      </w:pPr>
    </w:p>
    <w:p w14:paraId="2844BF23" w14:textId="77777777" w:rsidR="00281250" w:rsidRPr="00281250" w:rsidRDefault="00281250" w:rsidP="00281250">
      <w:pPr>
        <w:autoSpaceDE w:val="0"/>
        <w:autoSpaceDN w:val="0"/>
        <w:adjustRightInd w:val="0"/>
        <w:rPr>
          <w:rFonts w:ascii="Garamond" w:hAnsi="Garamond" w:cstheme="minorHAnsi"/>
          <w:b/>
          <w:bCs/>
          <w:i/>
          <w:color w:val="000000"/>
          <w:sz w:val="22"/>
          <w:szCs w:val="22"/>
          <w:u w:val="single"/>
        </w:rPr>
      </w:pPr>
      <w:r w:rsidRPr="00281250">
        <w:rPr>
          <w:rFonts w:ascii="Garamond" w:hAnsi="Garamond" w:cstheme="minorHAnsi"/>
          <w:b/>
          <w:bCs/>
          <w:i/>
          <w:color w:val="000000"/>
          <w:sz w:val="22"/>
          <w:szCs w:val="22"/>
          <w:u w:val="single"/>
        </w:rPr>
        <w:t xml:space="preserve">Základné vyhotovenie NŠ: </w:t>
      </w:r>
    </w:p>
    <w:p w14:paraId="706574BC" w14:textId="77777777" w:rsidR="00281250" w:rsidRPr="00281250" w:rsidRDefault="00281250" w:rsidP="00281250">
      <w:pPr>
        <w:autoSpaceDE w:val="0"/>
        <w:autoSpaceDN w:val="0"/>
        <w:adjustRightInd w:val="0"/>
        <w:rPr>
          <w:rFonts w:ascii="Garamond" w:hAnsi="Garamond" w:cstheme="minorHAnsi"/>
          <w:color w:val="000000"/>
          <w:sz w:val="22"/>
          <w:szCs w:val="22"/>
        </w:rPr>
      </w:pPr>
      <w:r w:rsidRPr="00281250">
        <w:rPr>
          <w:rFonts w:ascii="Garamond" w:hAnsi="Garamond" w:cstheme="minorHAnsi"/>
          <w:b/>
          <w:bCs/>
          <w:color w:val="000000"/>
          <w:sz w:val="22"/>
          <w:szCs w:val="22"/>
        </w:rPr>
        <w:t xml:space="preserve">A) Farebné vyhotovenie:  </w:t>
      </w:r>
      <w:r w:rsidRPr="00281250">
        <w:rPr>
          <w:rFonts w:ascii="Garamond" w:hAnsi="Garamond" w:cstheme="minorHAnsi"/>
          <w:bCs/>
          <w:color w:val="000000"/>
          <w:sz w:val="22"/>
          <w:szCs w:val="22"/>
        </w:rPr>
        <w:t xml:space="preserve">bude ešte špecifikovaná objednávateľom, predbežne: </w:t>
      </w:r>
    </w:p>
    <w:p w14:paraId="7F3C3406" w14:textId="77777777" w:rsidR="00281250" w:rsidRPr="00281250" w:rsidRDefault="00281250" w:rsidP="00281250">
      <w:pPr>
        <w:autoSpaceDE w:val="0"/>
        <w:autoSpaceDN w:val="0"/>
        <w:adjustRightInd w:val="0"/>
        <w:ind w:firstLine="284"/>
        <w:rPr>
          <w:rFonts w:ascii="Garamond" w:hAnsi="Garamond" w:cstheme="minorHAnsi"/>
          <w:color w:val="000000"/>
          <w:sz w:val="22"/>
          <w:szCs w:val="22"/>
        </w:rPr>
      </w:pPr>
      <w:r w:rsidRPr="00281250">
        <w:rPr>
          <w:rFonts w:ascii="Garamond" w:hAnsi="Garamond" w:cstheme="minorHAnsi"/>
          <w:color w:val="000000"/>
          <w:sz w:val="22"/>
          <w:szCs w:val="22"/>
        </w:rPr>
        <w:t>- kabína a nadstavba -  červená, odtieň RAL 3000,</w:t>
      </w:r>
    </w:p>
    <w:p w14:paraId="43A4C164" w14:textId="77777777" w:rsidR="00281250" w:rsidRPr="00281250" w:rsidRDefault="00281250" w:rsidP="00281250">
      <w:pPr>
        <w:autoSpaceDE w:val="0"/>
        <w:autoSpaceDN w:val="0"/>
        <w:adjustRightInd w:val="0"/>
        <w:ind w:firstLine="284"/>
        <w:rPr>
          <w:rFonts w:ascii="Garamond" w:hAnsi="Garamond" w:cstheme="minorHAnsi"/>
          <w:color w:val="000000"/>
          <w:sz w:val="22"/>
          <w:szCs w:val="22"/>
        </w:rPr>
      </w:pPr>
      <w:r w:rsidRPr="00281250">
        <w:rPr>
          <w:rFonts w:ascii="Garamond" w:hAnsi="Garamond" w:cstheme="minorHAnsi"/>
          <w:color w:val="000000"/>
          <w:sz w:val="22"/>
          <w:szCs w:val="22"/>
        </w:rPr>
        <w:t>- rám, nárazníky, rolety nadstavby  - sivá farba,</w:t>
      </w:r>
    </w:p>
    <w:p w14:paraId="229BF2DF" w14:textId="77777777" w:rsidR="00281250" w:rsidRPr="00281250" w:rsidRDefault="00281250" w:rsidP="00281250">
      <w:pPr>
        <w:autoSpaceDE w:val="0"/>
        <w:autoSpaceDN w:val="0"/>
        <w:adjustRightInd w:val="0"/>
        <w:ind w:firstLine="284"/>
        <w:rPr>
          <w:rFonts w:ascii="Garamond" w:hAnsi="Garamond" w:cstheme="minorHAnsi"/>
          <w:color w:val="000000"/>
          <w:sz w:val="22"/>
          <w:szCs w:val="22"/>
        </w:rPr>
      </w:pPr>
    </w:p>
    <w:p w14:paraId="53C10ACF" w14:textId="77777777" w:rsidR="00281250" w:rsidRPr="00281250" w:rsidRDefault="00281250" w:rsidP="00281250">
      <w:pPr>
        <w:autoSpaceDE w:val="0"/>
        <w:autoSpaceDN w:val="0"/>
        <w:adjustRightInd w:val="0"/>
        <w:rPr>
          <w:rFonts w:ascii="Garamond" w:hAnsi="Garamond" w:cstheme="minorHAnsi"/>
          <w:color w:val="000000"/>
          <w:sz w:val="22"/>
          <w:szCs w:val="22"/>
        </w:rPr>
      </w:pPr>
      <w:r w:rsidRPr="00281250">
        <w:rPr>
          <w:rFonts w:ascii="Garamond" w:hAnsi="Garamond" w:cstheme="minorHAnsi"/>
          <w:b/>
          <w:bCs/>
          <w:color w:val="000000"/>
          <w:sz w:val="22"/>
          <w:szCs w:val="22"/>
        </w:rPr>
        <w:t xml:space="preserve">B)  Podvozok a motorová časť vozidla </w:t>
      </w:r>
    </w:p>
    <w:p w14:paraId="2FC89113" w14:textId="77777777" w:rsidR="00281250" w:rsidRPr="00281250" w:rsidRDefault="00281250" w:rsidP="00281250">
      <w:pPr>
        <w:pStyle w:val="Odsekzoznamu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Garamond" w:hAnsi="Garamond" w:cstheme="minorHAnsi"/>
          <w:i/>
          <w:color w:val="000000"/>
        </w:rPr>
      </w:pPr>
      <w:r w:rsidRPr="00281250">
        <w:rPr>
          <w:rFonts w:ascii="Garamond" w:hAnsi="Garamond" w:cstheme="minorHAnsi"/>
          <w:i/>
          <w:color w:val="000000"/>
        </w:rPr>
        <w:t xml:space="preserve">požadované minimálne technické parametre: </w:t>
      </w:r>
    </w:p>
    <w:p w14:paraId="3C7252A1" w14:textId="77777777" w:rsidR="00281250" w:rsidRPr="00281250" w:rsidRDefault="00281250" w:rsidP="00281250">
      <w:pPr>
        <w:pStyle w:val="Odsekzoznamu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 w:hanging="283"/>
        <w:jc w:val="both"/>
        <w:rPr>
          <w:rFonts w:ascii="Garamond" w:hAnsi="Garamond" w:cstheme="minorHAnsi"/>
          <w:color w:val="000000"/>
        </w:rPr>
      </w:pPr>
      <w:r w:rsidRPr="00281250">
        <w:rPr>
          <w:rFonts w:ascii="Garamond" w:hAnsi="Garamond" w:cstheme="minorHAnsi"/>
          <w:color w:val="000000"/>
        </w:rPr>
        <w:t>maximálna rýchlosť najmenej 85 km/h</w:t>
      </w:r>
    </w:p>
    <w:p w14:paraId="08D8C455" w14:textId="77777777" w:rsidR="00281250" w:rsidRPr="00281250" w:rsidRDefault="00281250" w:rsidP="00281250">
      <w:pPr>
        <w:pStyle w:val="Odsekzoznamu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 w:hanging="283"/>
        <w:jc w:val="both"/>
        <w:rPr>
          <w:rFonts w:ascii="Garamond" w:hAnsi="Garamond" w:cstheme="minorHAnsi"/>
          <w:color w:val="000000"/>
        </w:rPr>
      </w:pPr>
      <w:r w:rsidRPr="00281250">
        <w:rPr>
          <w:rFonts w:ascii="Garamond" w:hAnsi="Garamond" w:cstheme="minorHAnsi"/>
          <w:color w:val="000000"/>
        </w:rPr>
        <w:t>počet miest na sedenie 1+5 (2+4)</w:t>
      </w:r>
    </w:p>
    <w:p w14:paraId="7EF09C2F" w14:textId="77777777" w:rsidR="00281250" w:rsidRPr="00281250" w:rsidRDefault="00281250" w:rsidP="00281250">
      <w:pPr>
        <w:pStyle w:val="Odsekzoznamu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 w:hanging="283"/>
        <w:jc w:val="both"/>
        <w:rPr>
          <w:rFonts w:ascii="Garamond" w:hAnsi="Garamond" w:cstheme="minorHAnsi"/>
          <w:color w:val="000000"/>
        </w:rPr>
      </w:pPr>
      <w:r w:rsidRPr="00281250">
        <w:rPr>
          <w:rFonts w:ascii="Garamond" w:hAnsi="Garamond" w:cstheme="minorHAnsi"/>
          <w:color w:val="000000"/>
        </w:rPr>
        <w:t>prevodovka 6 synchronizovaných prevodových stupňov vpred a 1 vzad, pomoc pri radení SERVOSHIFT</w:t>
      </w:r>
    </w:p>
    <w:p w14:paraId="6FA4B6D3" w14:textId="77777777" w:rsidR="00281250" w:rsidRPr="00281250" w:rsidRDefault="00281250" w:rsidP="00281250">
      <w:pPr>
        <w:pStyle w:val="Odsekzoznamu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 w:hanging="283"/>
        <w:jc w:val="both"/>
        <w:rPr>
          <w:rFonts w:ascii="Garamond" w:hAnsi="Garamond" w:cstheme="minorHAnsi"/>
          <w:color w:val="000000"/>
        </w:rPr>
      </w:pPr>
      <w:r w:rsidRPr="00281250">
        <w:rPr>
          <w:rFonts w:ascii="Garamond" w:hAnsi="Garamond" w:cstheme="minorHAnsi"/>
          <w:color w:val="000000"/>
        </w:rPr>
        <w:t>počet náprav 2</w:t>
      </w:r>
    </w:p>
    <w:p w14:paraId="1D06B151" w14:textId="77777777" w:rsidR="00281250" w:rsidRPr="00281250" w:rsidRDefault="00281250" w:rsidP="00281250">
      <w:pPr>
        <w:pStyle w:val="Odsekzoznamu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 w:hanging="283"/>
        <w:jc w:val="both"/>
        <w:rPr>
          <w:rFonts w:ascii="Garamond" w:hAnsi="Garamond" w:cstheme="minorHAnsi"/>
          <w:color w:val="000000"/>
        </w:rPr>
      </w:pPr>
      <w:r w:rsidRPr="00281250">
        <w:rPr>
          <w:rFonts w:ascii="Garamond" w:hAnsi="Garamond" w:cstheme="minorHAnsi"/>
          <w:color w:val="000000"/>
        </w:rPr>
        <w:lastRenderedPageBreak/>
        <w:t>pohon náprav nepretržitá prevádzka v systéme 4x4 s medzi nápravovým diferenciálom, elektropneumatické ovládanie prevodových stupňov a medzi nápravový zámok</w:t>
      </w:r>
    </w:p>
    <w:p w14:paraId="24CD4339" w14:textId="77777777" w:rsidR="00281250" w:rsidRPr="00281250" w:rsidRDefault="00281250" w:rsidP="00281250">
      <w:pPr>
        <w:pStyle w:val="Odsekzoznamu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 w:hanging="283"/>
        <w:jc w:val="both"/>
        <w:rPr>
          <w:rFonts w:ascii="Garamond" w:hAnsi="Garamond" w:cstheme="minorHAnsi"/>
          <w:color w:val="000000"/>
        </w:rPr>
      </w:pPr>
      <w:r w:rsidRPr="00281250">
        <w:rPr>
          <w:rFonts w:ascii="Garamond" w:hAnsi="Garamond" w:cstheme="minorHAnsi"/>
          <w:color w:val="000000"/>
        </w:rPr>
        <w:t>motor o výkone minimálny výkon: 200 kW pri 2 100 ot./min</w:t>
      </w:r>
    </w:p>
    <w:p w14:paraId="7198B087" w14:textId="77777777" w:rsidR="00281250" w:rsidRPr="00281250" w:rsidRDefault="00281250" w:rsidP="00281250">
      <w:pPr>
        <w:pStyle w:val="Odsekzoznamu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 w:hanging="283"/>
        <w:jc w:val="both"/>
        <w:rPr>
          <w:rFonts w:ascii="Garamond" w:hAnsi="Garamond" w:cstheme="minorHAnsi"/>
          <w:color w:val="000000"/>
        </w:rPr>
      </w:pPr>
      <w:r w:rsidRPr="00281250">
        <w:rPr>
          <w:rFonts w:ascii="Garamond" w:hAnsi="Garamond" w:cstheme="minorHAnsi"/>
          <w:color w:val="000000"/>
        </w:rPr>
        <w:t>krútiaci moment: 1 050 Nm od 950 do 1 600 ot./min</w:t>
      </w:r>
    </w:p>
    <w:p w14:paraId="09B92E8C" w14:textId="77777777" w:rsidR="00281250" w:rsidRPr="00281250" w:rsidRDefault="00281250" w:rsidP="00281250">
      <w:pPr>
        <w:pStyle w:val="Odsekzoznamu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 w:hanging="283"/>
        <w:jc w:val="both"/>
        <w:rPr>
          <w:rFonts w:ascii="Garamond" w:hAnsi="Garamond" w:cstheme="minorHAnsi"/>
          <w:color w:val="000000"/>
        </w:rPr>
      </w:pPr>
      <w:r w:rsidRPr="00281250">
        <w:rPr>
          <w:rFonts w:ascii="Garamond" w:hAnsi="Garamond" w:cstheme="minorHAnsi"/>
          <w:color w:val="000000"/>
        </w:rPr>
        <w:t>výfuková brzda (min. 120 kW pri 2800 ot / min)</w:t>
      </w:r>
    </w:p>
    <w:p w14:paraId="203B5BF2" w14:textId="77777777" w:rsidR="00281250" w:rsidRPr="00281250" w:rsidRDefault="00281250" w:rsidP="00281250">
      <w:pPr>
        <w:pStyle w:val="Odsekzoznamu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 w:hanging="283"/>
        <w:jc w:val="both"/>
        <w:rPr>
          <w:rFonts w:ascii="Garamond" w:hAnsi="Garamond" w:cstheme="minorHAnsi"/>
          <w:color w:val="000000"/>
        </w:rPr>
      </w:pPr>
      <w:r w:rsidRPr="00281250">
        <w:rPr>
          <w:rFonts w:ascii="Garamond" w:hAnsi="Garamond" w:cstheme="minorHAnsi"/>
          <w:color w:val="000000"/>
        </w:rPr>
        <w:t>vybavenie systémom ABS</w:t>
      </w:r>
    </w:p>
    <w:p w14:paraId="20431767" w14:textId="77777777" w:rsidR="00281250" w:rsidRPr="00281250" w:rsidRDefault="00281250" w:rsidP="00281250">
      <w:pPr>
        <w:pStyle w:val="Odsekzoznamu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 w:hanging="283"/>
        <w:jc w:val="both"/>
        <w:rPr>
          <w:rFonts w:ascii="Garamond" w:hAnsi="Garamond" w:cstheme="minorHAnsi"/>
          <w:color w:val="000000"/>
        </w:rPr>
      </w:pPr>
      <w:r w:rsidRPr="00281250">
        <w:rPr>
          <w:rFonts w:ascii="Garamond" w:hAnsi="Garamond" w:cstheme="minorHAnsi"/>
          <w:color w:val="000000"/>
        </w:rPr>
        <w:t>celková hmotnosť min. 12 ton najviac 14 ton</w:t>
      </w:r>
    </w:p>
    <w:p w14:paraId="48E57EA5" w14:textId="77777777" w:rsidR="00281250" w:rsidRPr="00281250" w:rsidRDefault="00281250" w:rsidP="00281250">
      <w:pPr>
        <w:pStyle w:val="Odsekzoznamu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 w:hanging="283"/>
        <w:jc w:val="both"/>
        <w:rPr>
          <w:rFonts w:ascii="Garamond" w:hAnsi="Garamond" w:cstheme="minorHAnsi"/>
          <w:color w:val="000000"/>
        </w:rPr>
      </w:pPr>
      <w:r w:rsidRPr="00281250">
        <w:rPr>
          <w:rFonts w:ascii="Garamond" w:hAnsi="Garamond" w:cstheme="minorHAnsi"/>
          <w:color w:val="000000"/>
        </w:rPr>
        <w:t>napätie elektrického príslušenstva 24 V s meničom napätia 12/24 V</w:t>
      </w:r>
    </w:p>
    <w:p w14:paraId="27384A92" w14:textId="77777777" w:rsidR="00281250" w:rsidRPr="00281250" w:rsidRDefault="00281250" w:rsidP="00281250">
      <w:pPr>
        <w:pStyle w:val="Odsekzoznamu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 w:hanging="283"/>
        <w:jc w:val="both"/>
        <w:rPr>
          <w:rFonts w:ascii="Garamond" w:hAnsi="Garamond" w:cstheme="minorHAnsi"/>
          <w:color w:val="000000"/>
        </w:rPr>
      </w:pPr>
      <w:r w:rsidRPr="00281250">
        <w:rPr>
          <w:rFonts w:ascii="Garamond" w:hAnsi="Garamond" w:cstheme="minorHAnsi"/>
          <w:color w:val="000000"/>
        </w:rPr>
        <w:t>batéria min. 185 Ah</w:t>
      </w:r>
    </w:p>
    <w:p w14:paraId="35919995" w14:textId="77777777" w:rsidR="00281250" w:rsidRPr="00281250" w:rsidRDefault="00281250" w:rsidP="00281250">
      <w:pPr>
        <w:pStyle w:val="Odsekzoznamu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 w:hanging="283"/>
        <w:jc w:val="both"/>
        <w:rPr>
          <w:rFonts w:ascii="Garamond" w:hAnsi="Garamond" w:cstheme="minorHAnsi"/>
          <w:color w:val="000000"/>
        </w:rPr>
      </w:pPr>
      <w:r w:rsidRPr="00281250">
        <w:rPr>
          <w:rFonts w:ascii="Garamond" w:hAnsi="Garamond" w:cstheme="minorHAnsi"/>
          <w:color w:val="000000"/>
        </w:rPr>
        <w:t>rázvor náprav najmenej 3800 mm</w:t>
      </w:r>
    </w:p>
    <w:p w14:paraId="2DBDBB1A" w14:textId="77777777" w:rsidR="00281250" w:rsidRPr="00281250" w:rsidRDefault="00281250" w:rsidP="00281250">
      <w:pPr>
        <w:pStyle w:val="Odsekzoznamu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 w:hanging="283"/>
        <w:jc w:val="both"/>
        <w:rPr>
          <w:rFonts w:ascii="Garamond" w:hAnsi="Garamond" w:cstheme="minorHAnsi"/>
          <w:color w:val="000000"/>
        </w:rPr>
      </w:pPr>
      <w:r w:rsidRPr="00281250">
        <w:rPr>
          <w:rFonts w:ascii="Garamond" w:hAnsi="Garamond" w:cstheme="minorHAnsi"/>
          <w:color w:val="000000"/>
        </w:rPr>
        <w:t>pneumatiky: rozmer 365/85 R20 - jednotlivé kolesá, M. Profil XZL / XZL, oceľové ráfiky</w:t>
      </w:r>
    </w:p>
    <w:p w14:paraId="62BFA358" w14:textId="77777777" w:rsidR="00281250" w:rsidRPr="00281250" w:rsidRDefault="00281250" w:rsidP="00281250">
      <w:pPr>
        <w:pStyle w:val="Odsekzoznamu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 w:hanging="283"/>
        <w:jc w:val="both"/>
        <w:rPr>
          <w:rFonts w:ascii="Garamond" w:hAnsi="Garamond" w:cstheme="minorHAnsi"/>
          <w:color w:val="000000"/>
        </w:rPr>
      </w:pPr>
      <w:r w:rsidRPr="00281250">
        <w:rPr>
          <w:rFonts w:ascii="Garamond" w:hAnsi="Garamond" w:cstheme="minorHAnsi"/>
          <w:color w:val="000000"/>
        </w:rPr>
        <w:t>prevádzkové brzdy všetky kotúčové brzdy, elektronické riadenie výroby vzduchu</w:t>
      </w:r>
    </w:p>
    <w:p w14:paraId="6CEA4B12" w14:textId="77777777" w:rsidR="00281250" w:rsidRPr="00281250" w:rsidRDefault="00281250" w:rsidP="00281250">
      <w:pPr>
        <w:pStyle w:val="Odsekzoznamu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 w:hanging="283"/>
        <w:jc w:val="both"/>
        <w:rPr>
          <w:rFonts w:ascii="Garamond" w:hAnsi="Garamond" w:cstheme="minorHAnsi"/>
          <w:color w:val="000000"/>
        </w:rPr>
      </w:pPr>
      <w:r w:rsidRPr="00281250">
        <w:rPr>
          <w:rFonts w:ascii="Garamond" w:hAnsi="Garamond" w:cstheme="minorHAnsi"/>
          <w:color w:val="000000"/>
        </w:rPr>
        <w:t>vozidlo vybavené batériovým odpojovačom</w:t>
      </w:r>
    </w:p>
    <w:p w14:paraId="734EE527" w14:textId="77777777" w:rsidR="00281250" w:rsidRPr="00281250" w:rsidRDefault="00281250" w:rsidP="00281250">
      <w:pPr>
        <w:pStyle w:val="Odsekzoznamu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 w:hanging="283"/>
        <w:jc w:val="both"/>
        <w:rPr>
          <w:rFonts w:ascii="Garamond" w:hAnsi="Garamond" w:cstheme="minorHAnsi"/>
          <w:color w:val="000000"/>
        </w:rPr>
      </w:pPr>
      <w:r w:rsidRPr="00281250">
        <w:rPr>
          <w:rFonts w:ascii="Garamond" w:hAnsi="Garamond" w:cstheme="minorHAnsi"/>
          <w:color w:val="000000"/>
        </w:rPr>
        <w:t>motor vznetový preplňovaný s priamym vstrekovaním</w:t>
      </w:r>
    </w:p>
    <w:p w14:paraId="34B9ED7F" w14:textId="77777777" w:rsidR="00281250" w:rsidRPr="00281250" w:rsidRDefault="00281250" w:rsidP="00281250">
      <w:pPr>
        <w:pStyle w:val="Odsekzoznamu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 w:hanging="283"/>
        <w:jc w:val="both"/>
        <w:rPr>
          <w:rFonts w:ascii="Garamond" w:hAnsi="Garamond" w:cstheme="minorHAnsi"/>
          <w:color w:val="000000"/>
        </w:rPr>
      </w:pPr>
      <w:r w:rsidRPr="00281250">
        <w:rPr>
          <w:rFonts w:ascii="Garamond" w:hAnsi="Garamond" w:cstheme="minorHAnsi"/>
          <w:color w:val="000000"/>
        </w:rPr>
        <w:t>splnenie podmienok „Zákona O premávke na pozemných komunikáciách“, platného v čase vyhodnotenia verejnej súťaže a v čase predpokladanej realizácie dodávky v znení neskorších predpisov umožňujúcich jeho riadne prevádzkovanie na pozemných komunikáciách vrátane vyhotovenia technického preukazu podmieňujúceho vydanie EČV</w:t>
      </w:r>
    </w:p>
    <w:p w14:paraId="5BD9035E" w14:textId="77777777" w:rsidR="00281250" w:rsidRPr="00281250" w:rsidRDefault="00281250" w:rsidP="00281250">
      <w:pPr>
        <w:pStyle w:val="Odsekzoznamu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Garamond" w:hAnsi="Garamond" w:cstheme="minorHAnsi"/>
          <w:color w:val="000000"/>
        </w:rPr>
      </w:pPr>
    </w:p>
    <w:p w14:paraId="2F630C02" w14:textId="77777777" w:rsidR="00281250" w:rsidRPr="00281250" w:rsidRDefault="00281250" w:rsidP="00281250">
      <w:pPr>
        <w:pStyle w:val="Odsekzoznamu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Garamond" w:hAnsi="Garamond" w:cstheme="minorHAnsi"/>
          <w:i/>
          <w:color w:val="000000"/>
        </w:rPr>
      </w:pPr>
      <w:r w:rsidRPr="00281250">
        <w:rPr>
          <w:rFonts w:ascii="Garamond" w:hAnsi="Garamond" w:cstheme="minorHAnsi"/>
          <w:i/>
          <w:color w:val="000000"/>
        </w:rPr>
        <w:t>systém studeného štartu predohrevom nasávaného vzduchu</w:t>
      </w:r>
    </w:p>
    <w:p w14:paraId="05D080EC" w14:textId="77777777" w:rsidR="00281250" w:rsidRPr="00281250" w:rsidRDefault="00281250" w:rsidP="00281250">
      <w:pPr>
        <w:pStyle w:val="Odsekzoznamu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Garamond" w:hAnsi="Garamond" w:cstheme="minorHAnsi"/>
          <w:i/>
          <w:color w:val="000000"/>
        </w:rPr>
      </w:pPr>
      <w:r w:rsidRPr="00281250">
        <w:rPr>
          <w:rFonts w:ascii="Garamond" w:hAnsi="Garamond" w:cstheme="minorHAnsi"/>
          <w:i/>
          <w:color w:val="000000"/>
        </w:rPr>
        <w:t>pomoc pri rozjazde do kopca</w:t>
      </w:r>
    </w:p>
    <w:p w14:paraId="2AEE8932" w14:textId="77777777" w:rsidR="00281250" w:rsidRPr="00281250" w:rsidRDefault="00281250" w:rsidP="00281250">
      <w:pPr>
        <w:pStyle w:val="Odsekzoznamu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Garamond" w:hAnsi="Garamond" w:cstheme="minorHAnsi"/>
          <w:i/>
          <w:color w:val="000000"/>
        </w:rPr>
      </w:pPr>
      <w:r w:rsidRPr="00281250">
        <w:rPr>
          <w:rFonts w:ascii="Garamond" w:hAnsi="Garamond" w:cstheme="minorHAnsi"/>
          <w:i/>
          <w:color w:val="000000"/>
        </w:rPr>
        <w:t>asistent núdzového brzdenia (BAS)</w:t>
      </w:r>
    </w:p>
    <w:p w14:paraId="1C120421" w14:textId="77777777" w:rsidR="00281250" w:rsidRPr="00281250" w:rsidRDefault="00281250" w:rsidP="00281250">
      <w:pPr>
        <w:pStyle w:val="Odsekzoznamu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Garamond" w:hAnsi="Garamond" w:cstheme="minorHAnsi"/>
          <w:i/>
          <w:color w:val="000000"/>
        </w:rPr>
      </w:pPr>
      <w:r w:rsidRPr="00281250">
        <w:rPr>
          <w:rFonts w:ascii="Garamond" w:hAnsi="Garamond" w:cstheme="minorHAnsi"/>
          <w:i/>
          <w:color w:val="000000"/>
        </w:rPr>
        <w:t>núdzové brzdové svetlo (EBL)</w:t>
      </w:r>
    </w:p>
    <w:p w14:paraId="7A352BF8" w14:textId="77777777" w:rsidR="00281250" w:rsidRPr="00281250" w:rsidRDefault="00281250" w:rsidP="00281250">
      <w:pPr>
        <w:pStyle w:val="Odsekzoznamu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Garamond" w:hAnsi="Garamond" w:cstheme="minorHAnsi"/>
          <w:i/>
          <w:color w:val="000000"/>
        </w:rPr>
      </w:pPr>
      <w:r w:rsidRPr="00281250">
        <w:rPr>
          <w:rFonts w:ascii="Garamond" w:hAnsi="Garamond" w:cstheme="minorHAnsi"/>
          <w:i/>
          <w:color w:val="000000"/>
        </w:rPr>
        <w:t xml:space="preserve"> integrovaná zásuvka na dobíjanie akumulátorov, dopĺňanie tlakového vzduchu do brzdového systému a predohrevu motora v dobe prevádzkového kľudu vozidla musí byť zabudovaná v blízkosti nástupu vodiča do automobilu. Súčasťou dodávky musí byť aj dodanie integrovanej zástrčky.</w:t>
      </w:r>
    </w:p>
    <w:p w14:paraId="64E4BBF5" w14:textId="77777777" w:rsidR="00281250" w:rsidRPr="00281250" w:rsidRDefault="00281250" w:rsidP="00281250">
      <w:pPr>
        <w:pStyle w:val="Odsekzoznamu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Garamond" w:hAnsi="Garamond" w:cstheme="minorHAnsi"/>
          <w:i/>
          <w:color w:val="000000"/>
        </w:rPr>
      </w:pPr>
      <w:r w:rsidRPr="00281250">
        <w:rPr>
          <w:rFonts w:ascii="Garamond" w:hAnsi="Garamond" w:cstheme="minorHAnsi"/>
          <w:i/>
          <w:color w:val="000000"/>
        </w:rPr>
        <w:t xml:space="preserve">všetky plniace otvory prevádzkových kvapalín musia byť ľahko prístupné </w:t>
      </w:r>
      <w:r w:rsidRPr="00281250">
        <w:rPr>
          <w:rFonts w:ascii="Garamond" w:hAnsi="Garamond" w:cstheme="minorHAnsi"/>
          <w:i/>
        </w:rPr>
        <w:t>zvyčajným, na tento účel používaným prostriedkom</w:t>
      </w:r>
    </w:p>
    <w:p w14:paraId="360B9161" w14:textId="77777777" w:rsidR="00281250" w:rsidRPr="00281250" w:rsidRDefault="00281250" w:rsidP="00281250">
      <w:pPr>
        <w:pStyle w:val="Odsekzoznamu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Garamond" w:hAnsi="Garamond" w:cstheme="minorHAnsi"/>
          <w:i/>
          <w:color w:val="000000"/>
        </w:rPr>
      </w:pPr>
      <w:r w:rsidRPr="00281250">
        <w:rPr>
          <w:rFonts w:ascii="Garamond" w:hAnsi="Garamond" w:cstheme="minorHAnsi"/>
          <w:i/>
        </w:rPr>
        <w:t>vozidlo musí byť vybavené spájacím zariadením:</w:t>
      </w:r>
    </w:p>
    <w:p w14:paraId="74D4F4E0" w14:textId="77777777" w:rsidR="00281250" w:rsidRPr="00281250" w:rsidRDefault="00281250" w:rsidP="00281250">
      <w:pPr>
        <w:pStyle w:val="Odsekzoznamu"/>
        <w:numPr>
          <w:ilvl w:val="0"/>
          <w:numId w:val="33"/>
        </w:numPr>
        <w:spacing w:after="0" w:line="240" w:lineRule="auto"/>
        <w:ind w:left="851" w:hanging="283"/>
        <w:jc w:val="both"/>
        <w:rPr>
          <w:rFonts w:ascii="Garamond" w:hAnsi="Garamond" w:cstheme="minorHAnsi"/>
        </w:rPr>
      </w:pPr>
      <w:r w:rsidRPr="00281250">
        <w:rPr>
          <w:rFonts w:ascii="Garamond" w:hAnsi="Garamond" w:cstheme="minorHAnsi"/>
        </w:rPr>
        <w:t>vpredu pre vlečenie,</w:t>
      </w:r>
    </w:p>
    <w:p w14:paraId="28C32FE2" w14:textId="77777777" w:rsidR="00281250" w:rsidRPr="00281250" w:rsidRDefault="00281250" w:rsidP="00281250">
      <w:pPr>
        <w:pStyle w:val="Odsekzoznamu"/>
        <w:numPr>
          <w:ilvl w:val="0"/>
          <w:numId w:val="33"/>
        </w:numPr>
        <w:spacing w:after="0" w:line="240" w:lineRule="auto"/>
        <w:ind w:left="851" w:hanging="283"/>
        <w:jc w:val="both"/>
        <w:rPr>
          <w:rFonts w:ascii="Garamond" w:hAnsi="Garamond" w:cstheme="minorHAnsi"/>
        </w:rPr>
      </w:pPr>
      <w:r w:rsidRPr="00281250">
        <w:rPr>
          <w:rFonts w:ascii="Garamond" w:hAnsi="Garamond" w:cstheme="minorHAnsi"/>
        </w:rPr>
        <w:t>vzadu na ťahanie prípojného vozidla hmotnosti najmenej 3t</w:t>
      </w:r>
    </w:p>
    <w:p w14:paraId="6310CA57" w14:textId="77777777" w:rsidR="00281250" w:rsidRPr="00281250" w:rsidRDefault="00281250" w:rsidP="00281250">
      <w:pPr>
        <w:rPr>
          <w:rFonts w:ascii="Garamond" w:hAnsi="Garamond" w:cstheme="minorHAnsi"/>
          <w:sz w:val="22"/>
          <w:szCs w:val="22"/>
        </w:rPr>
      </w:pPr>
    </w:p>
    <w:p w14:paraId="162F5243" w14:textId="77777777" w:rsidR="00281250" w:rsidRPr="00281250" w:rsidRDefault="00281250" w:rsidP="00281250">
      <w:pPr>
        <w:pStyle w:val="Odsekzoznamu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Garamond" w:hAnsi="Garamond" w:cstheme="minorHAnsi"/>
          <w:i/>
          <w:color w:val="000000"/>
        </w:rPr>
      </w:pPr>
      <w:r w:rsidRPr="00281250">
        <w:rPr>
          <w:rFonts w:ascii="Garamond" w:hAnsi="Garamond" w:cstheme="minorHAnsi"/>
          <w:i/>
        </w:rPr>
        <w:t>vozidlo musí byť vybavené spájacím zariadením s čapom 40 mm vzadu na ťahanie prípojného vozidla, vrátane vyvedenia spojky vzduchového okruhu a zásuvky pre elektrickú a brzdovú sústavu prípojného vozidla s 12 V a 24 V</w:t>
      </w:r>
    </w:p>
    <w:p w14:paraId="307381F9" w14:textId="77777777" w:rsidR="00281250" w:rsidRPr="00281250" w:rsidRDefault="00281250" w:rsidP="00281250">
      <w:pPr>
        <w:pStyle w:val="Odsekzoznamu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Garamond" w:hAnsi="Garamond" w:cstheme="minorHAnsi"/>
          <w:i/>
          <w:color w:val="000000"/>
        </w:rPr>
      </w:pPr>
      <w:r w:rsidRPr="00281250">
        <w:rPr>
          <w:rFonts w:ascii="Garamond" w:hAnsi="Garamond" w:cstheme="minorHAnsi"/>
          <w:i/>
        </w:rPr>
        <w:t>stĺpik volantu vodiča musí byť nastaviteľný v dvoch smeroch (výška a sklon)</w:t>
      </w:r>
    </w:p>
    <w:p w14:paraId="5A4DF8AF" w14:textId="77777777" w:rsidR="00281250" w:rsidRPr="00281250" w:rsidRDefault="00281250" w:rsidP="00281250">
      <w:pPr>
        <w:pStyle w:val="Odsekzoznamu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Garamond" w:hAnsi="Garamond" w:cstheme="minorHAnsi"/>
          <w:i/>
          <w:color w:val="000000"/>
        </w:rPr>
      </w:pPr>
      <w:r w:rsidRPr="00281250">
        <w:rPr>
          <w:rFonts w:ascii="Garamond" w:hAnsi="Garamond" w:cstheme="minorHAnsi"/>
          <w:i/>
        </w:rPr>
        <w:t>výkon alternátora a kapacita akumulátora (alebo ich počet) musia byť dimenzované na súčasnú činnosť všetkých prídavných elektrických zariadení, ktoré nie sú napájané elektrocentrálou, pri voľnobežných otáčkach motora</w:t>
      </w:r>
    </w:p>
    <w:p w14:paraId="7C4A397F" w14:textId="77777777" w:rsidR="00281250" w:rsidRPr="00281250" w:rsidRDefault="00281250" w:rsidP="00281250">
      <w:pPr>
        <w:pStyle w:val="Odsekzoznamu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Garamond" w:hAnsi="Garamond" w:cstheme="minorHAnsi"/>
          <w:i/>
          <w:color w:val="000000"/>
        </w:rPr>
      </w:pPr>
      <w:r w:rsidRPr="00281250">
        <w:rPr>
          <w:rFonts w:ascii="Garamond" w:hAnsi="Garamond" w:cstheme="minorHAnsi"/>
          <w:i/>
        </w:rPr>
        <w:t>vozidlo musí byť vybavené možnosťou štartovania z cudzieho zdroja v prípade vybitia vlastných akumulátorov</w:t>
      </w:r>
    </w:p>
    <w:p w14:paraId="468CBADE" w14:textId="77777777" w:rsidR="00281250" w:rsidRPr="00281250" w:rsidRDefault="00281250" w:rsidP="00281250">
      <w:pPr>
        <w:pStyle w:val="Odsekzoznamu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Garamond" w:hAnsi="Garamond" w:cstheme="minorHAnsi"/>
          <w:i/>
          <w:color w:val="000000"/>
        </w:rPr>
      </w:pPr>
      <w:r w:rsidRPr="00281250">
        <w:rPr>
          <w:rFonts w:ascii="Garamond" w:hAnsi="Garamond" w:cstheme="minorHAnsi"/>
          <w:i/>
        </w:rPr>
        <w:t>vozidlo musí byť vybavené mriežkami chrániace svetlomety</w:t>
      </w:r>
    </w:p>
    <w:p w14:paraId="1FE9A8B2" w14:textId="77777777" w:rsidR="00281250" w:rsidRPr="00281250" w:rsidRDefault="00281250" w:rsidP="00281250">
      <w:pPr>
        <w:pStyle w:val="Odsekzoznamu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Garamond" w:hAnsi="Garamond" w:cstheme="minorHAnsi"/>
          <w:i/>
          <w:color w:val="000000"/>
        </w:rPr>
      </w:pPr>
      <w:r w:rsidRPr="00281250">
        <w:rPr>
          <w:rFonts w:ascii="Garamond" w:hAnsi="Garamond" w:cstheme="minorHAnsi"/>
          <w:i/>
        </w:rPr>
        <w:t>LED denné svetlá</w:t>
      </w:r>
    </w:p>
    <w:p w14:paraId="61F98A88" w14:textId="77777777" w:rsidR="00281250" w:rsidRPr="00281250" w:rsidRDefault="00281250" w:rsidP="00281250">
      <w:pPr>
        <w:pStyle w:val="Odsekzoznamu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Garamond" w:hAnsi="Garamond" w:cstheme="minorHAnsi"/>
          <w:i/>
          <w:color w:val="000000"/>
        </w:rPr>
      </w:pPr>
      <w:r w:rsidRPr="00281250">
        <w:rPr>
          <w:rFonts w:ascii="Garamond" w:hAnsi="Garamond" w:cstheme="minorHAnsi"/>
          <w:i/>
        </w:rPr>
        <w:t>minimálny objem palivovej nádrže 150l</w:t>
      </w:r>
    </w:p>
    <w:p w14:paraId="3D446364" w14:textId="77777777" w:rsidR="00281250" w:rsidRPr="00281250" w:rsidRDefault="00281250" w:rsidP="00281250">
      <w:pPr>
        <w:pStyle w:val="Odsekzoznamu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Garamond" w:hAnsi="Garamond" w:cstheme="minorHAnsi"/>
          <w:i/>
          <w:color w:val="000000"/>
        </w:rPr>
      </w:pPr>
      <w:r w:rsidRPr="00281250">
        <w:rPr>
          <w:rFonts w:ascii="Garamond" w:hAnsi="Garamond" w:cstheme="minorHAnsi"/>
          <w:i/>
        </w:rPr>
        <w:t>min. svetlá výška podvozku 330 mm, meraná od úrovne terénu po spodnú hranu diferenciálu pri zaťaženom vozidle</w:t>
      </w:r>
    </w:p>
    <w:p w14:paraId="03A5C0F5" w14:textId="77777777" w:rsidR="00281250" w:rsidRPr="00281250" w:rsidRDefault="00281250" w:rsidP="00281250">
      <w:pPr>
        <w:pStyle w:val="Odsekzoznamu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Garamond" w:hAnsi="Garamond" w:cstheme="minorHAnsi"/>
          <w:i/>
          <w:color w:val="000000"/>
        </w:rPr>
      </w:pPr>
      <w:r w:rsidRPr="00281250">
        <w:rPr>
          <w:rFonts w:ascii="Garamond" w:hAnsi="Garamond" w:cstheme="minorHAnsi"/>
          <w:i/>
        </w:rPr>
        <w:t>elektrický ohrievač paliva vo filtri</w:t>
      </w:r>
    </w:p>
    <w:p w14:paraId="08E83160" w14:textId="77777777" w:rsidR="00281250" w:rsidRPr="00281250" w:rsidRDefault="00281250" w:rsidP="00281250">
      <w:pPr>
        <w:pStyle w:val="Odsekzoznamu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Garamond" w:hAnsi="Garamond" w:cstheme="minorHAnsi"/>
          <w:i/>
          <w:color w:val="000000"/>
        </w:rPr>
      </w:pPr>
      <w:r w:rsidRPr="00281250">
        <w:rPr>
          <w:rFonts w:ascii="Garamond" w:hAnsi="Garamond" w:cstheme="minorHAnsi"/>
          <w:i/>
        </w:rPr>
        <w:t>vozidlo musí byť vybavené vonkajšou akustickou signalizáciou zaradenia spätného chodu (prerušovaný tón) o intenzite najmenej 80 dB a parkovacím asistentom s video prenosom do kabíny</w:t>
      </w:r>
    </w:p>
    <w:p w14:paraId="4EBAF675" w14:textId="77777777" w:rsidR="00281250" w:rsidRPr="00281250" w:rsidRDefault="00281250" w:rsidP="00281250">
      <w:pPr>
        <w:pStyle w:val="Odsekzoznamu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Garamond" w:hAnsi="Garamond" w:cstheme="minorHAnsi"/>
          <w:i/>
          <w:color w:val="000000"/>
        </w:rPr>
      </w:pPr>
      <w:r w:rsidRPr="00281250">
        <w:rPr>
          <w:rFonts w:ascii="Garamond" w:hAnsi="Garamond" w:cstheme="minorHAnsi"/>
          <w:i/>
        </w:rPr>
        <w:t>vozidlo musí byť vybavené zvláštnym výstražným svetelným a zvláštnym výstražným zvukovým zariadením a rozhlasovým bez údržbovým zariadením v súlade s § 19 vyhlášky Ministerstva dopravy, pôšt a telekomunikácii Slovenskej republiky, ktoré tvoria:</w:t>
      </w:r>
    </w:p>
    <w:p w14:paraId="758DC463" w14:textId="77777777" w:rsidR="00281250" w:rsidRPr="00281250" w:rsidRDefault="00281250" w:rsidP="00281250">
      <w:pPr>
        <w:ind w:firstLine="567"/>
        <w:rPr>
          <w:rFonts w:ascii="Garamond" w:hAnsi="Garamond" w:cstheme="minorHAnsi"/>
          <w:sz w:val="22"/>
          <w:szCs w:val="22"/>
          <w:u w:val="single"/>
        </w:rPr>
      </w:pPr>
      <w:r w:rsidRPr="00281250">
        <w:rPr>
          <w:rFonts w:ascii="Garamond" w:hAnsi="Garamond" w:cstheme="minorHAnsi"/>
          <w:sz w:val="22"/>
          <w:szCs w:val="22"/>
          <w:u w:val="single"/>
        </w:rPr>
        <w:t>Svetelná časť:</w:t>
      </w:r>
    </w:p>
    <w:p w14:paraId="5AB3FAA8" w14:textId="77777777" w:rsidR="00281250" w:rsidRPr="00281250" w:rsidRDefault="00281250" w:rsidP="00281250">
      <w:pPr>
        <w:pStyle w:val="Odsekzoznamu"/>
        <w:numPr>
          <w:ilvl w:val="0"/>
          <w:numId w:val="32"/>
        </w:numPr>
        <w:spacing w:after="0" w:line="240" w:lineRule="auto"/>
        <w:ind w:left="851" w:hanging="284"/>
        <w:jc w:val="both"/>
        <w:rPr>
          <w:rFonts w:ascii="Garamond" w:hAnsi="Garamond" w:cstheme="minorHAnsi"/>
        </w:rPr>
      </w:pPr>
      <w:r w:rsidRPr="00281250">
        <w:rPr>
          <w:rFonts w:ascii="Garamond" w:hAnsi="Garamond" w:cstheme="minorHAnsi"/>
        </w:rPr>
        <w:t>na streche kabíny 2 ks zábleskové majáky/ majáková rampa (oranžová farba),</w:t>
      </w:r>
    </w:p>
    <w:p w14:paraId="45A3E010" w14:textId="77777777" w:rsidR="00281250" w:rsidRPr="00281250" w:rsidRDefault="00281250" w:rsidP="00281250">
      <w:pPr>
        <w:pStyle w:val="Odsekzoznamu"/>
        <w:numPr>
          <w:ilvl w:val="0"/>
          <w:numId w:val="32"/>
        </w:numPr>
        <w:spacing w:after="0" w:line="240" w:lineRule="auto"/>
        <w:ind w:left="851" w:hanging="284"/>
        <w:jc w:val="both"/>
        <w:rPr>
          <w:rFonts w:ascii="Garamond" w:hAnsi="Garamond" w:cstheme="minorHAnsi"/>
        </w:rPr>
      </w:pPr>
      <w:r w:rsidRPr="00281250">
        <w:rPr>
          <w:rFonts w:ascii="Garamond" w:hAnsi="Garamond" w:cstheme="minorHAnsi"/>
        </w:rPr>
        <w:t>na prednej kapote (maske) 2 ks prídavné LED zábleskové svetlá (oranžová farba),</w:t>
      </w:r>
    </w:p>
    <w:p w14:paraId="3AD7A845" w14:textId="77777777" w:rsidR="00281250" w:rsidRPr="00281250" w:rsidRDefault="00281250" w:rsidP="00281250">
      <w:pPr>
        <w:pStyle w:val="Odsekzoznamu"/>
        <w:numPr>
          <w:ilvl w:val="0"/>
          <w:numId w:val="32"/>
        </w:numPr>
        <w:spacing w:after="0" w:line="240" w:lineRule="auto"/>
        <w:ind w:left="851" w:hanging="284"/>
        <w:jc w:val="both"/>
        <w:rPr>
          <w:rFonts w:ascii="Garamond" w:hAnsi="Garamond" w:cstheme="minorHAnsi"/>
        </w:rPr>
      </w:pPr>
      <w:r w:rsidRPr="00281250">
        <w:rPr>
          <w:rFonts w:ascii="Garamond" w:hAnsi="Garamond" w:cstheme="minorHAnsi"/>
        </w:rPr>
        <w:t>na zadnej nadstavbovej časti po stranách 2 ks zábleskové majáky (oranžová farba),</w:t>
      </w:r>
    </w:p>
    <w:p w14:paraId="7E5F2C77" w14:textId="77777777" w:rsidR="00281250" w:rsidRPr="00281250" w:rsidRDefault="00281250" w:rsidP="00281250">
      <w:pPr>
        <w:pStyle w:val="Odsekzoznamu"/>
        <w:numPr>
          <w:ilvl w:val="0"/>
          <w:numId w:val="32"/>
        </w:numPr>
        <w:spacing w:after="0" w:line="240" w:lineRule="auto"/>
        <w:ind w:left="851" w:hanging="284"/>
        <w:jc w:val="both"/>
        <w:rPr>
          <w:rFonts w:ascii="Garamond" w:hAnsi="Garamond" w:cstheme="minorHAnsi"/>
        </w:rPr>
      </w:pPr>
      <w:r w:rsidRPr="00281250">
        <w:rPr>
          <w:rFonts w:ascii="Garamond" w:hAnsi="Garamond" w:cstheme="minorHAnsi"/>
        </w:rPr>
        <w:t>na zadnej nadstavbovej časti meniteľná Led diódová svetelná rampa (oranžová farba),</w:t>
      </w:r>
    </w:p>
    <w:p w14:paraId="2439C36C" w14:textId="77777777" w:rsidR="00281250" w:rsidRPr="00281250" w:rsidRDefault="00281250" w:rsidP="00281250">
      <w:pPr>
        <w:rPr>
          <w:rFonts w:ascii="Garamond" w:hAnsi="Garamond" w:cstheme="minorHAnsi"/>
          <w:sz w:val="22"/>
          <w:szCs w:val="22"/>
        </w:rPr>
      </w:pPr>
    </w:p>
    <w:p w14:paraId="570AD92E" w14:textId="77777777" w:rsidR="00281250" w:rsidRPr="00281250" w:rsidRDefault="00281250" w:rsidP="00281250">
      <w:pPr>
        <w:rPr>
          <w:rFonts w:ascii="Garamond" w:hAnsi="Garamond" w:cstheme="minorHAnsi"/>
          <w:sz w:val="22"/>
          <w:szCs w:val="22"/>
        </w:rPr>
      </w:pPr>
    </w:p>
    <w:p w14:paraId="563A9679" w14:textId="77777777" w:rsidR="00281250" w:rsidRPr="00281250" w:rsidRDefault="00281250" w:rsidP="00281250">
      <w:pPr>
        <w:autoSpaceDE w:val="0"/>
        <w:autoSpaceDN w:val="0"/>
        <w:adjustRightInd w:val="0"/>
        <w:rPr>
          <w:rFonts w:ascii="Garamond" w:hAnsi="Garamond" w:cstheme="minorHAnsi"/>
          <w:b/>
          <w:color w:val="000000"/>
          <w:sz w:val="22"/>
          <w:szCs w:val="22"/>
        </w:rPr>
      </w:pPr>
      <w:r w:rsidRPr="00281250">
        <w:rPr>
          <w:rFonts w:ascii="Garamond" w:hAnsi="Garamond" w:cstheme="minorHAnsi"/>
          <w:b/>
          <w:bCs/>
          <w:color w:val="000000"/>
          <w:sz w:val="22"/>
          <w:szCs w:val="22"/>
        </w:rPr>
        <w:t xml:space="preserve">C)  </w:t>
      </w:r>
      <w:r w:rsidRPr="00281250">
        <w:rPr>
          <w:rFonts w:ascii="Garamond" w:hAnsi="Garamond" w:cstheme="minorHAnsi"/>
          <w:b/>
          <w:sz w:val="22"/>
          <w:szCs w:val="22"/>
        </w:rPr>
        <w:t>Kabína vodiča a posádky</w:t>
      </w:r>
    </w:p>
    <w:p w14:paraId="20AB74DA" w14:textId="77777777" w:rsidR="00281250" w:rsidRPr="00281250" w:rsidRDefault="00281250" w:rsidP="00281250">
      <w:pPr>
        <w:rPr>
          <w:rFonts w:ascii="Garamond" w:hAnsi="Garamond" w:cstheme="minorHAnsi"/>
          <w:sz w:val="22"/>
          <w:szCs w:val="22"/>
        </w:rPr>
      </w:pPr>
    </w:p>
    <w:p w14:paraId="6CAEA150" w14:textId="77777777" w:rsidR="00281250" w:rsidRPr="00281250" w:rsidRDefault="00281250" w:rsidP="00281250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="Garamond" w:hAnsi="Garamond" w:cstheme="minorHAnsi"/>
          <w:i/>
        </w:rPr>
      </w:pPr>
      <w:r w:rsidRPr="00281250">
        <w:rPr>
          <w:rFonts w:ascii="Garamond" w:hAnsi="Garamond" w:cstheme="minorHAnsi"/>
          <w:i/>
        </w:rPr>
        <w:t>musí byť samostatná štvordverová, so schodíkmi pre výstup do druhých dverí s bezprašným vetraním nasávaného vzduchu</w:t>
      </w:r>
    </w:p>
    <w:p w14:paraId="026F7D44" w14:textId="77777777" w:rsidR="00281250" w:rsidRPr="00281250" w:rsidRDefault="00281250" w:rsidP="00281250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="Garamond" w:hAnsi="Garamond" w:cstheme="minorHAnsi"/>
          <w:i/>
        </w:rPr>
      </w:pPr>
      <w:r w:rsidRPr="00281250">
        <w:rPr>
          <w:rFonts w:ascii="Garamond" w:hAnsi="Garamond" w:cstheme="minorHAnsi"/>
          <w:i/>
        </w:rPr>
        <w:t>klimatizácia</w:t>
      </w:r>
    </w:p>
    <w:p w14:paraId="0A254F48" w14:textId="77777777" w:rsidR="00281250" w:rsidRPr="00281250" w:rsidRDefault="00281250" w:rsidP="00281250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="Garamond" w:hAnsi="Garamond" w:cstheme="minorHAnsi"/>
          <w:i/>
        </w:rPr>
      </w:pPr>
      <w:r w:rsidRPr="00281250">
        <w:rPr>
          <w:rFonts w:ascii="Garamond" w:hAnsi="Garamond" w:cstheme="minorHAnsi"/>
          <w:i/>
        </w:rPr>
        <w:lastRenderedPageBreak/>
        <w:t>4 dvere otvárateľné do 90 °</w:t>
      </w:r>
    </w:p>
    <w:p w14:paraId="545F2BC3" w14:textId="77777777" w:rsidR="00281250" w:rsidRPr="00281250" w:rsidRDefault="00281250" w:rsidP="00281250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="Garamond" w:hAnsi="Garamond" w:cstheme="minorHAnsi"/>
          <w:i/>
        </w:rPr>
      </w:pPr>
      <w:r w:rsidRPr="00281250">
        <w:rPr>
          <w:rFonts w:ascii="Garamond" w:hAnsi="Garamond" w:cstheme="minorHAnsi"/>
          <w:i/>
        </w:rPr>
        <w:t>predné sedadlá musia byť vybavené trojbodovými bezpečnostnými pásmi so samonavíjacím mechanizmom bezpečnostných pásov</w:t>
      </w:r>
    </w:p>
    <w:p w14:paraId="621EC7EC" w14:textId="77777777" w:rsidR="00281250" w:rsidRPr="00281250" w:rsidRDefault="00281250" w:rsidP="00281250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="Garamond" w:hAnsi="Garamond" w:cstheme="minorHAnsi"/>
          <w:i/>
        </w:rPr>
      </w:pPr>
      <w:r w:rsidRPr="00281250">
        <w:rPr>
          <w:rFonts w:ascii="Garamond" w:hAnsi="Garamond" w:cstheme="minorHAnsi"/>
          <w:i/>
        </w:rPr>
        <w:t>všetky sedadlá musia byť vybavené opierkami hlavy</w:t>
      </w:r>
    </w:p>
    <w:p w14:paraId="51E88F76" w14:textId="77777777" w:rsidR="00281250" w:rsidRPr="00281250" w:rsidRDefault="00281250" w:rsidP="00281250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="Garamond" w:hAnsi="Garamond" w:cstheme="minorHAnsi"/>
          <w:i/>
        </w:rPr>
      </w:pPr>
      <w:r w:rsidRPr="00281250">
        <w:rPr>
          <w:rFonts w:ascii="Garamond" w:hAnsi="Garamond" w:cstheme="minorHAnsi"/>
          <w:i/>
        </w:rPr>
        <w:t>sedadlo vodiča a spolujazdca musí byť odpružené</w:t>
      </w:r>
    </w:p>
    <w:p w14:paraId="61D47CD4" w14:textId="77777777" w:rsidR="00281250" w:rsidRPr="00281250" w:rsidRDefault="00281250" w:rsidP="00281250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="Garamond" w:hAnsi="Garamond" w:cstheme="minorHAnsi"/>
          <w:i/>
        </w:rPr>
      </w:pPr>
      <w:r w:rsidRPr="00281250">
        <w:rPr>
          <w:rFonts w:ascii="Garamond" w:hAnsi="Garamond" w:cstheme="minorHAnsi"/>
          <w:i/>
        </w:rPr>
        <w:t>4-miestna zadná lavica s bezpečnostnými pásmi</w:t>
      </w:r>
    </w:p>
    <w:p w14:paraId="2FC5BE7D" w14:textId="77777777" w:rsidR="00281250" w:rsidRPr="00281250" w:rsidRDefault="00281250" w:rsidP="00281250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="Garamond" w:hAnsi="Garamond" w:cstheme="minorHAnsi"/>
          <w:i/>
        </w:rPr>
      </w:pPr>
      <w:r w:rsidRPr="00281250">
        <w:rPr>
          <w:rFonts w:ascii="Garamond" w:hAnsi="Garamond" w:cstheme="minorHAnsi"/>
          <w:i/>
        </w:rPr>
        <w:t>úložný priestor pod sedadlom s objemom min. 250 litrov s podpornou rukoväťou</w:t>
      </w:r>
    </w:p>
    <w:p w14:paraId="50298359" w14:textId="77777777" w:rsidR="00281250" w:rsidRPr="00281250" w:rsidRDefault="00281250" w:rsidP="00281250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="Garamond" w:hAnsi="Garamond" w:cstheme="minorHAnsi"/>
          <w:i/>
        </w:rPr>
      </w:pPr>
      <w:r w:rsidRPr="00281250">
        <w:rPr>
          <w:rFonts w:ascii="Garamond" w:hAnsi="Garamond" w:cstheme="minorHAnsi"/>
          <w:i/>
        </w:rPr>
        <w:t>2 x min. 60 litrové úložné priestory za prednými sedadlami</w:t>
      </w:r>
    </w:p>
    <w:p w14:paraId="63A0C12D" w14:textId="77777777" w:rsidR="00281250" w:rsidRPr="00281250" w:rsidRDefault="00281250" w:rsidP="00281250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="Garamond" w:hAnsi="Garamond" w:cstheme="minorHAnsi"/>
          <w:i/>
        </w:rPr>
      </w:pPr>
      <w:r w:rsidRPr="00281250">
        <w:rPr>
          <w:rFonts w:ascii="Garamond" w:hAnsi="Garamond" w:cstheme="minorHAnsi"/>
          <w:i/>
        </w:rPr>
        <w:t>kompletné ADP ostatných členov posádky musia byť integrované v operadlách sedadiel</w:t>
      </w:r>
    </w:p>
    <w:p w14:paraId="291FBF01" w14:textId="77777777" w:rsidR="00281250" w:rsidRPr="00281250" w:rsidRDefault="00281250" w:rsidP="00281250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="Garamond" w:hAnsi="Garamond" w:cstheme="minorHAnsi"/>
          <w:i/>
        </w:rPr>
      </w:pPr>
      <w:r w:rsidRPr="00281250">
        <w:rPr>
          <w:rFonts w:ascii="Garamond" w:hAnsi="Garamond" w:cstheme="minorHAnsi"/>
          <w:i/>
        </w:rPr>
        <w:t>elektrické okná</w:t>
      </w:r>
    </w:p>
    <w:p w14:paraId="41EF532B" w14:textId="77777777" w:rsidR="00281250" w:rsidRPr="00281250" w:rsidRDefault="00281250" w:rsidP="00281250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="Garamond" w:hAnsi="Garamond" w:cstheme="minorHAnsi"/>
          <w:i/>
        </w:rPr>
      </w:pPr>
      <w:r w:rsidRPr="00281250">
        <w:rPr>
          <w:rFonts w:ascii="Garamond" w:hAnsi="Garamond" w:cstheme="minorHAnsi"/>
          <w:i/>
        </w:rPr>
        <w:t>digitálny tachograf</w:t>
      </w:r>
    </w:p>
    <w:p w14:paraId="15566F3E" w14:textId="77777777" w:rsidR="00281250" w:rsidRPr="00281250" w:rsidRDefault="00281250" w:rsidP="00281250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="Garamond" w:hAnsi="Garamond" w:cstheme="minorHAnsi"/>
          <w:i/>
        </w:rPr>
      </w:pPr>
      <w:r w:rsidRPr="00281250">
        <w:rPr>
          <w:rFonts w:ascii="Garamond" w:hAnsi="Garamond" w:cstheme="minorHAnsi"/>
          <w:i/>
        </w:rPr>
        <w:t>2 vyhrievané, diaľkovo ovládané spätné zrkadlá, 2 širokouhlé zrkadlá, rampové zrkadlo, predné prístupové zrkadlo</w:t>
      </w:r>
    </w:p>
    <w:p w14:paraId="2FF6501A" w14:textId="77777777" w:rsidR="00281250" w:rsidRPr="00281250" w:rsidRDefault="00281250" w:rsidP="00281250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="Garamond" w:hAnsi="Garamond" w:cstheme="minorHAnsi"/>
          <w:i/>
        </w:rPr>
      </w:pPr>
      <w:r w:rsidRPr="00281250">
        <w:rPr>
          <w:rFonts w:ascii="Garamond" w:hAnsi="Garamond" w:cstheme="minorHAnsi"/>
          <w:i/>
        </w:rPr>
        <w:t>prístrojové vybavenie kabíny musí spĺňať podmienky stanovené zákonom. o podmienkach prevádzky vozidiel v premávke na pozemných komunikáciách v znení neskorších predpisov, minimálne v rozsahu rýchlomer s počítadlom prejdenej vzdialenosti, hodiny, otáčkomer, palivomer, ukazovateľ teploty chladiacej kvapaliny motora, ukazovateľ plnenia vzduchových okruhov, , optická signalizácia zapojenia uzávierky diferenciálu, optická signalizácia používaných zariadení (osvetľovací stožiar, výstražné svetelné a zvukové zariadenie), a optická signalizácia otvorených roliet</w:t>
      </w:r>
    </w:p>
    <w:p w14:paraId="176BC03A" w14:textId="77777777" w:rsidR="00281250" w:rsidRPr="00281250" w:rsidRDefault="00281250" w:rsidP="00281250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="Garamond" w:hAnsi="Garamond" w:cstheme="minorHAnsi"/>
          <w:i/>
        </w:rPr>
      </w:pPr>
      <w:r w:rsidRPr="00281250">
        <w:rPr>
          <w:rFonts w:ascii="Garamond" w:hAnsi="Garamond" w:cstheme="minorHAnsi"/>
          <w:i/>
        </w:rPr>
        <w:t>sedadlá určené pre členov posádky musia byť v smere jazdy a svojou šírkou</w:t>
      </w:r>
    </w:p>
    <w:p w14:paraId="1BBA2F30" w14:textId="77777777" w:rsidR="00281250" w:rsidRPr="00281250" w:rsidRDefault="00281250" w:rsidP="00281250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="Garamond" w:hAnsi="Garamond" w:cstheme="minorHAnsi"/>
          <w:i/>
        </w:rPr>
      </w:pPr>
      <w:r w:rsidRPr="00281250">
        <w:rPr>
          <w:rFonts w:ascii="Garamond" w:hAnsi="Garamond" w:cstheme="minorHAnsi"/>
          <w:i/>
        </w:rPr>
        <w:t>nastaviteľný obmedzovač rýchlosti s ovládaním na volante (ASL)</w:t>
      </w:r>
    </w:p>
    <w:p w14:paraId="50B10E2B" w14:textId="77777777" w:rsidR="00281250" w:rsidRPr="00281250" w:rsidRDefault="00281250" w:rsidP="00281250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="Garamond" w:hAnsi="Garamond" w:cstheme="minorHAnsi"/>
          <w:i/>
        </w:rPr>
      </w:pPr>
      <w:r w:rsidRPr="00281250">
        <w:rPr>
          <w:rFonts w:ascii="Garamond" w:hAnsi="Garamond" w:cstheme="minorHAnsi"/>
          <w:i/>
        </w:rPr>
        <w:t>tempomat s ovládaním na volante</w:t>
      </w:r>
    </w:p>
    <w:p w14:paraId="33795745" w14:textId="77777777" w:rsidR="00281250" w:rsidRPr="00281250" w:rsidRDefault="00281250" w:rsidP="00281250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="Garamond" w:hAnsi="Garamond" w:cstheme="minorHAnsi"/>
          <w:i/>
        </w:rPr>
      </w:pPr>
      <w:r w:rsidRPr="00281250">
        <w:rPr>
          <w:rFonts w:ascii="Garamond" w:hAnsi="Garamond" w:cstheme="minorHAnsi"/>
          <w:i/>
        </w:rPr>
        <w:t>držiak na tablet s 2 portami USB-C</w:t>
      </w:r>
    </w:p>
    <w:p w14:paraId="5115CF20" w14:textId="77777777" w:rsidR="00281250" w:rsidRPr="00281250" w:rsidRDefault="00281250" w:rsidP="00281250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="Garamond" w:hAnsi="Garamond" w:cstheme="minorHAnsi"/>
          <w:i/>
        </w:rPr>
      </w:pPr>
      <w:r w:rsidRPr="00281250">
        <w:rPr>
          <w:rFonts w:ascii="Garamond" w:hAnsi="Garamond" w:cstheme="minorHAnsi"/>
          <w:i/>
        </w:rPr>
        <w:t>Všeobecné požiadavky na prístrojové vybavenie:</w:t>
      </w:r>
    </w:p>
    <w:p w14:paraId="4CB7EF64" w14:textId="77777777" w:rsidR="00281250" w:rsidRPr="00281250" w:rsidRDefault="00281250" w:rsidP="00281250">
      <w:pPr>
        <w:pStyle w:val="Odsekzoznamu"/>
        <w:numPr>
          <w:ilvl w:val="1"/>
          <w:numId w:val="35"/>
        </w:numPr>
        <w:spacing w:after="0" w:line="240" w:lineRule="auto"/>
        <w:ind w:left="993" w:hanging="284"/>
        <w:jc w:val="both"/>
        <w:rPr>
          <w:rFonts w:ascii="Garamond" w:hAnsi="Garamond" w:cstheme="minorHAnsi"/>
        </w:rPr>
      </w:pPr>
      <w:r w:rsidRPr="00281250">
        <w:rPr>
          <w:rFonts w:ascii="Garamond" w:hAnsi="Garamond" w:cstheme="minorHAnsi"/>
        </w:rPr>
        <w:t>meracie zariadenia, meradlá, kontrolné svetlá, regulátory a riadiace zariadenia inštalované pre všetky funkcie musia byť jasne čitateľné a prístupné z riadiaceho miesta,</w:t>
      </w:r>
    </w:p>
    <w:p w14:paraId="4767B754" w14:textId="77777777" w:rsidR="00281250" w:rsidRPr="00281250" w:rsidRDefault="00281250" w:rsidP="00281250">
      <w:pPr>
        <w:pStyle w:val="Odsekzoznamu"/>
        <w:numPr>
          <w:ilvl w:val="1"/>
          <w:numId w:val="35"/>
        </w:numPr>
        <w:spacing w:after="0" w:line="240" w:lineRule="auto"/>
        <w:ind w:left="993" w:hanging="284"/>
        <w:jc w:val="both"/>
        <w:rPr>
          <w:rFonts w:ascii="Garamond" w:hAnsi="Garamond" w:cstheme="minorHAnsi"/>
        </w:rPr>
      </w:pPr>
      <w:r w:rsidRPr="00281250">
        <w:rPr>
          <w:rFonts w:ascii="Garamond" w:hAnsi="Garamond" w:cstheme="minorHAnsi"/>
        </w:rPr>
        <w:t>riadenie a sledovanie činnosti všetkých zariadení musí byť možné aj za zníženej viditeľnosti a v úplnej tme,</w:t>
      </w:r>
    </w:p>
    <w:p w14:paraId="70F0EFD9" w14:textId="77777777" w:rsidR="00281250" w:rsidRPr="00281250" w:rsidRDefault="00281250" w:rsidP="00281250">
      <w:pPr>
        <w:pStyle w:val="Odsekzoznamu"/>
        <w:numPr>
          <w:ilvl w:val="1"/>
          <w:numId w:val="35"/>
        </w:numPr>
        <w:spacing w:after="0" w:line="240" w:lineRule="auto"/>
        <w:ind w:left="993" w:hanging="284"/>
        <w:jc w:val="both"/>
        <w:rPr>
          <w:rFonts w:ascii="Garamond" w:hAnsi="Garamond" w:cstheme="minorHAnsi"/>
        </w:rPr>
      </w:pPr>
      <w:r w:rsidRPr="00281250">
        <w:rPr>
          <w:rFonts w:ascii="Garamond" w:hAnsi="Garamond" w:cstheme="minorHAnsi"/>
        </w:rPr>
        <w:t>prevádzkové funkcie motora, najmä teplota chladiacej kvapaliny, tlak vzduchu v brzdovom systéme, tlak oleja, musia byť strážené a signalizované pomocou akustického a optického zariadenia, pričom akustický signál musí byť tvorený oddeleným signalizačným zariadením. V prípade kvapalinového systému bŕzd je jeho vitálna funkcia strážená a signalizovaná.</w:t>
      </w:r>
    </w:p>
    <w:p w14:paraId="662E4BF8" w14:textId="77777777" w:rsidR="00281250" w:rsidRPr="00281250" w:rsidRDefault="00281250" w:rsidP="00281250">
      <w:pPr>
        <w:rPr>
          <w:rFonts w:ascii="Garamond" w:hAnsi="Garamond" w:cstheme="minorHAnsi"/>
          <w:sz w:val="22"/>
          <w:szCs w:val="22"/>
        </w:rPr>
      </w:pPr>
    </w:p>
    <w:p w14:paraId="192557EA" w14:textId="77777777" w:rsidR="00281250" w:rsidRPr="00281250" w:rsidRDefault="00281250" w:rsidP="00281250">
      <w:pPr>
        <w:rPr>
          <w:rFonts w:ascii="Garamond" w:hAnsi="Garamond" w:cstheme="minorHAnsi"/>
          <w:sz w:val="22"/>
          <w:szCs w:val="22"/>
        </w:rPr>
      </w:pPr>
      <w:r w:rsidRPr="00281250">
        <w:rPr>
          <w:rFonts w:ascii="Garamond" w:hAnsi="Garamond" w:cstheme="minorHAnsi"/>
          <w:b/>
          <w:bCs/>
          <w:color w:val="000000"/>
          <w:sz w:val="22"/>
          <w:szCs w:val="22"/>
        </w:rPr>
        <w:t xml:space="preserve">C)  </w:t>
      </w:r>
      <w:r w:rsidRPr="00281250">
        <w:rPr>
          <w:rFonts w:ascii="Garamond" w:hAnsi="Garamond" w:cstheme="minorHAnsi"/>
          <w:b/>
          <w:sz w:val="22"/>
          <w:szCs w:val="22"/>
        </w:rPr>
        <w:t>Nadstavba</w:t>
      </w:r>
    </w:p>
    <w:p w14:paraId="48AA7849" w14:textId="77777777" w:rsidR="00281250" w:rsidRPr="00281250" w:rsidRDefault="00281250" w:rsidP="00281250">
      <w:pPr>
        <w:pStyle w:val="Odsekzoznamu"/>
        <w:numPr>
          <w:ilvl w:val="0"/>
          <w:numId w:val="36"/>
        </w:numPr>
        <w:spacing w:after="0" w:line="240" w:lineRule="auto"/>
        <w:jc w:val="both"/>
        <w:rPr>
          <w:rFonts w:ascii="Garamond" w:hAnsi="Garamond" w:cstheme="minorHAnsi"/>
          <w:i/>
        </w:rPr>
      </w:pPr>
      <w:r w:rsidRPr="00281250">
        <w:rPr>
          <w:rFonts w:ascii="Garamond" w:hAnsi="Garamond" w:cstheme="minorHAnsi"/>
          <w:i/>
        </w:rPr>
        <w:t>Všeobecné požiadavky:</w:t>
      </w:r>
    </w:p>
    <w:p w14:paraId="4ED55EE9" w14:textId="77777777" w:rsidR="00281250" w:rsidRPr="00281250" w:rsidRDefault="00281250" w:rsidP="00281250">
      <w:pPr>
        <w:pStyle w:val="Odsekzoznamu"/>
        <w:numPr>
          <w:ilvl w:val="0"/>
          <w:numId w:val="37"/>
        </w:numPr>
        <w:spacing w:after="0" w:line="240" w:lineRule="auto"/>
        <w:ind w:left="993" w:hanging="284"/>
        <w:jc w:val="both"/>
        <w:rPr>
          <w:rFonts w:ascii="Garamond" w:hAnsi="Garamond" w:cstheme="minorHAnsi"/>
        </w:rPr>
      </w:pPr>
      <w:r w:rsidRPr="00281250">
        <w:rPr>
          <w:rFonts w:ascii="Garamond" w:hAnsi="Garamond" w:cstheme="minorHAnsi"/>
        </w:rPr>
        <w:t>Musí byť vyhotovená ako samonosná, samostatná skriňová, z materiálu nepodliehajúcemu korózii (napr. nerez, hliník, kompozit), s úložnými priestormi uzatvorenými pevnými roletkami po stranách. Úložné priestory musia byť uzamykateľné. Otváranie priestorov pre uloženie náradia v spodnej časti nadstavby musí byť realizované pomocou výklopných alebo výsuvných plošín, ktoré po otvorení uľahčujú prístup a dosah k výbave uloženej v horných častiach nadstavby. Dosah na výbavu v horných častiach úložného priestoru nad nápravou musí byť zabezpečený jej umiestnením do výklopných držiakov (výklopných zásuviek) alebo výklopnou plošinou (schodom). Povrch plošín (schodov) musí byť opatrený protišmykovou úpravou.</w:t>
      </w:r>
    </w:p>
    <w:p w14:paraId="6AA6FB0A" w14:textId="77777777" w:rsidR="00281250" w:rsidRPr="00281250" w:rsidRDefault="00281250" w:rsidP="00281250">
      <w:pPr>
        <w:pStyle w:val="Odsekzoznamu"/>
        <w:numPr>
          <w:ilvl w:val="0"/>
          <w:numId w:val="37"/>
        </w:numPr>
        <w:spacing w:after="0" w:line="240" w:lineRule="auto"/>
        <w:ind w:left="993" w:hanging="284"/>
        <w:jc w:val="both"/>
        <w:rPr>
          <w:rFonts w:ascii="Garamond" w:hAnsi="Garamond" w:cstheme="minorHAnsi"/>
        </w:rPr>
      </w:pPr>
      <w:r w:rsidRPr="00281250">
        <w:rPr>
          <w:rFonts w:ascii="Garamond" w:hAnsi="Garamond" w:cstheme="minorHAnsi"/>
        </w:rPr>
        <w:t>Strecha nadstavby musí byť so zvýšenou nosnosťou, umožňujúca pohyb najmenej dvoch osôb súčasne a bezpečné umiestnenie a upevnenie rozmernejších vecných prostriedkov. Priestor strechy nadstavby určený pre pohyb osôb musí byť zabezpečený protišmykovou povrchovou úpravou.</w:t>
      </w:r>
    </w:p>
    <w:p w14:paraId="22F9AC24" w14:textId="77777777" w:rsidR="00281250" w:rsidRPr="00281250" w:rsidRDefault="00281250" w:rsidP="00281250">
      <w:pPr>
        <w:pStyle w:val="Odsekzoznamu"/>
        <w:numPr>
          <w:ilvl w:val="0"/>
          <w:numId w:val="37"/>
        </w:numPr>
        <w:spacing w:after="0" w:line="240" w:lineRule="auto"/>
        <w:ind w:left="993" w:hanging="284"/>
        <w:jc w:val="both"/>
        <w:rPr>
          <w:rFonts w:ascii="Garamond" w:hAnsi="Garamond" w:cstheme="minorHAnsi"/>
        </w:rPr>
      </w:pPr>
      <w:r w:rsidRPr="00281250">
        <w:rPr>
          <w:rFonts w:ascii="Garamond" w:hAnsi="Garamond" w:cstheme="minorHAnsi"/>
        </w:rPr>
        <w:t>Rozsvietenie LED osvetlenia úložných priestorov v nadstavbe po jeho otvorení, musí byť signalizované v kabíne vodiča.</w:t>
      </w:r>
    </w:p>
    <w:p w14:paraId="5F4D9E11" w14:textId="77777777" w:rsidR="00281250" w:rsidRPr="00281250" w:rsidRDefault="00281250" w:rsidP="00281250">
      <w:pPr>
        <w:pStyle w:val="Odsekzoznamu"/>
        <w:numPr>
          <w:ilvl w:val="0"/>
          <w:numId w:val="37"/>
        </w:numPr>
        <w:spacing w:after="0" w:line="240" w:lineRule="auto"/>
        <w:ind w:left="993" w:hanging="284"/>
        <w:jc w:val="both"/>
        <w:rPr>
          <w:rFonts w:ascii="Garamond" w:hAnsi="Garamond" w:cstheme="minorHAnsi"/>
        </w:rPr>
      </w:pPr>
      <w:r w:rsidRPr="00281250">
        <w:rPr>
          <w:rFonts w:ascii="Garamond" w:hAnsi="Garamond" w:cstheme="minorHAnsi"/>
        </w:rPr>
        <w:t>Umiestnenie výbavy a náradia, ktorým už obstarávateľ disponuje (upresneného v zozname), v nadstavbe vozidla musí byť riešené systémom s výklopnými, výsuvnými alebo otočnými viacúrovňovými zásuvkami a policami. Výška políc musí byť nastaviteľná na bočných hliníkových profiloch. Uloženie pohonných agregátov musí byť riešené na výsuvných alebo otočných plošinách.</w:t>
      </w:r>
    </w:p>
    <w:p w14:paraId="3FB5ECD5" w14:textId="77777777" w:rsidR="00281250" w:rsidRPr="00281250" w:rsidRDefault="00281250" w:rsidP="00281250">
      <w:pPr>
        <w:pStyle w:val="Odsekzoznamu"/>
        <w:numPr>
          <w:ilvl w:val="0"/>
          <w:numId w:val="37"/>
        </w:numPr>
        <w:spacing w:after="0" w:line="240" w:lineRule="auto"/>
        <w:ind w:left="993" w:hanging="284"/>
        <w:jc w:val="both"/>
        <w:rPr>
          <w:rFonts w:ascii="Garamond" w:hAnsi="Garamond" w:cstheme="minorHAnsi"/>
        </w:rPr>
      </w:pPr>
      <w:r w:rsidRPr="00281250">
        <w:rPr>
          <w:rFonts w:ascii="Garamond" w:hAnsi="Garamond" w:cstheme="minorHAnsi"/>
        </w:rPr>
        <w:t>Výbava a príslušenstvo musí byť uložené v držiakoch a montážnych prvkoch zabraňujúcich nežiaducemu pohybu.</w:t>
      </w:r>
    </w:p>
    <w:p w14:paraId="414B8E7B" w14:textId="77777777" w:rsidR="00281250" w:rsidRPr="00281250" w:rsidRDefault="00281250" w:rsidP="00281250">
      <w:pPr>
        <w:pStyle w:val="Odsekzoznamu"/>
        <w:numPr>
          <w:ilvl w:val="0"/>
          <w:numId w:val="37"/>
        </w:numPr>
        <w:spacing w:after="0" w:line="240" w:lineRule="auto"/>
        <w:ind w:left="993" w:hanging="284"/>
        <w:jc w:val="both"/>
        <w:rPr>
          <w:rFonts w:ascii="Garamond" w:hAnsi="Garamond" w:cstheme="minorHAnsi"/>
        </w:rPr>
      </w:pPr>
      <w:r w:rsidRPr="00281250">
        <w:rPr>
          <w:rFonts w:ascii="Garamond" w:hAnsi="Garamond" w:cstheme="minorHAnsi"/>
        </w:rPr>
        <w:t xml:space="preserve">Vybavenie políc vyrobených z hliníka, v systéme s možnosťou nastavenia </w:t>
      </w:r>
      <w:r w:rsidRPr="00281250">
        <w:rPr>
          <w:rFonts w:ascii="Garamond" w:hAnsi="Garamond" w:cstheme="minorHAnsi"/>
          <w:color w:val="000000"/>
        </w:rPr>
        <w:t xml:space="preserve">výšky políc </w:t>
      </w:r>
    </w:p>
    <w:p w14:paraId="0AA5DC21" w14:textId="77777777" w:rsidR="00281250" w:rsidRPr="00281250" w:rsidRDefault="00281250" w:rsidP="00281250">
      <w:pPr>
        <w:pStyle w:val="Odsekzoznamu"/>
        <w:numPr>
          <w:ilvl w:val="0"/>
          <w:numId w:val="37"/>
        </w:numPr>
        <w:spacing w:after="0" w:line="240" w:lineRule="auto"/>
        <w:ind w:left="993" w:hanging="284"/>
        <w:jc w:val="both"/>
        <w:rPr>
          <w:rFonts w:ascii="Garamond" w:hAnsi="Garamond" w:cstheme="minorHAnsi"/>
        </w:rPr>
      </w:pPr>
      <w:r w:rsidRPr="00281250">
        <w:rPr>
          <w:rFonts w:ascii="Garamond" w:hAnsi="Garamond" w:cstheme="minorHAnsi"/>
          <w:color w:val="000000"/>
        </w:rPr>
        <w:t>Po bočných stranách nadstavby musia byť umiestnené pracovné osvetľovacie telesá minimálne 2 ks ľavobok a 2 ks pravobok, ktoré umožňujú prácu aj pri zhoršenej viditeľnosti v okolí vozidla doplnené o LED osvetlovací pás po oboch stranách nadstavby.</w:t>
      </w:r>
    </w:p>
    <w:p w14:paraId="17FA907E" w14:textId="77777777" w:rsidR="00281250" w:rsidRPr="00281250" w:rsidRDefault="00281250" w:rsidP="00281250">
      <w:pPr>
        <w:pStyle w:val="Odsekzoznamu"/>
        <w:numPr>
          <w:ilvl w:val="0"/>
          <w:numId w:val="37"/>
        </w:numPr>
        <w:spacing w:after="0" w:line="240" w:lineRule="auto"/>
        <w:ind w:left="993" w:hanging="284"/>
        <w:jc w:val="both"/>
        <w:rPr>
          <w:rFonts w:ascii="Garamond" w:hAnsi="Garamond" w:cstheme="minorHAnsi"/>
        </w:rPr>
      </w:pPr>
      <w:r w:rsidRPr="00281250">
        <w:rPr>
          <w:rFonts w:ascii="Garamond" w:hAnsi="Garamond" w:cstheme="minorHAnsi"/>
          <w:color w:val="000000"/>
        </w:rPr>
        <w:t>Dvere a uzávery úložných priestorov, výsuvné alebo výklopné stúpačky, zásuvky a úložné dosky, ktoré v otvorenej polohe presahujú karosériu o viac ako 250 mm, musia byť označené svetelnou signalizáciou.</w:t>
      </w:r>
    </w:p>
    <w:p w14:paraId="0285F596" w14:textId="77777777" w:rsidR="00281250" w:rsidRPr="00281250" w:rsidRDefault="00281250" w:rsidP="00281250">
      <w:pPr>
        <w:pStyle w:val="Odsekzoznamu"/>
        <w:numPr>
          <w:ilvl w:val="0"/>
          <w:numId w:val="37"/>
        </w:numPr>
        <w:spacing w:after="0" w:line="240" w:lineRule="auto"/>
        <w:ind w:left="993" w:hanging="284"/>
        <w:jc w:val="both"/>
        <w:rPr>
          <w:rFonts w:ascii="Garamond" w:hAnsi="Garamond" w:cstheme="minorHAnsi"/>
        </w:rPr>
      </w:pPr>
      <w:r w:rsidRPr="00281250">
        <w:rPr>
          <w:rFonts w:ascii="Garamond" w:hAnsi="Garamond" w:cstheme="minorHAnsi"/>
          <w:color w:val="000000"/>
        </w:rPr>
        <w:t>Všetky dvere, rolety a uzávery musia byť konštruované tak, aby nedošlo k náhodnému otvoreniu za jazdy alebo pri núdzovom brzdení. V otvorenej polohe musia byť zaistené proti samovoľnému zatvoreniu.</w:t>
      </w:r>
    </w:p>
    <w:p w14:paraId="682B3DBA" w14:textId="77777777" w:rsidR="00281250" w:rsidRPr="00281250" w:rsidRDefault="00281250" w:rsidP="00281250">
      <w:pPr>
        <w:pStyle w:val="Odsekzoznamu"/>
        <w:numPr>
          <w:ilvl w:val="0"/>
          <w:numId w:val="37"/>
        </w:numPr>
        <w:spacing w:after="0" w:line="240" w:lineRule="auto"/>
        <w:ind w:left="993" w:hanging="284"/>
        <w:jc w:val="both"/>
        <w:rPr>
          <w:rFonts w:ascii="Garamond" w:hAnsi="Garamond" w:cstheme="minorHAnsi"/>
        </w:rPr>
      </w:pPr>
      <w:r w:rsidRPr="00281250">
        <w:rPr>
          <w:rFonts w:ascii="Garamond" w:hAnsi="Garamond" w:cstheme="minorHAnsi"/>
          <w:color w:val="000000"/>
        </w:rPr>
        <w:lastRenderedPageBreak/>
        <w:t>Zásuvky a úložné dosky vo vnútri úložných priestorov musia byť v prepravnej polohe, t.j. pri úplnom zasunutí a pri pracovnej polohe, t.j. úplnom vysunutí samočinne bezpečne zaistiteľné.</w:t>
      </w:r>
    </w:p>
    <w:p w14:paraId="5DEBF84A" w14:textId="77777777" w:rsidR="00281250" w:rsidRPr="00281250" w:rsidRDefault="00281250" w:rsidP="00281250">
      <w:pPr>
        <w:pStyle w:val="Odsekzoznamu"/>
        <w:numPr>
          <w:ilvl w:val="0"/>
          <w:numId w:val="37"/>
        </w:numPr>
        <w:spacing w:after="0" w:line="240" w:lineRule="auto"/>
        <w:ind w:left="993" w:hanging="284"/>
        <w:jc w:val="both"/>
        <w:rPr>
          <w:rFonts w:ascii="Garamond" w:hAnsi="Garamond" w:cstheme="minorHAnsi"/>
        </w:rPr>
      </w:pPr>
      <w:r w:rsidRPr="00281250">
        <w:rPr>
          <w:rFonts w:ascii="Garamond" w:hAnsi="Garamond" w:cstheme="minorHAnsi"/>
          <w:color w:val="000000"/>
        </w:rPr>
        <w:t>Priestory pre uloženie príslušenstva a výbavy musia byť vyhotovené tak, aby boli chránené proti striekajúcej a dažďovej vode.</w:t>
      </w:r>
    </w:p>
    <w:p w14:paraId="40A1190E" w14:textId="77777777" w:rsidR="00281250" w:rsidRPr="00281250" w:rsidRDefault="00281250" w:rsidP="00281250">
      <w:pPr>
        <w:pStyle w:val="Odsekzoznamu"/>
        <w:numPr>
          <w:ilvl w:val="0"/>
          <w:numId w:val="37"/>
        </w:numPr>
        <w:spacing w:after="0" w:line="240" w:lineRule="auto"/>
        <w:ind w:left="993" w:hanging="284"/>
        <w:jc w:val="both"/>
        <w:rPr>
          <w:rFonts w:ascii="Garamond" w:hAnsi="Garamond" w:cstheme="minorHAnsi"/>
        </w:rPr>
      </w:pPr>
      <w:r w:rsidRPr="00281250">
        <w:rPr>
          <w:rFonts w:ascii="Garamond" w:hAnsi="Garamond" w:cstheme="minorHAnsi"/>
          <w:color w:val="000000"/>
        </w:rPr>
        <w:t>Všetky rukoväte na nadstavbe, uzáveroch, zásuvkách a úložných plochách musia byť konštruované tak, aby ich použitie bolo možné v ochranných rukaviciach. Rovnako musia byť konštruované všetky ovládacie a manipulačné prvky, vrátane zaisťovacích mechanizmov pre uloženie príslušenstva a výbavy.</w:t>
      </w:r>
    </w:p>
    <w:p w14:paraId="7F4B16AF" w14:textId="77777777" w:rsidR="00281250" w:rsidRPr="00281250" w:rsidRDefault="00281250" w:rsidP="00281250">
      <w:pPr>
        <w:pStyle w:val="Odsekzoznamu"/>
        <w:numPr>
          <w:ilvl w:val="0"/>
          <w:numId w:val="37"/>
        </w:numPr>
        <w:spacing w:after="0" w:line="240" w:lineRule="auto"/>
        <w:ind w:left="993" w:hanging="284"/>
        <w:jc w:val="both"/>
        <w:rPr>
          <w:rFonts w:ascii="Garamond" w:hAnsi="Garamond" w:cstheme="minorHAnsi"/>
        </w:rPr>
      </w:pPr>
      <w:r w:rsidRPr="00281250">
        <w:rPr>
          <w:rFonts w:ascii="Garamond" w:hAnsi="Garamond" w:cstheme="minorHAnsi"/>
          <w:color w:val="000000"/>
        </w:rPr>
        <w:t>Elektrické zásuvky musia byť zreteľne označené hodnotou elektrického napätia.</w:t>
      </w:r>
    </w:p>
    <w:p w14:paraId="7EB2274A" w14:textId="77777777" w:rsidR="00281250" w:rsidRPr="00281250" w:rsidRDefault="00281250" w:rsidP="00281250">
      <w:pPr>
        <w:pStyle w:val="Odsekzoznamu"/>
        <w:numPr>
          <w:ilvl w:val="0"/>
          <w:numId w:val="37"/>
        </w:numPr>
        <w:spacing w:after="0" w:line="240" w:lineRule="auto"/>
        <w:ind w:left="993" w:hanging="284"/>
        <w:jc w:val="both"/>
        <w:rPr>
          <w:rFonts w:ascii="Garamond" w:hAnsi="Garamond" w:cstheme="minorHAnsi"/>
        </w:rPr>
      </w:pPr>
      <w:r w:rsidRPr="00281250">
        <w:rPr>
          <w:rFonts w:ascii="Garamond" w:hAnsi="Garamond" w:cstheme="minorHAnsi"/>
          <w:color w:val="000000"/>
        </w:rPr>
        <w:t>Sada základného servisného náradia.</w:t>
      </w:r>
    </w:p>
    <w:p w14:paraId="139A3B7F" w14:textId="77777777" w:rsidR="00281250" w:rsidRPr="00281250" w:rsidRDefault="00281250" w:rsidP="00281250">
      <w:pPr>
        <w:pStyle w:val="Odsekzoznamu"/>
        <w:numPr>
          <w:ilvl w:val="0"/>
          <w:numId w:val="37"/>
        </w:numPr>
        <w:spacing w:after="0" w:line="240" w:lineRule="auto"/>
        <w:ind w:left="993" w:hanging="284"/>
        <w:jc w:val="both"/>
        <w:rPr>
          <w:rFonts w:ascii="Garamond" w:hAnsi="Garamond" w:cstheme="minorHAnsi"/>
        </w:rPr>
      </w:pPr>
      <w:r w:rsidRPr="00281250">
        <w:rPr>
          <w:rFonts w:ascii="Garamond" w:hAnsi="Garamond" w:cstheme="minorHAnsi"/>
          <w:color w:val="000000"/>
        </w:rPr>
        <w:t>Rezervné koleso.</w:t>
      </w:r>
    </w:p>
    <w:p w14:paraId="1EE9231F" w14:textId="77777777" w:rsidR="00281250" w:rsidRPr="00281250" w:rsidRDefault="00281250" w:rsidP="00281250">
      <w:pPr>
        <w:pStyle w:val="Odsekzoznamu"/>
        <w:numPr>
          <w:ilvl w:val="0"/>
          <w:numId w:val="37"/>
        </w:numPr>
        <w:spacing w:after="0" w:line="240" w:lineRule="auto"/>
        <w:ind w:left="993" w:hanging="284"/>
        <w:jc w:val="both"/>
        <w:rPr>
          <w:rFonts w:ascii="Garamond" w:hAnsi="Garamond" w:cstheme="minorHAnsi"/>
        </w:rPr>
      </w:pPr>
      <w:r w:rsidRPr="00281250">
        <w:rPr>
          <w:rFonts w:ascii="Garamond" w:hAnsi="Garamond" w:cstheme="minorHAnsi"/>
          <w:color w:val="000000"/>
        </w:rPr>
        <w:t xml:space="preserve">Základná povinná výbava vozidla, hasiaci prístroj s konzolou, podkladacie kliny. </w:t>
      </w:r>
    </w:p>
    <w:p w14:paraId="70F527A3" w14:textId="77777777" w:rsidR="00281250" w:rsidRPr="00281250" w:rsidRDefault="00281250" w:rsidP="00281250">
      <w:pPr>
        <w:autoSpaceDE w:val="0"/>
        <w:autoSpaceDN w:val="0"/>
        <w:adjustRightInd w:val="0"/>
        <w:rPr>
          <w:rFonts w:ascii="Garamond" w:hAnsi="Garamond" w:cstheme="minorHAnsi"/>
          <w:sz w:val="22"/>
          <w:szCs w:val="22"/>
        </w:rPr>
      </w:pPr>
    </w:p>
    <w:p w14:paraId="07FE8E15" w14:textId="77777777" w:rsidR="00281250" w:rsidRPr="00281250" w:rsidRDefault="00281250" w:rsidP="00281250">
      <w:pPr>
        <w:pStyle w:val="Odsekzoznamu"/>
        <w:numPr>
          <w:ilvl w:val="0"/>
          <w:numId w:val="36"/>
        </w:numPr>
        <w:spacing w:after="0" w:line="240" w:lineRule="auto"/>
        <w:jc w:val="both"/>
        <w:rPr>
          <w:rFonts w:ascii="Garamond" w:hAnsi="Garamond" w:cstheme="minorHAnsi"/>
          <w:i/>
        </w:rPr>
      </w:pPr>
      <w:r w:rsidRPr="00281250">
        <w:rPr>
          <w:rFonts w:ascii="Garamond" w:hAnsi="Garamond" w:cstheme="minorHAnsi"/>
          <w:i/>
        </w:rPr>
        <w:t>Osvetľovací stožiar:</w:t>
      </w:r>
      <w:r w:rsidRPr="00281250">
        <w:rPr>
          <w:rFonts w:ascii="Garamond" w:hAnsi="Garamond" w:cstheme="minorHAnsi"/>
          <w:i/>
          <w:color w:val="000000"/>
        </w:rPr>
        <w:t xml:space="preserve"> </w:t>
      </w:r>
    </w:p>
    <w:p w14:paraId="4B9D6477" w14:textId="77777777" w:rsidR="00281250" w:rsidRPr="00281250" w:rsidRDefault="00281250" w:rsidP="00281250">
      <w:pPr>
        <w:pStyle w:val="Odsekzoznamu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993" w:hanging="294"/>
        <w:jc w:val="both"/>
        <w:rPr>
          <w:rFonts w:ascii="Garamond" w:hAnsi="Garamond" w:cstheme="minorHAnsi"/>
          <w:color w:val="000000"/>
        </w:rPr>
      </w:pPr>
      <w:r w:rsidRPr="00281250">
        <w:rPr>
          <w:rFonts w:ascii="Garamond" w:hAnsi="Garamond" w:cstheme="minorHAnsi"/>
          <w:color w:val="000000"/>
        </w:rPr>
        <w:t>Pneumaticky výsuvný stožiar s LED svetlami s celkovým svetelným tokom 30 000 lm, trvalo namontovaný na vozidle so zdvíhacím signálom na ovládacom paneli, napájaný inštaláciou podvozku,</w:t>
      </w:r>
    </w:p>
    <w:p w14:paraId="702402D8" w14:textId="77777777" w:rsidR="00281250" w:rsidRPr="00281250" w:rsidRDefault="00281250" w:rsidP="00281250">
      <w:pPr>
        <w:pStyle w:val="Odsekzoznamu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993" w:hanging="294"/>
        <w:jc w:val="both"/>
        <w:rPr>
          <w:rFonts w:ascii="Garamond" w:hAnsi="Garamond" w:cstheme="minorHAnsi"/>
          <w:color w:val="000000"/>
        </w:rPr>
      </w:pPr>
      <w:r w:rsidRPr="00281250">
        <w:rPr>
          <w:rFonts w:ascii="Garamond" w:hAnsi="Garamond" w:cstheme="minorHAnsi"/>
          <w:color w:val="000000"/>
        </w:rPr>
        <w:t>Elektrické vodiče napájajúce svetlomety nezasahujú do pohybov teleskopov,</w:t>
      </w:r>
    </w:p>
    <w:p w14:paraId="308DFB9A" w14:textId="77777777" w:rsidR="00281250" w:rsidRPr="00281250" w:rsidRDefault="00281250" w:rsidP="00281250">
      <w:pPr>
        <w:pStyle w:val="Odsekzoznamu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993" w:hanging="294"/>
        <w:jc w:val="both"/>
        <w:rPr>
          <w:rFonts w:ascii="Garamond" w:hAnsi="Garamond" w:cstheme="minorHAnsi"/>
          <w:color w:val="000000"/>
        </w:rPr>
      </w:pPr>
      <w:r w:rsidRPr="00281250">
        <w:rPr>
          <w:rFonts w:ascii="Garamond" w:hAnsi="Garamond" w:cstheme="minorHAnsi"/>
          <w:color w:val="000000"/>
        </w:rPr>
        <w:t>Výška rozloženého stožiara, meraná od zeme, na ktorej vozidlo stojí, k svietidlu horizontálne umiestnených reflektorov viac ako &gt; 4,5 m,</w:t>
      </w:r>
    </w:p>
    <w:p w14:paraId="51FA0269" w14:textId="77777777" w:rsidR="00281250" w:rsidRPr="00281250" w:rsidRDefault="00281250" w:rsidP="00281250">
      <w:pPr>
        <w:pStyle w:val="Odsekzoznamu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993" w:hanging="294"/>
        <w:jc w:val="both"/>
        <w:rPr>
          <w:rFonts w:ascii="Garamond" w:hAnsi="Garamond" w:cstheme="minorHAnsi"/>
          <w:color w:val="000000"/>
        </w:rPr>
      </w:pPr>
      <w:r w:rsidRPr="00281250">
        <w:rPr>
          <w:rFonts w:ascii="Garamond" w:hAnsi="Garamond" w:cstheme="minorHAnsi"/>
          <w:color w:val="000000"/>
        </w:rPr>
        <w:t>Ovládanie otáčania svetlometov okolo zvislej osi a zmena uhla ich sklonu bude prebiehať od úrovne zeme,</w:t>
      </w:r>
    </w:p>
    <w:p w14:paraId="7F3B4A36" w14:textId="77777777" w:rsidR="00281250" w:rsidRPr="00281250" w:rsidRDefault="00281250" w:rsidP="00281250">
      <w:pPr>
        <w:pStyle w:val="Odsekzoznamu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993" w:hanging="294"/>
        <w:jc w:val="both"/>
        <w:rPr>
          <w:rFonts w:ascii="Garamond" w:hAnsi="Garamond" w:cstheme="minorHAnsi"/>
          <w:color w:val="000000"/>
        </w:rPr>
      </w:pPr>
      <w:r w:rsidRPr="00281250">
        <w:rPr>
          <w:rFonts w:ascii="Garamond" w:hAnsi="Garamond" w:cstheme="minorHAnsi"/>
          <w:color w:val="000000"/>
        </w:rPr>
        <w:t>Stupeň krytia svetlometu:  IP 65</w:t>
      </w:r>
    </w:p>
    <w:p w14:paraId="209AF22E" w14:textId="77777777" w:rsidR="00281250" w:rsidRPr="00281250" w:rsidRDefault="00281250" w:rsidP="00281250">
      <w:pPr>
        <w:rPr>
          <w:rFonts w:ascii="Garamond" w:hAnsi="Garamond" w:cstheme="minorHAnsi"/>
          <w:sz w:val="22"/>
          <w:szCs w:val="22"/>
        </w:rPr>
      </w:pPr>
    </w:p>
    <w:p w14:paraId="73498C39" w14:textId="77777777" w:rsidR="00281250" w:rsidRPr="00281250" w:rsidRDefault="00281250" w:rsidP="00281250">
      <w:pPr>
        <w:rPr>
          <w:rFonts w:ascii="Garamond" w:hAnsi="Garamond" w:cstheme="minorHAnsi"/>
          <w:sz w:val="22"/>
          <w:szCs w:val="22"/>
          <w:u w:val="single"/>
        </w:rPr>
      </w:pPr>
    </w:p>
    <w:p w14:paraId="67956BC7" w14:textId="77777777" w:rsidR="00281250" w:rsidRPr="00281250" w:rsidRDefault="00281250" w:rsidP="00281250">
      <w:pPr>
        <w:rPr>
          <w:rFonts w:ascii="Garamond" w:hAnsi="Garamond" w:cstheme="minorHAnsi"/>
          <w:sz w:val="22"/>
          <w:szCs w:val="22"/>
          <w:u w:val="single"/>
        </w:rPr>
      </w:pPr>
      <w:r w:rsidRPr="00281250">
        <w:rPr>
          <w:rFonts w:ascii="Garamond" w:hAnsi="Garamond" w:cstheme="minorHAnsi"/>
          <w:sz w:val="22"/>
          <w:szCs w:val="22"/>
          <w:u w:val="single"/>
        </w:rPr>
        <w:t>Doklady potrebné k prevzatiu vozidla:</w:t>
      </w:r>
    </w:p>
    <w:p w14:paraId="6A54A1E8" w14:textId="77777777" w:rsidR="00281250" w:rsidRPr="00281250" w:rsidRDefault="00281250" w:rsidP="00281250">
      <w:pPr>
        <w:rPr>
          <w:rFonts w:ascii="Garamond" w:hAnsi="Garamond" w:cstheme="minorHAnsi"/>
          <w:sz w:val="22"/>
          <w:szCs w:val="22"/>
          <w:u w:val="single"/>
        </w:rPr>
      </w:pPr>
    </w:p>
    <w:p w14:paraId="4BD441B5" w14:textId="77777777" w:rsidR="00281250" w:rsidRPr="00281250" w:rsidRDefault="00281250" w:rsidP="00281250">
      <w:pPr>
        <w:pStyle w:val="Hlavika"/>
        <w:ind w:left="720"/>
        <w:rPr>
          <w:rFonts w:ascii="Garamond" w:hAnsi="Garamond" w:cstheme="minorHAnsi"/>
          <w:sz w:val="22"/>
          <w:szCs w:val="22"/>
        </w:rPr>
      </w:pPr>
      <w:r w:rsidRPr="00281250">
        <w:rPr>
          <w:rFonts w:ascii="Garamond" w:hAnsi="Garamond" w:cstheme="minorHAnsi"/>
          <w:sz w:val="22"/>
          <w:szCs w:val="22"/>
        </w:rPr>
        <w:t>- všetky doklady potrebné k preberaniu vozidla – technický preukaz, servisná knižka, ...)</w:t>
      </w:r>
    </w:p>
    <w:p w14:paraId="28E9A355" w14:textId="77777777" w:rsidR="00281250" w:rsidRPr="00281250" w:rsidRDefault="00281250" w:rsidP="00281250">
      <w:pPr>
        <w:pStyle w:val="Zkladntext2"/>
        <w:ind w:left="720"/>
        <w:rPr>
          <w:rFonts w:ascii="Garamond" w:hAnsi="Garamond" w:cstheme="minorHAnsi"/>
          <w:sz w:val="22"/>
          <w:szCs w:val="22"/>
        </w:rPr>
      </w:pPr>
      <w:r w:rsidRPr="00281250">
        <w:rPr>
          <w:rFonts w:ascii="Garamond" w:hAnsi="Garamond" w:cstheme="minorHAnsi"/>
          <w:sz w:val="22"/>
          <w:szCs w:val="22"/>
        </w:rPr>
        <w:t>- protokol o zhode</w:t>
      </w:r>
    </w:p>
    <w:p w14:paraId="262BC0E8" w14:textId="77777777" w:rsidR="00281250" w:rsidRPr="00281250" w:rsidRDefault="00281250" w:rsidP="00281250">
      <w:pPr>
        <w:pStyle w:val="Zkladntext2"/>
        <w:ind w:left="720"/>
        <w:rPr>
          <w:rFonts w:ascii="Garamond" w:hAnsi="Garamond" w:cstheme="minorHAnsi"/>
          <w:sz w:val="22"/>
          <w:szCs w:val="22"/>
        </w:rPr>
      </w:pPr>
      <w:r w:rsidRPr="00281250">
        <w:rPr>
          <w:rFonts w:ascii="Garamond" w:hAnsi="Garamond" w:cstheme="minorHAnsi"/>
          <w:sz w:val="22"/>
          <w:szCs w:val="22"/>
        </w:rPr>
        <w:t xml:space="preserve">- protokoly o vykonaných skúškach a revíziách (elektrické, vzduchové, tlakové, revízia </w:t>
      </w:r>
    </w:p>
    <w:p w14:paraId="779453A1" w14:textId="77777777" w:rsidR="00281250" w:rsidRPr="00281250" w:rsidRDefault="00281250" w:rsidP="00281250">
      <w:pPr>
        <w:pStyle w:val="Zkladntext2"/>
        <w:ind w:left="720"/>
        <w:rPr>
          <w:rFonts w:ascii="Garamond" w:hAnsi="Garamond" w:cstheme="minorHAnsi"/>
          <w:b/>
          <w:sz w:val="22"/>
          <w:szCs w:val="22"/>
        </w:rPr>
      </w:pPr>
      <w:r w:rsidRPr="00281250">
        <w:rPr>
          <w:rFonts w:ascii="Garamond" w:hAnsi="Garamond" w:cstheme="minorHAnsi"/>
          <w:sz w:val="22"/>
          <w:szCs w:val="22"/>
        </w:rPr>
        <w:t xml:space="preserve">   ťažného zariadenia a navijaka, majáky, ...)</w:t>
      </w:r>
    </w:p>
    <w:p w14:paraId="10592F0B" w14:textId="77777777" w:rsidR="00281250" w:rsidRPr="00281250" w:rsidRDefault="00281250" w:rsidP="00281250">
      <w:pPr>
        <w:pStyle w:val="Zkladntext2"/>
        <w:ind w:left="720"/>
        <w:rPr>
          <w:rFonts w:ascii="Garamond" w:hAnsi="Garamond" w:cstheme="minorHAnsi"/>
          <w:sz w:val="22"/>
          <w:szCs w:val="22"/>
        </w:rPr>
      </w:pPr>
      <w:r w:rsidRPr="00281250">
        <w:rPr>
          <w:rFonts w:ascii="Garamond" w:hAnsi="Garamond" w:cstheme="minorHAnsi"/>
          <w:sz w:val="22"/>
          <w:szCs w:val="22"/>
        </w:rPr>
        <w:t>- sprievodná dokumentácia k vozidlu v slovenskom jazyku 1 x v tlačenej forme aj + 1x na CD, resp. USB</w:t>
      </w:r>
    </w:p>
    <w:p w14:paraId="486E6DAC" w14:textId="77777777" w:rsidR="00281250" w:rsidRPr="00281250" w:rsidRDefault="00281250" w:rsidP="00281250">
      <w:pPr>
        <w:pStyle w:val="Zkladntext2"/>
        <w:ind w:left="720"/>
        <w:rPr>
          <w:rFonts w:ascii="Garamond" w:hAnsi="Garamond" w:cstheme="minorHAnsi"/>
          <w:sz w:val="22"/>
          <w:szCs w:val="22"/>
        </w:rPr>
      </w:pPr>
      <w:r w:rsidRPr="00281250">
        <w:rPr>
          <w:rFonts w:ascii="Garamond" w:hAnsi="Garamond" w:cstheme="minorHAnsi"/>
          <w:sz w:val="22"/>
          <w:szCs w:val="22"/>
        </w:rPr>
        <w:t>- návod na obsluhu a údržbu v slovenskom jazyku 1x v tlačenej forme aj + 1xna CD, resp. USB</w:t>
      </w:r>
    </w:p>
    <w:p w14:paraId="4F722D8F" w14:textId="77777777" w:rsidR="00281250" w:rsidRDefault="00281250" w:rsidP="00281250">
      <w:pPr>
        <w:keepNext/>
        <w:keepLines/>
        <w:rPr>
          <w:rFonts w:ascii="Garamond" w:hAnsi="Garamond"/>
          <w:b/>
          <w:sz w:val="22"/>
          <w:szCs w:val="22"/>
          <w:u w:val="single"/>
        </w:rPr>
      </w:pPr>
    </w:p>
    <w:p w14:paraId="129F2310" w14:textId="77777777" w:rsidR="00281250" w:rsidRDefault="00281250" w:rsidP="00281250">
      <w:pPr>
        <w:keepNext/>
        <w:keepLines/>
        <w:rPr>
          <w:rFonts w:ascii="Garamond" w:hAnsi="Garamond"/>
          <w:b/>
          <w:sz w:val="22"/>
          <w:szCs w:val="22"/>
          <w:u w:val="single"/>
        </w:rPr>
      </w:pPr>
    </w:p>
    <w:p w14:paraId="65BD3C6F" w14:textId="77777777" w:rsidR="00281250" w:rsidRDefault="00281250" w:rsidP="00281250">
      <w:pPr>
        <w:keepNext/>
        <w:keepLines/>
        <w:rPr>
          <w:rFonts w:ascii="Garamond" w:hAnsi="Garamond"/>
          <w:b/>
          <w:sz w:val="22"/>
          <w:szCs w:val="22"/>
          <w:u w:val="single"/>
        </w:rPr>
      </w:pPr>
    </w:p>
    <w:p w14:paraId="3147B6F7" w14:textId="77777777" w:rsidR="00281250" w:rsidRDefault="00281250" w:rsidP="00281250">
      <w:pPr>
        <w:keepNext/>
        <w:keepLines/>
        <w:rPr>
          <w:rFonts w:ascii="Garamond" w:hAnsi="Garamond"/>
          <w:b/>
          <w:sz w:val="22"/>
          <w:szCs w:val="22"/>
          <w:u w:val="single"/>
        </w:rPr>
      </w:pPr>
    </w:p>
    <w:p w14:paraId="4C334A52" w14:textId="77777777" w:rsidR="00281250" w:rsidRDefault="00281250" w:rsidP="00281250">
      <w:pPr>
        <w:keepNext/>
        <w:keepLines/>
        <w:rPr>
          <w:rFonts w:ascii="Garamond" w:hAnsi="Garamond"/>
          <w:b/>
          <w:sz w:val="22"/>
          <w:szCs w:val="22"/>
          <w:u w:val="single"/>
        </w:rPr>
      </w:pPr>
    </w:p>
    <w:p w14:paraId="14C1D5C9" w14:textId="77777777" w:rsidR="00281250" w:rsidRDefault="00281250" w:rsidP="00281250">
      <w:pPr>
        <w:keepNext/>
        <w:keepLines/>
        <w:rPr>
          <w:rFonts w:ascii="Garamond" w:hAnsi="Garamond"/>
          <w:b/>
          <w:sz w:val="22"/>
          <w:szCs w:val="22"/>
          <w:u w:val="single"/>
        </w:rPr>
      </w:pPr>
    </w:p>
    <w:p w14:paraId="28EC028C" w14:textId="77777777" w:rsidR="00281250" w:rsidRDefault="00281250" w:rsidP="00281250">
      <w:pPr>
        <w:keepNext/>
        <w:keepLines/>
        <w:rPr>
          <w:rFonts w:ascii="Garamond" w:hAnsi="Garamond"/>
          <w:b/>
          <w:sz w:val="22"/>
          <w:szCs w:val="22"/>
          <w:u w:val="single"/>
        </w:rPr>
      </w:pPr>
    </w:p>
    <w:p w14:paraId="57D6C487" w14:textId="77777777" w:rsidR="00281250" w:rsidRDefault="00281250" w:rsidP="00281250">
      <w:pPr>
        <w:keepNext/>
        <w:keepLines/>
        <w:rPr>
          <w:rFonts w:ascii="Garamond" w:hAnsi="Garamond"/>
          <w:b/>
          <w:sz w:val="22"/>
          <w:szCs w:val="22"/>
          <w:u w:val="single"/>
        </w:rPr>
      </w:pPr>
    </w:p>
    <w:p w14:paraId="225F1927" w14:textId="77777777" w:rsidR="00281250" w:rsidRDefault="00281250" w:rsidP="00281250">
      <w:pPr>
        <w:keepNext/>
        <w:keepLines/>
        <w:rPr>
          <w:rFonts w:ascii="Garamond" w:hAnsi="Garamond"/>
          <w:b/>
          <w:sz w:val="22"/>
          <w:szCs w:val="22"/>
          <w:u w:val="single"/>
        </w:rPr>
      </w:pPr>
    </w:p>
    <w:p w14:paraId="0CF0F11B" w14:textId="77777777" w:rsidR="00281250" w:rsidRDefault="00281250" w:rsidP="00281250">
      <w:pPr>
        <w:keepNext/>
        <w:keepLines/>
        <w:rPr>
          <w:rFonts w:ascii="Garamond" w:hAnsi="Garamond"/>
          <w:b/>
          <w:sz w:val="22"/>
          <w:szCs w:val="22"/>
          <w:u w:val="single"/>
        </w:rPr>
      </w:pPr>
    </w:p>
    <w:p w14:paraId="46708064" w14:textId="77777777" w:rsidR="00281250" w:rsidRDefault="00281250" w:rsidP="00281250">
      <w:pPr>
        <w:keepNext/>
        <w:keepLines/>
        <w:rPr>
          <w:rFonts w:ascii="Garamond" w:hAnsi="Garamond"/>
          <w:b/>
          <w:sz w:val="22"/>
          <w:szCs w:val="22"/>
          <w:u w:val="single"/>
        </w:rPr>
      </w:pPr>
    </w:p>
    <w:p w14:paraId="71B76D94" w14:textId="77777777" w:rsidR="00281250" w:rsidRDefault="00281250" w:rsidP="00281250">
      <w:pPr>
        <w:keepNext/>
        <w:keepLines/>
        <w:rPr>
          <w:rFonts w:ascii="Garamond" w:hAnsi="Garamond"/>
          <w:b/>
          <w:sz w:val="22"/>
          <w:szCs w:val="22"/>
          <w:u w:val="single"/>
        </w:rPr>
      </w:pPr>
    </w:p>
    <w:p w14:paraId="3281BF54" w14:textId="77777777" w:rsidR="00281250" w:rsidRDefault="00281250" w:rsidP="00281250">
      <w:pPr>
        <w:keepNext/>
        <w:keepLines/>
        <w:rPr>
          <w:rFonts w:ascii="Garamond" w:hAnsi="Garamond"/>
          <w:b/>
          <w:sz w:val="22"/>
          <w:szCs w:val="22"/>
          <w:u w:val="single"/>
        </w:rPr>
      </w:pPr>
    </w:p>
    <w:p w14:paraId="2B394E7C" w14:textId="77777777" w:rsidR="00281250" w:rsidRDefault="00281250" w:rsidP="00281250">
      <w:pPr>
        <w:keepNext/>
        <w:keepLines/>
        <w:rPr>
          <w:rFonts w:ascii="Garamond" w:hAnsi="Garamond"/>
          <w:b/>
          <w:sz w:val="22"/>
          <w:szCs w:val="22"/>
          <w:u w:val="single"/>
        </w:rPr>
      </w:pPr>
    </w:p>
    <w:p w14:paraId="0E0106FB" w14:textId="77777777" w:rsidR="00281250" w:rsidRDefault="00281250" w:rsidP="00281250">
      <w:pPr>
        <w:keepNext/>
        <w:keepLines/>
        <w:rPr>
          <w:rFonts w:ascii="Garamond" w:hAnsi="Garamond"/>
          <w:b/>
          <w:sz w:val="22"/>
          <w:szCs w:val="22"/>
          <w:u w:val="single"/>
        </w:rPr>
      </w:pPr>
    </w:p>
    <w:p w14:paraId="2E358ED1" w14:textId="77777777" w:rsidR="00281250" w:rsidRDefault="00281250" w:rsidP="00281250">
      <w:pPr>
        <w:keepNext/>
        <w:keepLines/>
        <w:rPr>
          <w:rFonts w:ascii="Garamond" w:hAnsi="Garamond"/>
          <w:b/>
          <w:sz w:val="22"/>
          <w:szCs w:val="22"/>
          <w:u w:val="single"/>
        </w:rPr>
      </w:pPr>
    </w:p>
    <w:p w14:paraId="4D12A705" w14:textId="77777777" w:rsidR="00281250" w:rsidRDefault="00281250" w:rsidP="00281250">
      <w:pPr>
        <w:keepNext/>
        <w:keepLines/>
        <w:rPr>
          <w:rFonts w:ascii="Garamond" w:hAnsi="Garamond"/>
          <w:b/>
          <w:sz w:val="22"/>
          <w:szCs w:val="22"/>
          <w:u w:val="single"/>
        </w:rPr>
      </w:pPr>
    </w:p>
    <w:p w14:paraId="576EBF2C" w14:textId="77777777" w:rsidR="00281250" w:rsidRDefault="00281250" w:rsidP="00281250">
      <w:pPr>
        <w:keepNext/>
        <w:keepLines/>
        <w:rPr>
          <w:rFonts w:ascii="Garamond" w:hAnsi="Garamond"/>
          <w:b/>
          <w:sz w:val="22"/>
          <w:szCs w:val="22"/>
          <w:u w:val="single"/>
        </w:rPr>
      </w:pPr>
    </w:p>
    <w:p w14:paraId="42632180" w14:textId="77777777" w:rsidR="00281250" w:rsidRPr="00281250" w:rsidRDefault="00281250" w:rsidP="00281250">
      <w:pPr>
        <w:keepNext/>
        <w:keepLines/>
        <w:rPr>
          <w:rFonts w:ascii="Garamond" w:hAnsi="Garamond"/>
          <w:b/>
          <w:sz w:val="22"/>
          <w:szCs w:val="22"/>
          <w:u w:val="single"/>
        </w:rPr>
      </w:pPr>
    </w:p>
    <w:p w14:paraId="47CD5FBA" w14:textId="1D9E3EEF" w:rsidR="002D6581" w:rsidRPr="002D6581" w:rsidRDefault="002D6581" w:rsidP="002D6581">
      <w:pPr>
        <w:tabs>
          <w:tab w:val="left" w:pos="709"/>
        </w:tabs>
        <w:ind w:left="709"/>
        <w:jc w:val="center"/>
        <w:rPr>
          <w:rFonts w:ascii="Garamond" w:hAnsi="Garamond" w:cs="Arial"/>
          <w:b/>
          <w:sz w:val="20"/>
          <w:lang w:eastAsia="sk-SK"/>
        </w:rPr>
      </w:pPr>
    </w:p>
    <w:p w14:paraId="74A84E69" w14:textId="04111C67" w:rsidR="00DE2895" w:rsidRPr="00E73389" w:rsidRDefault="00DE2895" w:rsidP="00885140">
      <w:pPr>
        <w:jc w:val="center"/>
        <w:rPr>
          <w:rFonts w:ascii="Garamond" w:hAnsi="Garamond"/>
          <w:b/>
          <w:sz w:val="22"/>
          <w:szCs w:val="22"/>
        </w:rPr>
      </w:pPr>
      <w:r w:rsidRPr="00E73389">
        <w:rPr>
          <w:rFonts w:ascii="Garamond" w:hAnsi="Garamond"/>
          <w:b/>
          <w:sz w:val="22"/>
          <w:szCs w:val="22"/>
        </w:rPr>
        <w:lastRenderedPageBreak/>
        <w:t xml:space="preserve">Príloha č. </w:t>
      </w:r>
      <w:r w:rsidR="00B27519">
        <w:rPr>
          <w:rFonts w:ascii="Garamond" w:hAnsi="Garamond"/>
          <w:b/>
          <w:sz w:val="22"/>
          <w:szCs w:val="22"/>
        </w:rPr>
        <w:t>2</w:t>
      </w:r>
    </w:p>
    <w:p w14:paraId="3FA22632" w14:textId="25E489EC" w:rsidR="0052099A" w:rsidRPr="00E73389" w:rsidRDefault="00DD020D" w:rsidP="00885140">
      <w:pPr>
        <w:jc w:val="center"/>
        <w:rPr>
          <w:rFonts w:ascii="Garamond" w:hAnsi="Garamond"/>
          <w:b/>
          <w:sz w:val="22"/>
          <w:szCs w:val="22"/>
        </w:rPr>
      </w:pPr>
      <w:r w:rsidRPr="00E73389">
        <w:rPr>
          <w:rFonts w:ascii="Garamond" w:hAnsi="Garamond"/>
          <w:b/>
          <w:sz w:val="22"/>
          <w:szCs w:val="22"/>
        </w:rPr>
        <w:t>N</w:t>
      </w:r>
      <w:r w:rsidR="0052099A" w:rsidRPr="00E73389">
        <w:rPr>
          <w:rFonts w:ascii="Garamond" w:hAnsi="Garamond"/>
          <w:b/>
          <w:sz w:val="22"/>
          <w:szCs w:val="22"/>
        </w:rPr>
        <w:t>ávrh uchádzača na plnenie kritéri</w:t>
      </w:r>
      <w:r w:rsidR="00F94072">
        <w:rPr>
          <w:rFonts w:ascii="Garamond" w:hAnsi="Garamond"/>
          <w:b/>
          <w:sz w:val="22"/>
          <w:szCs w:val="22"/>
        </w:rPr>
        <w:t>í</w:t>
      </w:r>
    </w:p>
    <w:p w14:paraId="6B6D8693" w14:textId="55AD9D54" w:rsidR="008E5D72" w:rsidRDefault="008E5D72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007972C4" w14:textId="4E34751C" w:rsidR="00C92487" w:rsidRDefault="00C92487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4D7D9DF2" w14:textId="77777777" w:rsidR="00C92487" w:rsidRPr="00E73389" w:rsidRDefault="00C92487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44225E89" w14:textId="5C8F5D40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  <w:r w:rsidRPr="00E73389">
        <w:rPr>
          <w:rFonts w:ascii="Garamond" w:hAnsi="Garamond" w:cs="Times New Roman"/>
          <w:b/>
          <w:bCs/>
          <w:sz w:val="22"/>
          <w:szCs w:val="22"/>
        </w:rPr>
        <w:t>Základné údaje uchádzača:</w:t>
      </w:r>
    </w:p>
    <w:p w14:paraId="7591788C" w14:textId="67DDC76E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Obchodné meno spoločnosti: </w:t>
      </w:r>
    </w:p>
    <w:p w14:paraId="68CA7756" w14:textId="75F64931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Adresa sídla spoločnosti: </w:t>
      </w:r>
    </w:p>
    <w:p w14:paraId="3A510E69" w14:textId="0462DBE2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IČO: </w:t>
      </w:r>
    </w:p>
    <w:p w14:paraId="52A2A8C3" w14:textId="5F9A22F9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DIČ: </w:t>
      </w:r>
    </w:p>
    <w:p w14:paraId="453119C8" w14:textId="373C9B4D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 DPH /ak relevantné/: </w:t>
      </w:r>
    </w:p>
    <w:p w14:paraId="07B6D870" w14:textId="2B1EA194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Registrácia: </w:t>
      </w:r>
    </w:p>
    <w:p w14:paraId="0C99FECE" w14:textId="54592B07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Zastúpený: </w:t>
      </w:r>
    </w:p>
    <w:p w14:paraId="0AD0EE92" w14:textId="6486DB08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Kontaktná osoba: </w:t>
      </w:r>
    </w:p>
    <w:p w14:paraId="0C5D0054" w14:textId="1460F8D2" w:rsidR="00DE2895" w:rsidRDefault="00DE2895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/meno, tel., e-mail/</w:t>
      </w:r>
    </w:p>
    <w:p w14:paraId="67364363" w14:textId="77777777" w:rsidR="00D43BEA" w:rsidRPr="00E73389" w:rsidRDefault="00D43BEA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</w:p>
    <w:p w14:paraId="5E76F49A" w14:textId="77777777" w:rsidR="00DE2895" w:rsidRPr="00E73389" w:rsidRDefault="00DE2895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72"/>
        <w:gridCol w:w="2369"/>
        <w:gridCol w:w="1256"/>
        <w:gridCol w:w="2265"/>
      </w:tblGrid>
      <w:tr w:rsidR="00DE2895" w:rsidRPr="00E73389" w14:paraId="67F7ACEF" w14:textId="77777777" w:rsidTr="00411F4D">
        <w:tc>
          <w:tcPr>
            <w:tcW w:w="3172" w:type="dxa"/>
            <w:vAlign w:val="center"/>
          </w:tcPr>
          <w:p w14:paraId="14929648" w14:textId="41751B66" w:rsidR="00DE2895" w:rsidRPr="00D43BEA" w:rsidRDefault="00DE2895" w:rsidP="00885140">
            <w:pPr>
              <w:pStyle w:val="Normlnytext"/>
              <w:spacing w:after="0" w:line="240" w:lineRule="auto"/>
              <w:rPr>
                <w:rFonts w:ascii="Garamond" w:hAnsi="Garamond" w:cs="Times New Roman"/>
                <w:b/>
                <w:bCs/>
              </w:rPr>
            </w:pPr>
            <w:bookmarkStart w:id="3" w:name="_Hlk108611341"/>
            <w:r w:rsidRPr="00D43BEA">
              <w:rPr>
                <w:rFonts w:ascii="Garamond" w:hAnsi="Garamond" w:cs="Times New Roman"/>
                <w:b/>
                <w:bCs/>
              </w:rPr>
              <w:t xml:space="preserve">Názov predmetu </w:t>
            </w:r>
            <w:r w:rsidR="00E260F0" w:rsidRPr="00D43BEA">
              <w:rPr>
                <w:rFonts w:ascii="Garamond" w:hAnsi="Garamond" w:cs="Times New Roman"/>
                <w:b/>
                <w:bCs/>
              </w:rPr>
              <w:t>zákazky</w:t>
            </w:r>
            <w:r w:rsidRPr="00D43BEA">
              <w:rPr>
                <w:rFonts w:ascii="Garamond" w:hAnsi="Garamond" w:cs="Times New Roman"/>
                <w:b/>
                <w:bCs/>
              </w:rPr>
              <w:t>:</w:t>
            </w:r>
          </w:p>
        </w:tc>
        <w:tc>
          <w:tcPr>
            <w:tcW w:w="2369" w:type="dxa"/>
            <w:vAlign w:val="center"/>
          </w:tcPr>
          <w:p w14:paraId="569C15EE" w14:textId="62B81230" w:rsidR="00DE2895" w:rsidRPr="00D43BEA" w:rsidRDefault="00E260F0" w:rsidP="00885140">
            <w:pPr>
              <w:pStyle w:val="Normlnytext"/>
              <w:spacing w:after="0" w:line="240" w:lineRule="auto"/>
              <w:rPr>
                <w:rFonts w:ascii="Garamond" w:hAnsi="Garamond" w:cs="Times New Roman"/>
                <w:b/>
                <w:bCs/>
              </w:rPr>
            </w:pPr>
            <w:r w:rsidRPr="00D43BEA">
              <w:rPr>
                <w:rFonts w:ascii="Garamond" w:hAnsi="Garamond" w:cs="Times New Roman"/>
                <w:b/>
                <w:bCs/>
              </w:rPr>
              <w:t>Cena</w:t>
            </w:r>
            <w:r w:rsidR="00DE2895" w:rsidRPr="00D43BEA">
              <w:rPr>
                <w:rFonts w:ascii="Garamond" w:hAnsi="Garamond" w:cs="Times New Roman"/>
                <w:b/>
                <w:bCs/>
              </w:rPr>
              <w:t xml:space="preserve"> </w:t>
            </w:r>
            <w:r w:rsidRPr="00D43BEA">
              <w:rPr>
                <w:rFonts w:ascii="Garamond" w:hAnsi="Garamond" w:cs="Times New Roman"/>
                <w:b/>
                <w:bCs/>
              </w:rPr>
              <w:t xml:space="preserve">v EUR </w:t>
            </w:r>
            <w:r w:rsidR="00DE2895" w:rsidRPr="00D43BEA">
              <w:rPr>
                <w:rFonts w:ascii="Garamond" w:hAnsi="Garamond" w:cs="Times New Roman"/>
                <w:b/>
                <w:bCs/>
              </w:rPr>
              <w:t>bez DPH:</w:t>
            </w:r>
          </w:p>
        </w:tc>
        <w:tc>
          <w:tcPr>
            <w:tcW w:w="1256" w:type="dxa"/>
            <w:vAlign w:val="center"/>
          </w:tcPr>
          <w:p w14:paraId="3D023A21" w14:textId="77777777" w:rsidR="00DE2895" w:rsidRPr="00D43BEA" w:rsidRDefault="00DE2895" w:rsidP="00885140">
            <w:pPr>
              <w:pStyle w:val="Normlnytext"/>
              <w:spacing w:after="0" w:line="240" w:lineRule="auto"/>
              <w:rPr>
                <w:rFonts w:ascii="Garamond" w:hAnsi="Garamond" w:cs="Times New Roman"/>
                <w:b/>
                <w:bCs/>
              </w:rPr>
            </w:pPr>
            <w:r w:rsidRPr="00D43BEA">
              <w:rPr>
                <w:rFonts w:ascii="Garamond" w:hAnsi="Garamond" w:cs="Times New Roman"/>
                <w:b/>
                <w:bCs/>
              </w:rPr>
              <w:t>DPH:</w:t>
            </w:r>
          </w:p>
        </w:tc>
        <w:tc>
          <w:tcPr>
            <w:tcW w:w="2265" w:type="dxa"/>
            <w:vAlign w:val="center"/>
          </w:tcPr>
          <w:p w14:paraId="197CE8B2" w14:textId="2FFEEC4A" w:rsidR="00DE2895" w:rsidRPr="00D43BEA" w:rsidRDefault="00E260F0" w:rsidP="00885140">
            <w:pPr>
              <w:pStyle w:val="Normlnytext"/>
              <w:spacing w:after="0" w:line="240" w:lineRule="auto"/>
              <w:rPr>
                <w:rFonts w:ascii="Garamond" w:hAnsi="Garamond" w:cs="Times New Roman"/>
                <w:b/>
                <w:bCs/>
              </w:rPr>
            </w:pPr>
            <w:r w:rsidRPr="00D43BEA">
              <w:rPr>
                <w:rFonts w:ascii="Garamond" w:hAnsi="Garamond" w:cs="Times New Roman"/>
                <w:b/>
                <w:bCs/>
              </w:rPr>
              <w:t>Cena</w:t>
            </w:r>
            <w:r w:rsidR="00DE2895" w:rsidRPr="00D43BEA">
              <w:rPr>
                <w:rFonts w:ascii="Garamond" w:hAnsi="Garamond" w:cs="Times New Roman"/>
                <w:b/>
                <w:bCs/>
              </w:rPr>
              <w:t xml:space="preserve"> v EUR s DPH:</w:t>
            </w:r>
          </w:p>
        </w:tc>
      </w:tr>
      <w:tr w:rsidR="00DE2895" w:rsidRPr="00E73389" w14:paraId="5655B954" w14:textId="77777777" w:rsidTr="00411F4D">
        <w:trPr>
          <w:trHeight w:val="796"/>
        </w:trPr>
        <w:tc>
          <w:tcPr>
            <w:tcW w:w="3172" w:type="dxa"/>
          </w:tcPr>
          <w:p w14:paraId="721FB147" w14:textId="69B0DA15" w:rsidR="00DE2895" w:rsidRPr="00E73389" w:rsidRDefault="00502C37" w:rsidP="00AA2421">
            <w:pPr>
              <w:pStyle w:val="Normlnytext"/>
              <w:spacing w:after="0" w:line="240" w:lineRule="auto"/>
              <w:rPr>
                <w:rFonts w:ascii="Garamond" w:hAnsi="Garamond" w:cs="Times New Roman"/>
                <w:sz w:val="22"/>
                <w:szCs w:val="22"/>
              </w:rPr>
            </w:pPr>
            <w:r>
              <w:rPr>
                <w:rFonts w:ascii="Garamond" w:hAnsi="Garamond" w:cs="Times New Roman"/>
                <w:sz w:val="22"/>
                <w:szCs w:val="22"/>
              </w:rPr>
              <w:t xml:space="preserve">Celková cena za celý predmet zákazky v EUR </w:t>
            </w:r>
          </w:p>
        </w:tc>
        <w:tc>
          <w:tcPr>
            <w:tcW w:w="2369" w:type="dxa"/>
            <w:vAlign w:val="center"/>
          </w:tcPr>
          <w:p w14:paraId="44E0E7B4" w14:textId="54981DBC" w:rsidR="00DE2895" w:rsidRPr="00E73389" w:rsidRDefault="00DE2895" w:rsidP="00885140">
            <w:pPr>
              <w:pStyle w:val="Normlnytext"/>
              <w:spacing w:after="0" w:line="240" w:lineRule="auto"/>
              <w:jc w:val="center"/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0325C86D" w14:textId="77777777" w:rsidR="00DE2895" w:rsidRPr="00E73389" w:rsidRDefault="00DE2895" w:rsidP="00885140">
            <w:pPr>
              <w:pStyle w:val="Normlnytext"/>
              <w:spacing w:after="0" w:line="240" w:lineRule="auto"/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 w:rsidRPr="00E73389">
              <w:rPr>
                <w:rFonts w:ascii="Garamond" w:hAnsi="Garamond" w:cs="Times New Roman"/>
                <w:sz w:val="22"/>
                <w:szCs w:val="22"/>
              </w:rPr>
              <w:t>20 %</w:t>
            </w:r>
          </w:p>
        </w:tc>
        <w:tc>
          <w:tcPr>
            <w:tcW w:w="2265" w:type="dxa"/>
            <w:vAlign w:val="center"/>
          </w:tcPr>
          <w:p w14:paraId="5B869D84" w14:textId="5CCCC521" w:rsidR="00DE2895" w:rsidRPr="00E73389" w:rsidRDefault="00DE2895" w:rsidP="00885140">
            <w:pPr>
              <w:pStyle w:val="Normlnytext"/>
              <w:spacing w:after="0" w:line="240" w:lineRule="auto"/>
              <w:jc w:val="center"/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</w:tr>
    </w:tbl>
    <w:bookmarkEnd w:id="3"/>
    <w:p w14:paraId="31B3BD55" w14:textId="77777777" w:rsidR="00DE2895" w:rsidRPr="00E73389" w:rsidRDefault="00DE2895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* neplatiteľ DPH uvedie cenu bez DPH</w:t>
      </w:r>
    </w:p>
    <w:p w14:paraId="57733C58" w14:textId="7AD8020B" w:rsidR="00DE2895" w:rsidRPr="00E73389" w:rsidRDefault="00DE2895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7ADEED55" w14:textId="10527C43" w:rsidR="00DE2895" w:rsidRPr="00E73389" w:rsidRDefault="00DE2895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4775C1A6" w14:textId="0B92D6B3" w:rsidR="000C19CE" w:rsidRPr="00E73389" w:rsidRDefault="000C19CE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7CEA4E94" w14:textId="44A260C7" w:rsidR="000C19CE" w:rsidRPr="00E73389" w:rsidRDefault="000C19CE" w:rsidP="00885140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 w:rsidR="006527F0">
        <w:rPr>
          <w:rFonts w:ascii="Garamond" w:hAnsi="Garamond" w:cs="Arial"/>
          <w:sz w:val="22"/>
          <w:szCs w:val="22"/>
          <w:lang w:eastAsia="ar-SA"/>
        </w:rPr>
        <w:t>3</w:t>
      </w:r>
    </w:p>
    <w:p w14:paraId="1B4338E4" w14:textId="43D5761B" w:rsidR="000C19CE" w:rsidRPr="00E73389" w:rsidRDefault="000C19CE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6F20CAB0" w14:textId="580CBCD2" w:rsidR="000C19CE" w:rsidRPr="00E73389" w:rsidRDefault="000C19CE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7BB499EE" w14:textId="77777777" w:rsidR="000C19CE" w:rsidRPr="00E73389" w:rsidRDefault="000C19CE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00C7ADCD" w14:textId="60E099AC" w:rsidR="00DD020D" w:rsidRPr="00E73389" w:rsidRDefault="00DD020D" w:rsidP="00885140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2374388C" w14:textId="74130A06" w:rsidR="00E260F0" w:rsidRPr="00E73389" w:rsidRDefault="00E260F0" w:rsidP="00885140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ab/>
      </w:r>
      <w:r w:rsidRPr="00E73389">
        <w:rPr>
          <w:rFonts w:ascii="Garamond" w:hAnsi="Garamond" w:cs="Calibri"/>
          <w:b/>
          <w:sz w:val="22"/>
          <w:szCs w:val="22"/>
        </w:rPr>
        <w:tab/>
        <w:t>________________________________</w:t>
      </w:r>
    </w:p>
    <w:p w14:paraId="0340871C" w14:textId="77777777" w:rsidR="00E260F0" w:rsidRPr="00E73389" w:rsidRDefault="00E260F0" w:rsidP="00885140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1974714F" w14:textId="0A637B6C" w:rsidR="00E260F0" w:rsidRPr="00E73389" w:rsidRDefault="000C19CE" w:rsidP="00885140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</w:t>
      </w:r>
      <w:r w:rsidR="00E260F0" w:rsidRPr="00E73389">
        <w:rPr>
          <w:rFonts w:ascii="Garamond" w:hAnsi="Garamond" w:cs="Calibri"/>
          <w:bCs/>
          <w:sz w:val="22"/>
          <w:szCs w:val="22"/>
        </w:rPr>
        <w:t>eno</w:t>
      </w:r>
      <w:r w:rsidRPr="00E73389">
        <w:rPr>
          <w:rFonts w:ascii="Garamond" w:hAnsi="Garamond" w:cs="Calibri"/>
          <w:bCs/>
          <w:sz w:val="22"/>
          <w:szCs w:val="22"/>
        </w:rPr>
        <w:t>,</w:t>
      </w:r>
      <w:r w:rsidR="00E260F0" w:rsidRPr="00E73389">
        <w:rPr>
          <w:rFonts w:ascii="Garamond" w:hAnsi="Garamond" w:cs="Calibri"/>
          <w:bCs/>
          <w:sz w:val="22"/>
          <w:szCs w:val="22"/>
        </w:rPr>
        <w:t xml:space="preserve"> funkcia </w:t>
      </w:r>
      <w:r w:rsidRPr="00E73389">
        <w:rPr>
          <w:rFonts w:ascii="Garamond" w:hAnsi="Garamond" w:cs="Calibri"/>
          <w:bCs/>
          <w:sz w:val="22"/>
          <w:szCs w:val="22"/>
        </w:rPr>
        <w:t xml:space="preserve">a podpis </w:t>
      </w:r>
      <w:r w:rsidR="00E260F0" w:rsidRPr="00E73389">
        <w:rPr>
          <w:rFonts w:ascii="Garamond" w:hAnsi="Garamond" w:cs="Calibri"/>
          <w:bCs/>
          <w:sz w:val="22"/>
          <w:szCs w:val="22"/>
        </w:rPr>
        <w:t>osoby</w:t>
      </w:r>
      <w:r w:rsidR="00F94072">
        <w:rPr>
          <w:rFonts w:ascii="Garamond" w:hAnsi="Garamond" w:cs="Calibri"/>
          <w:bCs/>
          <w:sz w:val="22"/>
          <w:szCs w:val="22"/>
        </w:rPr>
        <w:t xml:space="preserve"> oprávnenej konať za uchádzača</w:t>
      </w:r>
      <w:r w:rsidR="00E260F0"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2"/>
      </w:r>
    </w:p>
    <w:p w14:paraId="049E43DF" w14:textId="469E6F02" w:rsidR="00DD020D" w:rsidRPr="00E73389" w:rsidRDefault="00DD020D" w:rsidP="00885140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47156945" w14:textId="1B744D71" w:rsidR="00DD020D" w:rsidRPr="00E73389" w:rsidRDefault="00DD020D" w:rsidP="00885140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57CBA591" w14:textId="3A9B8A63" w:rsidR="00DD020D" w:rsidRPr="00E73389" w:rsidRDefault="00DD020D" w:rsidP="00885140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7C18C237" w14:textId="5CDFB868" w:rsidR="00DD020D" w:rsidRPr="00E73389" w:rsidRDefault="00DD020D" w:rsidP="00885140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0DB25483" w14:textId="0D60DA31" w:rsidR="00DD020D" w:rsidRPr="00E73389" w:rsidRDefault="00DD020D" w:rsidP="00885140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579F50E8" w14:textId="15EFBC96" w:rsidR="00DD020D" w:rsidRPr="00E73389" w:rsidRDefault="00DD020D" w:rsidP="00885140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201CBE96" w14:textId="77777777" w:rsidR="00DD020D" w:rsidRPr="00E73389" w:rsidRDefault="00DD020D" w:rsidP="00885140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36A47DEE" w14:textId="77777777" w:rsidR="0097618E" w:rsidRDefault="0097618E">
      <w:pPr>
        <w:rPr>
          <w:rFonts w:ascii="Garamond" w:hAnsi="Garamond" w:cs="Calibri"/>
          <w:b/>
          <w:sz w:val="22"/>
          <w:szCs w:val="22"/>
        </w:rPr>
      </w:pPr>
      <w:r>
        <w:rPr>
          <w:rFonts w:ascii="Garamond" w:hAnsi="Garamond" w:cs="Calibri"/>
          <w:b/>
          <w:sz w:val="22"/>
          <w:szCs w:val="22"/>
        </w:rPr>
        <w:br w:type="page"/>
      </w:r>
    </w:p>
    <w:p w14:paraId="2AC0735C" w14:textId="7DFDB9A5" w:rsidR="00E260F0" w:rsidRPr="00E73389" w:rsidRDefault="00E260F0" w:rsidP="00885140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lastRenderedPageBreak/>
        <w:t xml:space="preserve">Príloha č. </w:t>
      </w:r>
      <w:r w:rsidR="00B27519">
        <w:rPr>
          <w:rFonts w:ascii="Garamond" w:hAnsi="Garamond" w:cs="Calibri"/>
          <w:b/>
          <w:sz w:val="22"/>
          <w:szCs w:val="22"/>
        </w:rPr>
        <w:t>3</w:t>
      </w:r>
    </w:p>
    <w:p w14:paraId="2DCB272E" w14:textId="5F3D1ADA" w:rsidR="005228F0" w:rsidRPr="00E73389" w:rsidRDefault="00E22F5C" w:rsidP="00885140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Čestné vyhlásenie uchádzača</w:t>
      </w:r>
    </w:p>
    <w:p w14:paraId="49118DC0" w14:textId="62E81205" w:rsidR="005228F0" w:rsidRPr="00E73389" w:rsidRDefault="00D17196" w:rsidP="00885140">
      <w:pPr>
        <w:ind w:right="401"/>
        <w:jc w:val="center"/>
        <w:rPr>
          <w:rFonts w:ascii="Garamond" w:hAnsi="Garamond" w:cs="Arial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 xml:space="preserve"> </w:t>
      </w:r>
    </w:p>
    <w:p w14:paraId="7B56FC36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  <w:r w:rsidRPr="00E73389">
        <w:rPr>
          <w:rFonts w:ascii="Garamond" w:hAnsi="Garamond" w:cs="Times New Roman"/>
          <w:b/>
          <w:bCs/>
          <w:sz w:val="22"/>
          <w:szCs w:val="22"/>
        </w:rPr>
        <w:t>Základné údaje uchádzača:</w:t>
      </w:r>
    </w:p>
    <w:p w14:paraId="53169E6C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Obchodné meno spoločnosti: </w:t>
      </w:r>
    </w:p>
    <w:p w14:paraId="25C88A59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Adresa sídla spoločnosti: </w:t>
      </w:r>
    </w:p>
    <w:p w14:paraId="19704E81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IČO: </w:t>
      </w:r>
    </w:p>
    <w:p w14:paraId="048059FF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DIČ: </w:t>
      </w:r>
    </w:p>
    <w:p w14:paraId="4B0948C7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 DPH /ak relevantné/: </w:t>
      </w:r>
    </w:p>
    <w:p w14:paraId="3E39DC86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Registrácia: </w:t>
      </w:r>
    </w:p>
    <w:p w14:paraId="4CCDDF8A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Zastúpený: </w:t>
      </w:r>
    </w:p>
    <w:p w14:paraId="11058954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Kontaktná osoba: </w:t>
      </w:r>
    </w:p>
    <w:p w14:paraId="1C7206FA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/meno, tel., e-mail/</w:t>
      </w:r>
    </w:p>
    <w:p w14:paraId="272D41CD" w14:textId="77777777" w:rsidR="000C19CE" w:rsidRPr="00E73389" w:rsidRDefault="000C19CE" w:rsidP="00885140">
      <w:pPr>
        <w:suppressAutoHyphens/>
        <w:rPr>
          <w:rFonts w:ascii="Garamond" w:hAnsi="Garamond" w:cs="Arial"/>
          <w:b/>
          <w:sz w:val="22"/>
          <w:szCs w:val="22"/>
        </w:rPr>
      </w:pPr>
    </w:p>
    <w:p w14:paraId="05D60721" w14:textId="03BB50E4" w:rsidR="005228F0" w:rsidRPr="00E73389" w:rsidRDefault="005228F0" w:rsidP="0097618E">
      <w:pPr>
        <w:spacing w:line="276" w:lineRule="auto"/>
        <w:rPr>
          <w:rFonts w:ascii="Garamond" w:hAnsi="Garamond"/>
          <w:sz w:val="22"/>
          <w:szCs w:val="22"/>
        </w:rPr>
      </w:pPr>
      <w:r w:rsidRPr="008A44D1">
        <w:rPr>
          <w:rFonts w:ascii="Garamond" w:hAnsi="Garamond"/>
          <w:b/>
          <w:sz w:val="22"/>
          <w:szCs w:val="22"/>
        </w:rPr>
        <w:t>Týmto čestne vyhlasuje, že:</w:t>
      </w:r>
      <w:r w:rsidRPr="00E73389">
        <w:rPr>
          <w:rFonts w:ascii="Garamond" w:hAnsi="Garamond"/>
          <w:sz w:val="22"/>
          <w:szCs w:val="22"/>
        </w:rPr>
        <w:t xml:space="preserve">  </w:t>
      </w:r>
    </w:p>
    <w:p w14:paraId="5E36AE2E" w14:textId="6DCD876D" w:rsidR="005228F0" w:rsidRPr="008A44D1" w:rsidRDefault="005228F0" w:rsidP="00B10E4C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 xml:space="preserve">súhlasí s podmienkami </w:t>
      </w:r>
      <w:r w:rsidR="000C19CE" w:rsidRPr="00E73389">
        <w:rPr>
          <w:rFonts w:ascii="Garamond" w:hAnsi="Garamond"/>
          <w:sz w:val="22"/>
          <w:szCs w:val="22"/>
        </w:rPr>
        <w:t>súťaže</w:t>
      </w:r>
      <w:r w:rsidRPr="00E73389">
        <w:rPr>
          <w:rFonts w:ascii="Garamond" w:hAnsi="Garamond"/>
          <w:sz w:val="22"/>
          <w:szCs w:val="22"/>
        </w:rPr>
        <w:t xml:space="preserve"> na predmet zákazky pod názvom</w:t>
      </w:r>
      <w:r w:rsidRPr="00C92487">
        <w:rPr>
          <w:rFonts w:ascii="Garamond" w:hAnsi="Garamond"/>
          <w:sz w:val="22"/>
          <w:szCs w:val="22"/>
        </w:rPr>
        <w:t xml:space="preserve">: </w:t>
      </w:r>
      <w:r w:rsidRPr="00C92487">
        <w:rPr>
          <w:rFonts w:ascii="Garamond" w:hAnsi="Garamond"/>
          <w:b/>
          <w:bCs/>
          <w:sz w:val="22"/>
          <w:szCs w:val="22"/>
        </w:rPr>
        <w:t>„</w:t>
      </w:r>
      <w:r w:rsidR="00281250" w:rsidRPr="00281250">
        <w:rPr>
          <w:rFonts w:ascii="Garamond" w:hAnsi="Garamond"/>
          <w:b/>
          <w:bCs/>
          <w:sz w:val="22"/>
          <w:szCs w:val="22"/>
        </w:rPr>
        <w:t>Nákup vozidla pre hydraulické nakoľajovacie zariadenie pre nakoľajovanie električiek – tzv. nakoľajovací špeciál</w:t>
      </w:r>
      <w:r w:rsidRPr="00C92487">
        <w:rPr>
          <w:rFonts w:ascii="Garamond" w:hAnsi="Garamond"/>
          <w:b/>
          <w:bCs/>
          <w:sz w:val="22"/>
          <w:szCs w:val="22"/>
        </w:rPr>
        <w:t>“,</w:t>
      </w:r>
      <w:r w:rsidRPr="00E73389">
        <w:rPr>
          <w:rFonts w:ascii="Garamond" w:hAnsi="Garamond"/>
          <w:sz w:val="22"/>
          <w:szCs w:val="22"/>
        </w:rPr>
        <w:t xml:space="preserve"> ktoré určil</w:t>
      </w:r>
      <w:r w:rsidR="000C19CE" w:rsidRPr="00E73389">
        <w:rPr>
          <w:rFonts w:ascii="Garamond" w:hAnsi="Garamond"/>
          <w:sz w:val="22"/>
          <w:szCs w:val="22"/>
        </w:rPr>
        <w:t xml:space="preserve"> </w:t>
      </w:r>
      <w:r w:rsidR="00DD020D" w:rsidRPr="00E73389">
        <w:rPr>
          <w:rFonts w:ascii="Garamond" w:hAnsi="Garamond"/>
          <w:sz w:val="22"/>
          <w:szCs w:val="22"/>
        </w:rPr>
        <w:t xml:space="preserve">obstarávateľ </w:t>
      </w:r>
      <w:r w:rsidRPr="00E73389">
        <w:rPr>
          <w:rFonts w:ascii="Garamond" w:hAnsi="Garamond"/>
          <w:sz w:val="22"/>
          <w:szCs w:val="22"/>
        </w:rPr>
        <w:t xml:space="preserve">vo Výzve na </w:t>
      </w:r>
      <w:r w:rsidR="009B17CC" w:rsidRPr="00E73389">
        <w:rPr>
          <w:rFonts w:ascii="Garamond" w:hAnsi="Garamond"/>
          <w:sz w:val="22"/>
          <w:szCs w:val="22"/>
        </w:rPr>
        <w:t>predloženie cenovej ponuky</w:t>
      </w:r>
      <w:r w:rsidRPr="00E73389">
        <w:rPr>
          <w:rFonts w:ascii="Garamond" w:hAnsi="Garamond"/>
          <w:sz w:val="22"/>
          <w:szCs w:val="22"/>
        </w:rPr>
        <w:t xml:space="preserve">, jej prílohách a v iných dokumentoch poskytnutých </w:t>
      </w:r>
      <w:r w:rsidR="000C19CE" w:rsidRPr="00E73389">
        <w:rPr>
          <w:rFonts w:ascii="Garamond" w:hAnsi="Garamond"/>
          <w:sz w:val="22"/>
          <w:szCs w:val="22"/>
        </w:rPr>
        <w:t>o</w:t>
      </w:r>
      <w:r w:rsidRPr="00E73389">
        <w:rPr>
          <w:rFonts w:ascii="Garamond" w:hAnsi="Garamond"/>
          <w:sz w:val="22"/>
          <w:szCs w:val="22"/>
        </w:rPr>
        <w:t xml:space="preserve">bstarávateľom v lehote na predkladanie ponúk,  </w:t>
      </w:r>
    </w:p>
    <w:p w14:paraId="49658C29" w14:textId="49BFD35E" w:rsidR="005228F0" w:rsidRPr="00730CF4" w:rsidRDefault="005228F0" w:rsidP="00B10E4C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všetky predložené  vyhlásenia, doklady, dokumenty a údaje uvedené v</w:t>
      </w:r>
      <w:r w:rsidR="002718AA" w:rsidRPr="00730CF4">
        <w:rPr>
          <w:rFonts w:ascii="Garamond" w:hAnsi="Garamond"/>
          <w:sz w:val="22"/>
          <w:szCs w:val="22"/>
        </w:rPr>
        <w:t xml:space="preserve"> cenovej </w:t>
      </w:r>
      <w:r w:rsidRPr="00730CF4">
        <w:rPr>
          <w:rFonts w:ascii="Garamond" w:hAnsi="Garamond"/>
          <w:sz w:val="22"/>
          <w:szCs w:val="22"/>
        </w:rPr>
        <w:t>ponuke sú pravdivé a úplné,</w:t>
      </w:r>
    </w:p>
    <w:p w14:paraId="4FDA2FF8" w14:textId="2E1E7447" w:rsidR="005228F0" w:rsidRPr="00730CF4" w:rsidRDefault="005228F0" w:rsidP="00B10E4C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má oprávnenie dodávať tovar, uskutočňovať stavebné práce alebo poskytovať službu, ktoré zodpoved</w:t>
      </w:r>
      <w:r w:rsidR="000C19CE" w:rsidRPr="00730CF4">
        <w:rPr>
          <w:rFonts w:ascii="Garamond" w:hAnsi="Garamond"/>
          <w:sz w:val="22"/>
          <w:szCs w:val="22"/>
        </w:rPr>
        <w:t>ajú</w:t>
      </w:r>
      <w:r w:rsidRPr="00730CF4">
        <w:rPr>
          <w:rFonts w:ascii="Garamond" w:hAnsi="Garamond"/>
          <w:sz w:val="22"/>
          <w:szCs w:val="22"/>
        </w:rPr>
        <w:t xml:space="preserve"> predmetu zákazky </w:t>
      </w:r>
      <w:r w:rsidR="002718AA" w:rsidRPr="00730CF4">
        <w:rPr>
          <w:rFonts w:ascii="Garamond" w:hAnsi="Garamond"/>
          <w:sz w:val="22"/>
          <w:szCs w:val="22"/>
        </w:rPr>
        <w:t>[</w:t>
      </w:r>
      <w:r w:rsidRPr="00730CF4">
        <w:rPr>
          <w:rFonts w:ascii="Garamond" w:hAnsi="Garamond"/>
          <w:sz w:val="22"/>
          <w:szCs w:val="22"/>
        </w:rPr>
        <w:t>§ 32 ods. 1 p</w:t>
      </w:r>
      <w:r w:rsidR="00DD020D" w:rsidRPr="00730CF4">
        <w:rPr>
          <w:rFonts w:ascii="Garamond" w:hAnsi="Garamond"/>
          <w:sz w:val="22"/>
          <w:szCs w:val="22"/>
        </w:rPr>
        <w:t>ísm</w:t>
      </w:r>
      <w:r w:rsidRPr="00730CF4">
        <w:rPr>
          <w:rFonts w:ascii="Garamond" w:hAnsi="Garamond"/>
          <w:sz w:val="22"/>
          <w:szCs w:val="22"/>
        </w:rPr>
        <w:t>.</w:t>
      </w:r>
      <w:r w:rsidR="000C19CE" w:rsidRPr="00730CF4">
        <w:rPr>
          <w:rFonts w:ascii="Garamond" w:hAnsi="Garamond"/>
          <w:sz w:val="22"/>
          <w:szCs w:val="22"/>
        </w:rPr>
        <w:t xml:space="preserve"> </w:t>
      </w:r>
      <w:r w:rsidRPr="00730CF4">
        <w:rPr>
          <w:rFonts w:ascii="Garamond" w:hAnsi="Garamond"/>
          <w:sz w:val="22"/>
          <w:szCs w:val="22"/>
        </w:rPr>
        <w:t>e)</w:t>
      </w:r>
      <w:r w:rsidR="000C19CE" w:rsidRPr="00730CF4">
        <w:rPr>
          <w:rFonts w:ascii="Garamond" w:hAnsi="Garamond"/>
          <w:sz w:val="22"/>
          <w:szCs w:val="22"/>
        </w:rPr>
        <w:t xml:space="preserve"> zákona č. 343/2015 Z. z. o verejnom obstarávaní a o zmene a doplnení niektorých zákonov v znení neskorších predpisov</w:t>
      </w:r>
      <w:r w:rsidR="00730CF4" w:rsidRPr="00730CF4">
        <w:rPr>
          <w:rFonts w:ascii="Garamond" w:hAnsi="Garamond"/>
          <w:sz w:val="22"/>
          <w:szCs w:val="22"/>
        </w:rPr>
        <w:t xml:space="preserve"> (ďalej len „ZVO“)</w:t>
      </w:r>
      <w:r w:rsidR="002718AA" w:rsidRPr="00730CF4">
        <w:rPr>
          <w:rFonts w:ascii="Garamond" w:hAnsi="Garamond"/>
          <w:sz w:val="22"/>
          <w:szCs w:val="22"/>
        </w:rPr>
        <w:t>]</w:t>
      </w:r>
      <w:r w:rsidRPr="00730CF4">
        <w:rPr>
          <w:rFonts w:ascii="Garamond" w:hAnsi="Garamond"/>
          <w:sz w:val="22"/>
          <w:szCs w:val="22"/>
        </w:rPr>
        <w:t xml:space="preserve">, </w:t>
      </w:r>
    </w:p>
    <w:p w14:paraId="788EE24F" w14:textId="77777777" w:rsidR="00730CF4" w:rsidRPr="00730CF4" w:rsidRDefault="00730CF4" w:rsidP="00B10E4C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nemá uložený zákaz účasti vo verejnom obstarávaní potvrdený konečným rozhodnutím v Slovenskej republike a v štáte sídla, miesta podnikania alebo obvyklého pobytu,</w:t>
      </w:r>
    </w:p>
    <w:p w14:paraId="49636729" w14:textId="09EE7CBF" w:rsidR="00730CF4" w:rsidRPr="00730CF4" w:rsidRDefault="005228F0" w:rsidP="00B10E4C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spĺňa všetky podmienky účasti určené obstarávateľom a</w:t>
      </w:r>
      <w:r w:rsidR="009B17CC" w:rsidRPr="00730CF4">
        <w:rPr>
          <w:rFonts w:ascii="Garamond" w:hAnsi="Garamond"/>
          <w:sz w:val="22"/>
          <w:szCs w:val="22"/>
        </w:rPr>
        <w:t> </w:t>
      </w:r>
      <w:r w:rsidRPr="00730CF4">
        <w:rPr>
          <w:rFonts w:ascii="Garamond" w:hAnsi="Garamond"/>
          <w:sz w:val="22"/>
          <w:szCs w:val="22"/>
        </w:rPr>
        <w:t>poskytne</w:t>
      </w:r>
      <w:r w:rsidR="009B17CC" w:rsidRPr="00730CF4">
        <w:rPr>
          <w:rFonts w:ascii="Garamond" w:hAnsi="Garamond"/>
          <w:sz w:val="22"/>
          <w:szCs w:val="22"/>
        </w:rPr>
        <w:t xml:space="preserve"> </w:t>
      </w:r>
      <w:r w:rsidRPr="00730CF4">
        <w:rPr>
          <w:rFonts w:ascii="Garamond" w:hAnsi="Garamond"/>
          <w:sz w:val="22"/>
          <w:szCs w:val="22"/>
        </w:rPr>
        <w:t xml:space="preserve">obstarávateľovi na požiadanie doklady, ktoré sú čestným vyhlásením nahradené, </w:t>
      </w:r>
    </w:p>
    <w:p w14:paraId="29769084" w14:textId="552BD2BD" w:rsidR="005228F0" w:rsidRPr="00730CF4" w:rsidRDefault="00730CF4" w:rsidP="00B10E4C">
      <w:pPr>
        <w:numPr>
          <w:ilvl w:val="0"/>
          <w:numId w:val="4"/>
        </w:numPr>
        <w:spacing w:line="276" w:lineRule="auto"/>
        <w:rPr>
          <w:rFonts w:ascii="Garamond" w:hAnsi="Garamond" w:cs="Arial"/>
          <w:sz w:val="22"/>
          <w:szCs w:val="22"/>
          <w:lang w:eastAsia="cs-CZ"/>
        </w:rPr>
      </w:pPr>
      <w:r w:rsidRPr="00730CF4">
        <w:rPr>
          <w:rFonts w:ascii="Garamond" w:hAnsi="Garamond" w:cs="Arial"/>
          <w:sz w:val="22"/>
          <w:szCs w:val="22"/>
          <w:lang w:eastAsia="cs-CZ"/>
        </w:rPr>
        <w:t>ak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 xml:space="preserve"> má povinnosť zapisovať sa do registra partnerov verejného sektora, nemá v tomto registri zapísaného konečného užívateľom výhod podľa § 11 ods. 3 písm. c) bod 1. až 13 </w:t>
      </w:r>
      <w:r>
        <w:rPr>
          <w:rFonts w:ascii="Garamond" w:hAnsi="Garamond" w:cs="Open Sans"/>
          <w:sz w:val="22"/>
          <w:szCs w:val="22"/>
          <w:shd w:val="clear" w:color="auto" w:fill="FFFFFF"/>
        </w:rPr>
        <w:t>ZVO</w:t>
      </w:r>
      <w:r w:rsidRPr="00730CF4">
        <w:rPr>
          <w:rFonts w:ascii="Garamond" w:hAnsi="Garamond"/>
          <w:sz w:val="22"/>
          <w:szCs w:val="22"/>
        </w:rPr>
        <w:t xml:space="preserve"> 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>ani nemá subdodávateľa alebo subdodávateľa podľa osobitného predpisu,</w:t>
      </w:r>
      <w:r w:rsidRPr="00730CF4">
        <w:rPr>
          <w:rFonts w:ascii="Garamond" w:hAnsi="Garamond" w:cs="Arial"/>
          <w:sz w:val="22"/>
          <w:szCs w:val="22"/>
          <w:vertAlign w:val="superscript"/>
          <w:lang w:eastAsia="cs-CZ"/>
        </w:rPr>
        <w:t xml:space="preserve"> 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 xml:space="preserve">ktorí majú povinnosť zapisovať sa do registra partnerov verejného sektora, a ktorí majú v registri partnerov verejného sektora zapísaného konečného užívateľa výhod, ktorým je osoba podľa § 11 ods. 3 písm. c) bod 1. až 13 </w:t>
      </w:r>
      <w:r>
        <w:rPr>
          <w:rFonts w:ascii="Garamond" w:hAnsi="Garamond" w:cs="Open Sans"/>
          <w:sz w:val="22"/>
          <w:szCs w:val="22"/>
          <w:shd w:val="clear" w:color="auto" w:fill="FFFFFF"/>
        </w:rPr>
        <w:t>ZVO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>.</w:t>
      </w:r>
    </w:p>
    <w:p w14:paraId="542D6C19" w14:textId="2BF084A1" w:rsidR="005228F0" w:rsidRPr="008A44D1" w:rsidRDefault="005228F0" w:rsidP="00B10E4C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 xml:space="preserve">dáva písomný súhlas </w:t>
      </w:r>
      <w:r w:rsidR="00730CF4">
        <w:rPr>
          <w:rFonts w:ascii="Garamond" w:hAnsi="Garamond"/>
          <w:sz w:val="22"/>
          <w:szCs w:val="22"/>
        </w:rPr>
        <w:t>na</w:t>
      </w:r>
      <w:r w:rsidRPr="00E73389">
        <w:rPr>
          <w:rFonts w:ascii="Garamond" w:hAnsi="Garamond"/>
          <w:sz w:val="22"/>
          <w:szCs w:val="22"/>
        </w:rPr>
        <w:t xml:space="preserve"> to, že doklady, ktoré poskytuje v súvislosti s</w:t>
      </w:r>
      <w:r w:rsidR="000C19CE" w:rsidRPr="00E73389">
        <w:rPr>
          <w:rFonts w:ascii="Garamond" w:hAnsi="Garamond"/>
          <w:sz w:val="22"/>
          <w:szCs w:val="22"/>
        </w:rPr>
        <w:t> touto súťažou</w:t>
      </w:r>
      <w:r w:rsidRPr="00E73389">
        <w:rPr>
          <w:rFonts w:ascii="Garamond" w:hAnsi="Garamond"/>
          <w:sz w:val="22"/>
          <w:szCs w:val="22"/>
        </w:rPr>
        <w:t xml:space="preserve">, môže obstarávateľ spracovávať podľa </w:t>
      </w:r>
      <w:r w:rsidR="000C19CE" w:rsidRPr="00E73389">
        <w:rPr>
          <w:rFonts w:ascii="Garamond" w:hAnsi="Garamond"/>
          <w:sz w:val="22"/>
          <w:szCs w:val="22"/>
        </w:rPr>
        <w:t>zákona č. 18/2018 Z.z. o ochrane osobných údajov a o zmene a doplnení niektorých zákonov</w:t>
      </w:r>
      <w:r w:rsidRPr="00E73389">
        <w:rPr>
          <w:rFonts w:ascii="Garamond" w:hAnsi="Garamond"/>
          <w:sz w:val="22"/>
          <w:szCs w:val="22"/>
        </w:rPr>
        <w:t xml:space="preserve">, </w:t>
      </w:r>
    </w:p>
    <w:p w14:paraId="6D98E3AE" w14:textId="1EE48C75" w:rsidR="005228F0" w:rsidRPr="00E73389" w:rsidRDefault="005228F0" w:rsidP="00B10E4C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 xml:space="preserve">dáva písomný súhlas so spracovaním osobných údajov po dobu realizácie </w:t>
      </w:r>
      <w:r w:rsidR="000C19CE" w:rsidRPr="00E73389">
        <w:rPr>
          <w:rFonts w:ascii="Garamond" w:hAnsi="Garamond"/>
          <w:sz w:val="22"/>
          <w:szCs w:val="22"/>
        </w:rPr>
        <w:t>súťaže</w:t>
      </w:r>
      <w:r w:rsidRPr="00E73389">
        <w:rPr>
          <w:rFonts w:ascii="Garamond" w:hAnsi="Garamond"/>
          <w:sz w:val="22"/>
          <w:szCs w:val="22"/>
        </w:rPr>
        <w:t>, realizácie zákazky a archivácie dokumentácie k zákazk</w:t>
      </w:r>
      <w:r w:rsidR="000C19CE" w:rsidRPr="00E73389">
        <w:rPr>
          <w:rFonts w:ascii="Garamond" w:hAnsi="Garamond"/>
          <w:sz w:val="22"/>
          <w:szCs w:val="22"/>
        </w:rPr>
        <w:t>e</w:t>
      </w:r>
      <w:r w:rsidRPr="00E73389">
        <w:rPr>
          <w:rFonts w:ascii="Garamond" w:hAnsi="Garamond"/>
          <w:sz w:val="22"/>
          <w:szCs w:val="22"/>
        </w:rPr>
        <w:t xml:space="preserve"> v zmysle zákona č. 18/2018 Z.z. o ochrane osobných údajov a o zmene a doplnení niektorých zákonov. </w:t>
      </w:r>
    </w:p>
    <w:p w14:paraId="25E58144" w14:textId="77777777" w:rsidR="00730CF4" w:rsidRDefault="00730CF4" w:rsidP="0097618E">
      <w:pPr>
        <w:spacing w:line="276" w:lineRule="auto"/>
        <w:rPr>
          <w:rFonts w:ascii="Garamond" w:hAnsi="Garamond"/>
          <w:sz w:val="22"/>
          <w:szCs w:val="22"/>
        </w:rPr>
      </w:pPr>
    </w:p>
    <w:p w14:paraId="78C25C06" w14:textId="77777777" w:rsidR="005228F0" w:rsidRPr="00E73389" w:rsidRDefault="005228F0" w:rsidP="00885140">
      <w:pPr>
        <w:rPr>
          <w:rFonts w:ascii="Garamond" w:hAnsi="Garamond" w:cs="Arial"/>
          <w:color w:val="333333"/>
          <w:sz w:val="22"/>
          <w:szCs w:val="22"/>
          <w:lang w:eastAsia="ar-SA"/>
        </w:rPr>
      </w:pPr>
    </w:p>
    <w:p w14:paraId="53513CF4" w14:textId="6BC0DA21" w:rsidR="005228F0" w:rsidRDefault="005228F0" w:rsidP="00885140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 w:rsidR="006527F0">
        <w:rPr>
          <w:rFonts w:ascii="Garamond" w:hAnsi="Garamond" w:cs="Arial"/>
          <w:sz w:val="22"/>
          <w:szCs w:val="22"/>
          <w:lang w:eastAsia="ar-SA"/>
        </w:rPr>
        <w:t>3</w:t>
      </w:r>
    </w:p>
    <w:p w14:paraId="53D1C6D0" w14:textId="31C502FD" w:rsidR="00E31B00" w:rsidRDefault="00E31B00" w:rsidP="00885140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6E106D30" w14:textId="0739BD02" w:rsidR="00E31B00" w:rsidRDefault="00E31B00" w:rsidP="00885140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4D149EDD" w14:textId="77777777" w:rsidR="00E31B00" w:rsidRPr="00E73389" w:rsidRDefault="00E31B00" w:rsidP="00885140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31726374" w14:textId="77777777" w:rsidR="000C19CE" w:rsidRPr="00E73389" w:rsidRDefault="000C19CE" w:rsidP="00885140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________________________________</w:t>
      </w:r>
    </w:p>
    <w:p w14:paraId="0C5E1CE1" w14:textId="77777777" w:rsidR="000C19CE" w:rsidRPr="00E73389" w:rsidRDefault="000C19CE" w:rsidP="00885140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11869F02" w14:textId="5F6BC43D" w:rsidR="000C19CE" w:rsidRPr="00E73389" w:rsidRDefault="000C19CE" w:rsidP="00885140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 w:rsidR="00730CF4">
        <w:rPr>
          <w:rFonts w:ascii="Garamond" w:hAnsi="Garamond" w:cs="Calibri"/>
          <w:bCs/>
          <w:sz w:val="22"/>
          <w:szCs w:val="22"/>
        </w:rPr>
        <w:t xml:space="preserve"> </w:t>
      </w:r>
      <w:r w:rsidR="00730CF4" w:rsidRPr="00E73389">
        <w:rPr>
          <w:rFonts w:ascii="Garamond" w:hAnsi="Garamond" w:cs="Calibri"/>
          <w:bCs/>
          <w:sz w:val="22"/>
          <w:szCs w:val="22"/>
        </w:rPr>
        <w:t xml:space="preserve">oprávnenej </w:t>
      </w:r>
      <w:r w:rsidR="00730CF4">
        <w:rPr>
          <w:rFonts w:ascii="Garamond" w:hAnsi="Garamond" w:cs="Calibri"/>
          <w:bCs/>
          <w:sz w:val="22"/>
          <w:szCs w:val="22"/>
        </w:rPr>
        <w:t>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3"/>
      </w:r>
    </w:p>
    <w:p w14:paraId="0C0A3E8B" w14:textId="2F417E2B" w:rsidR="00427069" w:rsidRDefault="00427069" w:rsidP="00885140">
      <w:pPr>
        <w:rPr>
          <w:rFonts w:ascii="Garamond" w:hAnsi="Garamond"/>
          <w:sz w:val="22"/>
          <w:szCs w:val="22"/>
        </w:rPr>
      </w:pPr>
    </w:p>
    <w:p w14:paraId="7E920D30" w14:textId="4410D4E9" w:rsidR="00B10E4C" w:rsidRDefault="00B10E4C" w:rsidP="00885140">
      <w:pPr>
        <w:rPr>
          <w:rFonts w:ascii="Garamond" w:hAnsi="Garamond"/>
          <w:sz w:val="22"/>
          <w:szCs w:val="22"/>
        </w:rPr>
      </w:pPr>
    </w:p>
    <w:p w14:paraId="54C4CCD4" w14:textId="1CF2C738" w:rsidR="00B10E4C" w:rsidRDefault="00B10E4C" w:rsidP="00885140">
      <w:pPr>
        <w:rPr>
          <w:rFonts w:ascii="Garamond" w:hAnsi="Garamond"/>
          <w:sz w:val="22"/>
          <w:szCs w:val="22"/>
        </w:rPr>
      </w:pPr>
    </w:p>
    <w:p w14:paraId="28D17FE5" w14:textId="082431C9" w:rsidR="00B10E4C" w:rsidRDefault="00B10E4C" w:rsidP="00885140">
      <w:pPr>
        <w:rPr>
          <w:rFonts w:ascii="Garamond" w:hAnsi="Garamond"/>
          <w:sz w:val="22"/>
          <w:szCs w:val="22"/>
        </w:rPr>
      </w:pPr>
    </w:p>
    <w:p w14:paraId="6F96AB55" w14:textId="0237C861" w:rsidR="00B10E4C" w:rsidRDefault="00B10E4C" w:rsidP="00885140">
      <w:pPr>
        <w:rPr>
          <w:rFonts w:ascii="Garamond" w:hAnsi="Garamond"/>
          <w:sz w:val="22"/>
          <w:szCs w:val="22"/>
        </w:rPr>
      </w:pPr>
    </w:p>
    <w:p w14:paraId="310EE551" w14:textId="2380111F" w:rsidR="00B10E4C" w:rsidRDefault="00B10E4C" w:rsidP="00885140">
      <w:pPr>
        <w:rPr>
          <w:rFonts w:ascii="Garamond" w:hAnsi="Garamond"/>
          <w:sz w:val="22"/>
          <w:szCs w:val="22"/>
        </w:rPr>
      </w:pPr>
    </w:p>
    <w:p w14:paraId="6DF890C2" w14:textId="77777777" w:rsidR="00CD50D9" w:rsidRDefault="00CD50D9" w:rsidP="00885140">
      <w:pPr>
        <w:rPr>
          <w:rFonts w:ascii="Garamond" w:hAnsi="Garamond"/>
          <w:sz w:val="22"/>
          <w:szCs w:val="22"/>
        </w:rPr>
      </w:pPr>
    </w:p>
    <w:p w14:paraId="395A607D" w14:textId="5B3472ED" w:rsidR="00B10E4C" w:rsidRDefault="00B10E4C" w:rsidP="00885140">
      <w:pPr>
        <w:rPr>
          <w:rFonts w:ascii="Garamond" w:hAnsi="Garamond"/>
          <w:sz w:val="22"/>
          <w:szCs w:val="22"/>
        </w:rPr>
      </w:pPr>
    </w:p>
    <w:p w14:paraId="0629CDEF" w14:textId="4423B4FE" w:rsidR="00B10E4C" w:rsidRDefault="00B10E4C" w:rsidP="00B10E4C">
      <w:pPr>
        <w:jc w:val="center"/>
        <w:rPr>
          <w:rFonts w:ascii="Garamond" w:hAnsi="Garamond"/>
          <w:b/>
          <w:bCs/>
          <w:sz w:val="22"/>
          <w:szCs w:val="22"/>
        </w:rPr>
      </w:pPr>
      <w:r w:rsidRPr="00B10E4C">
        <w:rPr>
          <w:rFonts w:ascii="Garamond" w:hAnsi="Garamond"/>
          <w:b/>
          <w:bCs/>
          <w:sz w:val="22"/>
          <w:szCs w:val="22"/>
        </w:rPr>
        <w:t>Príloha č. 4</w:t>
      </w:r>
    </w:p>
    <w:p w14:paraId="28E3571B" w14:textId="2535DBC2" w:rsidR="00B10E4C" w:rsidRDefault="008F78D3" w:rsidP="00B10E4C">
      <w:pPr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Kúpna zmluva</w:t>
      </w:r>
    </w:p>
    <w:p w14:paraId="33CDECDA" w14:textId="7E042AEE" w:rsidR="008F78D3" w:rsidRDefault="008F78D3" w:rsidP="00B10E4C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00EFDC7C" w14:textId="77777777" w:rsidR="008F78D3" w:rsidRDefault="008F78D3" w:rsidP="00B10E4C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15AFFD51" w14:textId="1B95BF28" w:rsidR="00B10E4C" w:rsidRDefault="00B10E4C" w:rsidP="00B10E4C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5E3E0F8C" w14:textId="7D0B482C" w:rsidR="003B3E5E" w:rsidRPr="000C58EC" w:rsidRDefault="001B2B8B" w:rsidP="008F78D3">
      <w:pPr>
        <w:keepNext/>
        <w:widowControl w:val="0"/>
        <w:jc w:val="left"/>
        <w:rPr>
          <w:rFonts w:ascii="Garamond" w:hAnsi="Garamond"/>
          <w:sz w:val="22"/>
          <w:szCs w:val="22"/>
        </w:rPr>
      </w:pPr>
      <w:r w:rsidRPr="000C58EC">
        <w:rPr>
          <w:rFonts w:ascii="Garamond" w:hAnsi="Garamond"/>
          <w:sz w:val="22"/>
          <w:szCs w:val="22"/>
        </w:rPr>
        <w:t>Kúpna zmluva</w:t>
      </w:r>
      <w:r w:rsidR="00D43BEA" w:rsidRPr="000C58EC">
        <w:rPr>
          <w:rFonts w:ascii="Garamond" w:hAnsi="Garamond"/>
          <w:sz w:val="22"/>
          <w:szCs w:val="22"/>
        </w:rPr>
        <w:t xml:space="preserve"> tovaru</w:t>
      </w:r>
      <w:r w:rsidR="008F78D3" w:rsidRPr="000C58EC">
        <w:rPr>
          <w:rFonts w:ascii="Garamond" w:hAnsi="Garamond"/>
          <w:sz w:val="22"/>
          <w:szCs w:val="22"/>
        </w:rPr>
        <w:t xml:space="preserve"> tvorí samostatnú prílohu tejto </w:t>
      </w:r>
      <w:r w:rsidR="00DA0EB2">
        <w:rPr>
          <w:rFonts w:ascii="Garamond" w:hAnsi="Garamond"/>
          <w:sz w:val="22"/>
          <w:szCs w:val="22"/>
        </w:rPr>
        <w:t>V</w:t>
      </w:r>
      <w:r w:rsidR="008F78D3" w:rsidRPr="000C58EC">
        <w:rPr>
          <w:rFonts w:ascii="Garamond" w:hAnsi="Garamond"/>
          <w:sz w:val="22"/>
          <w:szCs w:val="22"/>
        </w:rPr>
        <w:t>ýzvy.</w:t>
      </w:r>
    </w:p>
    <w:p w14:paraId="0DE754BD" w14:textId="77777777" w:rsidR="003B3E5E" w:rsidRPr="00346E28" w:rsidRDefault="003B3E5E" w:rsidP="003B3E5E">
      <w:pPr>
        <w:keepNext/>
        <w:widowControl w:val="0"/>
        <w:jc w:val="center"/>
        <w:rPr>
          <w:rFonts w:ascii="Garamond" w:hAnsi="Garamond"/>
          <w:sz w:val="20"/>
        </w:rPr>
      </w:pPr>
    </w:p>
    <w:p w14:paraId="7EAA9931" w14:textId="77777777" w:rsidR="003B3E5E" w:rsidRPr="00346E28" w:rsidRDefault="003B3E5E" w:rsidP="003B3E5E">
      <w:pPr>
        <w:keepNext/>
        <w:widowControl w:val="0"/>
        <w:jc w:val="center"/>
        <w:rPr>
          <w:rFonts w:ascii="Garamond" w:hAnsi="Garamond"/>
          <w:sz w:val="20"/>
        </w:rPr>
      </w:pPr>
    </w:p>
    <w:p w14:paraId="4DFDBE1A" w14:textId="77777777" w:rsidR="003B3E5E" w:rsidRDefault="003B3E5E" w:rsidP="003B3E5E">
      <w:pPr>
        <w:keepNext/>
        <w:widowControl w:val="0"/>
        <w:jc w:val="center"/>
        <w:rPr>
          <w:rFonts w:ascii="Garamond" w:hAnsi="Garamond" w:cs="Arial"/>
          <w:sz w:val="20"/>
        </w:rPr>
      </w:pPr>
    </w:p>
    <w:p w14:paraId="1A72CE5A" w14:textId="77777777" w:rsidR="003B3E5E" w:rsidRDefault="003B3E5E" w:rsidP="003B3E5E">
      <w:pPr>
        <w:keepNext/>
        <w:widowControl w:val="0"/>
        <w:jc w:val="center"/>
        <w:rPr>
          <w:rFonts w:ascii="Garamond" w:hAnsi="Garamond" w:cs="Arial"/>
          <w:sz w:val="20"/>
        </w:rPr>
      </w:pPr>
    </w:p>
    <w:p w14:paraId="4163238B" w14:textId="77777777" w:rsidR="003B3E5E" w:rsidRDefault="003B3E5E" w:rsidP="003B3E5E">
      <w:pPr>
        <w:keepNext/>
        <w:widowControl w:val="0"/>
        <w:jc w:val="center"/>
        <w:rPr>
          <w:rFonts w:ascii="Garamond" w:hAnsi="Garamond" w:cs="Arial"/>
          <w:sz w:val="20"/>
        </w:rPr>
      </w:pPr>
    </w:p>
    <w:p w14:paraId="135764F7" w14:textId="77777777" w:rsidR="003B3E5E" w:rsidRPr="00346E28" w:rsidRDefault="003B3E5E" w:rsidP="003B3E5E">
      <w:pPr>
        <w:keepNext/>
        <w:widowControl w:val="0"/>
        <w:jc w:val="center"/>
        <w:rPr>
          <w:rFonts w:ascii="Garamond" w:hAnsi="Garamond" w:cs="Arial"/>
          <w:sz w:val="20"/>
        </w:rPr>
      </w:pPr>
    </w:p>
    <w:p w14:paraId="0B3297FE" w14:textId="77777777" w:rsidR="00B10E4C" w:rsidRPr="00B10E4C" w:rsidRDefault="00B10E4C" w:rsidP="00B10E4C">
      <w:pPr>
        <w:rPr>
          <w:rFonts w:ascii="Garamond" w:hAnsi="Garamond"/>
          <w:color w:val="000000"/>
          <w:sz w:val="20"/>
          <w:lang w:eastAsia="sk-SK"/>
        </w:rPr>
      </w:pPr>
    </w:p>
    <w:p w14:paraId="2EFDA75E" w14:textId="77777777" w:rsidR="00B10E4C" w:rsidRPr="00B10E4C" w:rsidRDefault="00B10E4C" w:rsidP="00B10E4C">
      <w:pPr>
        <w:rPr>
          <w:rFonts w:ascii="Garamond" w:hAnsi="Garamond"/>
          <w:color w:val="000000"/>
          <w:sz w:val="20"/>
          <w:lang w:eastAsia="sk-SK"/>
        </w:rPr>
      </w:pPr>
    </w:p>
    <w:p w14:paraId="540A8E8C" w14:textId="77777777" w:rsidR="00B10E4C" w:rsidRPr="00B10E4C" w:rsidRDefault="00B10E4C" w:rsidP="00B10E4C">
      <w:pPr>
        <w:rPr>
          <w:rFonts w:ascii="Garamond" w:hAnsi="Garamond"/>
          <w:color w:val="000000"/>
          <w:sz w:val="20"/>
          <w:lang w:eastAsia="sk-SK"/>
        </w:rPr>
      </w:pPr>
    </w:p>
    <w:p w14:paraId="340B830D" w14:textId="77777777" w:rsidR="00B10E4C" w:rsidRPr="00B10E4C" w:rsidRDefault="00B10E4C" w:rsidP="00B10E4C">
      <w:pPr>
        <w:rPr>
          <w:rFonts w:ascii="Garamond" w:hAnsi="Garamond"/>
          <w:color w:val="000000"/>
          <w:sz w:val="20"/>
          <w:lang w:eastAsia="sk-SK"/>
        </w:rPr>
      </w:pPr>
    </w:p>
    <w:p w14:paraId="38AF5CAB" w14:textId="77777777" w:rsidR="00B10E4C" w:rsidRPr="00B10E4C" w:rsidRDefault="00B10E4C" w:rsidP="00B10E4C">
      <w:pPr>
        <w:rPr>
          <w:rFonts w:ascii="Garamond" w:hAnsi="Garamond"/>
          <w:color w:val="000000"/>
          <w:sz w:val="20"/>
          <w:lang w:eastAsia="sk-SK"/>
        </w:rPr>
      </w:pPr>
    </w:p>
    <w:p w14:paraId="3A82E8E2" w14:textId="77777777" w:rsidR="00B10E4C" w:rsidRPr="00B10E4C" w:rsidRDefault="00B10E4C" w:rsidP="00B10E4C">
      <w:pPr>
        <w:rPr>
          <w:rFonts w:ascii="Garamond" w:hAnsi="Garamond"/>
          <w:color w:val="000000"/>
          <w:sz w:val="20"/>
          <w:lang w:eastAsia="sk-SK"/>
        </w:rPr>
      </w:pPr>
    </w:p>
    <w:p w14:paraId="5AD313E2" w14:textId="77777777" w:rsidR="00B10E4C" w:rsidRPr="00B10E4C" w:rsidRDefault="00B10E4C" w:rsidP="00B10E4C">
      <w:pPr>
        <w:jc w:val="center"/>
        <w:rPr>
          <w:rFonts w:ascii="Garamond" w:hAnsi="Garamond"/>
          <w:b/>
          <w:bCs/>
          <w:sz w:val="22"/>
          <w:szCs w:val="22"/>
        </w:rPr>
      </w:pPr>
    </w:p>
    <w:sectPr w:rsidR="00B10E4C" w:rsidRPr="00B10E4C" w:rsidSect="00C95BBD">
      <w:headerReference w:type="first" r:id="rId9"/>
      <w:footerReference w:type="first" r:id="rId10"/>
      <w:pgSz w:w="11906" w:h="16838" w:code="9"/>
      <w:pgMar w:top="851" w:right="991" w:bottom="993" w:left="1134" w:header="5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E31F8" w14:textId="77777777" w:rsidR="00C01EF8" w:rsidRDefault="00C01EF8">
      <w:r>
        <w:separator/>
      </w:r>
    </w:p>
  </w:endnote>
  <w:endnote w:type="continuationSeparator" w:id="0">
    <w:p w14:paraId="7E229D79" w14:textId="77777777" w:rsidR="00C01EF8" w:rsidRDefault="00C0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572E5" w14:textId="77777777" w:rsidR="009D22D7" w:rsidRDefault="009D22D7" w:rsidP="009D22D7">
    <w:pPr>
      <w:pStyle w:val="Pta"/>
      <w:tabs>
        <w:tab w:val="clear" w:pos="4536"/>
        <w:tab w:val="clear" w:pos="9072"/>
        <w:tab w:val="center" w:pos="1920"/>
        <w:tab w:val="left" w:pos="3360"/>
        <w:tab w:val="left" w:pos="5400"/>
        <w:tab w:val="right" w:pos="7920"/>
        <w:tab w:val="left" w:pos="8520"/>
      </w:tabs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74B63" w14:textId="77777777" w:rsidR="00C01EF8" w:rsidRDefault="00C01EF8">
      <w:r>
        <w:separator/>
      </w:r>
    </w:p>
  </w:footnote>
  <w:footnote w:type="continuationSeparator" w:id="0">
    <w:p w14:paraId="61A968D5" w14:textId="77777777" w:rsidR="00C01EF8" w:rsidRDefault="00C01EF8">
      <w:r>
        <w:continuationSeparator/>
      </w:r>
    </w:p>
  </w:footnote>
  <w:footnote w:id="1">
    <w:p w14:paraId="6B7E1E60" w14:textId="31E101CD" w:rsidR="0086790C" w:rsidRPr="00441627" w:rsidRDefault="0086790C">
      <w:pPr>
        <w:pStyle w:val="Textpoznmkypodiarou"/>
        <w:rPr>
          <w:rFonts w:ascii="Garamond" w:hAnsi="Garamond"/>
          <w:sz w:val="18"/>
          <w:szCs w:val="18"/>
        </w:rPr>
      </w:pPr>
      <w:r w:rsidRPr="00441627">
        <w:rPr>
          <w:rStyle w:val="Odkaznapoznmkupodiarou"/>
          <w:rFonts w:ascii="Garamond" w:hAnsi="Garamond"/>
          <w:sz w:val="18"/>
          <w:szCs w:val="18"/>
        </w:rPr>
        <w:footnoteRef/>
      </w:r>
      <w:r w:rsidRPr="00441627">
        <w:rPr>
          <w:rFonts w:ascii="Garamond" w:hAnsi="Garamond"/>
          <w:sz w:val="18"/>
          <w:szCs w:val="18"/>
        </w:rPr>
        <w:t xml:space="preserve"> Obstarávateľ nie je v zmysle zákona č. 343/2015 Z. z. o verejnom obstarávaní a o zmene a doplnení niektorých zákonov (ďalej len „ZVO“) postupovať podľa ZVO v prípade zákaziek, ktoré nedosahujú limity pre nadlimitnú zákazku. Súťaž podľa tejto Výzvy na predloženie cenovej ponuky preto nepodlieha úprave ZVO. </w:t>
      </w:r>
    </w:p>
  </w:footnote>
  <w:footnote w:id="2">
    <w:p w14:paraId="657D5F98" w14:textId="79881B2F" w:rsidR="00E260F0" w:rsidRPr="00E260F0" w:rsidRDefault="00E260F0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  <w:footnote w:id="3">
    <w:p w14:paraId="57A957B6" w14:textId="1696B8F0" w:rsidR="00B10E4C" w:rsidRPr="00E260F0" w:rsidRDefault="000C19CE" w:rsidP="000C19CE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0A688" w14:textId="192B11B7" w:rsidR="00C302C2" w:rsidRPr="003A069D" w:rsidRDefault="00D21CF6" w:rsidP="00621A2F">
    <w:pPr>
      <w:pStyle w:val="Hlavika"/>
      <w:tabs>
        <w:tab w:val="clear" w:pos="4536"/>
        <w:tab w:val="center" w:pos="120"/>
      </w:tabs>
      <w:spacing w:line="288" w:lineRule="auto"/>
      <w:ind w:left="588" w:hanging="446"/>
      <w:rPr>
        <w:b/>
        <w:sz w:val="16"/>
        <w:szCs w:val="16"/>
      </w:rPr>
    </w:pPr>
    <w:r>
      <w:rPr>
        <w:noProof/>
      </w:rPr>
      <w:drawing>
        <wp:inline distT="0" distB="0" distL="0" distR="0" wp14:anchorId="24534FE1" wp14:editId="2B2C3FA2">
          <wp:extent cx="2060575" cy="541020"/>
          <wp:effectExtent l="19050" t="0" r="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FC8B410" w14:textId="77777777" w:rsidR="00782776" w:rsidRPr="00CB3142" w:rsidRDefault="00283193" w:rsidP="00E27D86">
    <w:pPr>
      <w:pStyle w:val="Hlavika"/>
      <w:tabs>
        <w:tab w:val="clear" w:pos="4536"/>
        <w:tab w:val="clear" w:pos="9072"/>
        <w:tab w:val="center" w:pos="120"/>
        <w:tab w:val="left" w:pos="708"/>
      </w:tabs>
      <w:spacing w:line="288" w:lineRule="auto"/>
    </w:pPr>
    <w:r>
      <w:rPr>
        <w:rFonts w:ascii="Arial Narrow" w:hAnsi="Arial Narrow"/>
        <w:noProof/>
        <w:sz w:val="32"/>
        <w:szCs w:val="32"/>
        <w:lang w:eastAsia="sk-SK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06C8C249" wp14:editId="5ED20BB6">
              <wp:simplePos x="0" y="0"/>
              <wp:positionH relativeFrom="column">
                <wp:posOffset>0</wp:posOffset>
              </wp:positionH>
              <wp:positionV relativeFrom="paragraph">
                <wp:posOffset>147954</wp:posOffset>
              </wp:positionV>
              <wp:extent cx="6096000" cy="0"/>
              <wp:effectExtent l="0" t="0" r="19050" b="1905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879819" id="Line 4" o:spid="_x0000_s1026" style="position:absolute;z-index:25165465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11.65pt" to="480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" strokeweight="1.25pt"/>
          </w:pict>
        </mc:Fallback>
      </mc:AlternateContent>
    </w:r>
    <w:r w:rsidR="00E27D86">
      <w:tab/>
    </w:r>
    <w:r w:rsidR="00E27D86">
      <w:tab/>
    </w:r>
    <w:r w:rsidR="00E27D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77086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37BC05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F72B80"/>
    <w:multiLevelType w:val="hybridMultilevel"/>
    <w:tmpl w:val="0A4A0A1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484C99"/>
    <w:multiLevelType w:val="hybridMultilevel"/>
    <w:tmpl w:val="56988C6A"/>
    <w:lvl w:ilvl="0" w:tplc="4BE6050A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14B4C"/>
    <w:multiLevelType w:val="hybridMultilevel"/>
    <w:tmpl w:val="7F94BF70"/>
    <w:lvl w:ilvl="0" w:tplc="31D883F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95BF2"/>
    <w:multiLevelType w:val="hybridMultilevel"/>
    <w:tmpl w:val="AC7CADA4"/>
    <w:lvl w:ilvl="0" w:tplc="6C4644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69D3CFD"/>
    <w:multiLevelType w:val="hybridMultilevel"/>
    <w:tmpl w:val="0650AB34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79605AE"/>
    <w:multiLevelType w:val="hybridMultilevel"/>
    <w:tmpl w:val="0BC02752"/>
    <w:lvl w:ilvl="0" w:tplc="6C4644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70B7A"/>
    <w:multiLevelType w:val="multilevel"/>
    <w:tmpl w:val="4ED21CD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F361740"/>
    <w:multiLevelType w:val="hybridMultilevel"/>
    <w:tmpl w:val="708055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26E713E">
      <w:start w:val="1"/>
      <w:numFmt w:val="bullet"/>
      <w:lvlText w:val="−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D3F01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22834326"/>
    <w:multiLevelType w:val="hybridMultilevel"/>
    <w:tmpl w:val="A3F6B8F6"/>
    <w:lvl w:ilvl="0" w:tplc="FFFFFFFF">
      <w:start w:val="1"/>
      <w:numFmt w:val="bullet"/>
      <w:lvlText w:val="•"/>
      <w:lvlJc w:val="left"/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6D14C3B"/>
    <w:multiLevelType w:val="hybridMultilevel"/>
    <w:tmpl w:val="35AC7608"/>
    <w:lvl w:ilvl="0" w:tplc="FFFFFFFF">
      <w:start w:val="1"/>
      <w:numFmt w:val="bullet"/>
      <w:lvlText w:val="•"/>
      <w:lvlJc w:val="left"/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D195814"/>
    <w:multiLevelType w:val="hybridMultilevel"/>
    <w:tmpl w:val="6172D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F7755"/>
    <w:multiLevelType w:val="hybridMultilevel"/>
    <w:tmpl w:val="B212FF38"/>
    <w:lvl w:ilvl="0" w:tplc="A8EA8F86">
      <w:start w:val="1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F3C6D"/>
    <w:multiLevelType w:val="hybridMultilevel"/>
    <w:tmpl w:val="C44293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05508"/>
    <w:multiLevelType w:val="hybridMultilevel"/>
    <w:tmpl w:val="945E7A0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E2A3F"/>
    <w:multiLevelType w:val="hybridMultilevel"/>
    <w:tmpl w:val="CC8CB638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D5667"/>
    <w:multiLevelType w:val="hybridMultilevel"/>
    <w:tmpl w:val="FAA6369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22" w15:restartNumberingAfterBreak="0">
    <w:nsid w:val="4A40A81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B1F2F63"/>
    <w:multiLevelType w:val="hybridMultilevel"/>
    <w:tmpl w:val="82A2F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CB2449"/>
    <w:multiLevelType w:val="hybridMultilevel"/>
    <w:tmpl w:val="9ADEAB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502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C7330"/>
    <w:multiLevelType w:val="hybridMultilevel"/>
    <w:tmpl w:val="690A344C"/>
    <w:lvl w:ilvl="0" w:tplc="13669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2C3C2E"/>
    <w:multiLevelType w:val="hybridMultilevel"/>
    <w:tmpl w:val="3146CCD2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2BD4944"/>
    <w:multiLevelType w:val="hybridMultilevel"/>
    <w:tmpl w:val="19D2F0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9B69C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B974A5D"/>
    <w:multiLevelType w:val="hybridMultilevel"/>
    <w:tmpl w:val="444682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50665E"/>
    <w:multiLevelType w:val="hybridMultilevel"/>
    <w:tmpl w:val="D2D4B5DC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2" w15:restartNumberingAfterBreak="0">
    <w:nsid w:val="6FB538ED"/>
    <w:multiLevelType w:val="hybridMultilevel"/>
    <w:tmpl w:val="2ED872C6"/>
    <w:lvl w:ilvl="0" w:tplc="041B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3" w15:restartNumberingAfterBreak="0">
    <w:nsid w:val="73F85432"/>
    <w:multiLevelType w:val="hybridMultilevel"/>
    <w:tmpl w:val="F586D26C"/>
    <w:lvl w:ilvl="0" w:tplc="FFFFFFFF">
      <w:start w:val="1"/>
      <w:numFmt w:val="bullet"/>
      <w:lvlText w:val="•"/>
      <w:lvlJc w:val="left"/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757974FD"/>
    <w:multiLevelType w:val="hybridMultilevel"/>
    <w:tmpl w:val="E19CB36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483CB0"/>
    <w:multiLevelType w:val="hybridMultilevel"/>
    <w:tmpl w:val="7DDE2DD2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1C5A338A">
      <w:start w:val="1"/>
      <w:numFmt w:val="bullet"/>
      <w:lvlText w:val="-"/>
      <w:lvlJc w:val="left"/>
      <w:pPr>
        <w:ind w:left="1724" w:hanging="360"/>
      </w:pPr>
      <w:rPr>
        <w:rFonts w:ascii="Calibri" w:eastAsiaTheme="minorHAnsi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071268362">
    <w:abstractNumId w:val="11"/>
  </w:num>
  <w:num w:numId="2" w16cid:durableId="1730109448">
    <w:abstractNumId w:val="6"/>
  </w:num>
  <w:num w:numId="3" w16cid:durableId="1592739722">
    <w:abstractNumId w:val="25"/>
  </w:num>
  <w:num w:numId="4" w16cid:durableId="1588230232">
    <w:abstractNumId w:val="14"/>
  </w:num>
  <w:num w:numId="5" w16cid:durableId="1480222423">
    <w:abstractNumId w:val="9"/>
  </w:num>
  <w:num w:numId="6" w16cid:durableId="1934824298">
    <w:abstractNumId w:val="15"/>
  </w:num>
  <w:num w:numId="7" w16cid:durableId="737174377">
    <w:abstractNumId w:val="31"/>
  </w:num>
  <w:num w:numId="8" w16cid:durableId="619804529">
    <w:abstractNumId w:val="21"/>
  </w:num>
  <w:num w:numId="9" w16cid:durableId="21370193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8701762">
    <w:abstractNumId w:val="19"/>
  </w:num>
  <w:num w:numId="11" w16cid:durableId="159585570">
    <w:abstractNumId w:val="37"/>
  </w:num>
  <w:num w:numId="12" w16cid:durableId="1515026981">
    <w:abstractNumId w:val="4"/>
  </w:num>
  <w:num w:numId="13" w16cid:durableId="695732600">
    <w:abstractNumId w:val="5"/>
  </w:num>
  <w:num w:numId="14" w16cid:durableId="9069139">
    <w:abstractNumId w:val="8"/>
  </w:num>
  <w:num w:numId="15" w16cid:durableId="1319768280">
    <w:abstractNumId w:val="28"/>
  </w:num>
  <w:num w:numId="16" w16cid:durableId="1624145233">
    <w:abstractNumId w:val="0"/>
  </w:num>
  <w:num w:numId="17" w16cid:durableId="1859662495">
    <w:abstractNumId w:val="1"/>
  </w:num>
  <w:num w:numId="18" w16cid:durableId="1001734801">
    <w:abstractNumId w:val="22"/>
  </w:num>
  <w:num w:numId="19" w16cid:durableId="112023966">
    <w:abstractNumId w:val="18"/>
  </w:num>
  <w:num w:numId="20" w16cid:durableId="1414086724">
    <w:abstractNumId w:val="24"/>
  </w:num>
  <w:num w:numId="21" w16cid:durableId="615330625">
    <w:abstractNumId w:val="17"/>
  </w:num>
  <w:num w:numId="22" w16cid:durableId="237372969">
    <w:abstractNumId w:val="32"/>
  </w:num>
  <w:num w:numId="23" w16cid:durableId="295718681">
    <w:abstractNumId w:val="26"/>
  </w:num>
  <w:num w:numId="24" w16cid:durableId="728848963">
    <w:abstractNumId w:val="13"/>
  </w:num>
  <w:num w:numId="25" w16cid:durableId="60950063">
    <w:abstractNumId w:val="34"/>
  </w:num>
  <w:num w:numId="26" w16cid:durableId="1985549559">
    <w:abstractNumId w:val="33"/>
  </w:num>
  <w:num w:numId="27" w16cid:durableId="1842089126">
    <w:abstractNumId w:val="2"/>
  </w:num>
  <w:num w:numId="28" w16cid:durableId="1552231387">
    <w:abstractNumId w:val="12"/>
  </w:num>
  <w:num w:numId="29" w16cid:durableId="253904059">
    <w:abstractNumId w:val="3"/>
  </w:num>
  <w:num w:numId="30" w16cid:durableId="123087282">
    <w:abstractNumId w:val="30"/>
  </w:num>
  <w:num w:numId="31" w16cid:durableId="1603102795">
    <w:abstractNumId w:val="35"/>
  </w:num>
  <w:num w:numId="32" w16cid:durableId="1612787156">
    <w:abstractNumId w:val="7"/>
  </w:num>
  <w:num w:numId="33" w16cid:durableId="1574194812">
    <w:abstractNumId w:val="29"/>
  </w:num>
  <w:num w:numId="34" w16cid:durableId="802113645">
    <w:abstractNumId w:val="10"/>
  </w:num>
  <w:num w:numId="35" w16cid:durableId="884677669">
    <w:abstractNumId w:val="23"/>
  </w:num>
  <w:num w:numId="36" w16cid:durableId="1635286856">
    <w:abstractNumId w:val="20"/>
  </w:num>
  <w:num w:numId="37" w16cid:durableId="1381906161">
    <w:abstractNumId w:val="27"/>
  </w:num>
  <w:num w:numId="38" w16cid:durableId="209077572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42"/>
    <w:rsid w:val="000008DA"/>
    <w:rsid w:val="00000DCB"/>
    <w:rsid w:val="00004770"/>
    <w:rsid w:val="0000654D"/>
    <w:rsid w:val="00006593"/>
    <w:rsid w:val="00016591"/>
    <w:rsid w:val="00016CAC"/>
    <w:rsid w:val="00020C4A"/>
    <w:rsid w:val="00021F3E"/>
    <w:rsid w:val="00024EB1"/>
    <w:rsid w:val="00026BD3"/>
    <w:rsid w:val="00036E19"/>
    <w:rsid w:val="00036F28"/>
    <w:rsid w:val="0004246B"/>
    <w:rsid w:val="00042CDD"/>
    <w:rsid w:val="0004562B"/>
    <w:rsid w:val="00055319"/>
    <w:rsid w:val="0005711D"/>
    <w:rsid w:val="0006129E"/>
    <w:rsid w:val="00065BEC"/>
    <w:rsid w:val="0006638B"/>
    <w:rsid w:val="0008060D"/>
    <w:rsid w:val="00081EC9"/>
    <w:rsid w:val="00082944"/>
    <w:rsid w:val="00083168"/>
    <w:rsid w:val="00083F63"/>
    <w:rsid w:val="00086C99"/>
    <w:rsid w:val="000942F3"/>
    <w:rsid w:val="000946E2"/>
    <w:rsid w:val="00096E86"/>
    <w:rsid w:val="000A18B8"/>
    <w:rsid w:val="000A45E2"/>
    <w:rsid w:val="000B4F7B"/>
    <w:rsid w:val="000B5135"/>
    <w:rsid w:val="000B6F20"/>
    <w:rsid w:val="000C19CE"/>
    <w:rsid w:val="000C29D0"/>
    <w:rsid w:val="000C58EC"/>
    <w:rsid w:val="000C69A1"/>
    <w:rsid w:val="000D0719"/>
    <w:rsid w:val="000D6B8F"/>
    <w:rsid w:val="000D7295"/>
    <w:rsid w:val="000E0B8B"/>
    <w:rsid w:val="000E6622"/>
    <w:rsid w:val="000F6DF6"/>
    <w:rsid w:val="000F7349"/>
    <w:rsid w:val="000F7B21"/>
    <w:rsid w:val="00104C04"/>
    <w:rsid w:val="001051F8"/>
    <w:rsid w:val="001067F0"/>
    <w:rsid w:val="00111CAC"/>
    <w:rsid w:val="001175E0"/>
    <w:rsid w:val="00117D6D"/>
    <w:rsid w:val="00120B7A"/>
    <w:rsid w:val="0012433F"/>
    <w:rsid w:val="00137446"/>
    <w:rsid w:val="00142E7D"/>
    <w:rsid w:val="00146508"/>
    <w:rsid w:val="0015157A"/>
    <w:rsid w:val="001565D6"/>
    <w:rsid w:val="001621DF"/>
    <w:rsid w:val="001637A5"/>
    <w:rsid w:val="001770DE"/>
    <w:rsid w:val="00180F35"/>
    <w:rsid w:val="001941E0"/>
    <w:rsid w:val="00197406"/>
    <w:rsid w:val="001A0CCA"/>
    <w:rsid w:val="001A7956"/>
    <w:rsid w:val="001B0635"/>
    <w:rsid w:val="001B2B8B"/>
    <w:rsid w:val="001B4464"/>
    <w:rsid w:val="001C1E0E"/>
    <w:rsid w:val="001C2E7A"/>
    <w:rsid w:val="001C71D8"/>
    <w:rsid w:val="001D0359"/>
    <w:rsid w:val="001D0A2F"/>
    <w:rsid w:val="001D2AC1"/>
    <w:rsid w:val="001D4445"/>
    <w:rsid w:val="001E4E85"/>
    <w:rsid w:val="001F2E6C"/>
    <w:rsid w:val="001F3504"/>
    <w:rsid w:val="001F7EC8"/>
    <w:rsid w:val="0020054B"/>
    <w:rsid w:val="002024DF"/>
    <w:rsid w:val="00202928"/>
    <w:rsid w:val="002045C7"/>
    <w:rsid w:val="002053D1"/>
    <w:rsid w:val="00210305"/>
    <w:rsid w:val="002130EB"/>
    <w:rsid w:val="00214D81"/>
    <w:rsid w:val="002238FE"/>
    <w:rsid w:val="00227740"/>
    <w:rsid w:val="00236034"/>
    <w:rsid w:val="0024027D"/>
    <w:rsid w:val="0024441B"/>
    <w:rsid w:val="00252687"/>
    <w:rsid w:val="002540FF"/>
    <w:rsid w:val="00255B42"/>
    <w:rsid w:val="00256D90"/>
    <w:rsid w:val="002576EC"/>
    <w:rsid w:val="002616ED"/>
    <w:rsid w:val="00261D91"/>
    <w:rsid w:val="00263BD2"/>
    <w:rsid w:val="00265574"/>
    <w:rsid w:val="00266613"/>
    <w:rsid w:val="00266D6B"/>
    <w:rsid w:val="002713E9"/>
    <w:rsid w:val="002718AA"/>
    <w:rsid w:val="00272D93"/>
    <w:rsid w:val="00275CDB"/>
    <w:rsid w:val="00275E0D"/>
    <w:rsid w:val="00277698"/>
    <w:rsid w:val="00281250"/>
    <w:rsid w:val="00283193"/>
    <w:rsid w:val="00294429"/>
    <w:rsid w:val="002A08D9"/>
    <w:rsid w:val="002A2F4D"/>
    <w:rsid w:val="002A7B6F"/>
    <w:rsid w:val="002B0455"/>
    <w:rsid w:val="002B0CF3"/>
    <w:rsid w:val="002B7948"/>
    <w:rsid w:val="002B7A39"/>
    <w:rsid w:val="002C310A"/>
    <w:rsid w:val="002D34F2"/>
    <w:rsid w:val="002D6581"/>
    <w:rsid w:val="002E20C4"/>
    <w:rsid w:val="0030399C"/>
    <w:rsid w:val="00304977"/>
    <w:rsid w:val="003078D9"/>
    <w:rsid w:val="00312F5F"/>
    <w:rsid w:val="00317B76"/>
    <w:rsid w:val="003423BB"/>
    <w:rsid w:val="003434D8"/>
    <w:rsid w:val="003450C4"/>
    <w:rsid w:val="003523C3"/>
    <w:rsid w:val="0035530A"/>
    <w:rsid w:val="00355A40"/>
    <w:rsid w:val="00361D9E"/>
    <w:rsid w:val="00362D29"/>
    <w:rsid w:val="00364BBA"/>
    <w:rsid w:val="00381F57"/>
    <w:rsid w:val="00384523"/>
    <w:rsid w:val="003914BA"/>
    <w:rsid w:val="003969B5"/>
    <w:rsid w:val="003A069D"/>
    <w:rsid w:val="003A2A7C"/>
    <w:rsid w:val="003A367E"/>
    <w:rsid w:val="003B3E5E"/>
    <w:rsid w:val="003B5B70"/>
    <w:rsid w:val="003C63E8"/>
    <w:rsid w:val="003C65F0"/>
    <w:rsid w:val="003D177B"/>
    <w:rsid w:val="003D1BEF"/>
    <w:rsid w:val="003D534F"/>
    <w:rsid w:val="003D5D06"/>
    <w:rsid w:val="003E0843"/>
    <w:rsid w:val="003E6DAF"/>
    <w:rsid w:val="003F0FD4"/>
    <w:rsid w:val="003F2EF4"/>
    <w:rsid w:val="003F3C8E"/>
    <w:rsid w:val="003F7E98"/>
    <w:rsid w:val="00401C0B"/>
    <w:rsid w:val="00407258"/>
    <w:rsid w:val="00411029"/>
    <w:rsid w:val="0041256F"/>
    <w:rsid w:val="0041364D"/>
    <w:rsid w:val="00415C86"/>
    <w:rsid w:val="00427069"/>
    <w:rsid w:val="00430589"/>
    <w:rsid w:val="00430DB7"/>
    <w:rsid w:val="0043399F"/>
    <w:rsid w:val="00433CF7"/>
    <w:rsid w:val="00436309"/>
    <w:rsid w:val="00436793"/>
    <w:rsid w:val="00436A28"/>
    <w:rsid w:val="00441627"/>
    <w:rsid w:val="0044385C"/>
    <w:rsid w:val="00453DBC"/>
    <w:rsid w:val="0045747D"/>
    <w:rsid w:val="00461F3F"/>
    <w:rsid w:val="00471FBE"/>
    <w:rsid w:val="00473DCC"/>
    <w:rsid w:val="004762A0"/>
    <w:rsid w:val="004833BF"/>
    <w:rsid w:val="0048725A"/>
    <w:rsid w:val="00490FBC"/>
    <w:rsid w:val="00496712"/>
    <w:rsid w:val="004A32FE"/>
    <w:rsid w:val="004A3E57"/>
    <w:rsid w:val="004B20EA"/>
    <w:rsid w:val="004B35CE"/>
    <w:rsid w:val="004B6ABA"/>
    <w:rsid w:val="004C5CB3"/>
    <w:rsid w:val="004E3588"/>
    <w:rsid w:val="00502C37"/>
    <w:rsid w:val="00513B54"/>
    <w:rsid w:val="00517191"/>
    <w:rsid w:val="005175C8"/>
    <w:rsid w:val="0052099A"/>
    <w:rsid w:val="005228F0"/>
    <w:rsid w:val="00524E9A"/>
    <w:rsid w:val="00525316"/>
    <w:rsid w:val="0053044B"/>
    <w:rsid w:val="00533BBE"/>
    <w:rsid w:val="00540F9A"/>
    <w:rsid w:val="00541814"/>
    <w:rsid w:val="00546C9A"/>
    <w:rsid w:val="00547CEC"/>
    <w:rsid w:val="00557DE7"/>
    <w:rsid w:val="00560260"/>
    <w:rsid w:val="00561E63"/>
    <w:rsid w:val="00563A1D"/>
    <w:rsid w:val="005705B3"/>
    <w:rsid w:val="00570FBB"/>
    <w:rsid w:val="0057611B"/>
    <w:rsid w:val="00584C88"/>
    <w:rsid w:val="0058684A"/>
    <w:rsid w:val="005873F4"/>
    <w:rsid w:val="005A0852"/>
    <w:rsid w:val="005A11D1"/>
    <w:rsid w:val="005A1DC2"/>
    <w:rsid w:val="005A637E"/>
    <w:rsid w:val="005B2957"/>
    <w:rsid w:val="005B323A"/>
    <w:rsid w:val="005B5133"/>
    <w:rsid w:val="005D5B09"/>
    <w:rsid w:val="005E1BE1"/>
    <w:rsid w:val="005E3D57"/>
    <w:rsid w:val="005F076F"/>
    <w:rsid w:val="005F1F01"/>
    <w:rsid w:val="005F2489"/>
    <w:rsid w:val="00601A82"/>
    <w:rsid w:val="006020C1"/>
    <w:rsid w:val="0060432B"/>
    <w:rsid w:val="006067F1"/>
    <w:rsid w:val="00614668"/>
    <w:rsid w:val="0061623B"/>
    <w:rsid w:val="00620514"/>
    <w:rsid w:val="006207C3"/>
    <w:rsid w:val="00621A2F"/>
    <w:rsid w:val="00621F49"/>
    <w:rsid w:val="006227E3"/>
    <w:rsid w:val="006254D7"/>
    <w:rsid w:val="006317D1"/>
    <w:rsid w:val="00632631"/>
    <w:rsid w:val="006377A7"/>
    <w:rsid w:val="006447B2"/>
    <w:rsid w:val="00644C9E"/>
    <w:rsid w:val="006463E2"/>
    <w:rsid w:val="006527F0"/>
    <w:rsid w:val="00653AA7"/>
    <w:rsid w:val="00653E8B"/>
    <w:rsid w:val="006547B9"/>
    <w:rsid w:val="0065662E"/>
    <w:rsid w:val="00660F63"/>
    <w:rsid w:val="00664DC8"/>
    <w:rsid w:val="0067188C"/>
    <w:rsid w:val="00672766"/>
    <w:rsid w:val="00677369"/>
    <w:rsid w:val="00677986"/>
    <w:rsid w:val="00680942"/>
    <w:rsid w:val="00683D01"/>
    <w:rsid w:val="0068400C"/>
    <w:rsid w:val="00691118"/>
    <w:rsid w:val="00692922"/>
    <w:rsid w:val="006A6338"/>
    <w:rsid w:val="006B2956"/>
    <w:rsid w:val="006B2DB5"/>
    <w:rsid w:val="006B3652"/>
    <w:rsid w:val="006B4179"/>
    <w:rsid w:val="006B613B"/>
    <w:rsid w:val="006C6B10"/>
    <w:rsid w:val="006D4627"/>
    <w:rsid w:val="006E0D31"/>
    <w:rsid w:val="006F4B44"/>
    <w:rsid w:val="006F5C0C"/>
    <w:rsid w:val="006F6F10"/>
    <w:rsid w:val="00713048"/>
    <w:rsid w:val="007147CB"/>
    <w:rsid w:val="007237E1"/>
    <w:rsid w:val="00726E80"/>
    <w:rsid w:val="00730CF4"/>
    <w:rsid w:val="007313BB"/>
    <w:rsid w:val="00731684"/>
    <w:rsid w:val="00744A19"/>
    <w:rsid w:val="0074518A"/>
    <w:rsid w:val="00753EE3"/>
    <w:rsid w:val="00754232"/>
    <w:rsid w:val="00756DC4"/>
    <w:rsid w:val="0076077C"/>
    <w:rsid w:val="00764FE0"/>
    <w:rsid w:val="00777D3C"/>
    <w:rsid w:val="00782776"/>
    <w:rsid w:val="00783A42"/>
    <w:rsid w:val="007852B5"/>
    <w:rsid w:val="00786268"/>
    <w:rsid w:val="00791510"/>
    <w:rsid w:val="007A5026"/>
    <w:rsid w:val="007A65C6"/>
    <w:rsid w:val="007B237E"/>
    <w:rsid w:val="007B6C82"/>
    <w:rsid w:val="007C2347"/>
    <w:rsid w:val="007C332F"/>
    <w:rsid w:val="007C3702"/>
    <w:rsid w:val="007C473B"/>
    <w:rsid w:val="007D27C1"/>
    <w:rsid w:val="007D6299"/>
    <w:rsid w:val="007D7226"/>
    <w:rsid w:val="007E7377"/>
    <w:rsid w:val="007E7ECA"/>
    <w:rsid w:val="007F0D57"/>
    <w:rsid w:val="007F4D7D"/>
    <w:rsid w:val="007F4D82"/>
    <w:rsid w:val="007F58DE"/>
    <w:rsid w:val="008018B7"/>
    <w:rsid w:val="00803B79"/>
    <w:rsid w:val="008069AC"/>
    <w:rsid w:val="00806EBA"/>
    <w:rsid w:val="00811DAD"/>
    <w:rsid w:val="00817520"/>
    <w:rsid w:val="008200AB"/>
    <w:rsid w:val="00826B55"/>
    <w:rsid w:val="008276E3"/>
    <w:rsid w:val="008303EE"/>
    <w:rsid w:val="00842D47"/>
    <w:rsid w:val="0084549B"/>
    <w:rsid w:val="00845FEA"/>
    <w:rsid w:val="00851B58"/>
    <w:rsid w:val="00852D2D"/>
    <w:rsid w:val="0085717D"/>
    <w:rsid w:val="0086510B"/>
    <w:rsid w:val="00866A7B"/>
    <w:rsid w:val="0086790C"/>
    <w:rsid w:val="00880ACD"/>
    <w:rsid w:val="00885100"/>
    <w:rsid w:val="00885140"/>
    <w:rsid w:val="00886F34"/>
    <w:rsid w:val="008A09BB"/>
    <w:rsid w:val="008A44D1"/>
    <w:rsid w:val="008B25B9"/>
    <w:rsid w:val="008B38AD"/>
    <w:rsid w:val="008B67DF"/>
    <w:rsid w:val="008C0C7C"/>
    <w:rsid w:val="008C3C27"/>
    <w:rsid w:val="008C587A"/>
    <w:rsid w:val="008D090D"/>
    <w:rsid w:val="008D5AB0"/>
    <w:rsid w:val="008E1DA5"/>
    <w:rsid w:val="008E5D72"/>
    <w:rsid w:val="008F0A3C"/>
    <w:rsid w:val="008F4E8B"/>
    <w:rsid w:val="008F78D3"/>
    <w:rsid w:val="009016E3"/>
    <w:rsid w:val="00903D7A"/>
    <w:rsid w:val="009041E9"/>
    <w:rsid w:val="00910BE2"/>
    <w:rsid w:val="00911481"/>
    <w:rsid w:val="00913C95"/>
    <w:rsid w:val="00916D73"/>
    <w:rsid w:val="00917080"/>
    <w:rsid w:val="00921338"/>
    <w:rsid w:val="00923EA0"/>
    <w:rsid w:val="00923EE5"/>
    <w:rsid w:val="0093564E"/>
    <w:rsid w:val="00936B4E"/>
    <w:rsid w:val="00942C55"/>
    <w:rsid w:val="00943642"/>
    <w:rsid w:val="00945F0C"/>
    <w:rsid w:val="00953C9B"/>
    <w:rsid w:val="00957B07"/>
    <w:rsid w:val="009633DE"/>
    <w:rsid w:val="009658AF"/>
    <w:rsid w:val="00971BCD"/>
    <w:rsid w:val="0097618E"/>
    <w:rsid w:val="00977365"/>
    <w:rsid w:val="0097769E"/>
    <w:rsid w:val="00981107"/>
    <w:rsid w:val="009826D4"/>
    <w:rsid w:val="00982B85"/>
    <w:rsid w:val="00983FC6"/>
    <w:rsid w:val="009864AA"/>
    <w:rsid w:val="00986CFE"/>
    <w:rsid w:val="009959AF"/>
    <w:rsid w:val="009B17CC"/>
    <w:rsid w:val="009D0D8B"/>
    <w:rsid w:val="009D22D7"/>
    <w:rsid w:val="009E1253"/>
    <w:rsid w:val="009E2138"/>
    <w:rsid w:val="009E2C32"/>
    <w:rsid w:val="009E75FF"/>
    <w:rsid w:val="009F1812"/>
    <w:rsid w:val="009F3D00"/>
    <w:rsid w:val="009F412B"/>
    <w:rsid w:val="009F6F20"/>
    <w:rsid w:val="009F7024"/>
    <w:rsid w:val="00A02DC5"/>
    <w:rsid w:val="00A06E9C"/>
    <w:rsid w:val="00A0717D"/>
    <w:rsid w:val="00A07604"/>
    <w:rsid w:val="00A100F8"/>
    <w:rsid w:val="00A1338F"/>
    <w:rsid w:val="00A17EE3"/>
    <w:rsid w:val="00A262BC"/>
    <w:rsid w:val="00A30D7A"/>
    <w:rsid w:val="00A41D2D"/>
    <w:rsid w:val="00A46568"/>
    <w:rsid w:val="00A47049"/>
    <w:rsid w:val="00A61B1C"/>
    <w:rsid w:val="00A65544"/>
    <w:rsid w:val="00A6695E"/>
    <w:rsid w:val="00A70B3B"/>
    <w:rsid w:val="00A75646"/>
    <w:rsid w:val="00A870F9"/>
    <w:rsid w:val="00A9256A"/>
    <w:rsid w:val="00AA2421"/>
    <w:rsid w:val="00AA4C1A"/>
    <w:rsid w:val="00AA6E18"/>
    <w:rsid w:val="00AB2B8A"/>
    <w:rsid w:val="00AB78DE"/>
    <w:rsid w:val="00AD0D85"/>
    <w:rsid w:val="00AE51DB"/>
    <w:rsid w:val="00AE54B5"/>
    <w:rsid w:val="00AF41A0"/>
    <w:rsid w:val="00AF4A78"/>
    <w:rsid w:val="00AF6A2B"/>
    <w:rsid w:val="00B0243E"/>
    <w:rsid w:val="00B10E4C"/>
    <w:rsid w:val="00B11465"/>
    <w:rsid w:val="00B21DBF"/>
    <w:rsid w:val="00B27519"/>
    <w:rsid w:val="00B30FDE"/>
    <w:rsid w:val="00B3556C"/>
    <w:rsid w:val="00B36FD4"/>
    <w:rsid w:val="00B429D7"/>
    <w:rsid w:val="00B45D05"/>
    <w:rsid w:val="00B54F8C"/>
    <w:rsid w:val="00B625BB"/>
    <w:rsid w:val="00B666F4"/>
    <w:rsid w:val="00B66E5B"/>
    <w:rsid w:val="00B72795"/>
    <w:rsid w:val="00B72C24"/>
    <w:rsid w:val="00B76730"/>
    <w:rsid w:val="00B92064"/>
    <w:rsid w:val="00B93E7D"/>
    <w:rsid w:val="00B97FE2"/>
    <w:rsid w:val="00BA1702"/>
    <w:rsid w:val="00BA4A39"/>
    <w:rsid w:val="00BB12E0"/>
    <w:rsid w:val="00BC0DCA"/>
    <w:rsid w:val="00BC62B2"/>
    <w:rsid w:val="00BC7032"/>
    <w:rsid w:val="00BC7B7F"/>
    <w:rsid w:val="00BD0DF4"/>
    <w:rsid w:val="00BD78CD"/>
    <w:rsid w:val="00BE164D"/>
    <w:rsid w:val="00BE3DA4"/>
    <w:rsid w:val="00BF2BDD"/>
    <w:rsid w:val="00BF66C8"/>
    <w:rsid w:val="00C018C6"/>
    <w:rsid w:val="00C01EF8"/>
    <w:rsid w:val="00C03A0C"/>
    <w:rsid w:val="00C078EA"/>
    <w:rsid w:val="00C1720C"/>
    <w:rsid w:val="00C201BE"/>
    <w:rsid w:val="00C20C72"/>
    <w:rsid w:val="00C24442"/>
    <w:rsid w:val="00C248B3"/>
    <w:rsid w:val="00C24A8F"/>
    <w:rsid w:val="00C24E9B"/>
    <w:rsid w:val="00C302C2"/>
    <w:rsid w:val="00C35311"/>
    <w:rsid w:val="00C41BFB"/>
    <w:rsid w:val="00C475D0"/>
    <w:rsid w:val="00C479D6"/>
    <w:rsid w:val="00C5099F"/>
    <w:rsid w:val="00C50F78"/>
    <w:rsid w:val="00C620F4"/>
    <w:rsid w:val="00C66541"/>
    <w:rsid w:val="00C67605"/>
    <w:rsid w:val="00C7174F"/>
    <w:rsid w:val="00C80C56"/>
    <w:rsid w:val="00C82C37"/>
    <w:rsid w:val="00C83B28"/>
    <w:rsid w:val="00C92487"/>
    <w:rsid w:val="00C95BBD"/>
    <w:rsid w:val="00C97540"/>
    <w:rsid w:val="00CA17F3"/>
    <w:rsid w:val="00CA305A"/>
    <w:rsid w:val="00CA3ADB"/>
    <w:rsid w:val="00CB3142"/>
    <w:rsid w:val="00CB4A5D"/>
    <w:rsid w:val="00CB60A9"/>
    <w:rsid w:val="00CB62D7"/>
    <w:rsid w:val="00CD00DE"/>
    <w:rsid w:val="00CD464E"/>
    <w:rsid w:val="00CD47BE"/>
    <w:rsid w:val="00CD50D9"/>
    <w:rsid w:val="00CD5F22"/>
    <w:rsid w:val="00CD6E42"/>
    <w:rsid w:val="00CE187B"/>
    <w:rsid w:val="00CE1A7E"/>
    <w:rsid w:val="00CE5196"/>
    <w:rsid w:val="00CE612C"/>
    <w:rsid w:val="00CE74A2"/>
    <w:rsid w:val="00CF0C3C"/>
    <w:rsid w:val="00CF37DC"/>
    <w:rsid w:val="00CF7D9A"/>
    <w:rsid w:val="00D12DB5"/>
    <w:rsid w:val="00D17196"/>
    <w:rsid w:val="00D21CF6"/>
    <w:rsid w:val="00D30714"/>
    <w:rsid w:val="00D352FD"/>
    <w:rsid w:val="00D428F0"/>
    <w:rsid w:val="00D43BEA"/>
    <w:rsid w:val="00D4452E"/>
    <w:rsid w:val="00D44E94"/>
    <w:rsid w:val="00D45F31"/>
    <w:rsid w:val="00D6362A"/>
    <w:rsid w:val="00D63A16"/>
    <w:rsid w:val="00D646B3"/>
    <w:rsid w:val="00D650C4"/>
    <w:rsid w:val="00D66AB5"/>
    <w:rsid w:val="00D73702"/>
    <w:rsid w:val="00D83159"/>
    <w:rsid w:val="00D85B78"/>
    <w:rsid w:val="00D871BF"/>
    <w:rsid w:val="00D938AA"/>
    <w:rsid w:val="00D95243"/>
    <w:rsid w:val="00D960C8"/>
    <w:rsid w:val="00DA0EB2"/>
    <w:rsid w:val="00DA1E09"/>
    <w:rsid w:val="00DB0062"/>
    <w:rsid w:val="00DB3F15"/>
    <w:rsid w:val="00DB4F32"/>
    <w:rsid w:val="00DC278E"/>
    <w:rsid w:val="00DC2EFC"/>
    <w:rsid w:val="00DD020D"/>
    <w:rsid w:val="00DD0A36"/>
    <w:rsid w:val="00DD2B1C"/>
    <w:rsid w:val="00DE02CD"/>
    <w:rsid w:val="00DE21F5"/>
    <w:rsid w:val="00DE2895"/>
    <w:rsid w:val="00DF3DEC"/>
    <w:rsid w:val="00E024E4"/>
    <w:rsid w:val="00E07719"/>
    <w:rsid w:val="00E11235"/>
    <w:rsid w:val="00E11FDD"/>
    <w:rsid w:val="00E12E9F"/>
    <w:rsid w:val="00E14F4F"/>
    <w:rsid w:val="00E15225"/>
    <w:rsid w:val="00E22F5C"/>
    <w:rsid w:val="00E260F0"/>
    <w:rsid w:val="00E27440"/>
    <w:rsid w:val="00E27D86"/>
    <w:rsid w:val="00E31B00"/>
    <w:rsid w:val="00E35352"/>
    <w:rsid w:val="00E35D47"/>
    <w:rsid w:val="00E36D4A"/>
    <w:rsid w:val="00E37032"/>
    <w:rsid w:val="00E42292"/>
    <w:rsid w:val="00E42A42"/>
    <w:rsid w:val="00E5145A"/>
    <w:rsid w:val="00E5150F"/>
    <w:rsid w:val="00E5567D"/>
    <w:rsid w:val="00E60ABB"/>
    <w:rsid w:val="00E60D37"/>
    <w:rsid w:val="00E61BF3"/>
    <w:rsid w:val="00E66A5C"/>
    <w:rsid w:val="00E73389"/>
    <w:rsid w:val="00E73B37"/>
    <w:rsid w:val="00E7489A"/>
    <w:rsid w:val="00E776D8"/>
    <w:rsid w:val="00E77FF2"/>
    <w:rsid w:val="00E81801"/>
    <w:rsid w:val="00E8401C"/>
    <w:rsid w:val="00E874FD"/>
    <w:rsid w:val="00E93B5B"/>
    <w:rsid w:val="00E94185"/>
    <w:rsid w:val="00E95E22"/>
    <w:rsid w:val="00E968C7"/>
    <w:rsid w:val="00EA0C62"/>
    <w:rsid w:val="00EA38FF"/>
    <w:rsid w:val="00EC3521"/>
    <w:rsid w:val="00ED00E7"/>
    <w:rsid w:val="00ED7057"/>
    <w:rsid w:val="00EE295E"/>
    <w:rsid w:val="00EE310B"/>
    <w:rsid w:val="00EE3F55"/>
    <w:rsid w:val="00EF4F47"/>
    <w:rsid w:val="00F101D8"/>
    <w:rsid w:val="00F1041D"/>
    <w:rsid w:val="00F16EE1"/>
    <w:rsid w:val="00F17F48"/>
    <w:rsid w:val="00F20C11"/>
    <w:rsid w:val="00F2227B"/>
    <w:rsid w:val="00F31C16"/>
    <w:rsid w:val="00F356CB"/>
    <w:rsid w:val="00F3601D"/>
    <w:rsid w:val="00F40874"/>
    <w:rsid w:val="00F43C47"/>
    <w:rsid w:val="00F479CF"/>
    <w:rsid w:val="00F530EE"/>
    <w:rsid w:val="00F5449E"/>
    <w:rsid w:val="00F56E57"/>
    <w:rsid w:val="00F6084C"/>
    <w:rsid w:val="00F65584"/>
    <w:rsid w:val="00F72F69"/>
    <w:rsid w:val="00F73187"/>
    <w:rsid w:val="00F8003B"/>
    <w:rsid w:val="00F86499"/>
    <w:rsid w:val="00F86DB9"/>
    <w:rsid w:val="00F93A09"/>
    <w:rsid w:val="00F94072"/>
    <w:rsid w:val="00F94E64"/>
    <w:rsid w:val="00FA243E"/>
    <w:rsid w:val="00FB2E23"/>
    <w:rsid w:val="00FB4D92"/>
    <w:rsid w:val="00FB4DAC"/>
    <w:rsid w:val="00FC50BA"/>
    <w:rsid w:val="00FD3285"/>
    <w:rsid w:val="00FD350F"/>
    <w:rsid w:val="00FE47A9"/>
    <w:rsid w:val="00FE4D96"/>
    <w:rsid w:val="00FF4DAF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176FC5"/>
  <w15:docId w15:val="{FFFC5350-B717-4CE1-83ED-A42A37CC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0432B"/>
    <w:rPr>
      <w:rFonts w:ascii="Arial" w:hAnsi="Arial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021F3E"/>
    <w:pPr>
      <w:widowControl w:val="0"/>
      <w:ind w:left="460" w:hanging="360"/>
      <w:jc w:val="left"/>
      <w:outlineLvl w:val="0"/>
    </w:pPr>
    <w:rPr>
      <w:rFonts w:ascii="Times New Roman" w:hAnsi="Times New Roman"/>
      <w:b/>
      <w:bCs/>
      <w:szCs w:val="24"/>
    </w:rPr>
  </w:style>
  <w:style w:type="paragraph" w:styleId="Nadpis2">
    <w:name w:val="heading 2"/>
    <w:basedOn w:val="Normlny"/>
    <w:next w:val="Normlny"/>
    <w:link w:val="Nadpis2Char"/>
    <w:unhideWhenUsed/>
    <w:qFormat/>
    <w:rsid w:val="00520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3B3E5E"/>
    <w:pPr>
      <w:keepNext/>
      <w:tabs>
        <w:tab w:val="num" w:pos="540"/>
      </w:tabs>
      <w:outlineLvl w:val="2"/>
    </w:pPr>
    <w:rPr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B3E5E"/>
    <w:pPr>
      <w:keepNext/>
      <w:tabs>
        <w:tab w:val="num" w:pos="576"/>
      </w:tabs>
      <w:jc w:val="center"/>
      <w:outlineLvl w:val="3"/>
    </w:pPr>
    <w:rPr>
      <w:b/>
      <w:bCs/>
      <w:sz w:val="22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B3E5E"/>
    <w:pPr>
      <w:keepNext/>
      <w:spacing w:line="360" w:lineRule="auto"/>
      <w:outlineLvl w:val="6"/>
    </w:pPr>
    <w:rPr>
      <w:b/>
      <w:bCs/>
      <w:sz w:val="22"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B3E5E"/>
    <w:pPr>
      <w:keepNext/>
      <w:jc w:val="left"/>
      <w:outlineLvl w:val="8"/>
    </w:pPr>
    <w:rPr>
      <w:b/>
      <w:bCs/>
      <w:sz w:val="22"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CB314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CB3142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541814"/>
    <w:rPr>
      <w:color w:val="0000FF"/>
      <w:u w:val="single"/>
    </w:rPr>
  </w:style>
  <w:style w:type="table" w:styleId="Mriekatabuky">
    <w:name w:val="Table Grid"/>
    <w:basedOn w:val="Normlnatabuka"/>
    <w:uiPriority w:val="39"/>
    <w:rsid w:val="00266D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rsid w:val="008018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8018B7"/>
    <w:rPr>
      <w:rFonts w:ascii="Tahoma" w:hAnsi="Tahoma" w:cs="Tahoma"/>
      <w:sz w:val="16"/>
      <w:szCs w:val="16"/>
      <w:lang w:eastAsia="en-US"/>
    </w:rPr>
  </w:style>
  <w:style w:type="paragraph" w:styleId="Zkladntext3">
    <w:name w:val="Body Text 3"/>
    <w:basedOn w:val="Normlny"/>
    <w:link w:val="Zkladntext3Char"/>
    <w:uiPriority w:val="99"/>
    <w:unhideWhenUsed/>
    <w:rsid w:val="00DB4F32"/>
    <w:pPr>
      <w:spacing w:before="100" w:beforeAutospacing="1" w:after="100" w:afterAutospacing="1"/>
    </w:pPr>
    <w:rPr>
      <w:rFonts w:cs="Arial"/>
      <w:sz w:val="20"/>
      <w:szCs w:val="22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B4F32"/>
    <w:rPr>
      <w:rFonts w:ascii="Arial" w:hAnsi="Arial" w:cs="Arial"/>
      <w:szCs w:val="22"/>
    </w:rPr>
  </w:style>
  <w:style w:type="paragraph" w:styleId="Odsekzoznamu">
    <w:name w:val="List Paragraph"/>
    <w:aliases w:val="body,Odsek zoznamu2,Bullet Number,lp1,lp11,List Paragraph11,Bullet 1,Use Case List Paragraph,List Paragraph1,Bullet List,FooterText,numbered,Paragraphe de liste1,Odsek,Nad,Odstavec cíl se seznamem,Odstavec_muj,Medium List 2 - Accent 41"/>
    <w:basedOn w:val="Normlny"/>
    <w:link w:val="OdsekzoznamuChar"/>
    <w:uiPriority w:val="34"/>
    <w:qFormat/>
    <w:rsid w:val="0081752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560260"/>
    <w:rPr>
      <w:rFonts w:ascii="Arial" w:hAnsi="Arial"/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2616E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616ED"/>
    <w:rPr>
      <w:rFonts w:ascii="Arial" w:hAnsi="Arial"/>
      <w:sz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D30714"/>
    <w:pPr>
      <w:autoSpaceDE w:val="0"/>
      <w:autoSpaceDN w:val="0"/>
      <w:adjustRightInd w:val="0"/>
      <w:jc w:val="left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,Bullet List Char,FooterText Char,numbered Char,Paragraphe de liste1 Char"/>
    <w:link w:val="Odsekzoznamu"/>
    <w:uiPriority w:val="34"/>
    <w:qFormat/>
    <w:locked/>
    <w:rsid w:val="00D307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021F3E"/>
    <w:rPr>
      <w:b/>
      <w:bCs/>
      <w:sz w:val="24"/>
      <w:szCs w:val="24"/>
      <w:lang w:eastAsia="en-US"/>
    </w:rPr>
  </w:style>
  <w:style w:type="paragraph" w:styleId="Bezriadkovania">
    <w:name w:val="No Spacing"/>
    <w:basedOn w:val="Normlny"/>
    <w:link w:val="BezriadkovaniaChar"/>
    <w:uiPriority w:val="1"/>
    <w:qFormat/>
    <w:rsid w:val="00021F3E"/>
    <w:pPr>
      <w:jc w:val="left"/>
    </w:pPr>
    <w:rPr>
      <w:rFonts w:ascii="Calibri" w:eastAsia="Calibri" w:hAnsi="Calibri"/>
      <w:sz w:val="22"/>
      <w:szCs w:val="22"/>
      <w:lang w:eastAsia="sk-SK"/>
    </w:rPr>
  </w:style>
  <w:style w:type="paragraph" w:customStyle="1" w:styleId="a">
    <w:qFormat/>
    <w:rsid w:val="00021F3E"/>
    <w:pPr>
      <w:spacing w:line="360" w:lineRule="auto"/>
    </w:pPr>
    <w:rPr>
      <w:rFonts w:ascii="Arial" w:hAnsi="Arial"/>
      <w:sz w:val="24"/>
      <w:lang w:eastAsia="en-US"/>
    </w:rPr>
  </w:style>
  <w:style w:type="character" w:customStyle="1" w:styleId="BezriadkovaniaChar">
    <w:name w:val="Bez riadkovania Char"/>
    <w:link w:val="Bezriadkovania"/>
    <w:uiPriority w:val="1"/>
    <w:rsid w:val="00021F3E"/>
    <w:rPr>
      <w:rFonts w:ascii="Calibri" w:eastAsia="Calibri" w:hAnsi="Calibri"/>
      <w:sz w:val="22"/>
      <w:szCs w:val="22"/>
    </w:rPr>
  </w:style>
  <w:style w:type="paragraph" w:customStyle="1" w:styleId="Obojstrann">
    <w:name w:val="Obojstranný"/>
    <w:basedOn w:val="Normlny"/>
    <w:rsid w:val="00021F3E"/>
    <w:rPr>
      <w:rFonts w:cs="Arial"/>
      <w:sz w:val="22"/>
      <w:lang w:eastAsia="cs-CZ"/>
    </w:rPr>
  </w:style>
  <w:style w:type="character" w:styleId="Vrazn">
    <w:name w:val="Strong"/>
    <w:basedOn w:val="Predvolenpsmoodseku"/>
    <w:uiPriority w:val="99"/>
    <w:qFormat/>
    <w:rsid w:val="00021F3E"/>
    <w:rPr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B76730"/>
    <w:rPr>
      <w:color w:val="605E5C"/>
      <w:shd w:val="clear" w:color="auto" w:fill="E1DFDD"/>
    </w:rPr>
  </w:style>
  <w:style w:type="paragraph" w:customStyle="1" w:styleId="Nadpistabuky">
    <w:name w:val="Nadpis tabuľky"/>
    <w:basedOn w:val="Nadpis2"/>
    <w:uiPriority w:val="99"/>
    <w:rsid w:val="0052099A"/>
    <w:pPr>
      <w:spacing w:line="360" w:lineRule="auto"/>
      <w:jc w:val="left"/>
    </w:pPr>
    <w:rPr>
      <w:rFonts w:ascii="Arial" w:eastAsia="Calibri" w:hAnsi="Arial" w:cs="Arial"/>
      <w:b/>
      <w:color w:val="auto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nhideWhenUsed/>
    <w:rsid w:val="0052099A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52099A"/>
    <w:rPr>
      <w:rFonts w:ascii="Arial" w:hAnsi="Arial"/>
      <w:sz w:val="16"/>
      <w:szCs w:val="16"/>
      <w:lang w:eastAsia="en-US"/>
    </w:rPr>
  </w:style>
  <w:style w:type="paragraph" w:customStyle="1" w:styleId="Zoznam1">
    <w:name w:val="Zoznam1"/>
    <w:basedOn w:val="Normlny"/>
    <w:uiPriority w:val="99"/>
    <w:rsid w:val="0052099A"/>
    <w:pPr>
      <w:numPr>
        <w:numId w:val="2"/>
      </w:numPr>
      <w:spacing w:before="240"/>
    </w:pPr>
    <w:rPr>
      <w:b/>
      <w:sz w:val="22"/>
      <w:lang w:eastAsia="cs-CZ"/>
    </w:rPr>
  </w:style>
  <w:style w:type="paragraph" w:customStyle="1" w:styleId="Zoznam21">
    <w:name w:val="Zoznam 21"/>
    <w:basedOn w:val="Zoznam1"/>
    <w:uiPriority w:val="99"/>
    <w:rsid w:val="0052099A"/>
    <w:pPr>
      <w:numPr>
        <w:ilvl w:val="2"/>
      </w:numPr>
    </w:pPr>
    <w:rPr>
      <w:b w:val="0"/>
    </w:rPr>
  </w:style>
  <w:style w:type="paragraph" w:customStyle="1" w:styleId="Odrkaodsad10">
    <w:name w:val="Odrážka odsad 10"/>
    <w:basedOn w:val="Normlny"/>
    <w:uiPriority w:val="99"/>
    <w:rsid w:val="0052099A"/>
    <w:pPr>
      <w:numPr>
        <w:ilvl w:val="1"/>
        <w:numId w:val="1"/>
      </w:numPr>
      <w:jc w:val="left"/>
    </w:pPr>
    <w:rPr>
      <w:rFonts w:ascii="Times New Roman" w:hAnsi="Times New Roman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5209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ormlnytext">
    <w:name w:val="Normálny text"/>
    <w:basedOn w:val="Normlny"/>
    <w:link w:val="NormlnytextChar"/>
    <w:qFormat/>
    <w:rsid w:val="00DE2895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DE2895"/>
    <w:rPr>
      <w:rFonts w:ascii="Arial" w:eastAsiaTheme="minorHAnsi" w:hAnsi="Arial" w:cstheme="minorBidi"/>
      <w:color w:val="0F1F2B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260F0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260F0"/>
    <w:rPr>
      <w:rFonts w:ascii="Arial" w:hAnsi="Arial"/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E260F0"/>
    <w:rPr>
      <w:vertAlign w:val="superscript"/>
    </w:rPr>
  </w:style>
  <w:style w:type="paragraph" w:styleId="Zarkazkladnhotextu">
    <w:name w:val="Body Text Indent"/>
    <w:basedOn w:val="Normlny"/>
    <w:link w:val="ZarkazkladnhotextuChar"/>
    <w:unhideWhenUsed/>
    <w:rsid w:val="00B10E4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10E4C"/>
    <w:rPr>
      <w:rFonts w:ascii="Arial" w:hAnsi="Arial"/>
      <w:sz w:val="24"/>
      <w:lang w:eastAsia="en-US"/>
    </w:rPr>
  </w:style>
  <w:style w:type="paragraph" w:styleId="Zkladntext2">
    <w:name w:val="Body Text 2"/>
    <w:basedOn w:val="Normlny"/>
    <w:link w:val="Zkladntext2Char"/>
    <w:unhideWhenUsed/>
    <w:rsid w:val="00B10E4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B10E4C"/>
    <w:rPr>
      <w:rFonts w:ascii="Arial" w:hAnsi="Arial"/>
      <w:sz w:val="24"/>
      <w:lang w:eastAsia="en-US"/>
    </w:rPr>
  </w:style>
  <w:style w:type="table" w:customStyle="1" w:styleId="Mriekatabuky1">
    <w:name w:val="Mriežka tabuľky1"/>
    <w:basedOn w:val="Normlnatabuka"/>
    <w:next w:val="Mriekatabuky"/>
    <w:uiPriority w:val="39"/>
    <w:rsid w:val="00B10E4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ODefHead">
    <w:name w:val="AODefHead"/>
    <w:basedOn w:val="Normlny"/>
    <w:next w:val="AODefPara"/>
    <w:rsid w:val="00B10E4C"/>
    <w:pPr>
      <w:numPr>
        <w:numId w:val="7"/>
      </w:numPr>
      <w:spacing w:before="240" w:line="260" w:lineRule="atLeast"/>
      <w:outlineLvl w:val="5"/>
    </w:pPr>
    <w:rPr>
      <w:rFonts w:ascii="Times New Roman" w:hAnsi="Times New Roman"/>
      <w:sz w:val="22"/>
      <w:lang w:eastAsia="sk-SK"/>
    </w:rPr>
  </w:style>
  <w:style w:type="paragraph" w:customStyle="1" w:styleId="AODefPara">
    <w:name w:val="AODefPara"/>
    <w:basedOn w:val="AODefHead"/>
    <w:rsid w:val="00B10E4C"/>
    <w:pPr>
      <w:numPr>
        <w:ilvl w:val="1"/>
      </w:numPr>
      <w:outlineLvl w:val="6"/>
    </w:pPr>
  </w:style>
  <w:style w:type="character" w:customStyle="1" w:styleId="Nadpis3Char">
    <w:name w:val="Nadpis 3 Char"/>
    <w:basedOn w:val="Predvolenpsmoodseku"/>
    <w:link w:val="Nadpis3"/>
    <w:uiPriority w:val="9"/>
    <w:rsid w:val="003B3E5E"/>
    <w:rPr>
      <w:rFonts w:ascii="Arial" w:hAnsi="Arial"/>
      <w:sz w:val="40"/>
      <w:szCs w:val="40"/>
    </w:rPr>
  </w:style>
  <w:style w:type="character" w:customStyle="1" w:styleId="Nadpis4Char">
    <w:name w:val="Nadpis 4 Char"/>
    <w:basedOn w:val="Predvolenpsmoodseku"/>
    <w:link w:val="Nadpis4"/>
    <w:uiPriority w:val="9"/>
    <w:rsid w:val="003B3E5E"/>
    <w:rPr>
      <w:rFonts w:ascii="Arial" w:hAnsi="Arial"/>
      <w:b/>
      <w:bCs/>
      <w:sz w:val="22"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3B3E5E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Predvolenpsmoodseku"/>
    <w:link w:val="Nadpis6"/>
    <w:uiPriority w:val="9"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HlavikaChar">
    <w:name w:val="Hlavička Char"/>
    <w:basedOn w:val="Predvolenpsmoodseku"/>
    <w:link w:val="Hlavika"/>
    <w:rsid w:val="003B3E5E"/>
    <w:rPr>
      <w:rFonts w:ascii="Arial" w:hAnsi="Arial"/>
      <w:sz w:val="24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3B3E5E"/>
    <w:pPr>
      <w:jc w:val="left"/>
    </w:pPr>
    <w:rPr>
      <w:rFonts w:ascii="Consolas" w:eastAsiaTheme="minorEastAsia" w:hAnsi="Consolas" w:cstheme="minorBidi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B3E5E"/>
    <w:rPr>
      <w:rFonts w:ascii="Consolas" w:eastAsiaTheme="minorEastAsia" w:hAnsi="Consolas" w:cstheme="minorBidi"/>
      <w:sz w:val="21"/>
      <w:szCs w:val="21"/>
    </w:rPr>
  </w:style>
  <w:style w:type="character" w:styleId="Odkaznakomentr">
    <w:name w:val="annotation reference"/>
    <w:basedOn w:val="Predvolenpsmoodseku"/>
    <w:uiPriority w:val="99"/>
    <w:unhideWhenUsed/>
    <w:rsid w:val="003B3E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B3E5E"/>
    <w:pPr>
      <w:spacing w:after="200"/>
      <w:jc w:val="left"/>
    </w:pPr>
    <w:rPr>
      <w:rFonts w:asciiTheme="minorHAnsi" w:eastAsiaTheme="minorEastAsia" w:hAnsiTheme="minorHAnsi" w:cstheme="minorBidi"/>
      <w:sz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B3E5E"/>
    <w:rPr>
      <w:rFonts w:asciiTheme="minorHAnsi" w:eastAsiaTheme="minorEastAsia" w:hAnsiTheme="minorHAnsi" w:cstheme="minorBid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3B3E5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3B3E5E"/>
    <w:rPr>
      <w:rFonts w:asciiTheme="minorHAnsi" w:eastAsiaTheme="minorEastAsia" w:hAnsiTheme="minorHAnsi" w:cstheme="minorBidi"/>
      <w:b/>
      <w:bCs/>
    </w:rPr>
  </w:style>
  <w:style w:type="paragraph" w:customStyle="1" w:styleId="F2-normlne">
    <w:name w:val="F2-normálne"/>
    <w:rsid w:val="003B3E5E"/>
    <w:pPr>
      <w:suppressAutoHyphens/>
    </w:pPr>
    <w:rPr>
      <w:sz w:val="22"/>
      <w:lang w:eastAsia="ar-SA"/>
    </w:rPr>
  </w:style>
  <w:style w:type="paragraph" w:customStyle="1" w:styleId="AODocTxt">
    <w:name w:val="AODocTxt"/>
    <w:basedOn w:val="Normlny"/>
    <w:rsid w:val="003B3E5E"/>
    <w:pPr>
      <w:numPr>
        <w:ilvl w:val="7"/>
        <w:numId w:val="8"/>
      </w:numPr>
      <w:spacing w:before="240" w:line="260" w:lineRule="atLeast"/>
      <w:ind w:left="1416"/>
    </w:pPr>
    <w:rPr>
      <w:rFonts w:ascii="Times New Roman" w:eastAsia="SimSun" w:hAnsi="Times New Roman"/>
      <w:sz w:val="22"/>
      <w:szCs w:val="22"/>
      <w:lang w:eastAsia="sk-SK"/>
    </w:rPr>
  </w:style>
  <w:style w:type="paragraph" w:customStyle="1" w:styleId="AODocTxtL1">
    <w:name w:val="AODocTxtL1"/>
    <w:basedOn w:val="AODocTxt"/>
    <w:rsid w:val="003B3E5E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3B3E5E"/>
    <w:pPr>
      <w:numPr>
        <w:ilvl w:val="2"/>
      </w:numPr>
    </w:pPr>
  </w:style>
  <w:style w:type="paragraph" w:customStyle="1" w:styleId="AODocTxtL3">
    <w:name w:val="AODocTxtL3"/>
    <w:basedOn w:val="AODocTxt"/>
    <w:rsid w:val="003B3E5E"/>
    <w:pPr>
      <w:numPr>
        <w:ilvl w:val="3"/>
      </w:numPr>
    </w:pPr>
  </w:style>
  <w:style w:type="paragraph" w:customStyle="1" w:styleId="AODocTxtL4">
    <w:name w:val="AODocTxtL4"/>
    <w:basedOn w:val="AODocTxt"/>
    <w:rsid w:val="003B3E5E"/>
    <w:pPr>
      <w:numPr>
        <w:ilvl w:val="4"/>
      </w:numPr>
    </w:pPr>
  </w:style>
  <w:style w:type="paragraph" w:customStyle="1" w:styleId="AODocTxtL5">
    <w:name w:val="AODocTxtL5"/>
    <w:basedOn w:val="AODocTxt"/>
    <w:rsid w:val="003B3E5E"/>
    <w:pPr>
      <w:numPr>
        <w:ilvl w:val="5"/>
      </w:numPr>
    </w:pPr>
  </w:style>
  <w:style w:type="paragraph" w:customStyle="1" w:styleId="AODocTxtL6">
    <w:name w:val="AODocTxtL6"/>
    <w:basedOn w:val="AODocTxt"/>
    <w:rsid w:val="003B3E5E"/>
    <w:pPr>
      <w:numPr>
        <w:ilvl w:val="6"/>
      </w:numPr>
    </w:pPr>
  </w:style>
  <w:style w:type="paragraph" w:customStyle="1" w:styleId="AODocTxtL7">
    <w:name w:val="AODocTxtL7"/>
    <w:basedOn w:val="AODocTxt"/>
    <w:rsid w:val="003B3E5E"/>
    <w:pPr>
      <w:ind w:left="6456"/>
    </w:pPr>
  </w:style>
  <w:style w:type="paragraph" w:customStyle="1" w:styleId="AODocTxtL8">
    <w:name w:val="AODocTxtL8"/>
    <w:basedOn w:val="AODocTxt"/>
    <w:rsid w:val="003B3E5E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3B3E5E"/>
  </w:style>
  <w:style w:type="paragraph" w:customStyle="1" w:styleId="AONormal">
    <w:name w:val="AONormal"/>
    <w:rsid w:val="003B3E5E"/>
    <w:pPr>
      <w:spacing w:line="260" w:lineRule="atLeast"/>
    </w:pPr>
    <w:rPr>
      <w:sz w:val="22"/>
    </w:rPr>
  </w:style>
  <w:style w:type="paragraph" w:customStyle="1" w:styleId="AOSignatory">
    <w:name w:val="AOSignatory"/>
    <w:basedOn w:val="Normlny"/>
    <w:next w:val="AODocTxt"/>
    <w:rsid w:val="003B3E5E"/>
    <w:pPr>
      <w:pageBreakBefore/>
      <w:spacing w:before="240" w:after="240" w:line="260" w:lineRule="atLeast"/>
      <w:jc w:val="center"/>
    </w:pPr>
    <w:rPr>
      <w:rFonts w:ascii="Times New Roman" w:hAnsi="Times New Roman"/>
      <w:b/>
      <w:caps/>
      <w:sz w:val="22"/>
      <w:lang w:eastAsia="sk-SK"/>
    </w:rPr>
  </w:style>
  <w:style w:type="paragraph" w:styleId="Zoznam2">
    <w:name w:val="List 2"/>
    <w:basedOn w:val="Normlny"/>
    <w:unhideWhenUsed/>
    <w:rsid w:val="003B3E5E"/>
    <w:pPr>
      <w:ind w:left="566" w:hanging="283"/>
      <w:contextualSpacing/>
      <w:jc w:val="left"/>
    </w:pPr>
    <w:rPr>
      <w:noProof/>
      <w:sz w:val="22"/>
      <w:szCs w:val="24"/>
      <w:lang w:eastAsia="sk-SK"/>
    </w:rPr>
  </w:style>
  <w:style w:type="character" w:styleId="slostrany">
    <w:name w:val="page number"/>
    <w:basedOn w:val="Predvolenpsmoodseku"/>
    <w:rsid w:val="003B3E5E"/>
  </w:style>
  <w:style w:type="paragraph" w:customStyle="1" w:styleId="BodyText21">
    <w:name w:val="Body Text 21"/>
    <w:basedOn w:val="Normlny"/>
    <w:rsid w:val="003B3E5E"/>
    <w:pPr>
      <w:overflowPunct w:val="0"/>
      <w:autoSpaceDE w:val="0"/>
      <w:autoSpaceDN w:val="0"/>
      <w:adjustRightInd w:val="0"/>
      <w:ind w:left="284" w:hanging="284"/>
    </w:pPr>
    <w:rPr>
      <w:rFonts w:ascii="Times New Roman" w:hAnsi="Times New Roman"/>
      <w:lang w:eastAsia="sk-SK"/>
    </w:rPr>
  </w:style>
  <w:style w:type="paragraph" w:styleId="Podtitul">
    <w:name w:val="Subtitle"/>
    <w:basedOn w:val="Normlny"/>
    <w:link w:val="PodtitulChar"/>
    <w:qFormat/>
    <w:rsid w:val="003B3E5E"/>
    <w:pPr>
      <w:jc w:val="center"/>
    </w:pPr>
    <w:rPr>
      <w:rFonts w:ascii="Times New Roman" w:hAnsi="Times New Roman"/>
      <w:b/>
      <w:lang w:eastAsia="cs-CZ"/>
    </w:rPr>
  </w:style>
  <w:style w:type="character" w:customStyle="1" w:styleId="PodtitulChar">
    <w:name w:val="Podtitul Char"/>
    <w:basedOn w:val="Predvolenpsmoodseku"/>
    <w:link w:val="Podtitul"/>
    <w:rsid w:val="003B3E5E"/>
    <w:rPr>
      <w:b/>
      <w:sz w:val="24"/>
      <w:lang w:eastAsia="cs-CZ"/>
    </w:rPr>
  </w:style>
  <w:style w:type="table" w:customStyle="1" w:styleId="Mriekatabuky5">
    <w:name w:val="Mriežka tabuľky5"/>
    <w:basedOn w:val="Normlnatabuka"/>
    <w:next w:val="Mriekatabuky"/>
    <w:uiPriority w:val="5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B3E5E"/>
    <w:rPr>
      <w:color w:val="605E5C"/>
      <w:shd w:val="clear" w:color="auto" w:fill="E1DFDD"/>
    </w:rPr>
  </w:style>
  <w:style w:type="character" w:customStyle="1" w:styleId="Zmienka1">
    <w:name w:val="Zmienka1"/>
    <w:basedOn w:val="Predvolenpsmoodseku"/>
    <w:uiPriority w:val="99"/>
    <w:semiHidden/>
    <w:unhideWhenUsed/>
    <w:rsid w:val="003B3E5E"/>
    <w:rPr>
      <w:color w:val="2B579A"/>
      <w:shd w:val="clear" w:color="auto" w:fill="E6E6E6"/>
    </w:rPr>
  </w:style>
  <w:style w:type="paragraph" w:customStyle="1" w:styleId="Nadpis61">
    <w:name w:val="Nadpis 6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5"/>
    </w:pPr>
    <w:rPr>
      <w:rFonts w:ascii="Cambria" w:hAnsi="Cambria"/>
      <w:i/>
      <w:iCs/>
      <w:color w:val="243F60"/>
      <w:sz w:val="20"/>
    </w:rPr>
  </w:style>
  <w:style w:type="paragraph" w:customStyle="1" w:styleId="Nadpis71">
    <w:name w:val="Nadpis 7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6"/>
    </w:pPr>
    <w:rPr>
      <w:rFonts w:ascii="Cambria" w:hAnsi="Cambria"/>
      <w:i/>
      <w:iCs/>
      <w:color w:val="404040"/>
      <w:sz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8"/>
    </w:pPr>
    <w:rPr>
      <w:rFonts w:ascii="Cambria" w:hAnsi="Cambria"/>
      <w:i/>
      <w:iCs/>
      <w:color w:val="404040"/>
      <w:sz w:val="20"/>
    </w:rPr>
  </w:style>
  <w:style w:type="numbering" w:customStyle="1" w:styleId="Bezzoznamu1">
    <w:name w:val="Bez zoznamu1"/>
    <w:next w:val="Bezzoznamu"/>
    <w:uiPriority w:val="99"/>
    <w:semiHidden/>
    <w:unhideWhenUsed/>
    <w:rsid w:val="003B3E5E"/>
  </w:style>
  <w:style w:type="paragraph" w:styleId="Zarkazkladnhotextu2">
    <w:name w:val="Body Text Indent 2"/>
    <w:basedOn w:val="Normlny"/>
    <w:link w:val="Zarkazkladnhotextu2Char"/>
    <w:rsid w:val="003B3E5E"/>
    <w:pPr>
      <w:spacing w:after="120" w:line="480" w:lineRule="auto"/>
      <w:ind w:left="283"/>
      <w:jc w:val="left"/>
    </w:pPr>
    <w:rPr>
      <w:rFonts w:ascii="Times New Roman" w:hAnsi="Times New Roman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B3E5E"/>
    <w:rPr>
      <w:sz w:val="24"/>
      <w:szCs w:val="24"/>
      <w:lang w:eastAsia="en-US"/>
    </w:rPr>
  </w:style>
  <w:style w:type="paragraph" w:styleId="Nzov">
    <w:name w:val="Title"/>
    <w:basedOn w:val="Normlny"/>
    <w:link w:val="NzovChar"/>
    <w:qFormat/>
    <w:rsid w:val="003B3E5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Helvetica" w:hAnsi="Helvetica" w:cs="Arial"/>
      <w:b/>
      <w:kern w:val="28"/>
      <w:sz w:val="32"/>
      <w:lang w:val="cs-CZ" w:eastAsia="sk-SK"/>
    </w:rPr>
  </w:style>
  <w:style w:type="character" w:customStyle="1" w:styleId="NzovChar">
    <w:name w:val="Názov Char"/>
    <w:basedOn w:val="Predvolenpsmoodseku"/>
    <w:link w:val="Nzov"/>
    <w:rsid w:val="003B3E5E"/>
    <w:rPr>
      <w:rFonts w:ascii="Helvetica" w:hAnsi="Helvetica" w:cs="Arial"/>
      <w:b/>
      <w:kern w:val="28"/>
      <w:sz w:val="32"/>
      <w:lang w:val="cs-CZ"/>
    </w:rPr>
  </w:style>
  <w:style w:type="paragraph" w:styleId="truktradokumentu">
    <w:name w:val="Document Map"/>
    <w:basedOn w:val="Normlny"/>
    <w:link w:val="truktradokumentuChar"/>
    <w:semiHidden/>
    <w:rsid w:val="003B3E5E"/>
    <w:pPr>
      <w:shd w:val="clear" w:color="auto" w:fill="000080"/>
      <w:jc w:val="left"/>
    </w:pPr>
    <w:rPr>
      <w:rFonts w:ascii="Tahoma" w:hAnsi="Tahoma" w:cs="Tahoma"/>
      <w:sz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B3E5E"/>
    <w:rPr>
      <w:rFonts w:ascii="Tahoma" w:hAnsi="Tahoma" w:cs="Tahoma"/>
      <w:shd w:val="clear" w:color="auto" w:fill="000080"/>
      <w:lang w:eastAsia="en-US"/>
    </w:rPr>
  </w:style>
  <w:style w:type="paragraph" w:styleId="Normlnywebov">
    <w:name w:val="Normal (Web)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cs-CZ" w:eastAsia="cs-CZ"/>
    </w:rPr>
  </w:style>
  <w:style w:type="paragraph" w:customStyle="1" w:styleId="DefaultText">
    <w:name w:val="Default Text"/>
    <w:basedOn w:val="Normlny"/>
    <w:rsid w:val="003B3E5E"/>
    <w:pPr>
      <w:snapToGrid w:val="0"/>
      <w:jc w:val="left"/>
    </w:pPr>
    <w:rPr>
      <w:rFonts w:ascii="Times New Roman" w:hAnsi="Times New Roman"/>
      <w:lang w:val="en-US"/>
    </w:rPr>
  </w:style>
  <w:style w:type="paragraph" w:customStyle="1" w:styleId="Odsekzoznamu1">
    <w:name w:val="Odsek zoznamu1"/>
    <w:basedOn w:val="Normlny"/>
    <w:qFormat/>
    <w:rsid w:val="003B3E5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C1b">
    <w:name w:val="C1b"/>
    <w:basedOn w:val="Normlny"/>
    <w:next w:val="Normlny"/>
    <w:rsid w:val="003B3E5E"/>
    <w:pPr>
      <w:keepNext/>
      <w:tabs>
        <w:tab w:val="left" w:pos="360"/>
        <w:tab w:val="num" w:pos="1057"/>
      </w:tabs>
      <w:suppressAutoHyphens/>
      <w:spacing w:before="142"/>
      <w:ind w:left="1057" w:hanging="283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B3E5E"/>
    <w:pPr>
      <w:ind w:left="708"/>
      <w:jc w:val="left"/>
    </w:pPr>
    <w:rPr>
      <w:noProof/>
      <w:sz w:val="22"/>
      <w:szCs w:val="24"/>
      <w:lang w:eastAsia="sk-SK"/>
    </w:rPr>
  </w:style>
  <w:style w:type="numbering" w:customStyle="1" w:styleId="Bezzoznamu11">
    <w:name w:val="Bez zoznamu11"/>
    <w:next w:val="Bezzoznamu"/>
    <w:uiPriority w:val="99"/>
    <w:semiHidden/>
    <w:unhideWhenUsed/>
    <w:rsid w:val="003B3E5E"/>
  </w:style>
  <w:style w:type="character" w:styleId="PouitHypertextovPrepojenie">
    <w:name w:val="FollowedHyperlink"/>
    <w:basedOn w:val="Predvolenpsmoodseku"/>
    <w:uiPriority w:val="99"/>
    <w:unhideWhenUsed/>
    <w:rsid w:val="003B3E5E"/>
    <w:rPr>
      <w:color w:val="800080"/>
      <w:u w:val="single"/>
    </w:rPr>
  </w:style>
  <w:style w:type="paragraph" w:customStyle="1" w:styleId="xl107">
    <w:name w:val="xl107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108">
    <w:name w:val="xl108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09">
    <w:name w:val="xl109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10">
    <w:name w:val="xl110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1">
    <w:name w:val="xl11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2">
    <w:name w:val="xl11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13">
    <w:name w:val="xl11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4">
    <w:name w:val="xl114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5">
    <w:name w:val="xl11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6">
    <w:name w:val="xl11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7">
    <w:name w:val="xl117"/>
    <w:basedOn w:val="Normlny"/>
    <w:rsid w:val="003B3E5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1">
    <w:name w:val="xl121"/>
    <w:basedOn w:val="Normlny"/>
    <w:rsid w:val="003B3E5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2">
    <w:name w:val="xl122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3">
    <w:name w:val="xl123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3B3E5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125">
    <w:name w:val="xl125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6">
    <w:name w:val="xl12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3B3E5E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3B3E5E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3B3E5E"/>
    <w:pPr>
      <w:keepNext/>
      <w:keepLines/>
      <w:spacing w:before="200"/>
      <w:jc w:val="left"/>
      <w:outlineLvl w:val="2"/>
    </w:pPr>
    <w:rPr>
      <w:rFonts w:ascii="Cambria" w:hAnsi="Cambria"/>
      <w:b/>
      <w:bCs/>
      <w:noProof/>
      <w:color w:val="4F81BD"/>
      <w:sz w:val="22"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3B3E5E"/>
  </w:style>
  <w:style w:type="table" w:customStyle="1" w:styleId="Mriekatabuky2">
    <w:name w:val="Mriežka tabuľky2"/>
    <w:basedOn w:val="Normlnatabuka"/>
    <w:next w:val="Mriekatabuky"/>
    <w:uiPriority w:val="3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3B3E5E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3B3E5E"/>
  </w:style>
  <w:style w:type="numbering" w:customStyle="1" w:styleId="Bezzoznamu1111">
    <w:name w:val="Bez zoznamu1111"/>
    <w:next w:val="Bezzoznamu"/>
    <w:uiPriority w:val="99"/>
    <w:semiHidden/>
    <w:unhideWhenUsed/>
    <w:rsid w:val="003B3E5E"/>
  </w:style>
  <w:style w:type="character" w:customStyle="1" w:styleId="Zkladntext0">
    <w:name w:val="Základný text_"/>
    <w:basedOn w:val="Predvolenpsmoodseku"/>
    <w:link w:val="Zkladntext30"/>
    <w:rsid w:val="003B3E5E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3B3E5E"/>
    <w:pPr>
      <w:shd w:val="clear" w:color="auto" w:fill="FFFFFF"/>
      <w:spacing w:before="360" w:line="263" w:lineRule="exact"/>
      <w:ind w:hanging="700"/>
    </w:pPr>
    <w:rPr>
      <w:rFonts w:ascii="Times New Roman" w:hAnsi="Times New Roman"/>
      <w:sz w:val="20"/>
      <w:lang w:eastAsia="sk-SK"/>
    </w:rPr>
  </w:style>
  <w:style w:type="table" w:customStyle="1" w:styleId="Mriekatabuky3">
    <w:name w:val="Mriežka tabuľky3"/>
    <w:basedOn w:val="Normlnatabuka"/>
    <w:next w:val="Mriekatabuky"/>
    <w:uiPriority w:val="5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3B3E5E"/>
  </w:style>
  <w:style w:type="character" w:customStyle="1" w:styleId="code">
    <w:name w:val="code"/>
    <w:rsid w:val="003B3E5E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3B3E5E"/>
    <w:rPr>
      <w:color w:val="808080"/>
    </w:rPr>
  </w:style>
  <w:style w:type="paragraph" w:customStyle="1" w:styleId="Odrka">
    <w:name w:val="Odrážka"/>
    <w:basedOn w:val="Normlny"/>
    <w:link w:val="OdrkaChar1"/>
    <w:rsid w:val="003B3E5E"/>
    <w:pPr>
      <w:overflowPunct w:val="0"/>
      <w:autoSpaceDE w:val="0"/>
      <w:autoSpaceDN w:val="0"/>
      <w:adjustRightInd w:val="0"/>
      <w:ind w:left="624" w:hanging="340"/>
      <w:jc w:val="left"/>
      <w:textAlignment w:val="baseline"/>
    </w:pPr>
    <w:rPr>
      <w:rFonts w:ascii="Times New Roman" w:eastAsia="Calibri" w:hAnsi="Times New Roman"/>
      <w:sz w:val="20"/>
      <w:lang w:eastAsia="sk-SK"/>
    </w:rPr>
  </w:style>
  <w:style w:type="character" w:customStyle="1" w:styleId="OdrkaChar1">
    <w:name w:val="Odrážka Char1"/>
    <w:link w:val="Odrka"/>
    <w:locked/>
    <w:rsid w:val="003B3E5E"/>
    <w:rPr>
      <w:rFonts w:eastAsia="Calibri"/>
    </w:rPr>
  </w:style>
  <w:style w:type="paragraph" w:customStyle="1" w:styleId="Normlny-Bold">
    <w:name w:val="Normálny-Bold"/>
    <w:basedOn w:val="Normlny"/>
    <w:uiPriority w:val="99"/>
    <w:rsid w:val="003B3E5E"/>
    <w:pPr>
      <w:spacing w:after="120"/>
    </w:pPr>
    <w:rPr>
      <w:rFonts w:ascii="Times New Roman" w:hAnsi="Times New Roman"/>
      <w:b/>
      <w:szCs w:val="24"/>
      <w:lang w:eastAsia="sk-SK"/>
    </w:rPr>
  </w:style>
  <w:style w:type="paragraph" w:customStyle="1" w:styleId="Normal3">
    <w:name w:val="Normal3"/>
    <w:basedOn w:val="Normlny"/>
    <w:link w:val="Normal3Char"/>
    <w:rsid w:val="003B3E5E"/>
    <w:pPr>
      <w:spacing w:after="200" w:line="276" w:lineRule="auto"/>
      <w:ind w:left="1134"/>
      <w:jc w:val="left"/>
    </w:pPr>
    <w:rPr>
      <w:rFonts w:asciiTheme="minorHAnsi" w:eastAsia="Calibri" w:hAnsiTheme="minorHAnsi" w:cstheme="minorBidi"/>
      <w:sz w:val="22"/>
      <w:szCs w:val="22"/>
    </w:rPr>
  </w:style>
  <w:style w:type="character" w:customStyle="1" w:styleId="Normal3Char">
    <w:name w:val="Normal3 Char"/>
    <w:link w:val="Normal3"/>
    <w:locked/>
    <w:rsid w:val="003B3E5E"/>
    <w:rPr>
      <w:rFonts w:asciiTheme="minorHAnsi" w:eastAsia="Calibri" w:hAnsiTheme="minorHAnsi" w:cstheme="minorBidi"/>
      <w:sz w:val="22"/>
      <w:szCs w:val="22"/>
      <w:lang w:eastAsia="en-US"/>
    </w:rPr>
  </w:style>
  <w:style w:type="paragraph" w:customStyle="1" w:styleId="STYL">
    <w:name w:val="STYL"/>
    <w:basedOn w:val="Normlny"/>
    <w:rsid w:val="003B3E5E"/>
    <w:pPr>
      <w:suppressAutoHyphens/>
      <w:spacing w:before="40"/>
      <w:ind w:firstLine="567"/>
    </w:pPr>
    <w:rPr>
      <w:sz w:val="20"/>
      <w:lang w:eastAsia="ar-SA"/>
    </w:rPr>
  </w:style>
  <w:style w:type="paragraph" w:customStyle="1" w:styleId="Table">
    <w:name w:val="Table"/>
    <w:basedOn w:val="Normlny"/>
    <w:rsid w:val="003B3E5E"/>
    <w:pPr>
      <w:spacing w:before="60" w:after="60"/>
      <w:ind w:left="23" w:right="23"/>
    </w:pPr>
    <w:rPr>
      <w:sz w:val="18"/>
    </w:rPr>
  </w:style>
  <w:style w:type="paragraph" w:customStyle="1" w:styleId="TableBold">
    <w:name w:val="Table Bold"/>
    <w:basedOn w:val="Normlny"/>
    <w:rsid w:val="003B3E5E"/>
    <w:pPr>
      <w:keepNext/>
      <w:keepLines/>
      <w:spacing w:before="60" w:after="60"/>
      <w:ind w:left="23" w:right="23"/>
    </w:pPr>
    <w:rPr>
      <w:rFonts w:ascii="Futura Hv" w:hAnsi="Futura Hv"/>
      <w:b/>
      <w:sz w:val="20"/>
    </w:rPr>
  </w:style>
  <w:style w:type="numbering" w:customStyle="1" w:styleId="Bezzoznamu3">
    <w:name w:val="Bez zoznamu3"/>
    <w:next w:val="Bezzoznamu"/>
    <w:uiPriority w:val="99"/>
    <w:semiHidden/>
    <w:unhideWhenUsed/>
    <w:rsid w:val="003B3E5E"/>
  </w:style>
  <w:style w:type="table" w:customStyle="1" w:styleId="Mriekatabuky4">
    <w:name w:val="Mriežka tabuľky4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color w:val="243F60" w:themeColor="accent1" w:themeShade="7F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longtext1">
    <w:name w:val="long_text1"/>
    <w:rsid w:val="003B3E5E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3B3E5E"/>
    <w:pPr>
      <w:numPr>
        <w:numId w:val="9"/>
      </w:numPr>
      <w:spacing w:before="360" w:after="100"/>
      <w:ind w:left="567" w:firstLine="0"/>
    </w:pPr>
    <w:rPr>
      <w:rFonts w:ascii="Myriad Pro" w:hAnsi="Myriad Pro"/>
      <w:lang w:eastAsia="sk-SK"/>
    </w:rPr>
  </w:style>
  <w:style w:type="paragraph" w:customStyle="1" w:styleId="Tabuka-hodnoty">
    <w:name w:val="Tabuľka - hodnoty"/>
    <w:basedOn w:val="Normlny"/>
    <w:rsid w:val="003B3E5E"/>
    <w:pPr>
      <w:widowControl w:val="0"/>
      <w:suppressLineNumbers/>
      <w:suppressAutoHyphens/>
      <w:jc w:val="center"/>
    </w:pPr>
    <w:rPr>
      <w:rFonts w:ascii="Myriad Pro Cond" w:eastAsia="Calibri" w:hAnsi="Myriad Pro Cond"/>
      <w:kern w:val="2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3B3E5E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3B3E5E"/>
  </w:style>
  <w:style w:type="paragraph" w:styleId="Zoznam">
    <w:name w:val="List"/>
    <w:basedOn w:val="Normlny"/>
    <w:uiPriority w:val="99"/>
    <w:unhideWhenUsed/>
    <w:rsid w:val="003B3E5E"/>
    <w:pPr>
      <w:ind w:left="283" w:hanging="283"/>
      <w:contextualSpacing/>
      <w:jc w:val="left"/>
    </w:pPr>
    <w:rPr>
      <w:rFonts w:ascii="Times New Roman" w:hAnsi="Times New Roman"/>
      <w:sz w:val="20"/>
    </w:rPr>
  </w:style>
  <w:style w:type="paragraph" w:customStyle="1" w:styleId="Standard">
    <w:name w:val="Standard"/>
    <w:rsid w:val="003B3E5E"/>
    <w:pPr>
      <w:suppressAutoHyphens/>
      <w:autoSpaceDN w:val="0"/>
      <w:jc w:val="left"/>
      <w:textAlignment w:val="baseline"/>
    </w:pPr>
    <w:rPr>
      <w:rFonts w:cs="Verdana"/>
      <w:kern w:val="3"/>
      <w:sz w:val="24"/>
      <w:szCs w:val="24"/>
    </w:rPr>
  </w:style>
  <w:style w:type="table" w:styleId="Strednmrieka3">
    <w:name w:val="Medium Grid 3"/>
    <w:basedOn w:val="Normlnatabuka"/>
    <w:uiPriority w:val="60"/>
    <w:rsid w:val="003B3E5E"/>
    <w:pPr>
      <w:jc w:val="left"/>
    </w:pPr>
    <w:rPr>
      <w:rFonts w:ascii="Calibri" w:eastAsia="Calibri" w:hAnsi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3B3E5E"/>
    <w:pPr>
      <w:numPr>
        <w:numId w:val="10"/>
      </w:numPr>
      <w:spacing w:before="40" w:after="60"/>
      <w:jc w:val="left"/>
    </w:pPr>
    <w:rPr>
      <w:rFonts w:ascii="OfficinaSanItcTEE" w:hAnsi="OfficinaSanItcTEE"/>
      <w:sz w:val="22"/>
      <w:lang w:val="cs-CZ" w:eastAsia="sk-SK"/>
    </w:rPr>
  </w:style>
  <w:style w:type="paragraph" w:customStyle="1" w:styleId="Cislovanyseznam2">
    <w:name w:val="Cislovany seznam 2"/>
    <w:basedOn w:val="Cislovanyseznam"/>
    <w:rsid w:val="003B3E5E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3B3E5E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ascii="Times New Roman" w:hAnsi="Times New Roman"/>
      <w:b/>
      <w:sz w:val="36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3B3E5E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3B3E5E"/>
    <w:pPr>
      <w:numPr>
        <w:numId w:val="11"/>
      </w:numPr>
      <w:spacing w:after="200" w:line="276" w:lineRule="auto"/>
      <w:contextualSpacing/>
    </w:pPr>
    <w:rPr>
      <w:rFonts w:ascii="Myriad Pro" w:eastAsia="Calibri" w:hAnsi="Myriad Pro"/>
      <w:szCs w:val="22"/>
    </w:rPr>
  </w:style>
  <w:style w:type="paragraph" w:styleId="Citcia">
    <w:name w:val="Quote"/>
    <w:basedOn w:val="Normlny"/>
    <w:next w:val="Normlny"/>
    <w:link w:val="CitciaChar"/>
    <w:uiPriority w:val="29"/>
    <w:qFormat/>
    <w:rsid w:val="003B3E5E"/>
    <w:pPr>
      <w:spacing w:after="200" w:line="276" w:lineRule="auto"/>
    </w:pPr>
    <w:rPr>
      <w:rFonts w:ascii="Myriad Pro" w:eastAsia="Calibri" w:hAnsi="Myriad Pro" w:cs="Arial"/>
      <w:i/>
      <w:iCs/>
      <w:color w:val="000000"/>
      <w:szCs w:val="22"/>
    </w:rPr>
  </w:style>
  <w:style w:type="character" w:customStyle="1" w:styleId="CitciaChar">
    <w:name w:val="Citácia Char"/>
    <w:basedOn w:val="Predvolenpsmoodseku"/>
    <w:link w:val="Citcia"/>
    <w:uiPriority w:val="29"/>
    <w:rsid w:val="003B3E5E"/>
    <w:rPr>
      <w:rFonts w:ascii="Myriad Pro" w:eastAsia="Calibri" w:hAnsi="Myriad Pro" w:cs="Arial"/>
      <w:i/>
      <w:iCs/>
      <w:color w:val="000000"/>
      <w:sz w:val="24"/>
      <w:szCs w:val="22"/>
      <w:lang w:eastAsia="en-US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3B3E5E"/>
    <w:pPr>
      <w:jc w:val="left"/>
    </w:pPr>
    <w:rPr>
      <w:rFonts w:ascii="Myriad Pro" w:eastAsia="Calibri" w:hAnsi="Myriad Pro" w:cs="Arial"/>
      <w:i/>
      <w:iCs/>
      <w:color w:val="000000"/>
      <w:sz w:val="24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Predvolenpsmoodseku"/>
    <w:uiPriority w:val="99"/>
    <w:rsid w:val="003B3E5E"/>
  </w:style>
  <w:style w:type="character" w:customStyle="1" w:styleId="formtext">
    <w:name w:val="formtext"/>
    <w:basedOn w:val="Predvolenpsmoodseku"/>
    <w:rsid w:val="003B3E5E"/>
  </w:style>
  <w:style w:type="character" w:styleId="sloriadka">
    <w:name w:val="line number"/>
    <w:basedOn w:val="Predvolenpsmoodseku"/>
    <w:uiPriority w:val="99"/>
    <w:semiHidden/>
    <w:unhideWhenUsed/>
    <w:rsid w:val="003B3E5E"/>
  </w:style>
  <w:style w:type="paragraph" w:customStyle="1" w:styleId="msonormal0">
    <w:name w:val="msonormal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font5">
    <w:name w:val="font5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font6">
    <w:name w:val="font6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63">
    <w:name w:val="xl6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64">
    <w:name w:val="xl6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65">
    <w:name w:val="xl6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8">
    <w:name w:val="xl68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9">
    <w:name w:val="xl69"/>
    <w:basedOn w:val="Normlny"/>
    <w:rsid w:val="003B3E5E"/>
    <w:pP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70">
    <w:name w:val="xl70"/>
    <w:basedOn w:val="Normlny"/>
    <w:rsid w:val="003B3E5E"/>
    <w:pP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71">
    <w:name w:val="xl71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sk-SK"/>
    </w:rPr>
  </w:style>
  <w:style w:type="paragraph" w:customStyle="1" w:styleId="xl72">
    <w:name w:val="xl7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3">
    <w:name w:val="xl73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4">
    <w:name w:val="xl7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5">
    <w:name w:val="xl75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8">
    <w:name w:val="xl78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9">
    <w:name w:val="xl79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0">
    <w:name w:val="xl80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1">
    <w:name w:val="xl81"/>
    <w:basedOn w:val="Normlny"/>
    <w:rsid w:val="003B3E5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2">
    <w:name w:val="xl82"/>
    <w:basedOn w:val="Normlny"/>
    <w:rsid w:val="003B3E5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3">
    <w:name w:val="xl83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4">
    <w:name w:val="xl84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85">
    <w:name w:val="xl85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6">
    <w:name w:val="xl86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7">
    <w:name w:val="xl87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8">
    <w:name w:val="xl88"/>
    <w:basedOn w:val="Normlny"/>
    <w:rsid w:val="003B3E5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9">
    <w:name w:val="xl8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0">
    <w:name w:val="xl9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1">
    <w:name w:val="xl9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2">
    <w:name w:val="xl9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3">
    <w:name w:val="xl9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4">
    <w:name w:val="xl9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5">
    <w:name w:val="xl9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6">
    <w:name w:val="xl9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7">
    <w:name w:val="xl9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8">
    <w:name w:val="xl9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9">
    <w:name w:val="xl99"/>
    <w:basedOn w:val="Normlny"/>
    <w:rsid w:val="003B3E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0">
    <w:name w:val="xl100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101">
    <w:name w:val="xl101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2">
    <w:name w:val="xl102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03">
    <w:name w:val="xl103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4">
    <w:name w:val="xl104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5">
    <w:name w:val="xl105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6">
    <w:name w:val="xl106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40">
    <w:name w:val="xl140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1">
    <w:name w:val="xl141"/>
    <w:basedOn w:val="Normlny"/>
    <w:rsid w:val="003B3E5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2">
    <w:name w:val="xl142"/>
    <w:basedOn w:val="Normlny"/>
    <w:rsid w:val="003B3E5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3">
    <w:name w:val="xl143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4">
    <w:name w:val="xl144"/>
    <w:basedOn w:val="Normlny"/>
    <w:rsid w:val="003B3E5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msolistparagraph">
    <w:name w:val="x_msolistparagraph"/>
    <w:basedOn w:val="Normlny"/>
    <w:rsid w:val="000F6DF6"/>
    <w:pPr>
      <w:jc w:val="left"/>
    </w:pPr>
    <w:rPr>
      <w:rFonts w:ascii="Times New Roman" w:eastAsiaTheme="minorHAnsi" w:hAnsi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42880/summ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02046-2447-4DB5-A7DE-8F5B8175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9</Pages>
  <Words>2602</Words>
  <Characters>16143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</vt:lpstr>
    </vt:vector>
  </TitlesOfParts>
  <Company>Hewlett-Packard Company</Company>
  <LinksUpToDate>false</LinksUpToDate>
  <CharactersWithSpaces>18708</CharactersWithSpaces>
  <SharedDoc>false</SharedDoc>
  <HLinks>
    <vt:vector size="12" baseType="variant">
      <vt:variant>
        <vt:i4>8323192</vt:i4>
      </vt:variant>
      <vt:variant>
        <vt:i4>3</vt:i4>
      </vt:variant>
      <vt:variant>
        <vt:i4>0</vt:i4>
      </vt:variant>
      <vt:variant>
        <vt:i4>5</vt:i4>
      </vt:variant>
      <vt:variant>
        <vt:lpwstr>http://sportgymke.edupage.org/</vt:lpwstr>
      </vt:variant>
      <vt:variant>
        <vt:lpwstr/>
      </vt:variant>
      <vt:variant>
        <vt:i4>2359324</vt:i4>
      </vt:variant>
      <vt:variant>
        <vt:i4>0</vt:i4>
      </vt:variant>
      <vt:variant>
        <vt:i4>0</vt:i4>
      </vt:variant>
      <vt:variant>
        <vt:i4>5</vt:i4>
      </vt:variant>
      <vt:variant>
        <vt:lpwstr>mailto:sgke@sportgymke.sk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Skola</dc:creator>
  <cp:lastModifiedBy>Juhászová Kristína</cp:lastModifiedBy>
  <cp:revision>23</cp:revision>
  <cp:lastPrinted>2021-09-10T07:36:00Z</cp:lastPrinted>
  <dcterms:created xsi:type="dcterms:W3CDTF">2022-07-12T12:32:00Z</dcterms:created>
  <dcterms:modified xsi:type="dcterms:W3CDTF">2023-06-26T05:03:00Z</dcterms:modified>
</cp:coreProperties>
</file>