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0DF95D04" w:rsidR="00587F1A" w:rsidRPr="006178CF" w:rsidRDefault="007A08E1" w:rsidP="00183621">
      <w:pPr>
        <w:tabs>
          <w:tab w:val="num" w:pos="1080"/>
        </w:tabs>
        <w:spacing w:after="0" w:line="264" w:lineRule="auto"/>
        <w:ind w:left="0" w:right="-1" w:firstLine="0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24F5CE45" w:rsidR="00C11A46" w:rsidRPr="009F1ACE" w:rsidRDefault="005B6BE1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9C3E7C" w:rsidRPr="009C3E7C">
        <w:rPr>
          <w:rFonts w:asciiTheme="minorHAnsi" w:hAnsiTheme="minorHAnsi" w:cstheme="minorHAnsi"/>
          <w:b/>
        </w:rPr>
        <w:t>Rekonštrukciu dielní odborného výcviku</w:t>
      </w:r>
      <w:r>
        <w:rPr>
          <w:rFonts w:asciiTheme="minorHAnsi" w:hAnsiTheme="minorHAnsi"/>
          <w:b/>
          <w:bCs/>
          <w:color w:val="auto"/>
        </w:rPr>
        <w:t>“</w:t>
      </w:r>
    </w:p>
    <w:p w14:paraId="6AEB38FF" w14:textId="7247089E" w:rsidR="00916CEB" w:rsidRPr="009F1ACE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CC159EB" w14:textId="3FEC0881" w:rsidR="00183621" w:rsidRPr="00B12879" w:rsidRDefault="00183621" w:rsidP="00183621">
      <w:pPr>
        <w:ind w:right="0"/>
        <w:rPr>
          <w:rFonts w:asciiTheme="minorHAnsi" w:hAnsiTheme="minorHAnsi" w:cs="Arial"/>
          <w:i/>
        </w:rPr>
      </w:pPr>
      <w:r w:rsidRPr="00B12879">
        <w:rPr>
          <w:rFonts w:asciiTheme="minorHAnsi" w:hAnsiTheme="minorHAnsi" w:cs="Arial"/>
          <w:i/>
        </w:rPr>
        <w:t>Pozn.: Uchádzačom uvedená cena musí vychádzať z </w:t>
      </w:r>
      <w:r>
        <w:rPr>
          <w:rFonts w:asciiTheme="minorHAnsi" w:hAnsiTheme="minorHAnsi" w:cs="Arial"/>
          <w:i/>
        </w:rPr>
        <w:t xml:space="preserve">ocenených </w:t>
      </w:r>
      <w:proofErr w:type="spellStart"/>
      <w:r>
        <w:rPr>
          <w:rFonts w:asciiTheme="minorHAnsi" w:hAnsiTheme="minorHAnsi" w:cs="Arial"/>
          <w:i/>
        </w:rPr>
        <w:t>položkovitých</w:t>
      </w:r>
      <w:proofErr w:type="spellEnd"/>
      <w:r>
        <w:rPr>
          <w:rFonts w:asciiTheme="minorHAnsi" w:hAnsiTheme="minorHAnsi" w:cs="Arial"/>
          <w:i/>
        </w:rPr>
        <w:t xml:space="preserve"> rozpočtov, ktoré sú</w:t>
      </w:r>
      <w:r w:rsidRPr="00B12879">
        <w:rPr>
          <w:rFonts w:asciiTheme="minorHAnsi" w:hAnsiTheme="minorHAnsi" w:cs="Arial"/>
          <w:i/>
        </w:rPr>
        <w:t xml:space="preserve"> prílohou č.</w:t>
      </w:r>
      <w:r>
        <w:rPr>
          <w:rFonts w:asciiTheme="minorHAnsi" w:hAnsiTheme="minorHAnsi" w:cs="Arial"/>
          <w:i/>
        </w:rPr>
        <w:t> 2a a 2b</w:t>
      </w:r>
      <w:r w:rsidRPr="00B12879">
        <w:rPr>
          <w:rFonts w:asciiTheme="minorHAnsi" w:hAnsiTheme="minorHAnsi" w:cs="Arial"/>
          <w:i/>
        </w:rPr>
        <w:t xml:space="preserve"> Výzvy na predkladanie ponúk.</w:t>
      </w:r>
      <w:r>
        <w:rPr>
          <w:rFonts w:asciiTheme="minorHAnsi" w:hAnsiTheme="minorHAnsi" w:cs="Arial"/>
          <w:i/>
        </w:rPr>
        <w:t xml:space="preserve"> Celková cena za predmet zákazky v EUR bude vyjadrená súčtom výkazov výmer (elektroinštalácia a stavebné úpravy).</w:t>
      </w: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>“ (bez DPH platn</w:t>
      </w:r>
      <w:bookmarkStart w:id="0" w:name="_GoBack"/>
      <w:bookmarkEnd w:id="0"/>
      <w:r w:rsidRPr="006178CF">
        <w:rPr>
          <w:rFonts w:asciiTheme="minorHAnsi" w:hAnsiTheme="minorHAnsi"/>
          <w:b/>
          <w:i/>
          <w:sz w:val="18"/>
          <w:szCs w:val="18"/>
        </w:rPr>
        <w:t xml:space="preserve">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21486D5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183621" w:rsidRPr="0018362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18362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83621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6BE1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3E7C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F3D6-ADEE-4C62-A883-B44D76EC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Debnárová Monika</cp:lastModifiedBy>
  <cp:revision>29</cp:revision>
  <cp:lastPrinted>2018-07-11T10:47:00Z</cp:lastPrinted>
  <dcterms:created xsi:type="dcterms:W3CDTF">2019-02-04T10:21:00Z</dcterms:created>
  <dcterms:modified xsi:type="dcterms:W3CDTF">2019-07-17T07:57:00Z</dcterms:modified>
</cp:coreProperties>
</file>