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C7CA" w14:textId="19022F07" w:rsidR="008D1FF0" w:rsidRPr="008D1FF0" w:rsidRDefault="008D1FF0" w:rsidP="008D1FF0">
      <w:pPr>
        <w:suppressAutoHyphens/>
        <w:rPr>
          <w:rFonts w:eastAsia="Times New Roman" w:cs="Times New Roman"/>
          <w:b/>
          <w:bCs/>
          <w:sz w:val="22"/>
          <w:szCs w:val="22"/>
          <w:lang w:eastAsia="zh-CN"/>
        </w:rPr>
      </w:pPr>
      <w:r w:rsidRPr="008D1FF0">
        <w:rPr>
          <w:rFonts w:eastAsia="Times New Roman" w:cs="Times New Roman"/>
          <w:b/>
          <w:bCs/>
          <w:noProof/>
          <w:sz w:val="22"/>
          <w:szCs w:val="22"/>
          <w:lang w:eastAsia="zh-CN"/>
        </w:rPr>
        <w:drawing>
          <wp:anchor distT="0" distB="0" distL="114300" distR="114300" simplePos="0" relativeHeight="251663360" behindDoc="1" locked="0" layoutInCell="1" allowOverlap="1" wp14:anchorId="46945473" wp14:editId="23FC16C4">
            <wp:simplePos x="0" y="0"/>
            <wp:positionH relativeFrom="column">
              <wp:posOffset>4043045</wp:posOffset>
            </wp:positionH>
            <wp:positionV relativeFrom="paragraph">
              <wp:posOffset>-156210</wp:posOffset>
            </wp:positionV>
            <wp:extent cx="1736725" cy="1097915"/>
            <wp:effectExtent l="0" t="0" r="0" b="6985"/>
            <wp:wrapNone/>
            <wp:docPr id="311221110" name="Obraz 3" descr="C:\Users\INFORM~1\AppData\Local\Temp\Rar$DIa0.615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INFORM~1\AppData\Local\Temp\Rar$DIa0.615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FF0">
        <w:rPr>
          <w:rFonts w:eastAsia="Times New Roman" w:cs="Times New Roman"/>
          <w:b/>
          <w:bCs/>
          <w:noProof/>
          <w:sz w:val="22"/>
          <w:szCs w:val="22"/>
          <w:lang w:eastAsia="zh-CN"/>
        </w:rPr>
        <w:drawing>
          <wp:inline distT="0" distB="0" distL="0" distR="0" wp14:anchorId="43789858" wp14:editId="5A81D495">
            <wp:extent cx="1395095" cy="930275"/>
            <wp:effectExtent l="0" t="0" r="0" b="3175"/>
            <wp:docPr id="234013912" name="Obraz 2" descr="C:\Users\INFORM~1\AppData\Local\Temp\Rar$DIa0.691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INFORM~1\AppData\Local\Temp\Rar$DIa0.691\flag_yellow_l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FF0">
        <w:rPr>
          <w:rFonts w:eastAsia="Times New Roman" w:cs="Times New Roman"/>
          <w:b/>
          <w:bCs/>
          <w:sz w:val="22"/>
          <w:szCs w:val="22"/>
          <w:lang w:eastAsia="zh-CN"/>
        </w:rPr>
        <w:t xml:space="preserve">                            </w:t>
      </w:r>
      <w:r w:rsidRPr="008D1FF0">
        <w:rPr>
          <w:rFonts w:eastAsia="Times New Roman" w:cs="Times New Roman"/>
          <w:b/>
          <w:bCs/>
          <w:noProof/>
          <w:sz w:val="22"/>
          <w:szCs w:val="22"/>
          <w:lang w:eastAsia="zh-CN"/>
        </w:rPr>
        <w:drawing>
          <wp:inline distT="0" distB="0" distL="0" distR="0" wp14:anchorId="04793646" wp14:editId="6ACB9F7C">
            <wp:extent cx="861695" cy="941070"/>
            <wp:effectExtent l="0" t="0" r="0" b="0"/>
            <wp:docPr id="14569704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C863490" w:rsidR="00C27FB8" w:rsidRDefault="0041173B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68D55BA1" w14:textId="1EAAD4C0" w:rsidR="009A2D02" w:rsidRDefault="008D1FF0" w:rsidP="009A2D02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Times New Roman" w:hAnsi="Times New Roman"/>
          <w:b/>
          <w:bCs/>
        </w:rPr>
        <w:t xml:space="preserve">                                                </w:t>
      </w:r>
      <w:r w:rsidRPr="008D1FF0">
        <w:rPr>
          <w:rFonts w:ascii="Times New Roman" w:hAnsi="Times New Roman"/>
          <w:b/>
          <w:bCs/>
        </w:rPr>
        <w:t>Budowa placu zabaw dla dzieci w miejscowości Niegowa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1E6D1B33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8D1FF0" w:rsidRPr="008D1FF0">
        <w:rPr>
          <w:rFonts w:ascii="Times New Roman" w:hAnsi="Times New Roman"/>
          <w:b/>
          <w:bCs/>
        </w:rPr>
        <w:t xml:space="preserve">Budowa placu zabaw dla dzieci w miejscowości Niegowa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7B63E728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8D1FF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75 dni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kryterium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oceny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ofert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CDF7A91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1A2BFD79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5EE7762E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9. Oświadczamy, że będziemy stosowali 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/ nie będziemy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stosowali rozwiązania równoważne do rozwiązań podanych w opisie przedmiotu zamówienia przez Zamawiającego</w:t>
      </w:r>
    </w:p>
    <w:p w14:paraId="70ADBB0B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tym celu do oferty załączono następujące  przedmiotowe środki dowodowe: </w:t>
      </w:r>
    </w:p>
    <w:p w14:paraId="53ED8A42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……………………………………………………………………………………………………………………………………………………………….</w:t>
      </w:r>
    </w:p>
    <w:p w14:paraId="3852F26B" w14:textId="0F878C75" w:rsid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vertAlign w:val="superscript"/>
          <w:lang w:eastAsia="en-US" w:bidi="en-US"/>
        </w:rPr>
        <w:t>3</w:t>
      </w: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  <w:t xml:space="preserve">skreślić niewłaściwe. Brak wykreślenia powoduje, że zamawiający uzna, że wykonawca nie będzie stosował rozwiązań równoważnych </w:t>
      </w:r>
    </w:p>
    <w:p w14:paraId="2A28E4D0" w14:textId="77777777" w:rsid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</w:p>
    <w:p w14:paraId="681F0369" w14:textId="77777777" w:rsidR="00A21A6E" w:rsidRP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</w:p>
    <w:p w14:paraId="4B08807D" w14:textId="5DF87CC6" w:rsidR="00CE50F9" w:rsidRPr="00624AF9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10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D97BFB9" w14:textId="30845DEE" w:rsidR="00A21A6E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790C909" w:rsidR="00C42165" w:rsidRPr="00A21A6E" w:rsidRDefault="00C42165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030973A8" w:rsidR="00072C99" w:rsidRPr="00A21A6E" w:rsidRDefault="00072C99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6201D06C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A21A6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D1756"/>
    <w:multiLevelType w:val="hybridMultilevel"/>
    <w:tmpl w:val="FDA8AA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76265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E39E2"/>
    <w:rsid w:val="00305FC8"/>
    <w:rsid w:val="0041173B"/>
    <w:rsid w:val="00491E91"/>
    <w:rsid w:val="007B2CE6"/>
    <w:rsid w:val="008D1FF0"/>
    <w:rsid w:val="009A2D02"/>
    <w:rsid w:val="00A21A6E"/>
    <w:rsid w:val="00BD4521"/>
    <w:rsid w:val="00C27FB8"/>
    <w:rsid w:val="00C42165"/>
    <w:rsid w:val="00C50657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14</cp:revision>
  <cp:lastPrinted>2023-07-20T09:16:00Z</cp:lastPrinted>
  <dcterms:created xsi:type="dcterms:W3CDTF">2021-06-16T08:47:00Z</dcterms:created>
  <dcterms:modified xsi:type="dcterms:W3CDTF">2023-07-20T09:16:00Z</dcterms:modified>
</cp:coreProperties>
</file>