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:rsidR="00F82B40" w:rsidRDefault="00F82B40" w:rsidP="007E3F8C">
      <w:pPr>
        <w:spacing w:line="360" w:lineRule="auto"/>
        <w:jc w:val="both"/>
        <w:rPr>
          <w:rFonts w:ascii="Calibri" w:hAnsi="Calibri" w:cs="Arial"/>
          <w:b/>
          <w:bCs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bookmarkStart w:id="0" w:name="_Hlk68163153"/>
      <w:r w:rsidRPr="007E3F8C">
        <w:rPr>
          <w:rFonts w:ascii="Calibri" w:hAnsi="Calibri" w:cs="Calibri"/>
          <w:b/>
          <w:bCs/>
        </w:rPr>
        <w:t>„</w:t>
      </w:r>
      <w:bookmarkEnd w:id="0"/>
      <w:r w:rsidR="00533222">
        <w:rPr>
          <w:rFonts w:ascii="Calibri" w:hAnsi="Calibri" w:cs="Arial"/>
          <w:b/>
          <w:bCs/>
        </w:rPr>
        <w:t xml:space="preserve"> R</w:t>
      </w:r>
      <w:r w:rsidR="00A93F69">
        <w:rPr>
          <w:rFonts w:ascii="Calibri" w:hAnsi="Calibri" w:cs="Arial"/>
          <w:b/>
          <w:bCs/>
        </w:rPr>
        <w:t>emont drogi leśnej nr 02-10-02020 w leśnictwie Pokrzywnica”</w:t>
      </w:r>
    </w:p>
    <w:p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</w:t>
      </w:r>
      <w:r w:rsidR="00A93F69">
        <w:rPr>
          <w:rFonts w:ascii="Calibri" w:hAnsi="Calibri" w:cs="Arial"/>
          <w:b/>
          <w:bCs/>
        </w:rPr>
        <w:t xml:space="preserve">              </w:t>
      </w:r>
    </w:p>
    <w:p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(-ób)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(-ych)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:rsidR="00A93F69" w:rsidRDefault="005B738D" w:rsidP="007E3F8C">
      <w:pPr>
        <w:spacing w:line="360" w:lineRule="auto"/>
        <w:jc w:val="both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W trakcie wykonywania zamówienia pod nazwą: </w:t>
      </w:r>
    </w:p>
    <w:p w:rsidR="007E3F8C" w:rsidRPr="007E3F8C" w:rsidRDefault="00A93F69" w:rsidP="00A93F69">
      <w:pPr>
        <w:spacing w:line="360" w:lineRule="auto"/>
        <w:jc w:val="center"/>
        <w:rPr>
          <w:rFonts w:ascii="Calibri" w:hAnsi="Calibri" w:cs="Calibri"/>
          <w:i/>
          <w:lang w:eastAsia="pl-PL"/>
        </w:rPr>
      </w:pPr>
      <w:bookmarkStart w:id="1" w:name="_GoBack"/>
      <w:bookmarkEnd w:id="1"/>
      <w:r>
        <w:rPr>
          <w:rFonts w:ascii="Calibri" w:hAnsi="Calibri" w:cs="Calibri"/>
          <w:b/>
          <w:bCs/>
        </w:rPr>
        <w:t>„Remont drogi leśnej nr 02-10-0202 w leśnictwie Pokrzywnica</w:t>
      </w:r>
      <w:r>
        <w:rPr>
          <w:rFonts w:ascii="Calibri" w:hAnsi="Calibri" w:cs="Arial"/>
          <w:b/>
          <w:bCs/>
        </w:rPr>
        <w:t>”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447DB" w:rsidRPr="00B148FF">
        <w:rPr>
          <w:rFonts w:ascii="Calibri" w:hAnsi="Calibri" w:cs="Calibri"/>
        </w:rPr>
        <w:t>…</w:t>
      </w:r>
      <w:r w:rsidRPr="00B148FF">
        <w:rPr>
          <w:rFonts w:ascii="Calibri" w:hAnsi="Calibri" w:cs="Calibri"/>
        </w:rPr>
        <w:t xml:space="preserve"> r.</w:t>
      </w:r>
    </w:p>
    <w:p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:rsidR="00961ECD" w:rsidRPr="00B356A9" w:rsidRDefault="00EC7E5F" w:rsidP="00B356A9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sectPr w:rsidR="00961ECD" w:rsidRPr="00B356A9" w:rsidSect="00B828A4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910" w:rsidRDefault="002A4910">
      <w:r>
        <w:separator/>
      </w:r>
    </w:p>
  </w:endnote>
  <w:endnote w:type="continuationSeparator" w:id="0">
    <w:p w:rsidR="002A4910" w:rsidRDefault="002A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A93F69" w:rsidRPr="00A93F69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910" w:rsidRDefault="002A4910">
      <w:r>
        <w:separator/>
      </w:r>
    </w:p>
  </w:footnote>
  <w:footnote w:type="continuationSeparator" w:id="0">
    <w:p w:rsidR="002A4910" w:rsidRDefault="002A4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A93F69">
      <w:rPr>
        <w:rFonts w:ascii="Calibri" w:hAnsi="Calibri" w:cs="Calibri"/>
        <w:b/>
        <w:bCs/>
      </w:rPr>
      <w:t>S.270.5</w:t>
    </w:r>
    <w:r w:rsidR="0008386E">
      <w:rPr>
        <w:rFonts w:ascii="Calibri" w:hAnsi="Calibri" w:cs="Calibri"/>
        <w:b/>
        <w:bCs/>
      </w:rPr>
      <w:t>.2023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FAC050B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4602359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E8C4FD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3E23AC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0644A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52076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C46B0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B6AAFF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716246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2"/>
  </w:num>
  <w:num w:numId="6">
    <w:abstractNumId w:val="59"/>
  </w:num>
  <w:num w:numId="7">
    <w:abstractNumId w:val="64"/>
  </w:num>
  <w:num w:numId="8">
    <w:abstractNumId w:val="63"/>
  </w:num>
  <w:num w:numId="9">
    <w:abstractNumId w:val="61"/>
  </w:num>
  <w:num w:numId="10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86E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4910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222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6F7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69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56A9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A85FD-9D08-4DD1-94E3-2FE6D427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Piotr Rockstein</cp:lastModifiedBy>
  <cp:revision>2</cp:revision>
  <cp:lastPrinted>2015-03-25T10:21:00Z</cp:lastPrinted>
  <dcterms:created xsi:type="dcterms:W3CDTF">2023-07-14T07:31:00Z</dcterms:created>
  <dcterms:modified xsi:type="dcterms:W3CDTF">2023-07-14T07:31:00Z</dcterms:modified>
</cp:coreProperties>
</file>