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86" w:rsidRDefault="00241CDE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:rsidR="009E0C86" w:rsidRDefault="00241C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 : S.270.1.</w:t>
      </w:r>
      <w:r w:rsidR="00E265D7">
        <w:rPr>
          <w:rFonts w:ascii="Arial" w:hAnsi="Arial" w:cs="Arial"/>
        </w:rPr>
        <w:t>4</w:t>
      </w:r>
      <w:r>
        <w:rPr>
          <w:rFonts w:ascii="Arial" w:hAnsi="Arial" w:cs="Arial"/>
        </w:rPr>
        <w:t>.2023</w:t>
      </w:r>
    </w:p>
    <w:p w:rsidR="009E0C86" w:rsidRDefault="009E0C8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(Nazwa i adres wykonawcy)</w:t>
      </w:r>
    </w:p>
    <w:p w:rsidR="009E0C86" w:rsidRDefault="00241CD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________________________, dnia _____________ r.</w:t>
      </w:r>
    </w:p>
    <w:p w:rsidR="009E0C86" w:rsidRDefault="00241CD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</w:rPr>
        <w:br/>
        <w:t xml:space="preserve">O PRZYNALEŻNOŚCI LUB BRAKU PRZYNALEŻNOŚCI DO TEJ SAMEJ GRUPY KAPITAŁOWEJ </w:t>
      </w:r>
    </w:p>
    <w:p w:rsidR="009E0C86" w:rsidRDefault="00241CD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prowadzonego w trybie przetargu nieograniczonego </w:t>
      </w:r>
      <w:r>
        <w:rPr>
          <w:rFonts w:ascii="Arial" w:hAnsi="Arial" w:cs="Arial"/>
          <w:sz w:val="22"/>
          <w:szCs w:val="22"/>
        </w:rPr>
        <w:t xml:space="preserve">pn.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265D7" w:rsidRPr="00E265D7">
        <w:rPr>
          <w:rFonts w:ascii="Arial" w:hAnsi="Arial" w:cs="Arial"/>
          <w:sz w:val="22"/>
          <w:szCs w:val="22"/>
        </w:rPr>
        <w:t xml:space="preserve">„Sprzedaż </w:t>
      </w:r>
      <w:r w:rsidR="007E08FC">
        <w:rPr>
          <w:rFonts w:ascii="Arial" w:hAnsi="Arial" w:cs="Arial"/>
          <w:sz w:val="22"/>
          <w:szCs w:val="22"/>
        </w:rPr>
        <w:t xml:space="preserve">i dostawa </w:t>
      </w:r>
      <w:r w:rsidR="00E265D7" w:rsidRPr="00E265D7">
        <w:rPr>
          <w:rFonts w:ascii="Arial" w:hAnsi="Arial" w:cs="Arial"/>
          <w:sz w:val="22"/>
          <w:szCs w:val="22"/>
        </w:rPr>
        <w:t>paliw płynnych na 3 lata (2023 - 2026r.) na potrzeby Nadleśnictwa Prudnik”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nawiązaniu do art. 108 ust.1 ustawy z dnia 11.09.2019r. Prawo zamówień publicznych 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 U. z 2022 r. poz. 1710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 xml:space="preserve">. zm.) </w:t>
      </w:r>
      <w:bookmarkStart w:id="0" w:name="_GoBack"/>
      <w:bookmarkEnd w:id="0"/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9E0C86" w:rsidRDefault="00241CD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E08FC">
        <w:fldChar w:fldCharType="separate"/>
      </w:r>
      <w:bookmarkStart w:id="1" w:name="__Fieldmark__2503_3907210273"/>
      <w:bookmarkEnd w:id="1"/>
      <w: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 rozumieniu ustawy z dnia 16 lutego 2007 r. o ochronie konkurencji i konsumentów (tekst jedn. Dz. U. z 20</w:t>
      </w:r>
      <w:r>
        <w:rPr>
          <w:rFonts w:ascii="Arial" w:hAnsi="Arial" w:cs="Arial"/>
          <w:sz w:val="22"/>
          <w:szCs w:val="22"/>
          <w:lang w:val="en-US"/>
        </w:rPr>
        <w:t>21</w:t>
      </w:r>
      <w:r>
        <w:rPr>
          <w:rFonts w:ascii="Arial" w:hAnsi="Arial" w:cs="Arial"/>
          <w:sz w:val="22"/>
          <w:szCs w:val="22"/>
        </w:rPr>
        <w:t xml:space="preserve"> r., poz. </w:t>
      </w:r>
      <w:r>
        <w:rPr>
          <w:rFonts w:ascii="Arial" w:hAnsi="Arial" w:cs="Arial"/>
          <w:sz w:val="22"/>
          <w:szCs w:val="22"/>
          <w:lang w:val="en-US"/>
        </w:rPr>
        <w:t xml:space="preserve">275 z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późn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zm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</w:rPr>
        <w:t>) z innym wykonawcą, który złożył ofertę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w przedmiotowym postępowaniu*</w:t>
      </w:r>
    </w:p>
    <w:p w:rsidR="009E0C86" w:rsidRDefault="009E0C8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E0C86" w:rsidRDefault="00241CD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7E08FC">
        <w:fldChar w:fldCharType="separate"/>
      </w:r>
      <w:bookmarkStart w:id="2" w:name="__Fieldmark__2521_3907210273"/>
      <w:bookmarkEnd w:id="2"/>
      <w: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 rozumieniu ustawy z dnia 16 lutego 2007 r. o ochronie konkurencji i konsumentów (tekst jedn. Dz. U. z 2021 r., poz. 275 z późn.zm.) wraz z wykonawcą, który złożył ofertę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w przedmiotowym postępowaniu  tj. (podać nazwę i adres)*:</w:t>
      </w:r>
    </w:p>
    <w:p w:rsidR="009E0C86" w:rsidRDefault="00241CDE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  <w:lang w:val="en-US"/>
        </w:rPr>
        <w:t xml:space="preserve"> ** </w:t>
      </w:r>
    </w:p>
    <w:p w:rsidR="009E0C86" w:rsidRDefault="009E0C8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A35F70" w:rsidRPr="000D5574" w:rsidRDefault="00A35F70" w:rsidP="00A35F70">
      <w:pPr>
        <w:spacing w:before="120" w:line="276" w:lineRule="auto"/>
        <w:ind w:left="4248" w:firstLine="708"/>
        <w:jc w:val="both"/>
        <w:rPr>
          <w:rFonts w:ascii="Arial" w:hAnsi="Arial" w:cs="Arial"/>
          <w:bCs/>
          <w:sz w:val="22"/>
          <w:szCs w:val="22"/>
        </w:rPr>
      </w:pPr>
      <w:r w:rsidRPr="000D5574">
        <w:rPr>
          <w:rFonts w:ascii="Arial" w:hAnsi="Arial" w:cs="Arial"/>
          <w:bCs/>
          <w:sz w:val="22"/>
          <w:szCs w:val="22"/>
        </w:rPr>
        <w:t>……………..…………………………………</w:t>
      </w:r>
    </w:p>
    <w:p w:rsidR="00A35F70" w:rsidRPr="000D5574" w:rsidRDefault="00A35F70" w:rsidP="00A35F70">
      <w:pPr>
        <w:spacing w:before="120" w:line="276" w:lineRule="auto"/>
        <w:ind w:left="4956"/>
        <w:jc w:val="both"/>
        <w:rPr>
          <w:rFonts w:ascii="Arial" w:hAnsi="Arial" w:cs="Arial"/>
          <w:bCs/>
          <w:sz w:val="22"/>
          <w:szCs w:val="22"/>
        </w:rPr>
      </w:pPr>
      <w:r w:rsidRPr="000D5574">
        <w:rPr>
          <w:rFonts w:ascii="Arial" w:hAnsi="Arial" w:cs="Arial"/>
          <w:bCs/>
          <w:sz w:val="22"/>
          <w:szCs w:val="22"/>
        </w:rPr>
        <w:t>(Kwalifikowany podpis elektroniczny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5574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D5574">
        <w:rPr>
          <w:rFonts w:ascii="Arial" w:hAnsi="Arial" w:cs="Arial"/>
          <w:bCs/>
          <w:sz w:val="22"/>
          <w:szCs w:val="22"/>
        </w:rPr>
        <w:t xml:space="preserve">podpis zaufany lub podpis osobisty osoby upoważnionej) </w:t>
      </w:r>
    </w:p>
    <w:p w:rsidR="009E0C86" w:rsidRDefault="00241CDE">
      <w:pPr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>* należy skreślić odpowiedni kwadrat</w:t>
      </w:r>
    </w:p>
    <w:sectPr w:rsidR="009E0C8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86"/>
    <w:rsid w:val="00241CDE"/>
    <w:rsid w:val="007E08FC"/>
    <w:rsid w:val="009E0C86"/>
    <w:rsid w:val="00A35F70"/>
    <w:rsid w:val="00E2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7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7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Milej Nadleśnictwo Prudnik</cp:lastModifiedBy>
  <cp:revision>5</cp:revision>
  <dcterms:created xsi:type="dcterms:W3CDTF">2023-04-14T05:03:00Z</dcterms:created>
  <dcterms:modified xsi:type="dcterms:W3CDTF">2023-07-18T14:24:00Z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