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BEC0" w14:textId="77777777" w:rsidR="00961DDF" w:rsidRPr="000B7B02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 xml:space="preserve">ZÁPISNICA </w:t>
      </w:r>
      <w:r w:rsidR="007118C3" w:rsidRPr="000B7B02">
        <w:rPr>
          <w:rFonts w:asciiTheme="minorHAnsi" w:hAnsiTheme="minorHAnsi" w:cstheme="minorHAnsi"/>
          <w:b/>
          <w:sz w:val="20"/>
          <w:szCs w:val="20"/>
        </w:rPr>
        <w:t>O VYHODNOTENÍ PONÚK</w:t>
      </w:r>
    </w:p>
    <w:p w14:paraId="4CC29EB2" w14:textId="77777777" w:rsidR="007118C3" w:rsidRPr="000B7B02" w:rsidRDefault="007118C3" w:rsidP="00863DC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v zmysle § 53 ods. 9 zákona č. 343/2015 Z. z. o verejnom obstarávaní a o zmene a doplnení niektorých zákonov (ďalej len „zákon“)</w:t>
      </w:r>
    </w:p>
    <w:p w14:paraId="2692E8A1" w14:textId="77777777" w:rsidR="00607E13" w:rsidRPr="00134909" w:rsidRDefault="00607E13" w:rsidP="00607E13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6E66DE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 xml:space="preserve">ID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>5775</w:t>
      </w:r>
    </w:p>
    <w:p w14:paraId="6CF334FD" w14:textId="77777777" w:rsidR="00607E13" w:rsidRPr="00134909" w:rsidRDefault="00607E13" w:rsidP="00607E13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Domov dôchodcov a domov sociálnych služieb Zvolen</w:t>
      </w:r>
    </w:p>
    <w:p w14:paraId="4944B935" w14:textId="77777777" w:rsidR="00607E13" w:rsidRDefault="00607E13" w:rsidP="00607E13">
      <w:pPr>
        <w:pStyle w:val="Bezriadkovania"/>
        <w:tabs>
          <w:tab w:val="left" w:pos="2268"/>
        </w:tabs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bookmarkEnd w:id="1"/>
      <w:bookmarkEnd w:id="2"/>
      <w:r w:rsidRPr="00FB7B40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dodávky potravín pre DD a DSS Zvolen </w:t>
      </w:r>
      <w:proofErr w:type="spellStart"/>
      <w:r w:rsidRPr="00FB7B40">
        <w:rPr>
          <w:rFonts w:asciiTheme="minorHAnsi" w:hAnsiTheme="minorHAnsi" w:cstheme="minorHAnsi"/>
          <w:b/>
          <w:bCs/>
          <w:sz w:val="20"/>
          <w:szCs w:val="20"/>
        </w:rPr>
        <w:t>Záhonok</w:t>
      </w:r>
      <w:proofErr w:type="spellEnd"/>
      <w:r w:rsidRPr="00FB7B4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C820449" w14:textId="77777777" w:rsidR="00607E13" w:rsidRDefault="00607E13" w:rsidP="00607E13">
      <w:pPr>
        <w:pStyle w:val="Bezriadkovania"/>
        <w:tabs>
          <w:tab w:val="left" w:pos="2268"/>
        </w:tabs>
        <w:ind w:left="2127" w:hanging="2127"/>
        <w:jc w:val="both"/>
        <w:rPr>
          <w:rFonts w:asciiTheme="minorHAnsi" w:hAnsiTheme="minorHAnsi" w:cs="Arial"/>
          <w:iCs/>
          <w:sz w:val="20"/>
          <w:szCs w:val="20"/>
        </w:rPr>
      </w:pPr>
      <w:r w:rsidRPr="00981CD6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981CD6">
        <w:rPr>
          <w:rFonts w:asciiTheme="minorHAnsi" w:hAnsiTheme="minorHAnsi" w:cstheme="minorHAnsi"/>
          <w:bCs/>
          <w:sz w:val="20"/>
          <w:szCs w:val="20"/>
        </w:rPr>
        <w:tab/>
      </w:r>
      <w:r w:rsidRPr="00981CD6">
        <w:rPr>
          <w:rFonts w:asciiTheme="minorHAnsi" w:hAnsiTheme="minorHAnsi" w:cs="Arial"/>
          <w:iCs/>
          <w:sz w:val="20"/>
          <w:szCs w:val="20"/>
        </w:rPr>
        <w:t>vo Vestníku verejného obstarávania</w:t>
      </w:r>
      <w:r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8B261A">
        <w:rPr>
          <w:rFonts w:asciiTheme="minorHAnsi" w:hAnsiTheme="minorHAnsi" w:cs="Arial"/>
          <w:iCs/>
          <w:sz w:val="20"/>
          <w:szCs w:val="20"/>
        </w:rPr>
        <w:t>č. 174/2023 - 06.09.2023</w:t>
      </w:r>
      <w:r>
        <w:rPr>
          <w:rFonts w:asciiTheme="minorHAnsi" w:hAnsiTheme="minorHAnsi" w:cs="Arial"/>
          <w:iCs/>
          <w:sz w:val="20"/>
          <w:szCs w:val="20"/>
        </w:rPr>
        <w:t xml:space="preserve"> pod značkou oznámenia 30262</w:t>
      </w:r>
      <w:r w:rsidRPr="00FB7B40">
        <w:rPr>
          <w:rFonts w:asciiTheme="minorHAnsi" w:hAnsiTheme="minorHAnsi" w:cs="Arial"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iCs/>
          <w:sz w:val="20"/>
          <w:szCs w:val="20"/>
        </w:rPr>
        <w:t>–</w:t>
      </w:r>
      <w:r w:rsidRPr="00FB7B40">
        <w:rPr>
          <w:rFonts w:asciiTheme="minorHAnsi" w:hAnsiTheme="minorHAnsi" w:cs="Arial"/>
          <w:iCs/>
          <w:sz w:val="20"/>
          <w:szCs w:val="20"/>
        </w:rPr>
        <w:t xml:space="preserve"> MST</w:t>
      </w:r>
      <w:r>
        <w:rPr>
          <w:rFonts w:asciiTheme="minorHAnsi" w:hAnsiTheme="minorHAnsi" w:cs="Arial"/>
          <w:iCs/>
          <w:sz w:val="20"/>
          <w:szCs w:val="20"/>
        </w:rPr>
        <w:t xml:space="preserve">, </w:t>
      </w:r>
      <w:r w:rsidRPr="008B261A">
        <w:rPr>
          <w:rFonts w:asciiTheme="minorHAnsi" w:hAnsiTheme="minorHAnsi" w:cs="Arial"/>
          <w:iCs/>
          <w:sz w:val="20"/>
          <w:szCs w:val="20"/>
        </w:rPr>
        <w:t>2023/S 170-534665 zo dňa 5.9.2023</w:t>
      </w:r>
    </w:p>
    <w:p w14:paraId="52EB6326" w14:textId="77777777" w:rsidR="00607E13" w:rsidRPr="00981CD6" w:rsidRDefault="00607E13" w:rsidP="00607E13">
      <w:pPr>
        <w:pStyle w:val="Bezriadkovania"/>
        <w:tabs>
          <w:tab w:val="left" w:pos="2268"/>
        </w:tabs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981CD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Postup:</w:t>
      </w:r>
      <w:r w:rsidRPr="00981CD6"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hAnsiTheme="minorHAnsi" w:cs="Arial"/>
          <w:sz w:val="20"/>
          <w:szCs w:val="20"/>
        </w:rPr>
        <w:t>nad</w:t>
      </w:r>
      <w:r w:rsidRPr="00981CD6">
        <w:rPr>
          <w:rFonts w:asciiTheme="minorHAnsi" w:hAnsiTheme="minorHAnsi" w:cs="Arial"/>
          <w:sz w:val="20"/>
          <w:szCs w:val="20"/>
        </w:rPr>
        <w:t xml:space="preserve">limitná zákazka </w:t>
      </w:r>
      <w:r w:rsidRPr="00981CD6">
        <w:rPr>
          <w:rFonts w:asciiTheme="minorHAnsi" w:hAnsiTheme="minorHAnsi" w:cs="Calibri"/>
          <w:bCs/>
          <w:sz w:val="20"/>
          <w:szCs w:val="20"/>
        </w:rPr>
        <w:t xml:space="preserve">zadávaná postupom podľa § </w:t>
      </w:r>
      <w:r>
        <w:rPr>
          <w:rFonts w:asciiTheme="minorHAnsi" w:hAnsiTheme="minorHAnsi" w:cs="Calibri"/>
          <w:bCs/>
          <w:sz w:val="20"/>
          <w:szCs w:val="20"/>
        </w:rPr>
        <w:t xml:space="preserve">66 </w:t>
      </w:r>
      <w:r w:rsidRPr="00981CD6">
        <w:rPr>
          <w:rFonts w:asciiTheme="minorHAnsi" w:hAnsiTheme="minorHAnsi" w:cs="Calibri"/>
          <w:bCs/>
          <w:sz w:val="20"/>
          <w:szCs w:val="20"/>
        </w:rPr>
        <w:t xml:space="preserve">ods. </w:t>
      </w:r>
      <w:r>
        <w:rPr>
          <w:rFonts w:asciiTheme="minorHAnsi" w:hAnsiTheme="minorHAnsi" w:cs="Calibri"/>
          <w:bCs/>
          <w:sz w:val="20"/>
          <w:szCs w:val="20"/>
        </w:rPr>
        <w:t>7</w:t>
      </w:r>
      <w:r w:rsidRPr="00981CD6">
        <w:rPr>
          <w:rFonts w:asciiTheme="minorHAnsi" w:hAnsiTheme="minorHAnsi" w:cs="Calibri"/>
          <w:bCs/>
          <w:sz w:val="20"/>
          <w:szCs w:val="20"/>
        </w:rPr>
        <w:t xml:space="preserve"> zákona č. 343/2015 </w:t>
      </w:r>
      <w:proofErr w:type="spellStart"/>
      <w:r w:rsidRPr="00981CD6">
        <w:rPr>
          <w:rFonts w:asciiTheme="minorHAnsi" w:hAnsiTheme="minorHAnsi" w:cs="Calibri"/>
          <w:bCs/>
          <w:sz w:val="20"/>
          <w:szCs w:val="20"/>
        </w:rPr>
        <w:t>Z.z</w:t>
      </w:r>
      <w:proofErr w:type="spellEnd"/>
      <w:r w:rsidRPr="00981CD6">
        <w:rPr>
          <w:rFonts w:asciiTheme="minorHAnsi" w:hAnsiTheme="minorHAnsi" w:cs="Calibri"/>
          <w:bCs/>
          <w:sz w:val="20"/>
          <w:szCs w:val="20"/>
        </w:rPr>
        <w:t>. o verejnom obstarávaní a o zmene a doplnení niektorých zákonov v znení neskorších predpisov</w:t>
      </w:r>
    </w:p>
    <w:p w14:paraId="2B4781BF" w14:textId="77777777" w:rsidR="00607E13" w:rsidRPr="00981CD6" w:rsidRDefault="00607E13" w:rsidP="00607E13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981CD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Typ zákazky:</w:t>
      </w:r>
      <w:r w:rsidRPr="00981CD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981CD6">
        <w:rPr>
          <w:rFonts w:asciiTheme="minorHAnsi" w:eastAsia="Times New Roman" w:hAnsiTheme="minorHAnsi" w:cs="Arial"/>
          <w:sz w:val="20"/>
          <w:szCs w:val="20"/>
          <w:lang w:eastAsia="cs-CZ"/>
        </w:rPr>
        <w:tab/>
        <w:t xml:space="preserve">zákazka na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dodanie tovaru (potraviny)</w:t>
      </w:r>
    </w:p>
    <w:p w14:paraId="7149472A" w14:textId="77777777" w:rsidR="00607E13" w:rsidRDefault="00607E13" w:rsidP="00607E13">
      <w:pPr>
        <w:spacing w:after="0" w:line="240" w:lineRule="auto"/>
        <w:ind w:left="2124" w:hanging="2124"/>
        <w:jc w:val="both"/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D86B4F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D86B4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09. 10.</w:t>
      </w:r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2023, 09:00 hod. elektronicky prostredníctvom komunikačného rozhrania systému </w:t>
      </w:r>
      <w:proofErr w:type="spellStart"/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Josephine</w:t>
      </w:r>
      <w:proofErr w:type="spellEnd"/>
    </w:p>
    <w:p w14:paraId="233BFABD" w14:textId="77777777" w:rsidR="00607E13" w:rsidRPr="00D86B4F" w:rsidRDefault="00607E13" w:rsidP="00607E13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D86B4F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D86B4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09. 10.</w:t>
      </w:r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2023 10:00 hod.</w:t>
      </w:r>
    </w:p>
    <w:p w14:paraId="47DB8E34" w14:textId="77777777" w:rsidR="00B70F30" w:rsidRPr="000B7B02" w:rsidRDefault="00B70F30" w:rsidP="00B70F30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CEB4DFC" w14:textId="77777777" w:rsidR="00B70F30" w:rsidRPr="000B7B02" w:rsidRDefault="00B70F30" w:rsidP="00B70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Ponuky vyhodnocovala komisia v nasledovnom zložení:</w:t>
      </w:r>
    </w:p>
    <w:p w14:paraId="7A1BA85E" w14:textId="77777777" w:rsidR="00B70F30" w:rsidRPr="000B7B02" w:rsidRDefault="00B70F30" w:rsidP="00B70F3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5D9AE" w14:textId="77777777" w:rsidR="00607E13" w:rsidRPr="00AB7EFE" w:rsidRDefault="00607E13" w:rsidP="00607E13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Terézia Vašičková</w:t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</w:t>
      </w:r>
    </w:p>
    <w:p w14:paraId="569CC08D" w14:textId="77777777" w:rsidR="00607E13" w:rsidRPr="005176C9" w:rsidRDefault="00607E13" w:rsidP="00607E13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14:paraId="5693C0FB" w14:textId="77777777" w:rsidR="00607E13" w:rsidRPr="005176C9" w:rsidRDefault="00607E13" w:rsidP="00607E13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odborná refe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rentka pre verejné obstarávanie, 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zapisovateľka</w:t>
      </w:r>
    </w:p>
    <w:p w14:paraId="7D5F3C44" w14:textId="77777777" w:rsidR="00607E13" w:rsidRPr="00D86B4F" w:rsidRDefault="00607E13" w:rsidP="00607E13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997E9CC" w14:textId="77777777" w:rsidR="00607E13" w:rsidRPr="00D86B4F" w:rsidRDefault="00607E13" w:rsidP="00607E13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</w:t>
      </w:r>
      <w:r w:rsidRPr="00D86B4F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. Božena </w:t>
      </w:r>
      <w:proofErr w:type="spellStart"/>
      <w:r w:rsidRPr="00D86B4F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Pohlová</w:t>
      </w:r>
      <w:proofErr w:type="spellEnd"/>
      <w:r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vedúca ekonomického úseku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, DD a DSS Zvolen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Záhonok</w:t>
      </w:r>
      <w:proofErr w:type="spellEnd"/>
    </w:p>
    <w:p w14:paraId="78DCDB97" w14:textId="77777777" w:rsidR="007118C3" w:rsidRPr="000B7B02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E11DC6" w14:textId="1A4E5FAD" w:rsidR="007118C3" w:rsidRPr="000B7B02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>Zoznam všetkých uchádzačov, ktorí predložili ponuku v lehote na predkladanie ponúk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4160"/>
        <w:gridCol w:w="1720"/>
      </w:tblGrid>
      <w:tr w:rsidR="00607E13" w:rsidRPr="005F45B4" w14:paraId="496861E6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469EAF82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1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  <w:t>Názov časti</w:t>
            </w:r>
          </w:p>
        </w:tc>
        <w:tc>
          <w:tcPr>
            <w:tcW w:w="416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50BFD5C8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1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  <w:t>Uchádzač</w:t>
            </w:r>
          </w:p>
        </w:tc>
        <w:tc>
          <w:tcPr>
            <w:tcW w:w="172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6A794567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1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  <w:t>Doručené</w:t>
            </w:r>
          </w:p>
        </w:tc>
      </w:tr>
      <w:tr w:rsidR="00607E13" w:rsidRPr="005F45B4" w14:paraId="482C5C38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4809A75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Trvanlivé potraviny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4B2558B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NOVOCASING NITRA,  s.r.o. (IČO: 36530506,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8888393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29.09.2023 13:22:37</w:t>
            </w:r>
          </w:p>
        </w:tc>
      </w:tr>
      <w:tr w:rsidR="00607E13" w:rsidRPr="005F45B4" w14:paraId="38C8C750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8DAA490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Trvanlivé potraviny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6E80873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INMEDIA, spol. s 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r.o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. (IČO: 36019208,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E98D8FA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08:17:55</w:t>
            </w:r>
          </w:p>
        </w:tc>
      </w:tr>
      <w:tr w:rsidR="00607E13" w:rsidRPr="005F45B4" w14:paraId="0F4CFB08" w14:textId="77777777" w:rsidTr="00F04A34">
        <w:trPr>
          <w:trHeight w:val="675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9930F66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Spracované ovocie a zelenina, džemy, sirupy a konzervované potraviny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9C26C88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NOVOCASING NITRA,  s.r.o. (IČO: 36530506,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2CA8B40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29.09.2023 13:22:37</w:t>
            </w:r>
          </w:p>
        </w:tc>
      </w:tr>
      <w:tr w:rsidR="00607E13" w:rsidRPr="005F45B4" w14:paraId="10D8665A" w14:textId="77777777" w:rsidTr="00F04A34">
        <w:trPr>
          <w:trHeight w:val="675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7472126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Spracované ovocie a zelenina, džemy, sirupy a konzervované potraviny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ECF6DF9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INMEDIA, spol. s 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r.o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. (IČO: 36019208,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6BAA1A8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08:17:55</w:t>
            </w:r>
          </w:p>
        </w:tc>
      </w:tr>
      <w:tr w:rsidR="00607E13" w:rsidRPr="005F45B4" w14:paraId="1DFB3986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8DB46A3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Ovocie a zelenina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F31C10A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Štefan Mesároš -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Vezopax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 (IČO: 10928693,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2C79710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06.10.2023 12:52:15</w:t>
            </w:r>
          </w:p>
        </w:tc>
      </w:tr>
      <w:tr w:rsidR="00607E13" w:rsidRPr="005F45B4" w14:paraId="1D48DE11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9DA950F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Ovocie a zelenina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1952FF2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Metro cash &amp; Carry SR s. r. o. (IČO: 45952671,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35D4C67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08:59:15</w:t>
            </w:r>
          </w:p>
        </w:tc>
      </w:tr>
      <w:tr w:rsidR="00607E13" w:rsidRPr="005F45B4" w14:paraId="5A044428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F7BF311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Mliečne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1289231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NOVOCASING NITRA,  s.r.o. (IČO: 36530506,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C7D326D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29.09.2023 13:22:37</w:t>
            </w:r>
          </w:p>
        </w:tc>
      </w:tr>
      <w:tr w:rsidR="00607E13" w:rsidRPr="005F45B4" w14:paraId="69715636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0B79416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Mliečne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DB8FCDD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KOLIBA Trade, s.r.o. (IČO: 46436961,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CC98147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04.10.2023 14:29:51</w:t>
            </w:r>
          </w:p>
        </w:tc>
      </w:tr>
      <w:tr w:rsidR="00607E13" w:rsidRPr="005F45B4" w14:paraId="1F84D830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C053227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Mliečne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E61E885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INMEDIA, spol. s 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r.o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. (IČO: 36019208,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D2214CC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08:17:55</w:t>
            </w:r>
          </w:p>
        </w:tc>
      </w:tr>
      <w:tr w:rsidR="00607E13" w:rsidRPr="005F45B4" w14:paraId="65B67E3C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6666980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Chlieb a pečivo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1EA38F3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Andrea Pašková - PEKÁREŇ PUŠKÁR (IČO: 37551655,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197C03B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01.10.2023 21:06:31</w:t>
            </w:r>
          </w:p>
        </w:tc>
      </w:tr>
      <w:tr w:rsidR="00607E13" w:rsidRPr="005F45B4" w14:paraId="684B7DAE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515A5BB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Chlieb a pečivo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A83B9EB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GM plus, s.r.o. (IČO: 36047651,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A80550C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06.10.2023 10:04:21</w:t>
            </w:r>
          </w:p>
        </w:tc>
      </w:tr>
      <w:tr w:rsidR="00607E13" w:rsidRPr="005F45B4" w14:paraId="27785C79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32171A0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Mäsové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510D2CE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Jakub Ilavský, s.r.o. (IČO: 36326615,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173EDD9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02.10.2023 08:25:03</w:t>
            </w:r>
          </w:p>
        </w:tc>
      </w:tr>
      <w:tr w:rsidR="00607E13" w:rsidRPr="005F45B4" w14:paraId="5742D32C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F80621A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Mäsové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B40589D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Limas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 s.r.o (IČO: 48294454,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E94385B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08:22:18</w:t>
            </w:r>
          </w:p>
        </w:tc>
      </w:tr>
      <w:tr w:rsidR="00607E13" w:rsidRPr="005F45B4" w14:paraId="48D94EFC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9AC3034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Mäsové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DC1FFFA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Metro cash &amp; Carry SR s. r. o. (IČO: 45952671,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685DF6E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08:59:15</w:t>
            </w:r>
          </w:p>
        </w:tc>
      </w:tr>
      <w:tr w:rsidR="00607E13" w:rsidRPr="005F45B4" w14:paraId="605213B9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3B7F316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Bravčové mäso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2F56F27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NOVOCASING NITRA,  s.r.o. (IČO: 36530506,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CB6150B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29.09.2023 13:22:37</w:t>
            </w:r>
          </w:p>
        </w:tc>
      </w:tr>
      <w:tr w:rsidR="00607E13" w:rsidRPr="005F45B4" w14:paraId="5C63FDD5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7CB7A0C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Bravčové mäso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415F008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Jakub Ilavský, s.r.o. (IČO: 36326615,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8A63C4C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02.10.2023 08:25:03</w:t>
            </w:r>
          </w:p>
        </w:tc>
      </w:tr>
      <w:tr w:rsidR="00607E13" w:rsidRPr="005F45B4" w14:paraId="7A4AFB64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30DC680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lastRenderedPageBreak/>
              <w:t>Bravčové mäso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284C21D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Limas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 s.r.o (IČO: 48294454,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A17B36B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08:22:18</w:t>
            </w:r>
          </w:p>
        </w:tc>
      </w:tr>
      <w:tr w:rsidR="00607E13" w:rsidRPr="005F45B4" w14:paraId="4B1E9B76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99B1E58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Bravčové mäso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EE7E8EA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Metro cash &amp; Carry SR s. r. o. (IČO: 45952671,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1DF35C4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08:59:15</w:t>
            </w:r>
          </w:p>
        </w:tc>
      </w:tr>
      <w:tr w:rsidR="00607E13" w:rsidRPr="005F45B4" w14:paraId="126A7520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03ECFFC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Zákusky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4BDF9BF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Andrea Pašková - PEKÁREŇ PUŠKÁR (IČO: 37551655,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722F052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01.10.2023 21:06:31</w:t>
            </w:r>
          </w:p>
        </w:tc>
      </w:tr>
      <w:tr w:rsidR="00607E13" w:rsidRPr="005F45B4" w14:paraId="66D90A7C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91BFF81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Zákusky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225B826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JOLL s.r.o. (IČO: 36646776,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C168429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03.10.2023 15:38:17</w:t>
            </w:r>
          </w:p>
        </w:tc>
      </w:tr>
      <w:tr w:rsidR="00607E13" w:rsidRPr="005F45B4" w14:paraId="6BC6CE27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F741EF9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Mrazené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4D50DD4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NOVOCASING NITRA,  s.r.o. (IČO: 36530506,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C80298C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29.09.2023 13:22:37</w:t>
            </w:r>
          </w:p>
        </w:tc>
      </w:tr>
      <w:tr w:rsidR="00607E13" w:rsidRPr="005F45B4" w14:paraId="69F50475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4DF9665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Mrazené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0996DA4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Bidfood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 Slovakia s.r.o. (IČO: 34152199,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9101B53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06.10.2023 12:45:59</w:t>
            </w:r>
          </w:p>
        </w:tc>
      </w:tr>
      <w:tr w:rsidR="00607E13" w:rsidRPr="005F45B4" w14:paraId="151844D5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7B8FD61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Mrazené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EDD5C44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INMEDIA, spol. s 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r.o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. (IČO: 36019208,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D295114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08:17:55</w:t>
            </w:r>
          </w:p>
        </w:tc>
      </w:tr>
      <w:tr w:rsidR="00607E13" w:rsidRPr="005F45B4" w14:paraId="058C1A79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F156DAD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Mrazené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41D7EEE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 xml:space="preserve">CHRIEN, spol. s </w:t>
            </w:r>
            <w:proofErr w:type="spellStart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r.o</w:t>
            </w:r>
            <w:proofErr w:type="spellEnd"/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. (IČO: 36008338,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A9B5EAF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08:40:09</w:t>
            </w:r>
          </w:p>
        </w:tc>
      </w:tr>
      <w:tr w:rsidR="00607E13" w:rsidRPr="005F45B4" w14:paraId="33AD60D8" w14:textId="77777777" w:rsidTr="00F04A34">
        <w:trPr>
          <w:trHeight w:val="300"/>
          <w:jc w:val="center"/>
        </w:trPr>
        <w:tc>
          <w:tcPr>
            <w:tcW w:w="202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AE03E97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Mrazené výrobky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7CE0E42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Metro cash &amp; Carry SR s. r. o. (IČO: 45952671, SK)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705C6ED" w14:textId="77777777" w:rsidR="00607E13" w:rsidRPr="005F45B4" w:rsidRDefault="00607E13" w:rsidP="00F04A34">
            <w:pPr>
              <w:autoSpaceDN/>
              <w:spacing w:after="0" w:line="240" w:lineRule="auto"/>
              <w:ind w:firstLineChars="100" w:firstLine="160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 w:rsidRPr="005F45B4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09.10.2023 08:59:15</w:t>
            </w:r>
          </w:p>
        </w:tc>
      </w:tr>
    </w:tbl>
    <w:p w14:paraId="0694D001" w14:textId="756E6531" w:rsidR="009E7624" w:rsidRPr="000B7B02" w:rsidRDefault="009E7624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4385736" w14:textId="4BD1207B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>Dôvody vylúčenia mimoriadne nízkych ponúk</w:t>
      </w:r>
    </w:p>
    <w:p w14:paraId="50766DF6" w14:textId="77777777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Neaplikuje sa.</w:t>
      </w:r>
    </w:p>
    <w:p w14:paraId="4AF3DC3D" w14:textId="5B5F300F" w:rsidR="007118C3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>Poradie uchádzačov a identifikácia úspešného uchádzača alebo úspešných uchádzačov s uvedením dôvodov úspešnosti ponuky alebo ponúk; podiel subdodávky, ak je známy</w:t>
      </w:r>
      <w:r w:rsidR="00245F3C">
        <w:rPr>
          <w:rFonts w:asciiTheme="minorHAnsi" w:hAnsiTheme="minorHAnsi" w:cstheme="minorHAnsi"/>
          <w:b/>
          <w:sz w:val="20"/>
          <w:szCs w:val="20"/>
        </w:rPr>
        <w:t>:</w:t>
      </w:r>
    </w:p>
    <w:p w14:paraId="6DC39460" w14:textId="77777777" w:rsidR="00A52317" w:rsidRPr="000B7B02" w:rsidRDefault="00A52317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54DF5D" w14:textId="77777777" w:rsidR="002D4B31" w:rsidRPr="000B7B02" w:rsidRDefault="002D4B31" w:rsidP="00B657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7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7148"/>
      </w:tblGrid>
      <w:tr w:rsidR="00F50981" w:rsidRPr="00D86B4F" w14:paraId="181BBE35" w14:textId="77777777" w:rsidTr="00F04A34">
        <w:trPr>
          <w:trHeight w:val="2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186B70" w14:textId="77777777" w:rsidR="00F50981" w:rsidRPr="00D86B4F" w:rsidRDefault="00F50981" w:rsidP="00F04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4DE8831" w14:textId="77777777" w:rsidR="00F50981" w:rsidRPr="00D86B4F" w:rsidRDefault="00F50981" w:rsidP="00F04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Obchodné meno uchádzača/skupiny dodávateľov </w:t>
            </w:r>
          </w:p>
        </w:tc>
      </w:tr>
      <w:tr w:rsidR="00F50981" w:rsidRPr="00D86B4F" w14:paraId="641B7805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BB36" w14:textId="77777777" w:rsidR="00F50981" w:rsidRPr="00D86B4F" w:rsidRDefault="00F50981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Trvanlivé potraviny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18C5" w14:textId="77777777" w:rsidR="00F50981" w:rsidRPr="00913D07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NOVOCASING NITRA,  s.r.o. (IČO: 36530506, SK)</w:t>
            </w:r>
          </w:p>
          <w:p w14:paraId="68AAA8CB" w14:textId="0F1BDB27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uchádzača na plnenie kritéria: 43 573,01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€ s DPH</w:t>
            </w:r>
          </w:p>
          <w:p w14:paraId="513710E5" w14:textId="77777777" w:rsidR="00F50981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sz w:val="20"/>
                <w:szCs w:val="20"/>
              </w:rPr>
              <w:t xml:space="preserve">INMEDIA, spol. s </w:t>
            </w:r>
            <w:proofErr w:type="spellStart"/>
            <w:r w:rsidRPr="00F50981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F50981">
              <w:rPr>
                <w:rFonts w:asciiTheme="minorHAnsi" w:hAnsiTheme="minorHAnsi" w:cstheme="minorHAnsi"/>
                <w:sz w:val="20"/>
                <w:szCs w:val="20"/>
              </w:rPr>
              <w:t>. (IČO: 36019208, SK)</w:t>
            </w:r>
          </w:p>
          <w:p w14:paraId="6B52D753" w14:textId="133E1EFA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Návrh uchádzača na plnenie kritéria: 47 727,14 € s DPH</w:t>
            </w:r>
          </w:p>
        </w:tc>
      </w:tr>
      <w:tr w:rsidR="00F50981" w:rsidRPr="00D86B4F" w14:paraId="7B812F2F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552D" w14:textId="77777777" w:rsidR="00F50981" w:rsidRPr="00D86B4F" w:rsidRDefault="00F50981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Spracované ovocie a zelenina, džemy, sirupy a konzervované potraviny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6EB6" w14:textId="77777777" w:rsidR="00F50981" w:rsidRPr="00913D07" w:rsidRDefault="00F50981" w:rsidP="00F5098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INMEDIA, spol. s </w:t>
            </w:r>
            <w:proofErr w:type="spellStart"/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r.o</w:t>
            </w:r>
            <w:proofErr w:type="spellEnd"/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(IČO: 36019208, SK)</w:t>
            </w:r>
          </w:p>
          <w:p w14:paraId="0AF4A1F5" w14:textId="77777777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 48 190,68 € s DPH</w:t>
            </w:r>
          </w:p>
          <w:p w14:paraId="2027F29E" w14:textId="77777777" w:rsidR="00F50981" w:rsidRDefault="00F50981" w:rsidP="00F5098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NOVOCASING NITRA,  s.r.o. (IČO: 36530506, SK)</w:t>
            </w:r>
          </w:p>
          <w:p w14:paraId="279E35C3" w14:textId="77777777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kritérií: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50 463,41 € s DPH</w:t>
            </w:r>
          </w:p>
        </w:tc>
      </w:tr>
      <w:tr w:rsidR="00F50981" w:rsidRPr="00D86B4F" w14:paraId="6CA156F1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2ADE" w14:textId="77777777" w:rsidR="00F50981" w:rsidRPr="00D86B4F" w:rsidRDefault="00F50981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Ovocie a zelenina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1262" w14:textId="77777777" w:rsidR="00F50981" w:rsidRPr="00913D07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Štefan Mesároš -</w:t>
            </w:r>
            <w:proofErr w:type="spellStart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Vezopax</w:t>
            </w:r>
            <w:proofErr w:type="spellEnd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(IČO: 10928693, SK)</w:t>
            </w:r>
          </w:p>
          <w:p w14:paraId="23541B20" w14:textId="39B1F86C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uchádzača na plnenie kritéria: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41 640,06 € s DPH</w:t>
            </w:r>
          </w:p>
        </w:tc>
      </w:tr>
      <w:tr w:rsidR="00F50981" w:rsidRPr="00D86B4F" w14:paraId="61419ECA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3DDC" w14:textId="77777777" w:rsidR="00F50981" w:rsidRPr="00D86B4F" w:rsidRDefault="00F50981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Mliečne výrobky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ADA4" w14:textId="77777777" w:rsidR="00F50981" w:rsidRPr="00913D07" w:rsidRDefault="00F50981" w:rsidP="00F5098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NOVOCASING NITRA,  s.r.o. (IČO: 36530506, SK)</w:t>
            </w:r>
          </w:p>
          <w:p w14:paraId="16F30A0A" w14:textId="77777777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uchádzača na plnenie kritéria: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: 34 508,33 € s DPH</w:t>
            </w:r>
          </w:p>
          <w:p w14:paraId="041235C1" w14:textId="77777777" w:rsidR="00F50981" w:rsidRDefault="00F50981" w:rsidP="00F5098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sz w:val="20"/>
                <w:szCs w:val="20"/>
              </w:rPr>
              <w:t xml:space="preserve">INMEDIA, spol. s </w:t>
            </w:r>
            <w:proofErr w:type="spellStart"/>
            <w:r w:rsidRPr="00F50981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F50981">
              <w:rPr>
                <w:rFonts w:asciiTheme="minorHAnsi" w:hAnsiTheme="minorHAnsi" w:cstheme="minorHAnsi"/>
                <w:sz w:val="20"/>
                <w:szCs w:val="20"/>
              </w:rPr>
              <w:t>. (IČO: 36019208, SK)</w:t>
            </w:r>
          </w:p>
          <w:p w14:paraId="72DB3208" w14:textId="77777777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 35 107,16 € s DPH</w:t>
            </w:r>
          </w:p>
          <w:p w14:paraId="62A3704C" w14:textId="77777777" w:rsidR="00F50981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KOLIBA Trade, s.r.o. (IČO: 46436961, SK)</w:t>
            </w:r>
          </w:p>
          <w:p w14:paraId="5A7F508A" w14:textId="70D2D0DC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kritérií: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50 292,42 € s DPH</w:t>
            </w:r>
          </w:p>
        </w:tc>
      </w:tr>
      <w:tr w:rsidR="00F50981" w:rsidRPr="00D86B4F" w14:paraId="17727D9F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915D" w14:textId="77777777" w:rsidR="00F50981" w:rsidRPr="00D86B4F" w:rsidRDefault="00F50981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Chlieb a pečivo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3ACC" w14:textId="77777777" w:rsidR="00F50981" w:rsidRPr="00913D07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Andrea Pašková - PEKÁREŇ PUŠKÁR (IČO: 37551655, SK)</w:t>
            </w:r>
          </w:p>
          <w:p w14:paraId="158B3DEB" w14:textId="49CB6C36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 42 838,03 € s DPH</w:t>
            </w:r>
          </w:p>
          <w:p w14:paraId="2BF47E74" w14:textId="77777777" w:rsidR="00F50981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GM plus, s.r.o. (IČO: 36047651, SK)</w:t>
            </w:r>
          </w:p>
          <w:p w14:paraId="53484B02" w14:textId="35197043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kritérií: </w:t>
            </w:r>
            <w:r w:rsidRPr="00D86B4F">
              <w:rPr>
                <w:sz w:val="20"/>
                <w:szCs w:val="20"/>
              </w:rPr>
              <w:t xml:space="preserve">42 991,48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€ s DPH</w:t>
            </w:r>
          </w:p>
        </w:tc>
      </w:tr>
      <w:tr w:rsidR="00F50981" w:rsidRPr="00D86B4F" w14:paraId="0DDEB4FD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F3D6" w14:textId="77777777" w:rsidR="00F50981" w:rsidRPr="00D86B4F" w:rsidRDefault="00F50981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Mäsové výrobky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0975" w14:textId="77777777" w:rsidR="00F50981" w:rsidRPr="00913D07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Limas</w:t>
            </w:r>
            <w:proofErr w:type="spellEnd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s.r.o (IČO: 48294454, SK)</w:t>
            </w:r>
          </w:p>
          <w:p w14:paraId="4FF61085" w14:textId="5CD760A2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26 144,34 € s DPH</w:t>
            </w:r>
          </w:p>
          <w:p w14:paraId="70197046" w14:textId="77777777" w:rsidR="00F50981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Jakub Ilavský, s.r.o. (IČO: 36326615, SK)</w:t>
            </w:r>
          </w:p>
          <w:p w14:paraId="36A25D36" w14:textId="7A001458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28 751,82 € s DPH</w:t>
            </w:r>
          </w:p>
        </w:tc>
      </w:tr>
      <w:tr w:rsidR="00F50981" w:rsidRPr="00D86B4F" w14:paraId="1FA038D8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159E" w14:textId="77777777" w:rsidR="00F50981" w:rsidRPr="00D86B4F" w:rsidRDefault="00F50981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Bravčové mäso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DFAC" w14:textId="77777777" w:rsidR="00F50981" w:rsidRDefault="00F50981" w:rsidP="00F5098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Limas</w:t>
            </w:r>
            <w:proofErr w:type="spellEnd"/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s.r.o (IČO: 48294454, SK</w:t>
            </w: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56DE6915" w14:textId="77777777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: 25 589,30 € s DPH</w:t>
            </w:r>
          </w:p>
          <w:p w14:paraId="4D4C6240" w14:textId="77777777" w:rsidR="00F50981" w:rsidRDefault="00F50981" w:rsidP="00F5098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Jakub Ilavský, s.r.o. (IČO: 36326615, SK)</w:t>
            </w:r>
          </w:p>
          <w:p w14:paraId="10D96B27" w14:textId="77777777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25 790,52 € s DPH</w:t>
            </w:r>
          </w:p>
          <w:p w14:paraId="7B7295F6" w14:textId="77777777" w:rsidR="00F50981" w:rsidRDefault="00F50981" w:rsidP="00F5098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NOVOCASING NITRA,  s.r.o. (IČO: 36530506, SK)</w:t>
            </w:r>
          </w:p>
          <w:p w14:paraId="48C7449E" w14:textId="77777777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32 691,20 € s DPH</w:t>
            </w:r>
          </w:p>
        </w:tc>
      </w:tr>
      <w:tr w:rsidR="00F50981" w:rsidRPr="00D86B4F" w14:paraId="72B35C42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68F8" w14:textId="77777777" w:rsidR="00F50981" w:rsidRPr="00D86B4F" w:rsidRDefault="00F50981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Zákusky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DA31" w14:textId="77777777" w:rsidR="00F50981" w:rsidRPr="00913D07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sz w:val="20"/>
                <w:szCs w:val="20"/>
              </w:rPr>
              <w:t>JOLL s.r.o. (IČO: 36646776, SK)</w:t>
            </w:r>
          </w:p>
          <w:p w14:paraId="6853054D" w14:textId="159954E7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12 663,00 € s DPH</w:t>
            </w:r>
          </w:p>
          <w:p w14:paraId="565A6F5D" w14:textId="77777777" w:rsidR="00F50981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Andrea Pašková - PEKÁREŇ PUŠKÁR (IČO: 37551655, SK)</w:t>
            </w:r>
          </w:p>
          <w:p w14:paraId="03E13B7A" w14:textId="5B2C8796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13 026,84 € s DPH</w:t>
            </w:r>
          </w:p>
        </w:tc>
      </w:tr>
      <w:tr w:rsidR="00F50981" w:rsidRPr="00D86B4F" w14:paraId="34F9C9A0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3EDE" w14:textId="77777777" w:rsidR="00F50981" w:rsidRPr="00D86B4F" w:rsidRDefault="00F50981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Mrazené výrobky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31D0" w14:textId="77777777" w:rsidR="00F50981" w:rsidRPr="00913D07" w:rsidRDefault="00F50981" w:rsidP="00F5098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INMEDIA, spol. s </w:t>
            </w:r>
            <w:proofErr w:type="spellStart"/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r.o</w:t>
            </w:r>
            <w:proofErr w:type="spellEnd"/>
            <w:r w:rsidRPr="00913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(IČO: 36019208, SK)</w:t>
            </w:r>
          </w:p>
          <w:p w14:paraId="556CEA3F" w14:textId="77777777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: 37 249,94 € s DPH</w:t>
            </w:r>
          </w:p>
          <w:p w14:paraId="4E635DCF" w14:textId="5757DE18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CHRIEN, spol. s </w:t>
            </w:r>
            <w:proofErr w:type="spellStart"/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r.o</w:t>
            </w:r>
            <w:proofErr w:type="spellEnd"/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. (IČO: 36008338, SK)</w:t>
            </w:r>
          </w:p>
          <w:p w14:paraId="5512AFC1" w14:textId="77777777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38 199,43 € s DPH</w:t>
            </w:r>
          </w:p>
          <w:p w14:paraId="1B44FB69" w14:textId="77777777" w:rsidR="00F50981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Bidfood</w:t>
            </w:r>
            <w:proofErr w:type="spellEnd"/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Slovakia s.r.o. (IČO: 34152199, SK)</w:t>
            </w:r>
          </w:p>
          <w:p w14:paraId="57547976" w14:textId="6EADC3FF" w:rsidR="00F50981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45 756,47 € 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06A98738" w14:textId="77777777" w:rsidR="00F50981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981">
              <w:rPr>
                <w:rFonts w:asciiTheme="minorHAnsi" w:hAnsiTheme="minorHAnsi" w:cstheme="minorHAnsi"/>
                <w:bCs/>
                <w:sz w:val="20"/>
                <w:szCs w:val="20"/>
              </w:rPr>
              <w:t>NOVOCASING NITRA,  s.r.o. (IČO: 36530506, SK)</w:t>
            </w:r>
          </w:p>
          <w:p w14:paraId="37222BDF" w14:textId="52118F0B" w:rsidR="00F50981" w:rsidRPr="00D86B4F" w:rsidRDefault="00F50981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46 392,96 € s DPH</w:t>
            </w:r>
          </w:p>
        </w:tc>
      </w:tr>
    </w:tbl>
    <w:p w14:paraId="74011228" w14:textId="07D0F4AD" w:rsidR="00E4420F" w:rsidRPr="000B7B02" w:rsidRDefault="00E4420F" w:rsidP="00B657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76475208" w14:textId="0C355FF7" w:rsidR="002522E3" w:rsidRPr="000B7B02" w:rsidRDefault="002522E3" w:rsidP="00B657A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Verejný obstarávateľ v súťažných podkladoch požadoval, aby uchádzači predložili na preukázanie splnenia jeho požiadaviek na predmet zákazky doklady a dokumenty, ktorými opíšu a preukážu splnenie požiadaviek verejného obstarávateľa na predmet zákazky podľa časti „B“ Opis predmetu zákazky súťažných podkladov, konkrétne:</w:t>
      </w:r>
    </w:p>
    <w:p w14:paraId="50601FBE" w14:textId="77777777" w:rsidR="002522E3" w:rsidRPr="000B7B02" w:rsidRDefault="002522E3" w:rsidP="002522E3">
      <w:pPr>
        <w:pStyle w:val="tl1"/>
        <w:ind w:left="567"/>
        <w:rPr>
          <w:rFonts w:asciiTheme="minorHAnsi" w:hAnsiTheme="minorHAnsi" w:cstheme="minorHAnsi"/>
          <w:sz w:val="20"/>
          <w:szCs w:val="20"/>
        </w:rPr>
      </w:pPr>
    </w:p>
    <w:p w14:paraId="04B73D77" w14:textId="06939BD9" w:rsidR="00D828A1" w:rsidRPr="000B7B02" w:rsidRDefault="00D828A1" w:rsidP="00D828A1">
      <w:pPr>
        <w:pStyle w:val="Zkladntext"/>
        <w:ind w:left="720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 xml:space="preserve">- vyplnenú  tabuľku ŠPECIFIKÁCIE POLOŽIEK a cien </w:t>
      </w:r>
      <w:r w:rsidRPr="000B7B02">
        <w:rPr>
          <w:rFonts w:asciiTheme="minorHAnsi" w:hAnsiTheme="minorHAnsi" w:cstheme="minorHAnsi"/>
          <w:sz w:val="20"/>
          <w:szCs w:val="20"/>
          <w:u w:val="single"/>
        </w:rPr>
        <w:t>vo formáte EXCEL</w:t>
      </w:r>
      <w:r w:rsidRPr="000B7B02">
        <w:rPr>
          <w:rFonts w:asciiTheme="minorHAnsi" w:hAnsiTheme="minorHAnsi" w:cstheme="minorHAnsi"/>
          <w:sz w:val="20"/>
          <w:szCs w:val="20"/>
        </w:rPr>
        <w:t xml:space="preserve">, ktorá tvorí prílohu č. 1 súťažných podkladov podľa príslušnej časti, na ktorú uchádzač predkladá ponuku. V tejto tabuľke v stĺpci s názvom Špecifikácia ponúkaného tovaru uvedie uchádzač opis ponúknutého výrobku tak, aby možné vyhodnotiť splnenie požiadaviek na predmet zákazky (zloženie, opis položky a parametrov). V prípade, ak sú predložené ekvivalentné výrobky - zoznam ponúkaných ekvivalentných položiek) Zoznam ponúkaných e ekvivalentných položiek bude tvoriť prílohu č. 2 k uzavretej rámcovej dohode. </w:t>
      </w:r>
    </w:p>
    <w:p w14:paraId="04BDB528" w14:textId="77777777" w:rsidR="00D828A1" w:rsidRPr="000B7B02" w:rsidRDefault="00D828A1" w:rsidP="00D828A1">
      <w:pPr>
        <w:pStyle w:val="Odsekzoznamu"/>
        <w:spacing w:after="0" w:line="240" w:lineRule="auto"/>
        <w:ind w:left="1428"/>
        <w:rPr>
          <w:rFonts w:asciiTheme="minorHAnsi" w:hAnsiTheme="minorHAnsi" w:cstheme="minorHAnsi"/>
          <w:b/>
          <w:sz w:val="20"/>
          <w:szCs w:val="20"/>
        </w:rPr>
      </w:pPr>
    </w:p>
    <w:p w14:paraId="7CDB7879" w14:textId="6703A4E4" w:rsidR="00D828A1" w:rsidRPr="000B7B02" w:rsidRDefault="00D828A1" w:rsidP="00D828A1">
      <w:pPr>
        <w:pStyle w:val="tl1"/>
        <w:ind w:left="708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 xml:space="preserve">-V prípade skupiny dodávateľov </w:t>
      </w:r>
      <w:r w:rsidRPr="000B7B02">
        <w:rPr>
          <w:rFonts w:asciiTheme="minorHAnsi" w:hAnsiTheme="minorHAnsi" w:cstheme="minorHAnsi"/>
          <w:b/>
          <w:caps/>
          <w:sz w:val="20"/>
          <w:szCs w:val="20"/>
        </w:rPr>
        <w:t>čestné vyhlásenie skupiny dodávateľov</w:t>
      </w:r>
      <w:r w:rsidRPr="000B7B02">
        <w:rPr>
          <w:rFonts w:asciiTheme="minorHAnsi" w:hAnsiTheme="minorHAnsi" w:cstheme="minorHAnsi"/>
          <w:sz w:val="20"/>
          <w:szCs w:val="20"/>
        </w:rPr>
        <w:t>, podpísané všetkými členmi skupiny alebo osobou/osobami oprávnenými konať v danej veci za každého člena skupiny, v ktorom vyhlásia, že v prípade prijatia ich ponuky verejným obstarávateľom vytvoria všetci členovia skupiny dodávateľov pred uzavretím zmluvy s verejným obstarávateľom právne vzťahy potrebné z dôvodu riadneho plnenia zmluvy.</w:t>
      </w:r>
    </w:p>
    <w:p w14:paraId="0AA9BBF6" w14:textId="77777777" w:rsidR="00D828A1" w:rsidRPr="000B7B02" w:rsidRDefault="00D828A1" w:rsidP="00D828A1">
      <w:pPr>
        <w:pStyle w:val="tl1"/>
        <w:rPr>
          <w:rFonts w:asciiTheme="minorHAnsi" w:hAnsiTheme="minorHAnsi" w:cstheme="minorHAnsi"/>
          <w:sz w:val="20"/>
          <w:szCs w:val="20"/>
        </w:rPr>
      </w:pPr>
    </w:p>
    <w:p w14:paraId="2C9C858A" w14:textId="267721AE" w:rsidR="00D828A1" w:rsidRPr="000B7B02" w:rsidRDefault="00D828A1" w:rsidP="00D828A1">
      <w:pPr>
        <w:pStyle w:val="tl1"/>
        <w:ind w:left="709" w:hanging="1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V prípade skupiny dodávateľov vystavené plnomocenstvo pre jedného z členov skupiny, ktorý bude oprávnený prijímať pokyny za všetkých a konať v mene všetkých ostatných členov skupiny (vrátane prijímania akejkoľvek korešpondencie a listín od verejného obstarávateľa), podpísanú všetkými členmi skupiny alebo osobou/osobami oprávnenými konať v danej veci za každého člena skupiny.</w:t>
      </w:r>
    </w:p>
    <w:p w14:paraId="0BBBC951" w14:textId="77777777" w:rsidR="00D828A1" w:rsidRPr="000B7B02" w:rsidRDefault="00D828A1" w:rsidP="00D828A1">
      <w:pPr>
        <w:pStyle w:val="tl1"/>
        <w:rPr>
          <w:rFonts w:asciiTheme="minorHAnsi" w:hAnsiTheme="minorHAnsi" w:cstheme="minorHAnsi"/>
          <w:sz w:val="20"/>
          <w:szCs w:val="20"/>
        </w:rPr>
      </w:pPr>
    </w:p>
    <w:p w14:paraId="3E26D529" w14:textId="4FB1D689" w:rsidR="00D828A1" w:rsidRPr="000B7B02" w:rsidRDefault="00D828A1" w:rsidP="00D828A1">
      <w:pPr>
        <w:pStyle w:val="tl1"/>
        <w:ind w:left="709" w:hanging="1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-</w:t>
      </w:r>
      <w:r w:rsidRPr="000B7B02">
        <w:rPr>
          <w:rFonts w:asciiTheme="minorHAnsi" w:hAnsiTheme="minorHAnsi" w:cstheme="minorHAnsi"/>
          <w:b/>
          <w:sz w:val="20"/>
          <w:szCs w:val="20"/>
        </w:rPr>
        <w:t>NÁVRH UCHÁDZAČA NA PLNENIE KRITÉRIA</w:t>
      </w:r>
      <w:r w:rsidRPr="000B7B02">
        <w:rPr>
          <w:rFonts w:asciiTheme="minorHAnsi" w:hAnsiTheme="minorHAnsi" w:cstheme="minorHAnsi"/>
          <w:sz w:val="20"/>
          <w:szCs w:val="20"/>
        </w:rPr>
        <w:t>, vypracovaný podľa časti E. Kritéria na hodnotenie ponúk a pravidlá ich uplatnenia, časti D. Spôsob určenia ceny a podľa časti G. Návrh uchádzača na plnenie kritérií. Formulár „Návrh na plnenie kritérií“ musí byť podpísaný osobou/osobami oprávnenými konať za uchádzača. V prípade skupiny dodávateľov musí byť podpísaný každým členom skupiny alebo osobou/osobami oprávnenými konať v danej veci za člena skupiny.</w:t>
      </w:r>
    </w:p>
    <w:p w14:paraId="6822825D" w14:textId="77777777" w:rsidR="00B657AC" w:rsidRPr="000B7B02" w:rsidRDefault="00B657AC" w:rsidP="00B657A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F0111D" w14:textId="77777777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>VYHODNOTENIE SPLNENIA POŽIADAVIEK VEREJNÉHO OBSTARÁVATEĽA NA PREDMET ZÁKAZKY</w:t>
      </w:r>
    </w:p>
    <w:p w14:paraId="1871ACF8" w14:textId="691F2267" w:rsidR="00902309" w:rsidRDefault="00902309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>V nižšie uvedených častiach zákazky vyhodnocovala komisia uchádzača, ktorý sa umiestnil ako prvý</w:t>
      </w:r>
      <w:r w:rsidR="00D408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B7B02">
        <w:rPr>
          <w:rFonts w:asciiTheme="minorHAnsi" w:hAnsiTheme="minorHAnsi" w:cstheme="minorHAnsi"/>
          <w:b/>
          <w:sz w:val="20"/>
          <w:szCs w:val="20"/>
        </w:rPr>
        <w:t>v poradí z hľadiska plnenia kritéria (najnižšia cena)</w:t>
      </w:r>
      <w:r w:rsidR="007442AB">
        <w:rPr>
          <w:rFonts w:asciiTheme="minorHAnsi" w:hAnsiTheme="minorHAnsi" w:cstheme="minorHAnsi"/>
          <w:b/>
          <w:sz w:val="20"/>
          <w:szCs w:val="20"/>
        </w:rPr>
        <w:t>.</w:t>
      </w:r>
    </w:p>
    <w:p w14:paraId="6A77A6C7" w14:textId="77777777" w:rsidR="007442AB" w:rsidRPr="000B7B02" w:rsidRDefault="007442AB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688687" w14:textId="0E08516F" w:rsidR="008E378F" w:rsidRPr="000B7B02" w:rsidRDefault="007442AB" w:rsidP="008E378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Komisia</w:t>
      </w:r>
      <w:r w:rsidR="008E378F" w:rsidRPr="000B7B02">
        <w:rPr>
          <w:rFonts w:asciiTheme="minorHAnsi" w:hAnsiTheme="minorHAnsi" w:cstheme="minorHAnsi"/>
          <w:bCs/>
          <w:sz w:val="20"/>
          <w:szCs w:val="20"/>
        </w:rPr>
        <w:t xml:space="preserve"> skonštatovala, že ponuka uchádzača obsahuje všetky doklady a dokumenty, ktoré verejný obstarávateľ požadoval predložiť na preukázanie splnenia jeho požiadaviek na predmet zákazky, konkrétne nasledovné dokumenty:</w:t>
      </w:r>
    </w:p>
    <w:p w14:paraId="68FDE7BF" w14:textId="77777777" w:rsidR="008E378F" w:rsidRPr="000B7B02" w:rsidRDefault="008E378F" w:rsidP="008E378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FB06A38" w14:textId="77777777" w:rsidR="008E378F" w:rsidRPr="000B7B02" w:rsidRDefault="008E378F" w:rsidP="008E37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>Návrh uchádzača na plnenie kritéria</w:t>
      </w:r>
    </w:p>
    <w:p w14:paraId="5DE7CC65" w14:textId="1B41374C" w:rsidR="008E378F" w:rsidRPr="000B7B02" w:rsidRDefault="008E378F" w:rsidP="008E37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Vyplnenú špecifikáciu položiek pre </w:t>
      </w:r>
      <w:r w:rsidR="00C33EB3">
        <w:rPr>
          <w:rFonts w:asciiTheme="minorHAnsi" w:hAnsiTheme="minorHAnsi" w:cstheme="minorHAnsi"/>
          <w:b/>
          <w:bCs/>
          <w:sz w:val="20"/>
          <w:szCs w:val="20"/>
        </w:rPr>
        <w:t>predmetnú</w:t>
      </w:r>
      <w:r w:rsidR="000B7B02">
        <w:rPr>
          <w:rFonts w:asciiTheme="minorHAnsi" w:hAnsiTheme="minorHAnsi" w:cstheme="minorHAnsi"/>
          <w:b/>
          <w:bCs/>
          <w:sz w:val="20"/>
          <w:szCs w:val="20"/>
        </w:rPr>
        <w:t xml:space="preserve"> časť ponuky</w:t>
      </w:r>
    </w:p>
    <w:p w14:paraId="209927D1" w14:textId="77777777" w:rsidR="008E378F" w:rsidRPr="000B7B02" w:rsidRDefault="008E378F" w:rsidP="008E37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4E2C26" w14:textId="6507676F" w:rsidR="00C33EB3" w:rsidRPr="00C33EB3" w:rsidRDefault="00C33EB3" w:rsidP="008E378F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C33EB3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Špecifikácia položiek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vo formáte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excel</w:t>
      </w:r>
      <w:proofErr w:type="spellEnd"/>
    </w:p>
    <w:p w14:paraId="2E9950B2" w14:textId="1437F8BD" w:rsidR="008E378F" w:rsidRPr="000B7B02" w:rsidRDefault="008E378F" w:rsidP="008E378F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Komisia prekontrolovala ocenené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položkové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rozpočty predložené uchádzačom a zistila, že sa zhoduje s neocenenými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položkovými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rozpočtami predloženými verejným obstarávateľom v súťažných podkladoch a sú ocenené kompletne a v súlade s požiadavkami verejného obstarávateľa na predmet zákazky.</w:t>
      </w:r>
    </w:p>
    <w:p w14:paraId="335BAD01" w14:textId="77777777" w:rsidR="008E378F" w:rsidRPr="000B7B02" w:rsidRDefault="008E378F" w:rsidP="008E37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08DBD3" w14:textId="77777777" w:rsidR="008E378F" w:rsidRPr="000B7B02" w:rsidRDefault="008E378F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Návrh uchádzača na plnenie kritérií.pdf</w:t>
      </w:r>
    </w:p>
    <w:p w14:paraId="71E60D09" w14:textId="77777777" w:rsidR="008E378F" w:rsidRPr="000B7B02" w:rsidRDefault="008E378F" w:rsidP="008E378F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Uchádzač predložil vyplnenú prílohu osobou oprávnenou konať za uchádzača. Komisia skontrolovala návrh uchádzača na plnenie kritérií a skonštatovala, že cena za predmet zákazky korešponduje s cenou uvedenou v systéme JOSEPHINE, s oceneným položkovým rozpočtom a s vyplnenou prílohou súťažných podkladov v časti „G“ NÁVRH UCHÁDZAČA NA PLNENIE KRITÉRIÍ.</w:t>
      </w:r>
    </w:p>
    <w:p w14:paraId="218EF4E1" w14:textId="77777777" w:rsidR="008E378F" w:rsidRPr="000B7B02" w:rsidRDefault="008E378F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045510B7" w14:textId="77777777" w:rsidR="008E378F" w:rsidRPr="000B7B02" w:rsidRDefault="008E378F" w:rsidP="008E378F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lastRenderedPageBreak/>
        <w:t>V zmysle vyššie uvedeného komisia tak konštatuje, že ponuka uchádzača splnila požiadavky verejného obstarávateľa na predmet zákazky. Ostatné predložené ponuky komisia nevyhodnocovala.</w:t>
      </w:r>
    </w:p>
    <w:p w14:paraId="0CF6D57B" w14:textId="77777777" w:rsidR="008E378F" w:rsidRPr="000B7B02" w:rsidRDefault="008E378F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</w:p>
    <w:p w14:paraId="1D96A00A" w14:textId="77777777" w:rsidR="008E378F" w:rsidRPr="000B7B02" w:rsidRDefault="008E378F" w:rsidP="008E378F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07DC8C05" w14:textId="274E6AD8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ab/>
      </w:r>
    </w:p>
    <w:p w14:paraId="32F448B4" w14:textId="758E0528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  <w:u w:val="single"/>
        </w:rPr>
        <w:t>Záverečné stanovisk</w:t>
      </w:r>
      <w:r w:rsidR="002827A8">
        <w:rPr>
          <w:rFonts w:asciiTheme="minorHAnsi" w:hAnsiTheme="minorHAnsi" w:cstheme="minorHAnsi"/>
          <w:b/>
          <w:bCs/>
          <w:sz w:val="20"/>
          <w:szCs w:val="20"/>
          <w:u w:val="single"/>
        </w:rPr>
        <w:t>o</w:t>
      </w:r>
      <w:r w:rsidRPr="000B7B0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komisie.</w:t>
      </w:r>
    </w:p>
    <w:p w14:paraId="2EB959D3" w14:textId="6A54E26F" w:rsidR="0089738D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 xml:space="preserve">Komisia konštatuje, že </w:t>
      </w:r>
      <w:r w:rsidR="00FD369D">
        <w:rPr>
          <w:rFonts w:asciiTheme="minorHAnsi" w:hAnsiTheme="minorHAnsi" w:cstheme="minorHAnsi"/>
          <w:sz w:val="20"/>
          <w:szCs w:val="20"/>
        </w:rPr>
        <w:t xml:space="preserve">boli vyhodnocované ponuky </w:t>
      </w:r>
      <w:r w:rsidR="00A52317">
        <w:rPr>
          <w:rFonts w:asciiTheme="minorHAnsi" w:hAnsiTheme="minorHAnsi" w:cstheme="minorHAnsi"/>
          <w:sz w:val="20"/>
          <w:szCs w:val="20"/>
        </w:rPr>
        <w:t>uchádzačov</w:t>
      </w:r>
      <w:r w:rsidR="002827A8">
        <w:rPr>
          <w:rFonts w:asciiTheme="minorHAnsi" w:hAnsiTheme="minorHAnsi" w:cstheme="minorHAnsi"/>
          <w:sz w:val="20"/>
          <w:szCs w:val="20"/>
        </w:rPr>
        <w:t xml:space="preserve">, ktoré sa umiestnili na prvom mieste v poradí z hľadiska plnenia kritéria. Komisia konštatuje, že ponuky </w:t>
      </w:r>
      <w:r w:rsidRPr="000B7B02">
        <w:rPr>
          <w:rFonts w:asciiTheme="minorHAnsi" w:hAnsiTheme="minorHAnsi" w:cstheme="minorHAnsi"/>
          <w:sz w:val="20"/>
          <w:szCs w:val="20"/>
        </w:rPr>
        <w:t>úspešného uchádzača</w:t>
      </w:r>
      <w:r w:rsidR="002827A8">
        <w:rPr>
          <w:rFonts w:asciiTheme="minorHAnsi" w:hAnsiTheme="minorHAnsi" w:cstheme="minorHAnsi"/>
          <w:sz w:val="20"/>
          <w:szCs w:val="20"/>
        </w:rPr>
        <w:t xml:space="preserve"> </w:t>
      </w:r>
      <w:r w:rsidR="00902309" w:rsidRPr="000B7B02">
        <w:rPr>
          <w:rFonts w:asciiTheme="minorHAnsi" w:hAnsiTheme="minorHAnsi" w:cstheme="minorHAnsi"/>
          <w:sz w:val="20"/>
          <w:szCs w:val="20"/>
        </w:rPr>
        <w:t>v jednotlivých častiach zákazky</w:t>
      </w:r>
      <w:r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B7B02">
        <w:rPr>
          <w:rFonts w:asciiTheme="minorHAnsi" w:hAnsiTheme="minorHAnsi" w:cstheme="minorHAnsi"/>
          <w:sz w:val="20"/>
          <w:szCs w:val="20"/>
        </w:rPr>
        <w:t>splnil</w:t>
      </w:r>
      <w:r w:rsidR="002827A8">
        <w:rPr>
          <w:rFonts w:asciiTheme="minorHAnsi" w:hAnsiTheme="minorHAnsi" w:cstheme="minorHAnsi"/>
          <w:sz w:val="20"/>
          <w:szCs w:val="20"/>
        </w:rPr>
        <w:t>i</w:t>
      </w:r>
      <w:r w:rsidRPr="000B7B02">
        <w:rPr>
          <w:rFonts w:asciiTheme="minorHAnsi" w:hAnsiTheme="minorHAnsi" w:cstheme="minorHAnsi"/>
          <w:sz w:val="20"/>
          <w:szCs w:val="20"/>
        </w:rPr>
        <w:t xml:space="preserve"> podmienky stanovené verejným obstarávateľom na predmet zákazky a úspešný uchádzač predložil ponuku v požadovanej forme.</w:t>
      </w:r>
    </w:p>
    <w:p w14:paraId="557FAE84" w14:textId="1E56E7E7" w:rsidR="00C40285" w:rsidRDefault="00C40285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3E80AA" w14:textId="13A9F3E7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Ponuka úspešného uchádzača splnila všetky požiadavky verejného obstarávateľa na predmet zákazky a umiestnila sa na prvom mieste z hľadiska plnenia stanoveného kritéria (najnižšia cena za celý predmet zákazky v EUR s DPH). Podiel subdodávky nie je známy. V prípade, že uchádzač bude plniť zákazku subdodávateľmi, bude to uvedené v správe o zákazke.</w:t>
      </w:r>
    </w:p>
    <w:p w14:paraId="25097929" w14:textId="7779E93E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F5D714" w14:textId="79FE95B1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Komisia odporúča verejnému obstarávateľovi uzavrieť zmluvu s úspešným uchádzačom</w:t>
      </w:r>
      <w:r w:rsidR="002827A8">
        <w:rPr>
          <w:rFonts w:asciiTheme="minorHAnsi" w:hAnsiTheme="minorHAnsi" w:cstheme="minorHAnsi"/>
          <w:sz w:val="20"/>
          <w:szCs w:val="20"/>
        </w:rPr>
        <w:t xml:space="preserve"> </w:t>
      </w:r>
      <w:r w:rsidRPr="000B7B02">
        <w:rPr>
          <w:rFonts w:asciiTheme="minorHAnsi" w:hAnsiTheme="minorHAnsi" w:cstheme="minorHAnsi"/>
          <w:sz w:val="20"/>
          <w:szCs w:val="20"/>
        </w:rPr>
        <w:t xml:space="preserve">v rámci </w:t>
      </w:r>
      <w:r w:rsidR="000B7B02" w:rsidRPr="000B7B02">
        <w:rPr>
          <w:rFonts w:asciiTheme="minorHAnsi" w:hAnsiTheme="minorHAnsi" w:cstheme="minorHAnsi"/>
          <w:sz w:val="20"/>
          <w:szCs w:val="20"/>
        </w:rPr>
        <w:t xml:space="preserve">každej časti </w:t>
      </w:r>
      <w:r w:rsidRPr="000B7B02">
        <w:rPr>
          <w:rFonts w:asciiTheme="minorHAnsi" w:hAnsiTheme="minorHAnsi" w:cstheme="minorHAnsi"/>
          <w:sz w:val="20"/>
          <w:szCs w:val="20"/>
        </w:rPr>
        <w:t>predmetu zákazky za splnenia podmienok uvedených v súťažných podkladoch a za dodržania príslušných ustanovení ZVO.</w:t>
      </w:r>
    </w:p>
    <w:p w14:paraId="7C5B7ABB" w14:textId="5C80573C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9F8A04" w14:textId="4DCCCDBA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V prípade, ak úspešný uchádzač odmietne uzavrieť zmluvu s verejným obstarávateľom, komisia vyhodnotí splnenie požiadaviek verejného obstarávateľa na predmet zákazky a splnenie podmienok účasti vo vzťahu k uchádzačovi, ktorý sa umiestnil na druhom mieste v poradí z hľadiska plnenia kritéria. Takýto postup bude zaznamenaný formou dodatku k zápisnici z vyhodnotenia ponúk, resp. dodatku k zápisnici z vyhodnotenia splnenia podmienok účasti.</w:t>
      </w:r>
    </w:p>
    <w:p w14:paraId="44FD479D" w14:textId="43B13338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06B561" w14:textId="2303FDA7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Komisia konštatuje, že žiaden člen komisie nemal výhrady proti priebehu vyhodnocovania ponúk.</w:t>
      </w:r>
    </w:p>
    <w:p w14:paraId="6B26A2C4" w14:textId="443F34C3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D7E48C" w14:textId="23032CB9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Členovia komisie prehlasujú, že s obsahom zápisnice v plnej miere súhlasia.</w:t>
      </w:r>
    </w:p>
    <w:p w14:paraId="42CC1AE9" w14:textId="77777777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0235971" w14:textId="09CCE2A3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V Banskej Bystrici, dňa</w:t>
      </w:r>
      <w:r w:rsidR="00175C05" w:rsidRPr="000B7B02">
        <w:rPr>
          <w:rFonts w:asciiTheme="minorHAnsi" w:hAnsiTheme="minorHAnsi" w:cstheme="minorHAnsi"/>
          <w:sz w:val="20"/>
          <w:szCs w:val="20"/>
        </w:rPr>
        <w:t xml:space="preserve"> </w:t>
      </w:r>
      <w:r w:rsidR="00607E13">
        <w:rPr>
          <w:rFonts w:asciiTheme="minorHAnsi" w:hAnsiTheme="minorHAnsi" w:cstheme="minorHAnsi"/>
          <w:sz w:val="20"/>
          <w:szCs w:val="20"/>
        </w:rPr>
        <w:t>13.10.2023</w:t>
      </w:r>
    </w:p>
    <w:p w14:paraId="072B1102" w14:textId="77777777" w:rsidR="00935ADE" w:rsidRPr="000B7B02" w:rsidRDefault="00935ADE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381BBF" w14:textId="77777777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7B02">
        <w:rPr>
          <w:rFonts w:asciiTheme="minorHAnsi" w:hAnsiTheme="minorHAnsi" w:cstheme="minorHAnsi"/>
          <w:bCs/>
          <w:sz w:val="20"/>
          <w:szCs w:val="20"/>
        </w:rPr>
        <w:t>Členovia komisie s právom vyhodnocovať ponuky:</w:t>
      </w:r>
    </w:p>
    <w:p w14:paraId="758D33B1" w14:textId="77777777" w:rsidR="00935ADE" w:rsidRPr="000B7B02" w:rsidRDefault="00935ADE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39243FD" w14:textId="052AF59E" w:rsidR="00D067BA" w:rsidRPr="00B87788" w:rsidRDefault="00F50981" w:rsidP="00D067B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Mgr. Terézia Vašičková</w:t>
      </w:r>
      <w:r w:rsidR="00D067BA" w:rsidRPr="00B877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D067BA" w:rsidRPr="00B87788">
        <w:rPr>
          <w:rFonts w:asciiTheme="minorHAnsi" w:hAnsiTheme="minorHAnsi" w:cstheme="minorHAnsi"/>
          <w:b/>
          <w:sz w:val="20"/>
          <w:szCs w:val="20"/>
        </w:rPr>
        <w:tab/>
      </w:r>
      <w:r w:rsidR="00D067BA"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5D4716DA" w14:textId="77777777" w:rsidR="00D067BA" w:rsidRPr="00B87788" w:rsidRDefault="00D067BA" w:rsidP="00D067BA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 xml:space="preserve">Mgr. Jana Vašičková 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0B449026" w14:textId="77777777" w:rsidR="00D067BA" w:rsidRPr="00B87788" w:rsidRDefault="00D067BA" w:rsidP="00D067BA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Ing. Božena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Pohlová</w:t>
      </w:r>
      <w:proofErr w:type="spellEnd"/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4FC75F85" w14:textId="77777777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A84B62" w14:textId="77777777" w:rsidR="000524E4" w:rsidRPr="000B7B02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sectPr w:rsidR="000524E4" w:rsidRPr="000B7B02" w:rsidSect="00C5009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B1C1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7A1EB674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A02B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645DCA0C" w14:textId="77777777" w:rsidTr="00243E38">
      <w:tc>
        <w:tcPr>
          <w:tcW w:w="1920" w:type="dxa"/>
          <w:shd w:val="clear" w:color="auto" w:fill="auto"/>
        </w:tcPr>
        <w:p w14:paraId="68A069BC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6D05428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7DD58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3AA5065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37DAEA5D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5FDA27A0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7D1D2D82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367DDC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2B4A178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06A34194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0177B18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4F2F1225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AED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0AE3FE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2CC8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1F2E6256" wp14:editId="517F35D0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18404BB9" wp14:editId="75A5C5E8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A63CFB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4B7E5202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04BB9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73A63CFB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4B7E5202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743FCB" w14:textId="77777777" w:rsidR="00A52317" w:rsidRPr="006C2EC6" w:rsidRDefault="003B623D" w:rsidP="00A52317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0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A52317">
      <w:rPr>
        <w:rFonts w:asciiTheme="minorHAnsi" w:hAnsiTheme="minorHAnsi" w:cstheme="minorHAnsi"/>
        <w:sz w:val="20"/>
      </w:rPr>
      <w:t xml:space="preserve">DD a DSS Zvolen </w:t>
    </w:r>
    <w:proofErr w:type="spellStart"/>
    <w:r w:rsidR="00A52317">
      <w:rPr>
        <w:rFonts w:asciiTheme="minorHAnsi" w:hAnsiTheme="minorHAnsi" w:cstheme="minorHAnsi"/>
        <w:sz w:val="20"/>
      </w:rPr>
      <w:t>Záhonok</w:t>
    </w:r>
    <w:proofErr w:type="spellEnd"/>
  </w:p>
  <w:p w14:paraId="1EC04715" w14:textId="77777777" w:rsidR="00A52317" w:rsidRPr="006C2EC6" w:rsidRDefault="00A52317" w:rsidP="00A52317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0"/>
      </w:rPr>
    </w:pPr>
    <w:proofErr w:type="spellStart"/>
    <w:r>
      <w:rPr>
        <w:rFonts w:asciiTheme="minorHAnsi" w:hAnsiTheme="minorHAnsi" w:cstheme="minorHAnsi"/>
        <w:sz w:val="20"/>
      </w:rPr>
      <w:t>Záhonok</w:t>
    </w:r>
    <w:proofErr w:type="spellEnd"/>
    <w:r>
      <w:rPr>
        <w:rFonts w:asciiTheme="minorHAnsi" w:hAnsiTheme="minorHAnsi" w:cstheme="minorHAnsi"/>
        <w:sz w:val="20"/>
      </w:rPr>
      <w:t xml:space="preserve"> 3205/2</w:t>
    </w:r>
  </w:p>
  <w:p w14:paraId="5173BFAD" w14:textId="77777777" w:rsidR="00A52317" w:rsidRPr="00DD01A2" w:rsidRDefault="00A52317" w:rsidP="00A52317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</w:rPr>
    </w:pPr>
    <w:r>
      <w:rPr>
        <w:rFonts w:asciiTheme="minorHAnsi" w:hAnsiTheme="minorHAnsi" w:cstheme="minorHAnsi"/>
        <w:sz w:val="20"/>
      </w:rPr>
      <w:t>960 01 Zvolen</w:t>
    </w:r>
  </w:p>
  <w:p w14:paraId="6AB5BE08" w14:textId="608D41E3" w:rsidR="003B623D" w:rsidRPr="005028BF" w:rsidRDefault="003B623D" w:rsidP="00A52317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  <w:p w14:paraId="5948336A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1B47B6"/>
    <w:multiLevelType w:val="multilevel"/>
    <w:tmpl w:val="26E8EB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3B7019C"/>
    <w:multiLevelType w:val="hybridMultilevel"/>
    <w:tmpl w:val="DF765294"/>
    <w:lvl w:ilvl="0" w:tplc="71E86BE6">
      <w:start w:val="2"/>
      <w:numFmt w:val="bullet"/>
      <w:lvlText w:val="-"/>
      <w:lvlJc w:val="left"/>
      <w:pPr>
        <w:ind w:left="129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760182659">
    <w:abstractNumId w:val="6"/>
  </w:num>
  <w:num w:numId="2" w16cid:durableId="1616718453">
    <w:abstractNumId w:val="5"/>
  </w:num>
  <w:num w:numId="3" w16cid:durableId="403793627">
    <w:abstractNumId w:val="4"/>
  </w:num>
  <w:num w:numId="4" w16cid:durableId="24447729">
    <w:abstractNumId w:val="3"/>
  </w:num>
  <w:num w:numId="5" w16cid:durableId="1708337668">
    <w:abstractNumId w:val="0"/>
  </w:num>
  <w:num w:numId="6" w16cid:durableId="546599749">
    <w:abstractNumId w:val="1"/>
  </w:num>
  <w:num w:numId="7" w16cid:durableId="175604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1DE9"/>
    <w:rsid w:val="00022541"/>
    <w:rsid w:val="00030512"/>
    <w:rsid w:val="00051414"/>
    <w:rsid w:val="00051B58"/>
    <w:rsid w:val="000524E4"/>
    <w:rsid w:val="00055ED9"/>
    <w:rsid w:val="000660B7"/>
    <w:rsid w:val="00097F64"/>
    <w:rsid w:val="000A51A3"/>
    <w:rsid w:val="000B67E7"/>
    <w:rsid w:val="000B7B02"/>
    <w:rsid w:val="000C6468"/>
    <w:rsid w:val="000D4937"/>
    <w:rsid w:val="000E26E4"/>
    <w:rsid w:val="000F3576"/>
    <w:rsid w:val="0010140B"/>
    <w:rsid w:val="00125EC8"/>
    <w:rsid w:val="001445E1"/>
    <w:rsid w:val="001451A9"/>
    <w:rsid w:val="0016334B"/>
    <w:rsid w:val="00175C05"/>
    <w:rsid w:val="00185D63"/>
    <w:rsid w:val="001931B3"/>
    <w:rsid w:val="00196245"/>
    <w:rsid w:val="001B0C4B"/>
    <w:rsid w:val="001B660B"/>
    <w:rsid w:val="001C0F26"/>
    <w:rsid w:val="001E2B04"/>
    <w:rsid w:val="00206602"/>
    <w:rsid w:val="0021655C"/>
    <w:rsid w:val="00245F3C"/>
    <w:rsid w:val="002522E3"/>
    <w:rsid w:val="00267D23"/>
    <w:rsid w:val="002827A8"/>
    <w:rsid w:val="00282929"/>
    <w:rsid w:val="002A7E3A"/>
    <w:rsid w:val="002B0AD0"/>
    <w:rsid w:val="002B0BD7"/>
    <w:rsid w:val="002B1CFB"/>
    <w:rsid w:val="002B7C13"/>
    <w:rsid w:val="002C4765"/>
    <w:rsid w:val="002C4D89"/>
    <w:rsid w:val="002D4B31"/>
    <w:rsid w:val="002D7057"/>
    <w:rsid w:val="002E17BD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623D"/>
    <w:rsid w:val="003B65EF"/>
    <w:rsid w:val="003C2058"/>
    <w:rsid w:val="003E2240"/>
    <w:rsid w:val="003E5F18"/>
    <w:rsid w:val="00403E6C"/>
    <w:rsid w:val="00412875"/>
    <w:rsid w:val="00427DA5"/>
    <w:rsid w:val="00432EEE"/>
    <w:rsid w:val="004349D0"/>
    <w:rsid w:val="00435C99"/>
    <w:rsid w:val="0046487F"/>
    <w:rsid w:val="00470FDB"/>
    <w:rsid w:val="00480E25"/>
    <w:rsid w:val="00483093"/>
    <w:rsid w:val="00484D4F"/>
    <w:rsid w:val="004B1DF4"/>
    <w:rsid w:val="004B48F7"/>
    <w:rsid w:val="004D408E"/>
    <w:rsid w:val="004F575E"/>
    <w:rsid w:val="005165B2"/>
    <w:rsid w:val="0059120F"/>
    <w:rsid w:val="005C7197"/>
    <w:rsid w:val="005D0878"/>
    <w:rsid w:val="005D2530"/>
    <w:rsid w:val="005E0B4E"/>
    <w:rsid w:val="005E4D99"/>
    <w:rsid w:val="005E630D"/>
    <w:rsid w:val="005F2281"/>
    <w:rsid w:val="00607E13"/>
    <w:rsid w:val="006406DF"/>
    <w:rsid w:val="00684AAD"/>
    <w:rsid w:val="00684C52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3A58"/>
    <w:rsid w:val="007442AB"/>
    <w:rsid w:val="007456CC"/>
    <w:rsid w:val="0078299D"/>
    <w:rsid w:val="007A0581"/>
    <w:rsid w:val="007A75C7"/>
    <w:rsid w:val="007B5FA4"/>
    <w:rsid w:val="007C1A49"/>
    <w:rsid w:val="007F6C77"/>
    <w:rsid w:val="00812DB6"/>
    <w:rsid w:val="00814DA6"/>
    <w:rsid w:val="00815AB7"/>
    <w:rsid w:val="00824A9D"/>
    <w:rsid w:val="0083090B"/>
    <w:rsid w:val="00851784"/>
    <w:rsid w:val="008532C4"/>
    <w:rsid w:val="00863DCB"/>
    <w:rsid w:val="00864C1F"/>
    <w:rsid w:val="00876BC0"/>
    <w:rsid w:val="0089738D"/>
    <w:rsid w:val="008A147D"/>
    <w:rsid w:val="008A6FCA"/>
    <w:rsid w:val="008B38D7"/>
    <w:rsid w:val="008E378F"/>
    <w:rsid w:val="00902309"/>
    <w:rsid w:val="00913D07"/>
    <w:rsid w:val="009302EF"/>
    <w:rsid w:val="00935ADE"/>
    <w:rsid w:val="009542B1"/>
    <w:rsid w:val="00961DDF"/>
    <w:rsid w:val="009C2C99"/>
    <w:rsid w:val="009E7624"/>
    <w:rsid w:val="009F6406"/>
    <w:rsid w:val="00A03B80"/>
    <w:rsid w:val="00A17E44"/>
    <w:rsid w:val="00A34697"/>
    <w:rsid w:val="00A42EDD"/>
    <w:rsid w:val="00A45520"/>
    <w:rsid w:val="00A52317"/>
    <w:rsid w:val="00A60B21"/>
    <w:rsid w:val="00A67CE3"/>
    <w:rsid w:val="00A7036A"/>
    <w:rsid w:val="00A73059"/>
    <w:rsid w:val="00AB33D3"/>
    <w:rsid w:val="00AE0D7D"/>
    <w:rsid w:val="00AE38B1"/>
    <w:rsid w:val="00B0725E"/>
    <w:rsid w:val="00B26851"/>
    <w:rsid w:val="00B45190"/>
    <w:rsid w:val="00B464FA"/>
    <w:rsid w:val="00B504AE"/>
    <w:rsid w:val="00B6120C"/>
    <w:rsid w:val="00B657AC"/>
    <w:rsid w:val="00B70F30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13CED"/>
    <w:rsid w:val="00C16D59"/>
    <w:rsid w:val="00C33EB3"/>
    <w:rsid w:val="00C3470A"/>
    <w:rsid w:val="00C36846"/>
    <w:rsid w:val="00C40285"/>
    <w:rsid w:val="00C5009F"/>
    <w:rsid w:val="00C50A1F"/>
    <w:rsid w:val="00C547FC"/>
    <w:rsid w:val="00C55332"/>
    <w:rsid w:val="00C71267"/>
    <w:rsid w:val="00C83E61"/>
    <w:rsid w:val="00CD4A3F"/>
    <w:rsid w:val="00D043CC"/>
    <w:rsid w:val="00D067BA"/>
    <w:rsid w:val="00D30182"/>
    <w:rsid w:val="00D33371"/>
    <w:rsid w:val="00D4089F"/>
    <w:rsid w:val="00D41825"/>
    <w:rsid w:val="00D828A1"/>
    <w:rsid w:val="00D86266"/>
    <w:rsid w:val="00D928E8"/>
    <w:rsid w:val="00DA5146"/>
    <w:rsid w:val="00DF4213"/>
    <w:rsid w:val="00E1618A"/>
    <w:rsid w:val="00E4420F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32690"/>
    <w:rsid w:val="00F359C3"/>
    <w:rsid w:val="00F50981"/>
    <w:rsid w:val="00F93EF4"/>
    <w:rsid w:val="00FA0094"/>
    <w:rsid w:val="00FC1986"/>
    <w:rsid w:val="00FC689F"/>
    <w:rsid w:val="00FD369D"/>
    <w:rsid w:val="00FD405D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150299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uiPriority w:val="99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,Odrážky Char,Bulleted Text Char,lp1 Char,Bullet List Char,Numbered List Char,ZOZNAM Char,Tabuľka Char,Bullet Number Char,lp11 Char,List Paragraph11 Char,Bullet 1 Char"/>
    <w:link w:val="Odsekzoznamu"/>
    <w:uiPriority w:val="34"/>
    <w:qFormat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,Odrážky,Bulleted Text,lp1,Bullet List,Numbered List,ZOZNAM,Tabuľka,Bullet Number,lp11,List Paragraph11,Bullet 1,Use Case List Paragraph,Medium List 2 - Accent 41,FooterText,numbered,Odsek 1.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9E7624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6B39-53D6-4E7E-B0E9-0EBFB496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2022-09-23T10:09:00Z</cp:lastPrinted>
  <dcterms:created xsi:type="dcterms:W3CDTF">2023-10-13T12:09:00Z</dcterms:created>
  <dcterms:modified xsi:type="dcterms:W3CDTF">2023-10-13T12:09:00Z</dcterms:modified>
</cp:coreProperties>
</file>