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D80524" w14:textId="0668F7E3" w:rsidR="00087697" w:rsidRPr="009D6F8D" w:rsidRDefault="00087697" w:rsidP="002D495A">
      <w:pPr>
        <w:tabs>
          <w:tab w:val="clear" w:pos="2160"/>
          <w:tab w:val="clear" w:pos="2880"/>
          <w:tab w:val="clear" w:pos="4500"/>
        </w:tabs>
        <w:spacing w:before="120" w:after="120"/>
        <w:rPr>
          <w:rFonts w:ascii="Arial Narrow" w:hAnsi="Arial Narrow" w:cs="Arial"/>
          <w:b/>
          <w:bCs/>
          <w:sz w:val="22"/>
          <w:szCs w:val="22"/>
        </w:rPr>
      </w:pPr>
    </w:p>
    <w:p w14:paraId="5F9EDD8B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>KRITÉRIUM NA VYHODNOTENIE PONÚK,</w:t>
      </w:r>
    </w:p>
    <w:p w14:paraId="6CA5FC81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 xml:space="preserve">PRAVIDLÁ   UPLATŇOVANIA   KRITÉRIA  NA VYHODNOTENIE PONÚK </w:t>
      </w:r>
    </w:p>
    <w:p w14:paraId="36D4C6FE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1BE2C7EE" w14:textId="77777777" w:rsidR="00D07A49" w:rsidRPr="009D6F8D" w:rsidRDefault="00D07A49" w:rsidP="00D07A49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</w:p>
    <w:p w14:paraId="661CBE24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77B74C42" w14:textId="4DD32B36" w:rsidR="00D07A49" w:rsidRPr="009D6F8D" w:rsidRDefault="002654D6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 xml:space="preserve">Verejný obstarávateľ v súlade so zákonom </w:t>
      </w:r>
      <w:r w:rsidR="00BD248B">
        <w:rPr>
          <w:rFonts w:ascii="Arial Narrow" w:eastAsia="Calibri" w:hAnsi="Arial Narrow"/>
          <w:sz w:val="22"/>
          <w:szCs w:val="22"/>
          <w:lang w:eastAsia="sk-SK"/>
        </w:rPr>
        <w:t xml:space="preserve">automatizovaným spôsobom 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vyhodnotí 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>ponuky uchádzačov</w:t>
      </w:r>
      <w:r w:rsidR="00BD248B">
        <w:rPr>
          <w:rFonts w:ascii="Arial Narrow" w:eastAsia="Calibri" w:hAnsi="Arial Narrow"/>
          <w:sz w:val="22"/>
          <w:szCs w:val="22"/>
          <w:lang w:eastAsia="sk-SK"/>
        </w:rPr>
        <w:t xml:space="preserve"> prostredníctvom elektronického prostriedku JOSEPHINE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>, ktoré neboli vylúčené, podľa kritéria na vyhodnotenie ponúk (ďalej len „kritérium“), určeného vo výzve na predkladanie ponúk a na základe pravidiel jeho uplatnenia určených v tejto časti súťažných podkladoch.</w:t>
      </w:r>
    </w:p>
    <w:p w14:paraId="4DF5705E" w14:textId="14583781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 xml:space="preserve">Kritérium na vyhodnotenie ponúk: </w:t>
      </w:r>
      <w:r w:rsidRPr="009D6F8D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  <w:r w:rsidR="0065415B">
        <w:rPr>
          <w:rFonts w:ascii="Arial Narrow" w:hAnsi="Arial Narrow"/>
          <w:b/>
          <w:sz w:val="22"/>
          <w:szCs w:val="22"/>
        </w:rPr>
        <w:t>.</w:t>
      </w:r>
    </w:p>
    <w:p w14:paraId="5BE4B1AB" w14:textId="77777777" w:rsidR="00D07A49" w:rsidRPr="009D6F8D" w:rsidRDefault="00D07A49" w:rsidP="00D07A49">
      <w:pPr>
        <w:pStyle w:val="Odsekzoznamu"/>
        <w:spacing w:after="120"/>
        <w:ind w:left="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Uchádzačom predložený návrh na plnenie tohto kritéria musí byť zaokrúhlený na dve desatinné miesta.</w:t>
      </w:r>
    </w:p>
    <w:p w14:paraId="6F80E00F" w14:textId="0AD704B9" w:rsidR="00D07A49" w:rsidRPr="009D6F8D" w:rsidRDefault="00D07A49" w:rsidP="00D07A49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Jediným kritériom na vyhodnotenie ponúk je najnižšia navrhovaná celková cena za dodanie</w:t>
      </w:r>
      <w:r>
        <w:rPr>
          <w:rFonts w:ascii="Arial Narrow" w:hAnsi="Arial Narrow"/>
          <w:sz w:val="22"/>
          <w:szCs w:val="22"/>
        </w:rPr>
        <w:t xml:space="preserve"> </w:t>
      </w:r>
      <w:r w:rsidRPr="009D6F8D">
        <w:rPr>
          <w:rFonts w:ascii="Arial Narrow" w:hAnsi="Arial Narrow"/>
          <w:sz w:val="22"/>
          <w:szCs w:val="22"/>
        </w:rPr>
        <w:t>požadovaného predmetu zákazky vyjadrená v EUR bez DPH, uvedená v ponuke uchádza</w:t>
      </w:r>
      <w:r>
        <w:rPr>
          <w:rFonts w:ascii="Arial Narrow" w:hAnsi="Arial Narrow"/>
          <w:sz w:val="22"/>
          <w:szCs w:val="22"/>
        </w:rPr>
        <w:t>ča podľa prílohy č. 2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podkladov. Všetky ceny uvedené v pon</w:t>
      </w:r>
      <w:r>
        <w:rPr>
          <w:rFonts w:ascii="Arial Narrow" w:hAnsi="Arial Narrow"/>
          <w:sz w:val="22"/>
          <w:szCs w:val="22"/>
        </w:rPr>
        <w:t>uke uchádzača podľa prílohy č. 2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 musia byť zaokrúhlené na dve desatinné miesta.</w:t>
      </w:r>
    </w:p>
    <w:p w14:paraId="3E2091B7" w14:textId="77777777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14:paraId="0282F379" w14:textId="5D580ED6" w:rsidR="00D07A49" w:rsidRPr="009D6F8D" w:rsidRDefault="00D07A49" w:rsidP="00D07A49">
      <w:pPr>
        <w:rPr>
          <w:rFonts w:ascii="Arial Narrow" w:hAnsi="Arial Narrow" w:cs="Arial"/>
          <w:sz w:val="22"/>
          <w:szCs w:val="22"/>
        </w:rPr>
      </w:pPr>
      <w:r w:rsidRPr="009D6F8D">
        <w:rPr>
          <w:rFonts w:ascii="Arial Narrow" w:hAnsi="Arial Narrow" w:cs="Arial"/>
          <w:sz w:val="22"/>
          <w:szCs w:val="22"/>
        </w:rPr>
        <w:t xml:space="preserve">Celková  cena za dodanie požadovaného predmetu </w:t>
      </w:r>
      <w:r w:rsidR="000B276B">
        <w:rPr>
          <w:rFonts w:ascii="Arial Narrow" w:hAnsi="Arial Narrow" w:cs="Arial"/>
          <w:sz w:val="22"/>
          <w:szCs w:val="22"/>
        </w:rPr>
        <w:t>zákazky vyjadrená v EUR bez DPH:</w:t>
      </w:r>
    </w:p>
    <w:p w14:paraId="74C32233" w14:textId="40B081BB" w:rsidR="00D07A49" w:rsidRDefault="00F1689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0903DF">
        <w:rPr>
          <w:rFonts w:ascii="Arial Narrow" w:eastAsia="Calibri" w:hAnsi="Arial Narrow"/>
          <w:sz w:val="22"/>
          <w:szCs w:val="22"/>
          <w:lang w:eastAsia="sk-SK"/>
        </w:rPr>
        <w:t>Elektronický prostriedok</w:t>
      </w:r>
      <w:r w:rsidR="00D07A49" w:rsidRPr="000903DF">
        <w:rPr>
          <w:rFonts w:ascii="Arial Narrow" w:eastAsia="Calibri" w:hAnsi="Arial Narrow"/>
          <w:sz w:val="22"/>
          <w:szCs w:val="22"/>
          <w:lang w:eastAsia="sk-SK"/>
        </w:rPr>
        <w:t xml:space="preserve"> JOSEPHINE automatizovane označí ponuku s najnižšou Celkovou cenou za dodanie požadovaného predmetu zákazky vyjadrenú v EUR bez DPH za prvú, ponuku s druhou najnižšou Ce</w:t>
      </w:r>
      <w:bookmarkStart w:id="0" w:name="_GoBack"/>
      <w:bookmarkEnd w:id="0"/>
      <w:r w:rsidR="00D07A49" w:rsidRPr="000903DF">
        <w:rPr>
          <w:rFonts w:ascii="Arial Narrow" w:eastAsia="Calibri" w:hAnsi="Arial Narrow"/>
          <w:sz w:val="22"/>
          <w:szCs w:val="22"/>
          <w:lang w:eastAsia="sk-SK"/>
        </w:rPr>
        <w:t>lkovou cenou za dodanie požadovaného predmetu zákazky vyjadrenú v EUR bez DPH za druhú, ponuku s tretou najnižšou Celkovou cenou za dodanie</w:t>
      </w:r>
      <w:r w:rsidR="00D07A49" w:rsidRPr="000903DF">
        <w:rPr>
          <w:rFonts w:ascii="Arial Narrow" w:hAnsi="Arial Narrow"/>
          <w:sz w:val="22"/>
          <w:szCs w:val="22"/>
        </w:rPr>
        <w:t xml:space="preserve"> </w:t>
      </w:r>
      <w:r w:rsidR="00D07A49" w:rsidRPr="000903DF">
        <w:rPr>
          <w:rFonts w:ascii="Arial Narrow" w:eastAsia="Calibri" w:hAnsi="Arial Narrow"/>
          <w:sz w:val="22"/>
          <w:szCs w:val="22"/>
          <w:lang w:eastAsia="sk-SK"/>
        </w:rPr>
        <w:t xml:space="preserve">požadovaného predmetu zákazky vyjadrenú v EUR bez DPH za tretiu, atď. Ponuku uchádzača, ktorú elektronický prostriedok JOSEPHINE automatizovane vyhodnotil podľa predmetného kritéria za prvú, </w:t>
      </w:r>
      <w:proofErr w:type="spellStart"/>
      <w:r w:rsidR="00D07A49" w:rsidRPr="000903DF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="00D07A49" w:rsidRPr="000903DF">
        <w:rPr>
          <w:rFonts w:ascii="Arial Narrow" w:eastAsia="Calibri" w:hAnsi="Arial Narrow"/>
          <w:sz w:val="22"/>
          <w:szCs w:val="22"/>
          <w:lang w:eastAsia="sk-SK"/>
        </w:rPr>
        <w:t xml:space="preserve">. úspešnú </w:t>
      </w:r>
      <w:r w:rsidR="00D07A49" w:rsidRPr="002654D6">
        <w:rPr>
          <w:rFonts w:ascii="Arial Narrow" w:eastAsia="Calibri" w:hAnsi="Arial Narrow"/>
          <w:sz w:val="22"/>
          <w:szCs w:val="22"/>
          <w:lang w:eastAsia="sk-SK"/>
        </w:rPr>
        <w:t xml:space="preserve">ponuku, </w:t>
      </w:r>
      <w:r w:rsidR="002654D6" w:rsidRPr="002654D6">
        <w:rPr>
          <w:rFonts w:ascii="Arial Narrow" w:eastAsia="Calibri" w:hAnsi="Arial Narrow"/>
          <w:sz w:val="22"/>
          <w:szCs w:val="22"/>
          <w:lang w:eastAsia="sk-SK"/>
        </w:rPr>
        <w:t>verejný obstarávateľ prijme.</w:t>
      </w:r>
    </w:p>
    <w:p w14:paraId="4E6DB49B" w14:textId="3D7F9791" w:rsidR="00BD248B" w:rsidRPr="00BD248B" w:rsidRDefault="00BD248B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BD248B">
        <w:rPr>
          <w:rFonts w:ascii="Arial Narrow" w:eastAsia="Calibri" w:hAnsi="Arial Narrow"/>
          <w:b/>
          <w:sz w:val="22"/>
          <w:szCs w:val="22"/>
          <w:lang w:eastAsia="sk-SK"/>
        </w:rPr>
        <w:t>V prípade rovnakých návrhov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na plnenie predmetného kritériá, </w:t>
      </w:r>
      <w:proofErr w:type="spellStart"/>
      <w:r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>
        <w:rPr>
          <w:rFonts w:ascii="Arial Narrow" w:eastAsia="Calibri" w:hAnsi="Arial Narrow"/>
          <w:sz w:val="22"/>
          <w:szCs w:val="22"/>
          <w:lang w:eastAsia="sk-SK"/>
        </w:rPr>
        <w:t xml:space="preserve">. rovnakej celkovej ceny za dodanie požadovaného predmetu zákazky vyjadrená v EUR bez DPH viacerých uchádzačov, rozhoduje o poradí ponúk </w:t>
      </w:r>
      <w:r w:rsidRPr="00BD248B">
        <w:rPr>
          <w:rFonts w:ascii="Arial Narrow" w:eastAsia="Calibri" w:hAnsi="Arial Narrow"/>
          <w:b/>
          <w:sz w:val="22"/>
          <w:szCs w:val="22"/>
          <w:lang w:eastAsia="sk-SK"/>
        </w:rPr>
        <w:t>pomocné vyhodnocovacie kritérium:</w:t>
      </w:r>
    </w:p>
    <w:p w14:paraId="62E65B0F" w14:textId="6C777602" w:rsidR="00BD248B" w:rsidRPr="00BD248B" w:rsidRDefault="00BD248B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i/>
          <w:sz w:val="22"/>
          <w:szCs w:val="22"/>
          <w:highlight w:val="yellow"/>
          <w:lang w:eastAsia="sk-SK"/>
        </w:rPr>
      </w:pPr>
      <w:r w:rsidRPr="00BD248B">
        <w:rPr>
          <w:rFonts w:ascii="Arial Narrow" w:eastAsia="Calibri" w:hAnsi="Arial Narrow"/>
          <w:i/>
          <w:sz w:val="22"/>
          <w:szCs w:val="22"/>
          <w:lang w:eastAsia="sk-SK"/>
        </w:rPr>
        <w:t xml:space="preserve">Nižšia jednotková cena v EUR bez DPH za položku č. 4 Odpad, Zvončín. </w:t>
      </w:r>
    </w:p>
    <w:p w14:paraId="0B5D85C3" w14:textId="1D67A5D1" w:rsidR="00087697" w:rsidRPr="00EA79FC" w:rsidRDefault="00087697" w:rsidP="004C10E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 w:cs="Arial"/>
          <w:b/>
          <w:bCs/>
          <w:sz w:val="22"/>
          <w:szCs w:val="22"/>
        </w:rPr>
      </w:pPr>
    </w:p>
    <w:sectPr w:rsidR="00087697" w:rsidRPr="00EA79FC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1A5048" w14:textId="77777777" w:rsidR="000D14D9" w:rsidRDefault="000D14D9" w:rsidP="007C6581">
      <w:r>
        <w:separator/>
      </w:r>
    </w:p>
  </w:endnote>
  <w:endnote w:type="continuationSeparator" w:id="0">
    <w:p w14:paraId="2D23D33F" w14:textId="77777777" w:rsidR="000D14D9" w:rsidRDefault="000D14D9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D45A9E" w14:textId="36C4D3B1" w:rsidR="00F16899" w:rsidRPr="00F16899" w:rsidRDefault="0065415B" w:rsidP="0065415B">
    <w:pPr>
      <w:pStyle w:val="Pta"/>
      <w:rPr>
        <w:rFonts w:ascii="Arial Narrow" w:hAnsi="Arial Narrow" w:cs="Arial"/>
        <w:color w:val="000000"/>
        <w:sz w:val="18"/>
        <w:szCs w:val="18"/>
      </w:rPr>
    </w:pPr>
    <w:r>
      <w:rPr>
        <w:rFonts w:ascii="Arial Narrow" w:hAnsi="Arial Narrow" w:cs="Helvetica"/>
        <w:color w:val="333333"/>
        <w:shd w:val="clear" w:color="auto" w:fill="FFFFFF"/>
      </w:rPr>
      <w:tab/>
    </w:r>
    <w:r w:rsidR="004D2514">
      <w:rPr>
        <w:rFonts w:ascii="Arial Narrow" w:hAnsi="Arial Narrow"/>
        <w:sz w:val="18"/>
        <w:szCs w:val="16"/>
      </w:rPr>
      <w:tab/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PAGE  </w:instrTex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BD248B">
      <w:rPr>
        <w:rFonts w:ascii="Arial Narrow" w:hAnsi="Arial Narrow" w:cs="Arial"/>
        <w:color w:val="000000"/>
        <w:sz w:val="18"/>
        <w:szCs w:val="18"/>
      </w:rPr>
      <w:t>1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C71C54" w14:textId="77777777" w:rsidR="000D14D9" w:rsidRDefault="000D14D9" w:rsidP="007C6581">
      <w:r>
        <w:separator/>
      </w:r>
    </w:p>
  </w:footnote>
  <w:footnote w:type="continuationSeparator" w:id="0">
    <w:p w14:paraId="3056CBF8" w14:textId="77777777" w:rsidR="000D14D9" w:rsidRDefault="000D14D9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08341B" w14:textId="0A0E29C8" w:rsidR="008A469F" w:rsidRPr="00506046" w:rsidRDefault="008A469F" w:rsidP="0016533A">
    <w:pPr>
      <w:pStyle w:val="Hlavika"/>
      <w:tabs>
        <w:tab w:val="left" w:pos="4820"/>
      </w:tabs>
      <w:jc w:val="right"/>
      <w:rPr>
        <w:rFonts w:ascii="Arial Narrow" w:hAnsi="Arial Narrow"/>
        <w:lang w:val="sk-SK"/>
      </w:rPr>
    </w:pPr>
    <w:r w:rsidRPr="00506046">
      <w:rPr>
        <w:rFonts w:ascii="Arial Narrow" w:hAnsi="Arial Narrow"/>
        <w:lang w:val="sk-SK"/>
      </w:rPr>
      <w:t xml:space="preserve">Príloha č. </w:t>
    </w:r>
    <w:r w:rsidR="00DD0F9D">
      <w:rPr>
        <w:rFonts w:ascii="Arial Narrow" w:hAnsi="Arial Narrow"/>
        <w:lang w:val="sk-SK"/>
      </w:rPr>
      <w:t>3</w:t>
    </w:r>
    <w:r w:rsidRPr="00506046">
      <w:rPr>
        <w:rFonts w:ascii="Arial Narrow" w:hAnsi="Arial Narrow"/>
        <w:lang w:val="sk-SK"/>
      </w:rPr>
      <w:t xml:space="preserve"> </w:t>
    </w:r>
    <w:r w:rsidR="004D2514" w:rsidRPr="004D2514">
      <w:rPr>
        <w:rFonts w:ascii="Arial Narrow" w:hAnsi="Arial Narrow"/>
        <w:lang w:val="sk-SK"/>
      </w:rPr>
      <w:t>Kritérium na vyhodnotenie ponúk, pravidlá jeho</w:t>
    </w:r>
    <w:r w:rsidR="0016533A">
      <w:rPr>
        <w:rFonts w:ascii="Arial Narrow" w:hAnsi="Arial Narrow"/>
        <w:lang w:val="sk-SK"/>
      </w:rPr>
      <w:t xml:space="preserve"> </w:t>
    </w:r>
    <w:r w:rsidR="004D2514" w:rsidRPr="004D2514">
      <w:rPr>
        <w:rFonts w:ascii="Arial Narrow" w:hAnsi="Arial Narrow"/>
        <w:lang w:val="sk-SK"/>
      </w:rPr>
      <w:t xml:space="preserve">uplatnenia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8"/>
  </w:num>
  <w:num w:numId="5">
    <w:abstractNumId w:val="7"/>
  </w:num>
  <w:num w:numId="6">
    <w:abstractNumId w:val="3"/>
  </w:num>
  <w:num w:numId="7">
    <w:abstractNumId w:val="8"/>
  </w:num>
  <w:num w:numId="8">
    <w:abstractNumId w:val="20"/>
  </w:num>
  <w:num w:numId="9">
    <w:abstractNumId w:val="9"/>
  </w:num>
  <w:num w:numId="10">
    <w:abstractNumId w:val="13"/>
  </w:num>
  <w:num w:numId="11">
    <w:abstractNumId w:val="17"/>
  </w:num>
  <w:num w:numId="12">
    <w:abstractNumId w:val="19"/>
  </w:num>
  <w:num w:numId="13">
    <w:abstractNumId w:val="1"/>
  </w:num>
  <w:num w:numId="14">
    <w:abstractNumId w:val="6"/>
  </w:num>
  <w:num w:numId="15">
    <w:abstractNumId w:val="5"/>
  </w:num>
  <w:num w:numId="16">
    <w:abstractNumId w:val="21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 w:numId="23">
    <w:abstractNumId w:val="1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yNzM2NTQ2MDQzMDJX0lEKTi0uzszPAykwrAUAIVE2CSwAAAA="/>
  </w:docVars>
  <w:rsids>
    <w:rsidRoot w:val="005E2CF1"/>
    <w:rsid w:val="00000F5E"/>
    <w:rsid w:val="000010C1"/>
    <w:rsid w:val="000021BF"/>
    <w:rsid w:val="00003F59"/>
    <w:rsid w:val="0002698C"/>
    <w:rsid w:val="00032CDA"/>
    <w:rsid w:val="00035F9B"/>
    <w:rsid w:val="000463B8"/>
    <w:rsid w:val="00052AFE"/>
    <w:rsid w:val="000721BB"/>
    <w:rsid w:val="00082686"/>
    <w:rsid w:val="000835A3"/>
    <w:rsid w:val="00087697"/>
    <w:rsid w:val="000903DF"/>
    <w:rsid w:val="00090475"/>
    <w:rsid w:val="00094C1F"/>
    <w:rsid w:val="000A0E9C"/>
    <w:rsid w:val="000A6D53"/>
    <w:rsid w:val="000B276B"/>
    <w:rsid w:val="000B61F1"/>
    <w:rsid w:val="000C048B"/>
    <w:rsid w:val="000C0675"/>
    <w:rsid w:val="000C1DA3"/>
    <w:rsid w:val="000C26D2"/>
    <w:rsid w:val="000C7D74"/>
    <w:rsid w:val="000D01F4"/>
    <w:rsid w:val="000D14D9"/>
    <w:rsid w:val="000D2B18"/>
    <w:rsid w:val="000E587D"/>
    <w:rsid w:val="00105CCD"/>
    <w:rsid w:val="00106CC7"/>
    <w:rsid w:val="0011785B"/>
    <w:rsid w:val="0016533A"/>
    <w:rsid w:val="00165614"/>
    <w:rsid w:val="00165B3C"/>
    <w:rsid w:val="0018346E"/>
    <w:rsid w:val="001918A0"/>
    <w:rsid w:val="001974AC"/>
    <w:rsid w:val="001B5D1E"/>
    <w:rsid w:val="001C21F4"/>
    <w:rsid w:val="001C2B34"/>
    <w:rsid w:val="001C3310"/>
    <w:rsid w:val="001C4618"/>
    <w:rsid w:val="001C506A"/>
    <w:rsid w:val="001C6202"/>
    <w:rsid w:val="001C72BB"/>
    <w:rsid w:val="001C7F9B"/>
    <w:rsid w:val="001D3CE8"/>
    <w:rsid w:val="001D775D"/>
    <w:rsid w:val="001D7B58"/>
    <w:rsid w:val="001E4653"/>
    <w:rsid w:val="001E4F5A"/>
    <w:rsid w:val="001F5955"/>
    <w:rsid w:val="00222D88"/>
    <w:rsid w:val="0022338C"/>
    <w:rsid w:val="0022446E"/>
    <w:rsid w:val="00227A67"/>
    <w:rsid w:val="002325F8"/>
    <w:rsid w:val="00246301"/>
    <w:rsid w:val="002654D6"/>
    <w:rsid w:val="00297E66"/>
    <w:rsid w:val="002B2C72"/>
    <w:rsid w:val="002C1328"/>
    <w:rsid w:val="002C2B76"/>
    <w:rsid w:val="002D495A"/>
    <w:rsid w:val="002E4DEA"/>
    <w:rsid w:val="002F0FCC"/>
    <w:rsid w:val="00301EB0"/>
    <w:rsid w:val="00302E85"/>
    <w:rsid w:val="003053F8"/>
    <w:rsid w:val="00321A28"/>
    <w:rsid w:val="00321E40"/>
    <w:rsid w:val="0032337A"/>
    <w:rsid w:val="00337C0C"/>
    <w:rsid w:val="003479A6"/>
    <w:rsid w:val="00350876"/>
    <w:rsid w:val="00360191"/>
    <w:rsid w:val="0037129A"/>
    <w:rsid w:val="00371F51"/>
    <w:rsid w:val="00375470"/>
    <w:rsid w:val="0037625D"/>
    <w:rsid w:val="00380B4E"/>
    <w:rsid w:val="003916BB"/>
    <w:rsid w:val="003A01E8"/>
    <w:rsid w:val="003A5FB6"/>
    <w:rsid w:val="003A6F37"/>
    <w:rsid w:val="003C70FD"/>
    <w:rsid w:val="003D79E3"/>
    <w:rsid w:val="003E39A6"/>
    <w:rsid w:val="003F4C98"/>
    <w:rsid w:val="00404AFD"/>
    <w:rsid w:val="0040689D"/>
    <w:rsid w:val="00406E1B"/>
    <w:rsid w:val="0041211D"/>
    <w:rsid w:val="00431FD8"/>
    <w:rsid w:val="00434479"/>
    <w:rsid w:val="00434CBB"/>
    <w:rsid w:val="0043594E"/>
    <w:rsid w:val="00452E1E"/>
    <w:rsid w:val="0047501F"/>
    <w:rsid w:val="00475054"/>
    <w:rsid w:val="0047788D"/>
    <w:rsid w:val="0048679C"/>
    <w:rsid w:val="00493B01"/>
    <w:rsid w:val="00494677"/>
    <w:rsid w:val="0049568A"/>
    <w:rsid w:val="004C10EC"/>
    <w:rsid w:val="004C75D4"/>
    <w:rsid w:val="004D2514"/>
    <w:rsid w:val="004F0513"/>
    <w:rsid w:val="00506046"/>
    <w:rsid w:val="00511B17"/>
    <w:rsid w:val="00523159"/>
    <w:rsid w:val="00527184"/>
    <w:rsid w:val="00530300"/>
    <w:rsid w:val="005343E1"/>
    <w:rsid w:val="00535778"/>
    <w:rsid w:val="00541BE2"/>
    <w:rsid w:val="0055309E"/>
    <w:rsid w:val="00556901"/>
    <w:rsid w:val="00572DC8"/>
    <w:rsid w:val="00596FF3"/>
    <w:rsid w:val="005A2B51"/>
    <w:rsid w:val="005B606D"/>
    <w:rsid w:val="005C0737"/>
    <w:rsid w:val="005D7521"/>
    <w:rsid w:val="005E16CA"/>
    <w:rsid w:val="005E2CF1"/>
    <w:rsid w:val="005E4C69"/>
    <w:rsid w:val="005F47CD"/>
    <w:rsid w:val="00604B41"/>
    <w:rsid w:val="00625253"/>
    <w:rsid w:val="00635F0E"/>
    <w:rsid w:val="0063699B"/>
    <w:rsid w:val="00643C5C"/>
    <w:rsid w:val="0065415B"/>
    <w:rsid w:val="00654955"/>
    <w:rsid w:val="00661BCF"/>
    <w:rsid w:val="00662949"/>
    <w:rsid w:val="00667B85"/>
    <w:rsid w:val="00672D7A"/>
    <w:rsid w:val="00685D87"/>
    <w:rsid w:val="00695678"/>
    <w:rsid w:val="006B0711"/>
    <w:rsid w:val="006B612D"/>
    <w:rsid w:val="006C48B4"/>
    <w:rsid w:val="006D0588"/>
    <w:rsid w:val="006D28C7"/>
    <w:rsid w:val="006F720A"/>
    <w:rsid w:val="0070600E"/>
    <w:rsid w:val="00710821"/>
    <w:rsid w:val="00726C18"/>
    <w:rsid w:val="00730ED4"/>
    <w:rsid w:val="00746CB7"/>
    <w:rsid w:val="0075184A"/>
    <w:rsid w:val="00752C59"/>
    <w:rsid w:val="00753372"/>
    <w:rsid w:val="00757795"/>
    <w:rsid w:val="00760A2B"/>
    <w:rsid w:val="00763F58"/>
    <w:rsid w:val="00767F09"/>
    <w:rsid w:val="00774FE2"/>
    <w:rsid w:val="0077769A"/>
    <w:rsid w:val="007801C9"/>
    <w:rsid w:val="007871D0"/>
    <w:rsid w:val="00790621"/>
    <w:rsid w:val="007A5250"/>
    <w:rsid w:val="007A6425"/>
    <w:rsid w:val="007A67A1"/>
    <w:rsid w:val="007B449B"/>
    <w:rsid w:val="007B48C6"/>
    <w:rsid w:val="007B5E6A"/>
    <w:rsid w:val="007C6581"/>
    <w:rsid w:val="007D2A46"/>
    <w:rsid w:val="007D2A5D"/>
    <w:rsid w:val="007E1790"/>
    <w:rsid w:val="007E1D5D"/>
    <w:rsid w:val="007E1D63"/>
    <w:rsid w:val="007F0443"/>
    <w:rsid w:val="007F15B5"/>
    <w:rsid w:val="00804A09"/>
    <w:rsid w:val="00815AEE"/>
    <w:rsid w:val="00816E9D"/>
    <w:rsid w:val="00826099"/>
    <w:rsid w:val="00831E43"/>
    <w:rsid w:val="00832250"/>
    <w:rsid w:val="00840F6E"/>
    <w:rsid w:val="00843CB1"/>
    <w:rsid w:val="00872326"/>
    <w:rsid w:val="00876F25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6269"/>
    <w:rsid w:val="008A7801"/>
    <w:rsid w:val="008B3018"/>
    <w:rsid w:val="008B5634"/>
    <w:rsid w:val="008C0DD0"/>
    <w:rsid w:val="008C4A51"/>
    <w:rsid w:val="008C6AB5"/>
    <w:rsid w:val="008D0BE5"/>
    <w:rsid w:val="008D345E"/>
    <w:rsid w:val="008D545D"/>
    <w:rsid w:val="008E4CAC"/>
    <w:rsid w:val="008F537E"/>
    <w:rsid w:val="008F713F"/>
    <w:rsid w:val="00904870"/>
    <w:rsid w:val="00904EF4"/>
    <w:rsid w:val="009118D6"/>
    <w:rsid w:val="00916C9D"/>
    <w:rsid w:val="00931CBA"/>
    <w:rsid w:val="009340A2"/>
    <w:rsid w:val="00943FE2"/>
    <w:rsid w:val="00950006"/>
    <w:rsid w:val="00952399"/>
    <w:rsid w:val="00964AD3"/>
    <w:rsid w:val="00975974"/>
    <w:rsid w:val="00977910"/>
    <w:rsid w:val="009819A8"/>
    <w:rsid w:val="0099095F"/>
    <w:rsid w:val="009910C0"/>
    <w:rsid w:val="009A48B6"/>
    <w:rsid w:val="009A670A"/>
    <w:rsid w:val="009B2CB5"/>
    <w:rsid w:val="009C203A"/>
    <w:rsid w:val="009C66EB"/>
    <w:rsid w:val="009D0EA4"/>
    <w:rsid w:val="009D1E74"/>
    <w:rsid w:val="009D1E85"/>
    <w:rsid w:val="009D33E7"/>
    <w:rsid w:val="009D3FE5"/>
    <w:rsid w:val="009E4490"/>
    <w:rsid w:val="009E5273"/>
    <w:rsid w:val="00A01030"/>
    <w:rsid w:val="00A01750"/>
    <w:rsid w:val="00A024FB"/>
    <w:rsid w:val="00A05F5D"/>
    <w:rsid w:val="00A12EDF"/>
    <w:rsid w:val="00A150D9"/>
    <w:rsid w:val="00A17D86"/>
    <w:rsid w:val="00A20F9A"/>
    <w:rsid w:val="00A4588B"/>
    <w:rsid w:val="00A46CDD"/>
    <w:rsid w:val="00A502CC"/>
    <w:rsid w:val="00A537B2"/>
    <w:rsid w:val="00A5652B"/>
    <w:rsid w:val="00A60730"/>
    <w:rsid w:val="00A73EBB"/>
    <w:rsid w:val="00A7696D"/>
    <w:rsid w:val="00A83541"/>
    <w:rsid w:val="00A9111F"/>
    <w:rsid w:val="00A91339"/>
    <w:rsid w:val="00A944EC"/>
    <w:rsid w:val="00AA1025"/>
    <w:rsid w:val="00AA6208"/>
    <w:rsid w:val="00AC1B98"/>
    <w:rsid w:val="00AC780D"/>
    <w:rsid w:val="00AD259F"/>
    <w:rsid w:val="00AD4760"/>
    <w:rsid w:val="00AE4E61"/>
    <w:rsid w:val="00AE78DF"/>
    <w:rsid w:val="00AF21BF"/>
    <w:rsid w:val="00AF4632"/>
    <w:rsid w:val="00B05EE2"/>
    <w:rsid w:val="00B10724"/>
    <w:rsid w:val="00B169A2"/>
    <w:rsid w:val="00B24B84"/>
    <w:rsid w:val="00B3464C"/>
    <w:rsid w:val="00B444D0"/>
    <w:rsid w:val="00B46D5D"/>
    <w:rsid w:val="00B5271E"/>
    <w:rsid w:val="00B615A4"/>
    <w:rsid w:val="00B726FB"/>
    <w:rsid w:val="00B832B9"/>
    <w:rsid w:val="00B83D02"/>
    <w:rsid w:val="00B961F7"/>
    <w:rsid w:val="00BA1434"/>
    <w:rsid w:val="00BB2C79"/>
    <w:rsid w:val="00BD19DF"/>
    <w:rsid w:val="00BD248B"/>
    <w:rsid w:val="00BD545B"/>
    <w:rsid w:val="00BE0A96"/>
    <w:rsid w:val="00BE0DC2"/>
    <w:rsid w:val="00BF540C"/>
    <w:rsid w:val="00BF6C8D"/>
    <w:rsid w:val="00C0005C"/>
    <w:rsid w:val="00C03D30"/>
    <w:rsid w:val="00C04A8D"/>
    <w:rsid w:val="00C33AAC"/>
    <w:rsid w:val="00C33FD8"/>
    <w:rsid w:val="00C36D5A"/>
    <w:rsid w:val="00C36EC7"/>
    <w:rsid w:val="00C63A36"/>
    <w:rsid w:val="00C661DC"/>
    <w:rsid w:val="00C80E66"/>
    <w:rsid w:val="00C96320"/>
    <w:rsid w:val="00CA581E"/>
    <w:rsid w:val="00CD3C28"/>
    <w:rsid w:val="00CD6C8F"/>
    <w:rsid w:val="00CD6DDF"/>
    <w:rsid w:val="00CD6EC1"/>
    <w:rsid w:val="00CE5E2E"/>
    <w:rsid w:val="00CF2525"/>
    <w:rsid w:val="00D02F5E"/>
    <w:rsid w:val="00D03578"/>
    <w:rsid w:val="00D07A49"/>
    <w:rsid w:val="00D12512"/>
    <w:rsid w:val="00D13D84"/>
    <w:rsid w:val="00D20A8E"/>
    <w:rsid w:val="00D21D4B"/>
    <w:rsid w:val="00D26182"/>
    <w:rsid w:val="00D3482A"/>
    <w:rsid w:val="00D35E16"/>
    <w:rsid w:val="00D406DA"/>
    <w:rsid w:val="00D44EF1"/>
    <w:rsid w:val="00D5042F"/>
    <w:rsid w:val="00D523D3"/>
    <w:rsid w:val="00D5372B"/>
    <w:rsid w:val="00D6794A"/>
    <w:rsid w:val="00D76BB6"/>
    <w:rsid w:val="00DB43E2"/>
    <w:rsid w:val="00DB4700"/>
    <w:rsid w:val="00DB7A73"/>
    <w:rsid w:val="00DC2597"/>
    <w:rsid w:val="00DC3ACA"/>
    <w:rsid w:val="00DC63E1"/>
    <w:rsid w:val="00DD0F9D"/>
    <w:rsid w:val="00DD251E"/>
    <w:rsid w:val="00DF39A3"/>
    <w:rsid w:val="00DF4F82"/>
    <w:rsid w:val="00E15684"/>
    <w:rsid w:val="00E15E05"/>
    <w:rsid w:val="00E2383D"/>
    <w:rsid w:val="00E37C30"/>
    <w:rsid w:val="00E40E17"/>
    <w:rsid w:val="00E5166C"/>
    <w:rsid w:val="00E52814"/>
    <w:rsid w:val="00E53D1B"/>
    <w:rsid w:val="00E55DB9"/>
    <w:rsid w:val="00E667D2"/>
    <w:rsid w:val="00E76B4E"/>
    <w:rsid w:val="00E94DE8"/>
    <w:rsid w:val="00E97FFB"/>
    <w:rsid w:val="00EA370C"/>
    <w:rsid w:val="00EA79FC"/>
    <w:rsid w:val="00EC26C9"/>
    <w:rsid w:val="00EC4CF1"/>
    <w:rsid w:val="00ED09E2"/>
    <w:rsid w:val="00EE3062"/>
    <w:rsid w:val="00EE369D"/>
    <w:rsid w:val="00EE44E9"/>
    <w:rsid w:val="00EF1573"/>
    <w:rsid w:val="00EF3C97"/>
    <w:rsid w:val="00EF3DB5"/>
    <w:rsid w:val="00F0082A"/>
    <w:rsid w:val="00F0097F"/>
    <w:rsid w:val="00F01372"/>
    <w:rsid w:val="00F133FF"/>
    <w:rsid w:val="00F16899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63F3E"/>
    <w:rsid w:val="00F662B0"/>
    <w:rsid w:val="00F724F1"/>
    <w:rsid w:val="00F7485A"/>
    <w:rsid w:val="00F7635B"/>
    <w:rsid w:val="00F857EE"/>
    <w:rsid w:val="00F91A11"/>
    <w:rsid w:val="00FA2F74"/>
    <w:rsid w:val="00FA4234"/>
    <w:rsid w:val="00FB6BA4"/>
    <w:rsid w:val="00FD03B0"/>
    <w:rsid w:val="00FE309D"/>
    <w:rsid w:val="00FE3AA9"/>
    <w:rsid w:val="00FE782C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CE33B6"/>
  <w15:docId w15:val="{BA296BEC-A566-4776-949B-DEB045A58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uiPriority w:val="99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6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Danica Podhradská</cp:lastModifiedBy>
  <cp:revision>14</cp:revision>
  <cp:lastPrinted>2023-08-03T07:42:00Z</cp:lastPrinted>
  <dcterms:created xsi:type="dcterms:W3CDTF">2023-06-30T09:13:00Z</dcterms:created>
  <dcterms:modified xsi:type="dcterms:W3CDTF">2023-08-07T07:37:00Z</dcterms:modified>
</cp:coreProperties>
</file>