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rsidR="001377E5" w:rsidRPr="00CC2EB1" w:rsidRDefault="001377E5" w:rsidP="00477D60">
      <w:pPr>
        <w:jc w:val="center"/>
        <w:rPr>
          <w:rFonts w:ascii="Times New Roman" w:hAnsi="Times New Roman" w:cs="Times New Roman"/>
          <w:b/>
          <w:sz w:val="32"/>
          <w:szCs w:val="32"/>
          <w:u w:val="single"/>
        </w:rPr>
      </w:pPr>
      <w:r w:rsidRPr="00CC2EB1">
        <w:rPr>
          <w:rFonts w:ascii="Times New Roman" w:hAnsi="Times New Roman" w:cs="Times New Roman"/>
          <w:b/>
          <w:u w:val="single"/>
        </w:rPr>
        <w:t>ŠKOLSKÉ HOSPODÁRSTVO - BÚŠLAK spol. s r.o.</w:t>
      </w:r>
    </w:p>
    <w:p w:rsidR="001377E5" w:rsidRPr="00CC2EB1" w:rsidRDefault="001377E5" w:rsidP="00477D60">
      <w:pPr>
        <w:jc w:val="center"/>
        <w:rPr>
          <w:rFonts w:ascii="Times New Roman" w:hAnsi="Times New Roman" w:cs="Times New Roman"/>
          <w:b/>
          <w:sz w:val="32"/>
          <w:szCs w:val="32"/>
        </w:rPr>
      </w:pPr>
    </w:p>
    <w:p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rsidR="009C3F41" w:rsidRPr="00CC2EB1" w:rsidRDefault="009C3F41" w:rsidP="00B32658">
      <w:pPr>
        <w:spacing w:after="0" w:line="240" w:lineRule="auto"/>
        <w:jc w:val="both"/>
        <w:rPr>
          <w:rFonts w:ascii="Times New Roman" w:hAnsi="Times New Roman" w:cs="Times New Roman"/>
        </w:rPr>
      </w:pPr>
    </w:p>
    <w:p w:rsidR="009C3F41" w:rsidRPr="00CC2EB1" w:rsidRDefault="009C3F41" w:rsidP="00B32658">
      <w:pPr>
        <w:spacing w:after="0" w:line="240" w:lineRule="auto"/>
        <w:jc w:val="both"/>
        <w:rPr>
          <w:rFonts w:ascii="Times New Roman" w:hAnsi="Times New Roman" w:cs="Times New Roman"/>
        </w:rPr>
      </w:pPr>
    </w:p>
    <w:p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F91E39">
        <w:rPr>
          <w:rFonts w:ascii="Times New Roman" w:hAnsi="Times New Roman" w:cs="Times New Roman"/>
        </w:rPr>
        <w:t>1</w:t>
      </w:r>
      <w:r w:rsidR="004379CC">
        <w:rPr>
          <w:rFonts w:ascii="Times New Roman" w:hAnsi="Times New Roman" w:cs="Times New Roman"/>
        </w:rPr>
        <w:t>/PRV/2021</w:t>
      </w:r>
    </w:p>
    <w:p w:rsidR="006719FC" w:rsidRPr="00CC2EB1" w:rsidRDefault="006719FC" w:rsidP="00B32658">
      <w:pPr>
        <w:spacing w:after="0" w:line="240" w:lineRule="auto"/>
        <w:jc w:val="both"/>
        <w:rPr>
          <w:rFonts w:ascii="Times New Roman" w:hAnsi="Times New Roman" w:cs="Times New Roman"/>
        </w:rPr>
      </w:pPr>
    </w:p>
    <w:p w:rsidR="006719FC" w:rsidRPr="00632736" w:rsidRDefault="006719FC" w:rsidP="00B32658">
      <w:pPr>
        <w:spacing w:after="0" w:line="240" w:lineRule="auto"/>
        <w:jc w:val="both"/>
        <w:rPr>
          <w:rFonts w:ascii="Times New Roman" w:eastAsia="Times New Roman" w:hAnsi="Times New Roman" w:cs="Times New Roman"/>
          <w:b/>
          <w:bCs/>
          <w:color w:val="000000"/>
          <w:sz w:val="28"/>
          <w:szCs w:val="28"/>
          <w:u w:val="single"/>
          <w:lang w:eastAsia="sk-SK"/>
        </w:rPr>
      </w:pPr>
      <w:r w:rsidRPr="00CC2EB1">
        <w:rPr>
          <w:rFonts w:ascii="Times New Roman" w:hAnsi="Times New Roman" w:cs="Times New Roman"/>
          <w:b/>
          <w:sz w:val="28"/>
          <w:szCs w:val="28"/>
        </w:rPr>
        <w:t>Predmet zákazk</w:t>
      </w:r>
      <w:r w:rsidRPr="00CE6005">
        <w:rPr>
          <w:rFonts w:ascii="Times New Roman" w:hAnsi="Times New Roman" w:cs="Times New Roman"/>
          <w:b/>
          <w:sz w:val="28"/>
          <w:szCs w:val="28"/>
        </w:rPr>
        <w:t>y</w:t>
      </w:r>
      <w:r w:rsidRPr="00CE6005">
        <w:rPr>
          <w:rFonts w:ascii="Times New Roman" w:hAnsi="Times New Roman"/>
          <w:sz w:val="28"/>
          <w:szCs w:val="28"/>
        </w:rPr>
        <w:t>:</w:t>
      </w:r>
      <w:r w:rsidRPr="00CE6005">
        <w:rPr>
          <w:rFonts w:ascii="Times New Roman" w:hAnsi="Times New Roman"/>
          <w:sz w:val="28"/>
          <w:szCs w:val="28"/>
          <w:u w:val="single"/>
        </w:rPr>
        <w:t xml:space="preserve"> </w:t>
      </w:r>
      <w:r w:rsidR="00FE483A" w:rsidRPr="00FE483A">
        <w:rPr>
          <w:rFonts w:ascii="Times New Roman" w:hAnsi="Times New Roman"/>
          <w:sz w:val="28"/>
          <w:szCs w:val="28"/>
          <w:u w:val="single"/>
        </w:rPr>
        <w:t>Rekonštrukcia - zateplenie výrobných a skladových priestorov</w:t>
      </w:r>
      <w:r w:rsidR="00CE6005">
        <w:rPr>
          <w:rFonts w:ascii="Times New Roman" w:hAnsi="Times New Roman" w:cs="Times New Roman"/>
          <w:color w:val="000000" w:themeColor="text1"/>
        </w:rPr>
        <w:t xml:space="preserve"> </w:t>
      </w:r>
    </w:p>
    <w:p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rsidR="006719FC" w:rsidRPr="00CC2EB1" w:rsidRDefault="006719FC" w:rsidP="00B32658">
      <w:pPr>
        <w:spacing w:after="0" w:line="240" w:lineRule="auto"/>
        <w:jc w:val="both"/>
        <w:rPr>
          <w:rFonts w:ascii="Times New Roman" w:eastAsia="Times New Roman" w:hAnsi="Times New Roman" w:cs="Times New Roman"/>
          <w:color w:val="000000"/>
          <w:lang w:eastAsia="sk-SK"/>
        </w:rPr>
      </w:pPr>
    </w:p>
    <w:p w:rsidR="001377E5" w:rsidRPr="00CC2EB1" w:rsidRDefault="00B32658" w:rsidP="001377E5">
      <w:pPr>
        <w:spacing w:after="0" w:line="240" w:lineRule="auto"/>
        <w:jc w:val="both"/>
        <w:outlineLvl w:val="0"/>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1"/>
        <w:gridCol w:w="3021"/>
      </w:tblGrid>
      <w:tr w:rsidR="009C3F41" w:rsidRPr="00CC2EB1" w:rsidTr="009C3F41">
        <w:tc>
          <w:tcPr>
            <w:tcW w:w="3020" w:type="dxa"/>
          </w:tcPr>
          <w:p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5422D5">
              <w:rPr>
                <w:rFonts w:ascii="Times New Roman" w:eastAsia="Times New Roman" w:hAnsi="Times New Roman" w:cs="Times New Roman"/>
                <w:b/>
                <w:color w:val="000000"/>
                <w:sz w:val="24"/>
                <w:szCs w:val="24"/>
                <w:lang w:eastAsia="sk-SK"/>
              </w:rPr>
              <w:t> </w:t>
            </w:r>
            <w:proofErr w:type="spellStart"/>
            <w:r w:rsidRPr="00CC2EB1">
              <w:rPr>
                <w:rFonts w:ascii="Times New Roman" w:eastAsia="Times New Roman" w:hAnsi="Times New Roman" w:cs="Times New Roman"/>
                <w:b/>
                <w:color w:val="000000"/>
                <w:sz w:val="24"/>
                <w:szCs w:val="24"/>
                <w:lang w:eastAsia="sk-SK"/>
              </w:rPr>
              <w:t>Búšlaku</w:t>
            </w:r>
            <w:proofErr w:type="spellEnd"/>
            <w:r w:rsidR="005422D5">
              <w:rPr>
                <w:rFonts w:ascii="Times New Roman" w:eastAsia="Times New Roman" w:hAnsi="Times New Roman" w:cs="Times New Roman"/>
                <w:b/>
                <w:color w:val="000000"/>
                <w:sz w:val="24"/>
                <w:szCs w:val="24"/>
                <w:lang w:eastAsia="sk-SK"/>
              </w:rPr>
              <w:t xml:space="preserve"> </w:t>
            </w:r>
          </w:p>
        </w:tc>
        <w:tc>
          <w:tcPr>
            <w:tcW w:w="3021" w:type="dxa"/>
          </w:tcPr>
          <w:p w:rsidR="009C3F41" w:rsidRPr="005422D5"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4379CC">
              <w:rPr>
                <w:rFonts w:ascii="Times New Roman" w:eastAsia="Times New Roman" w:hAnsi="Times New Roman" w:cs="Times New Roman"/>
                <w:b/>
                <w:color w:val="000000"/>
                <w:sz w:val="24"/>
                <w:szCs w:val="24"/>
                <w:lang w:eastAsia="sk-SK"/>
              </w:rPr>
              <w:t>26</w:t>
            </w:r>
            <w:r w:rsidRPr="005422D5">
              <w:rPr>
                <w:rFonts w:ascii="Times New Roman" w:eastAsia="Times New Roman" w:hAnsi="Times New Roman" w:cs="Times New Roman"/>
                <w:b/>
                <w:color w:val="000000"/>
                <w:sz w:val="24"/>
                <w:szCs w:val="24"/>
                <w:lang w:eastAsia="sk-SK"/>
              </w:rPr>
              <w:t xml:space="preserve">. </w:t>
            </w:r>
            <w:r w:rsidR="00F67DE0">
              <w:rPr>
                <w:rFonts w:ascii="Times New Roman" w:eastAsia="Times New Roman" w:hAnsi="Times New Roman" w:cs="Times New Roman"/>
                <w:b/>
                <w:color w:val="000000"/>
                <w:sz w:val="24"/>
                <w:szCs w:val="24"/>
                <w:lang w:eastAsia="sk-SK"/>
              </w:rPr>
              <w:t>jú</w:t>
            </w:r>
            <w:r w:rsidR="00F91E39">
              <w:rPr>
                <w:rFonts w:ascii="Times New Roman" w:eastAsia="Times New Roman" w:hAnsi="Times New Roman" w:cs="Times New Roman"/>
                <w:b/>
                <w:color w:val="000000"/>
                <w:sz w:val="24"/>
                <w:szCs w:val="24"/>
                <w:lang w:eastAsia="sk-SK"/>
              </w:rPr>
              <w:t>l</w:t>
            </w:r>
            <w:r w:rsidRPr="005422D5">
              <w:rPr>
                <w:rFonts w:ascii="Times New Roman" w:eastAsia="Times New Roman" w:hAnsi="Times New Roman" w:cs="Times New Roman"/>
                <w:b/>
                <w:color w:val="000000"/>
                <w:sz w:val="24"/>
                <w:szCs w:val="24"/>
                <w:lang w:eastAsia="sk-SK"/>
              </w:rPr>
              <w:t>a 202</w:t>
            </w:r>
            <w:r w:rsidR="00F91E39">
              <w:rPr>
                <w:rFonts w:ascii="Times New Roman" w:eastAsia="Times New Roman" w:hAnsi="Times New Roman" w:cs="Times New Roman"/>
                <w:b/>
                <w:color w:val="000000"/>
                <w:sz w:val="24"/>
                <w:szCs w:val="24"/>
                <w:lang w:eastAsia="sk-SK"/>
              </w:rPr>
              <w:t>3</w:t>
            </w:r>
          </w:p>
          <w:p w:rsidR="005422D5" w:rsidRDefault="005422D5" w:rsidP="00B41BA2">
            <w:pPr>
              <w:jc w:val="both"/>
              <w:rPr>
                <w:rFonts w:ascii="Times New Roman" w:eastAsia="Times New Roman" w:hAnsi="Times New Roman" w:cs="Times New Roman"/>
                <w:color w:val="000000"/>
                <w:sz w:val="20"/>
                <w:szCs w:val="20"/>
                <w:lang w:eastAsia="sk-SK"/>
              </w:rPr>
            </w:pPr>
          </w:p>
          <w:p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rsidR="009C3F41" w:rsidRPr="00CC2EB1" w:rsidRDefault="009C3F41" w:rsidP="00B41BA2">
            <w:pPr>
              <w:jc w:val="both"/>
              <w:rPr>
                <w:rFonts w:ascii="Times New Roman" w:eastAsia="Times New Roman" w:hAnsi="Times New Roman" w:cs="Times New Roman"/>
                <w:color w:val="000000"/>
                <w:lang w:eastAsia="sk-SK"/>
              </w:rPr>
            </w:pPr>
          </w:p>
        </w:tc>
      </w:tr>
    </w:tbl>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tblPr>
      <w:tblGrid>
        <w:gridCol w:w="4531"/>
        <w:gridCol w:w="4531"/>
      </w:tblGrid>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rsidR="00B32658" w:rsidRPr="00CC2EB1" w:rsidRDefault="00C44FFD" w:rsidP="00B32658">
            <w:pPr>
              <w:jc w:val="both"/>
              <w:rPr>
                <w:rFonts w:ascii="Times New Roman" w:eastAsia="Times New Roman" w:hAnsi="Times New Roman" w:cs="Times New Roman"/>
                <w:b/>
                <w:color w:val="000000"/>
                <w:lang w:eastAsia="sk-SK"/>
              </w:rPr>
            </w:pPr>
            <w:r w:rsidRPr="00CC2EB1">
              <w:rPr>
                <w:rFonts w:ascii="Times New Roman" w:hAnsi="Times New Roman" w:cs="Times New Roman"/>
                <w:b/>
              </w:rPr>
              <w:t>ŠKOLSKÉ HOSPODÁRSTVO - BÚŠLAK spol. s r.o.</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Sídlo:  </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Dunajský Klátov 268, 930 21 Dunajský Klátov</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V zastúpení:</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Ing. Juraj Nagy, konateľ spoločnosti</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IČO:</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34 122 940</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DIČ:</w:t>
            </w:r>
          </w:p>
        </w:tc>
        <w:tc>
          <w:tcPr>
            <w:tcW w:w="4531" w:type="dxa"/>
          </w:tcPr>
          <w:p w:rsidR="00B32658"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2020365468</w:t>
            </w:r>
          </w:p>
        </w:tc>
      </w:tr>
      <w:tr w:rsidR="00B32658" w:rsidRPr="00CC2EB1" w:rsidTr="00B32658">
        <w:tc>
          <w:tcPr>
            <w:tcW w:w="4531" w:type="dxa"/>
          </w:tcPr>
          <w:p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rsidR="00B32658" w:rsidRPr="00CC2EB1" w:rsidRDefault="00CE6005" w:rsidP="0036516A">
            <w:pPr>
              <w:rPr>
                <w:rFonts w:ascii="Times New Roman" w:hAnsi="Times New Roman" w:cs="Times New Roman"/>
                <w:b/>
                <w:color w:val="000000" w:themeColor="text1"/>
              </w:rPr>
            </w:pPr>
            <w:r w:rsidRPr="001F6A3A">
              <w:rPr>
                <w:rFonts w:ascii="Times New Roman" w:hAnsi="Times New Roman" w:cs="Times New Roman"/>
              </w:rPr>
              <w:t>Rekonštrukcia technológie skladovania slnečnice s komplexným systémom ochrany slnečnice pred škodcami v </w:t>
            </w:r>
            <w:proofErr w:type="spellStart"/>
            <w:r w:rsidRPr="001F6A3A">
              <w:rPr>
                <w:rFonts w:ascii="Times New Roman" w:hAnsi="Times New Roman" w:cs="Times New Roman"/>
              </w:rPr>
              <w:t>Bio</w:t>
            </w:r>
            <w:proofErr w:type="spellEnd"/>
            <w:r w:rsidRPr="001F6A3A">
              <w:rPr>
                <w:rFonts w:ascii="Times New Roman" w:hAnsi="Times New Roman" w:cs="Times New Roman"/>
              </w:rPr>
              <w:t xml:space="preserve"> systéme</w:t>
            </w:r>
            <w:r>
              <w:rPr>
                <w:rFonts w:ascii="Times New Roman" w:hAnsi="Times New Roman" w:cs="Times New Roman"/>
              </w:rPr>
              <w:t>.</w:t>
            </w:r>
            <w:r>
              <w:rPr>
                <w:rFonts w:ascii="Times New Roman" w:hAnsi="Times New Roman" w:cs="Times New Roman"/>
                <w:color w:val="000000" w:themeColor="text1"/>
              </w:rPr>
              <w:t xml:space="preserve"> </w:t>
            </w:r>
            <w:r w:rsidRPr="00D26333">
              <w:rPr>
                <w:rFonts w:ascii="Times New Roman" w:hAnsi="Times New Roman" w:cs="Times New Roman"/>
                <w:color w:val="000000" w:themeColor="text1"/>
              </w:rPr>
              <w:t>042TT51010</w:t>
            </w:r>
            <w:r>
              <w:rPr>
                <w:rFonts w:ascii="Times New Roman" w:hAnsi="Times New Roman" w:cs="Times New Roman"/>
                <w:color w:val="000000" w:themeColor="text1"/>
              </w:rPr>
              <w:t>8</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rsidR="00B32658" w:rsidRPr="00CC2EB1" w:rsidRDefault="00C44FFD" w:rsidP="00B32658">
            <w:pPr>
              <w:jc w:val="both"/>
              <w:rPr>
                <w:rFonts w:ascii="Times New Roman" w:hAnsi="Times New Roman" w:cs="Times New Roman"/>
              </w:rPr>
            </w:pPr>
            <w:r w:rsidRPr="00CC2EB1">
              <w:rPr>
                <w:rFonts w:ascii="Times New Roman" w:hAnsi="Times New Roman" w:cs="Times New Roman"/>
              </w:rPr>
              <w:t>Ing. Juraj Nagy</w:t>
            </w:r>
          </w:p>
          <w:p w:rsidR="00C44FFD" w:rsidRPr="00CC2EB1" w:rsidRDefault="00202EA5" w:rsidP="00B32658">
            <w:pPr>
              <w:jc w:val="both"/>
              <w:rPr>
                <w:rFonts w:ascii="Times New Roman" w:hAnsi="Times New Roman" w:cs="Times New Roman"/>
              </w:rPr>
            </w:pPr>
            <w:hyperlink r:id="rId8" w:history="1">
              <w:r w:rsidR="006719FC" w:rsidRPr="00CC2EB1">
                <w:rPr>
                  <w:rStyle w:val="Hypertextovprepojenie"/>
                  <w:rFonts w:ascii="Times New Roman" w:hAnsi="Times New Roman" w:cs="Times New Roman"/>
                  <w:color w:val="000000" w:themeColor="text1"/>
                </w:rPr>
                <w:t>nagy@buslak.sk</w:t>
              </w:r>
            </w:hyperlink>
          </w:p>
          <w:p w:rsidR="006719FC"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+421905408405</w:t>
            </w:r>
          </w:p>
        </w:tc>
      </w:tr>
    </w:tbl>
    <w:p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rsidR="00CE6005"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1.1. Predmetom zákazky</w:t>
      </w:r>
      <w:r w:rsidR="00CE6005">
        <w:rPr>
          <w:rFonts w:ascii="Times New Roman" w:hAnsi="Times New Roman" w:cs="Times New Roman"/>
        </w:rPr>
        <w:t xml:space="preserve"> </w:t>
      </w:r>
      <w:r w:rsidR="00FE483A" w:rsidRPr="00FE483A">
        <w:rPr>
          <w:rFonts w:ascii="Times New Roman" w:hAnsi="Times New Roman"/>
          <w:sz w:val="24"/>
          <w:szCs w:val="24"/>
          <w:u w:val="single"/>
        </w:rPr>
        <w:t>Rekonštrukcia - zateplenie výrobných a skladových priestorov</w:t>
      </w:r>
      <w:r w:rsidR="00FE483A">
        <w:rPr>
          <w:rFonts w:ascii="Times New Roman" w:hAnsi="Times New Roman"/>
          <w:sz w:val="24"/>
          <w:szCs w:val="24"/>
          <w:u w:val="single"/>
        </w:rPr>
        <w:t>.</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1.2. Podrobná špecifikácia predmetu zákazky ako aj množstvá sú uvedené v Prílohe č. 1 týchto Súťažných podkladov.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1.3.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1.4. Predpokladaná hodnota zákazky</w:t>
      </w:r>
      <w:r w:rsidR="00FE483A">
        <w:rPr>
          <w:rFonts w:ascii="Times New Roman" w:hAnsi="Times New Roman" w:cs="Times New Roman"/>
        </w:rPr>
        <w:t xml:space="preserve"> </w:t>
      </w:r>
      <w:r w:rsidR="00FE483A" w:rsidRPr="00FE483A">
        <w:rPr>
          <w:rFonts w:ascii="Calibri" w:eastAsia="Times New Roman" w:hAnsi="Calibri" w:cs="Times New Roman"/>
          <w:b/>
          <w:bCs/>
          <w:color w:val="000000"/>
          <w:sz w:val="24"/>
          <w:szCs w:val="24"/>
          <w:lang w:eastAsia="sk-SK"/>
        </w:rPr>
        <w:t>137 823,26</w:t>
      </w:r>
      <w:r w:rsidRPr="00CC2EB1">
        <w:rPr>
          <w:rFonts w:ascii="Times New Roman" w:hAnsi="Times New Roman" w:cs="Times New Roman"/>
        </w:rPr>
        <w:t xml:space="preserve"> EUR bez DPH. </w:t>
      </w:r>
    </w:p>
    <w:p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1.5. Miesto dodania: Dunajský Klátov</w:t>
      </w:r>
    </w:p>
    <w:p w:rsidR="009C3F41" w:rsidRPr="00CC2EB1" w:rsidRDefault="009C3F41" w:rsidP="00F91E39">
      <w:pPr>
        <w:rPr>
          <w:rFonts w:ascii="Times New Roman" w:hAnsi="Times New Roman" w:cs="Times New Roman"/>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942B21" w:rsidRPr="00942B21">
        <w:rPr>
          <w:rFonts w:ascii="Times New Roman" w:hAnsi="Times New Roman" w:cs="Times New Roman"/>
        </w:rPr>
        <w:t xml:space="preserve">45321000-3 </w:t>
      </w:r>
      <w:r w:rsidR="00942B21">
        <w:rPr>
          <w:rFonts w:ascii="Times New Roman" w:hAnsi="Times New Roman" w:cs="Times New Roman"/>
        </w:rPr>
        <w:t>(</w:t>
      </w:r>
      <w:r w:rsidR="00942B21" w:rsidRPr="00942B21">
        <w:rPr>
          <w:rFonts w:ascii="Times New Roman" w:hAnsi="Times New Roman" w:cs="Times New Roman"/>
        </w:rPr>
        <w:t>Tepelnoizolačné práce</w:t>
      </w:r>
      <w:r w:rsidR="00591558" w:rsidRPr="00591558">
        <w:rPr>
          <w:rFonts w:ascii="Times New Roman" w:hAnsi="Times New Roman" w:cs="Times New Roman"/>
        </w:rPr>
        <w:t>)</w:t>
      </w:r>
    </w:p>
    <w:p w:rsidR="009C3F41" w:rsidRPr="00CC2EB1" w:rsidRDefault="009C3F41" w:rsidP="0006634B">
      <w:pPr>
        <w:spacing w:after="0" w:line="240" w:lineRule="auto"/>
        <w:ind w:left="708" w:hanging="566"/>
        <w:jc w:val="both"/>
        <w:rPr>
          <w:rFonts w:ascii="Times New Roman" w:hAnsi="Times New Roman" w:cs="Times New Roman"/>
        </w:rPr>
      </w:pPr>
      <w:r w:rsidRPr="00CC2EB1">
        <w:rPr>
          <w:rFonts w:ascii="Times New Roman" w:hAnsi="Times New Roman" w:cs="Times New Roman"/>
        </w:rPr>
        <w:t>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CC1DDD">
        <w:rPr>
          <w:rFonts w:ascii="Times New Roman" w:hAnsi="Times New Roman" w:cs="Times New Roman"/>
        </w:rPr>
        <w:t>2</w:t>
      </w:r>
      <w:r w:rsidRPr="00CC2EB1">
        <w:rPr>
          <w:rFonts w:ascii="Times New Roman" w:hAnsi="Times New Roman" w:cs="Times New Roman"/>
        </w:rPr>
        <w:t xml:space="preserve">: </w:t>
      </w:r>
      <w:r w:rsidR="00CC1DDD">
        <w:rPr>
          <w:rFonts w:cstheme="minorHAnsi"/>
          <w:b/>
          <w:bCs/>
          <w:color w:val="000000"/>
        </w:rPr>
        <w:t>Podpora pre investície na spracovanie/uvádzanie na trh a/alebo vývoj poľnohospodárskych výrobkov</w:t>
      </w:r>
      <w:r w:rsidR="0006634B" w:rsidRPr="00CC2EB1">
        <w:rPr>
          <w:rFonts w:ascii="Times New Roman" w:hAnsi="Times New Roman" w:cs="Times New Roman"/>
        </w:rPr>
        <w:t xml:space="preserve">; oblasť: </w:t>
      </w:r>
      <w:sdt>
        <w:sdtPr>
          <w:rPr>
            <w:rFonts w:ascii="Times New Roman" w:hAnsi="Times New Roman" w:cs="Times New Roman"/>
          </w:rPr>
          <w:id w:val="343079410"/>
          <w:placeholder>
            <w:docPart w:val="00779CB1E1DF4B5CA32494684B0CFCA7"/>
          </w:placeholder>
          <w:comboBox>
            <w:listItem w:value="Vyberte položku."/>
            <w:listItem w:displayText="Mäsopriemysel, hydinársky priemysel a spracovanie vajec" w:value="Mäsopriemysel, hydinársky priemysel a spracovanie vajec"/>
            <w:listItem w:displayText="Mliekarenský priemysel a výroba mliečnych výrobkov" w:value="Mliekarenský priemysel a výroba mliečnych výrobkov"/>
            <w:listItem w:displayText="Mlynský, pekárenský, pečivárenský a cukrovinkársky priemysel" w:value="Mlynský, pekárenský, pečivárenský a cukrovinkársky priemysel"/>
            <w:listItem w:displayText="Konzervárenský priemysel a mraziarenský priemysel vrátane výroby termosterilizovaných pokrmov, hotových jedál, omáčok, dojčenských výživ, pretlakov, kečupov, džemov a lekvárov a priemysel výroby korenín" w:value="Konzervárenský priemysel a mraziarenský priemysel vrátane výroby termosterilizovaných pokrmov, hotových jedál, omáčok, dojčenských výživ, pretlakov, kečupov, džemov a lekvárov a priemysel výroby korenín"/>
            <w:listItem w:displayText="Cukrovarnícky priemysel, tukový priemysel vrátane spracovania olejnín a strukovín" w:value="Cukrovarnícky priemysel, tukový priemysel vrátane spracovania olejnín a strukovín"/>
            <w:listItem w:displayText="Pivovarnícko - sladovnícky priemysel, liehovarnícky priemysel, vinársky priemysel, priemysel nealko nápojov a škrobárenský priemysel" w:value="Pivovarnícko - sladovnícky priemysel, liehovarnícky priemysel, vinársky priemysel, priemysel nealko nápojov a škrobárenský priemysel"/>
            <w:listItem w:displayText="Výroba kŕmnych zmesí a ostatné spracovanie alebo uvádzanie na trh neuvedené v predchádzajúcich bodoch, napr. spracovanie medu, spracovanie liečivých rastlín, osív a sadív a pod." w:value="Výroba kŕmnych zmesí a ostatné spracovanie alebo uvádzanie na trh neuvedené v predchádzajúcich bodoch, napr. spracovanie medu, spracovanie liečivých rastlín, osív a sadív a pod."/>
          </w:comboBox>
        </w:sdtPr>
        <w:sdtContent>
          <w:r w:rsidR="00E77B2D">
            <w:rPr>
              <w:rFonts w:ascii="Times New Roman" w:hAnsi="Times New Roman" w:cs="Times New Roman"/>
            </w:rPr>
            <w:t>Cukrovarnícky priemysel, tukový priemysel vrátane spracovania olejnín a strukovín</w:t>
          </w:r>
        </w:sdtContent>
      </w:sdt>
      <w:r w:rsidR="0006634B" w:rsidRPr="00CC2EB1">
        <w:rPr>
          <w:rFonts w:ascii="Times New Roman" w:hAnsi="Times New Roman" w:cs="Times New Roman"/>
        </w:rPr>
        <w:t>.</w:t>
      </w:r>
    </w:p>
    <w:p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predložením svojej ponuky a jej príloh súhlasí so spracovaním osobných údajov, v zmysle </w:t>
      </w:r>
      <w:proofErr w:type="spellStart"/>
      <w:r w:rsidRPr="00CC2EB1">
        <w:rPr>
          <w:rFonts w:ascii="Times New Roman" w:hAnsi="Times New Roman" w:cs="Times New Roman"/>
        </w:rPr>
        <w:t>zák.NR</w:t>
      </w:r>
      <w:proofErr w:type="spellEnd"/>
      <w:r w:rsidRPr="00CC2EB1">
        <w:rPr>
          <w:rFonts w:ascii="Times New Roman" w:hAnsi="Times New Roman" w:cs="Times New Roman"/>
        </w:rPr>
        <w:t xml:space="preserve">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 Návrh </w:t>
      </w:r>
      <w:proofErr w:type="spellStart"/>
      <w:r w:rsidRPr="00CC2EB1">
        <w:rPr>
          <w:rFonts w:ascii="Times New Roman" w:hAnsi="Times New Roman" w:cs="Times New Roman"/>
        </w:rPr>
        <w:t>potencionálneho</w:t>
      </w:r>
      <w:proofErr w:type="spellEnd"/>
      <w:r w:rsidRPr="00CC2EB1">
        <w:rPr>
          <w:rFonts w:ascii="Times New Roman" w:hAnsi="Times New Roman" w:cs="Times New Roman"/>
        </w:rPr>
        <w:t xml:space="preserve"> dodávateľa na plnenie kritéria predmetu zákazky (</w:t>
      </w:r>
      <w:r w:rsidRPr="004379CC">
        <w:rPr>
          <w:rFonts w:ascii="Times New Roman" w:hAnsi="Times New Roman" w:cs="Times New Roman"/>
          <w:b/>
        </w:rPr>
        <w:t>cenová ponuka</w:t>
      </w:r>
      <w:r w:rsidRPr="00CC2EB1">
        <w:rPr>
          <w:rFonts w:ascii="Times New Roman" w:hAnsi="Times New Roman" w:cs="Times New Roman"/>
        </w:rPr>
        <w:t>)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w:t>
      </w:r>
      <w:r w:rsidRPr="00CC2EB1">
        <w:rPr>
          <w:rFonts w:ascii="Times New Roman" w:hAnsi="Times New Roman" w:cs="Times New Roman"/>
        </w:rPr>
        <w:lastRenderedPageBreak/>
        <w:t xml:space="preserve">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w:t>
      </w:r>
      <w:proofErr w:type="spellStart"/>
      <w:r w:rsidRPr="00CC2EB1">
        <w:rPr>
          <w:rFonts w:ascii="Times New Roman" w:hAnsi="Times New Roman" w:cs="Times New Roman"/>
        </w:rPr>
        <w:t>plnomocenstvom</w:t>
      </w:r>
      <w:proofErr w:type="spellEnd"/>
      <w:r w:rsidRPr="00CC2EB1">
        <w:rPr>
          <w:rFonts w:ascii="Times New Roman" w:hAnsi="Times New Roman" w:cs="Times New Roman"/>
        </w:rPr>
        <w:t>,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4379CC">
        <w:rPr>
          <w:rFonts w:ascii="Times New Roman" w:eastAsia="Times New Roman" w:hAnsi="Times New Roman" w:cs="Times New Roman"/>
          <w:b/>
          <w:sz w:val="24"/>
          <w:szCs w:val="24"/>
          <w:u w:val="single"/>
          <w:lang w:eastAsia="sk-SK"/>
        </w:rPr>
        <w:t>10</w:t>
      </w:r>
      <w:r w:rsidR="00F67DE0" w:rsidRPr="00CC1DDD">
        <w:rPr>
          <w:rFonts w:ascii="Times New Roman" w:eastAsia="Times New Roman" w:hAnsi="Times New Roman" w:cs="Times New Roman"/>
          <w:b/>
          <w:sz w:val="24"/>
          <w:szCs w:val="24"/>
          <w:u w:val="single"/>
          <w:lang w:eastAsia="sk-SK"/>
        </w:rPr>
        <w:t>.0</w:t>
      </w:r>
      <w:r w:rsidR="004379CC">
        <w:rPr>
          <w:rFonts w:ascii="Times New Roman" w:eastAsia="Times New Roman" w:hAnsi="Times New Roman" w:cs="Times New Roman"/>
          <w:b/>
          <w:sz w:val="24"/>
          <w:szCs w:val="24"/>
          <w:u w:val="single"/>
          <w:lang w:eastAsia="sk-SK"/>
        </w:rPr>
        <w:t>8</w:t>
      </w:r>
      <w:r w:rsidR="00F67DE0" w:rsidRPr="00CC1DDD">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w:t>
      </w:r>
      <w:proofErr w:type="spellStart"/>
      <w:r w:rsidRPr="00CC2EB1">
        <w:rPr>
          <w:rFonts w:ascii="Times New Roman" w:hAnsi="Times New Roman" w:cs="Times New Roman"/>
        </w:rPr>
        <w:t>potencionálneho</w:t>
      </w:r>
      <w:proofErr w:type="spellEnd"/>
      <w:r w:rsidRPr="00CC2EB1">
        <w:rPr>
          <w:rFonts w:ascii="Times New Roman" w:hAnsi="Times New Roman" w:cs="Times New Roman"/>
        </w:rPr>
        <w:t xml:space="preserve"> dodávateľa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w:t>
      </w:r>
      <w:proofErr w:type="spellStart"/>
      <w:r w:rsidRPr="00CC2EB1">
        <w:rPr>
          <w:rFonts w:ascii="Times New Roman" w:hAnsi="Times New Roman" w:cs="Times New Roman"/>
        </w:rPr>
        <w:t>potencionálneho</w:t>
      </w:r>
      <w:proofErr w:type="spellEnd"/>
      <w:r w:rsidRPr="00CC2EB1">
        <w:rPr>
          <w:rFonts w:ascii="Times New Roman" w:hAnsi="Times New Roman" w:cs="Times New Roman"/>
        </w:rPr>
        <w:t xml:space="preserve"> dodávateľa týkajúce sa osobného postavenia: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oprávnení dodávať tovar, uskutočňovať stavebné práce alebo poskytovať službu (výpis z obchodného registra),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na majetok potenciálneho dodávateľa nie je vyhlásený konkurz, nie je v reštrukturalizácii, nie je v likvidácii (potvrdenie príslušného okresného súdu),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neporušil v predchádzajúcich 3 rokoch od vyhlásenia Výzvy na predloženie cenovej ponuky zákaz nelegálnej práce a nelegálneho zamestnávania (potvrdenie príslušného inšpektorátu prácu),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 </w:t>
      </w:r>
    </w:p>
    <w:p w:rsidR="005422D5" w:rsidRDefault="005422D5" w:rsidP="0070641A">
      <w:pPr>
        <w:spacing w:after="0" w:line="240" w:lineRule="auto"/>
        <w:ind w:left="708" w:hanging="566"/>
        <w:jc w:val="both"/>
        <w:rPr>
          <w:rFonts w:ascii="Times New Roman" w:hAnsi="Times New Roman" w:cs="Times New Roman"/>
        </w:rPr>
      </w:pPr>
    </w:p>
    <w:p w:rsidR="0055035E" w:rsidRPr="00CC2EB1" w:rsidRDefault="009C3F41" w:rsidP="0070641A">
      <w:pPr>
        <w:spacing w:after="0" w:line="240" w:lineRule="auto"/>
        <w:ind w:left="708" w:hanging="566"/>
        <w:jc w:val="both"/>
        <w:rPr>
          <w:rFonts w:ascii="Times New Roman" w:hAnsi="Times New Roman" w:cs="Times New Roman"/>
        </w:rPr>
      </w:pP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preukazuje splnenie vyššie uvedených podmienok: </w:t>
      </w:r>
    </w:p>
    <w:p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a) čestným vyhlásením alebo </w:t>
      </w:r>
    </w:p>
    <w:p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zaregistrovaní sa v zozname hospodárskych subjektov spolu s platnou registráciou vedeným Úradom pre verejné obstarávanie alebo </w:t>
      </w:r>
    </w:p>
    <w:p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w:t>
      </w:r>
      <w:proofErr w:type="spellStart"/>
      <w:r w:rsidRPr="00CC2EB1">
        <w:rPr>
          <w:rFonts w:ascii="Times New Roman" w:hAnsi="Times New Roman" w:cs="Times New Roman"/>
        </w:rPr>
        <w:t>potencionálnych</w:t>
      </w:r>
      <w:proofErr w:type="spellEnd"/>
      <w:r w:rsidRPr="00CC2EB1">
        <w:rPr>
          <w:rFonts w:ascii="Times New Roman" w:hAnsi="Times New Roman" w:cs="Times New Roman"/>
        </w:rPr>
        <w:t xml:space="preserve">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predbežne nahradil čestným vyhlásením. </w:t>
      </w:r>
    </w:p>
    <w:p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4.2. Podmienky účasti </w:t>
      </w:r>
      <w:proofErr w:type="spellStart"/>
      <w:r w:rsidRPr="00CC2EB1">
        <w:rPr>
          <w:rFonts w:ascii="Times New Roman" w:hAnsi="Times New Roman" w:cs="Times New Roman"/>
        </w:rPr>
        <w:t>potencionálneho</w:t>
      </w:r>
      <w:proofErr w:type="spellEnd"/>
      <w:r w:rsidRPr="00CC2EB1">
        <w:rPr>
          <w:rFonts w:ascii="Times New Roman" w:hAnsi="Times New Roman" w:cs="Times New Roman"/>
        </w:rPr>
        <w:t xml:space="preserve">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p>
    <w:p w:rsidR="00787470" w:rsidRDefault="009C3F41" w:rsidP="00787470">
      <w:pPr>
        <w:spacing w:after="0" w:line="240" w:lineRule="auto"/>
        <w:ind w:left="708"/>
        <w:jc w:val="both"/>
        <w:rPr>
          <w:rFonts w:ascii="Times New Roman" w:hAnsi="Times New Roman" w:cs="Times New Roman"/>
        </w:rPr>
      </w:pPr>
      <w:r w:rsidRPr="00E77B2D">
        <w:rPr>
          <w:rFonts w:ascii="Times New Roman" w:hAnsi="Times New Roman" w:cs="Times New Roman"/>
        </w:rPr>
        <w:t xml:space="preserve">• prehľadom o dosiahnutom obrate v oblasti, ktorej sa predmet zákazky týka, za posledné tri hospodárske roky, v súhrnnej výške minimálne </w:t>
      </w:r>
      <w:r w:rsidR="00E77B2D" w:rsidRPr="00247C28">
        <w:rPr>
          <w:rFonts w:ascii="Times New Roman" w:hAnsi="Times New Roman" w:cs="Times New Roman"/>
          <w:b/>
        </w:rPr>
        <w:t>2</w:t>
      </w:r>
      <w:r w:rsidR="00AB3F33" w:rsidRPr="00247C28">
        <w:rPr>
          <w:rFonts w:ascii="Times New Roman" w:hAnsi="Times New Roman" w:cs="Times New Roman"/>
          <w:b/>
        </w:rPr>
        <w:t>50</w:t>
      </w:r>
      <w:r w:rsidR="0036516A" w:rsidRPr="00247C28">
        <w:rPr>
          <w:rFonts w:ascii="Times New Roman" w:hAnsi="Times New Roman" w:cs="Times New Roman"/>
          <w:b/>
        </w:rPr>
        <w:t> 000,00</w:t>
      </w:r>
      <w:r w:rsidRPr="00E77B2D">
        <w:rPr>
          <w:rFonts w:ascii="Times New Roman" w:hAnsi="Times New Roman" w:cs="Times New Roman"/>
        </w:rPr>
        <w:t xml:space="preserve"> EUR za požadované obdobie alebo ekvivalent v inej mene. Za obrat v oblasti predmetu zákazky sa považuje obrat v oblasti predaja potravinárskych technológií. </w:t>
      </w:r>
      <w:proofErr w:type="spellStart"/>
      <w:r w:rsidRPr="00E77B2D">
        <w:rPr>
          <w:rFonts w:ascii="Times New Roman" w:hAnsi="Times New Roman" w:cs="Times New Roman"/>
        </w:rPr>
        <w:t>Potencionálny</w:t>
      </w:r>
      <w:proofErr w:type="spellEnd"/>
      <w:r w:rsidRPr="00E77B2D">
        <w:rPr>
          <w:rFonts w:ascii="Times New Roman" w:hAnsi="Times New Roman" w:cs="Times New Roman"/>
        </w:rPr>
        <w:t xml:space="preserve"> dodávateľ preukáže prehľad o dosiahnutom obrate (napr. predložením Výkazu ziskov a strát (účtovná jednotka účtujúca v systéme podvojného účtovníctva) alebo Výkazom o príjmoch a výdavkoch (účtovná jednotka účtujúca v systéme jednoduchého účtov</w:t>
      </w:r>
      <w:r w:rsidR="00787470" w:rsidRPr="00E77B2D">
        <w:rPr>
          <w:rFonts w:ascii="Times New Roman" w:hAnsi="Times New Roman" w:cs="Times New Roman"/>
        </w:rPr>
        <w:t xml:space="preserve">níctva) za posudzované obdobie) alebo predbežne nahradí doklady </w:t>
      </w:r>
      <w:r w:rsidR="00787470" w:rsidRPr="00E77B2D">
        <w:rPr>
          <w:rFonts w:ascii="Times New Roman" w:hAnsi="Times New Roman" w:cs="Times New Roman"/>
          <w:b/>
        </w:rPr>
        <w:t>čestným vyhlásením</w:t>
      </w:r>
      <w:r w:rsidR="00787470" w:rsidRPr="00E77B2D">
        <w:rPr>
          <w:rFonts w:ascii="Times New Roman" w:hAnsi="Times New Roman" w:cs="Times New Roman"/>
        </w:rPr>
        <w:t>.</w:t>
      </w:r>
    </w:p>
    <w:p w:rsidR="00C5369E" w:rsidRPr="00CC2EB1" w:rsidRDefault="00C5369E" w:rsidP="0070641A">
      <w:pPr>
        <w:spacing w:after="0" w:line="240" w:lineRule="auto"/>
        <w:ind w:left="708"/>
        <w:jc w:val="both"/>
        <w:rPr>
          <w:rFonts w:ascii="Times New Roman" w:hAnsi="Times New Roman" w:cs="Times New Roman"/>
        </w:rPr>
      </w:pPr>
    </w:p>
    <w:p w:rsidR="003A4202" w:rsidRDefault="003A4202" w:rsidP="005422D5">
      <w:pPr>
        <w:spacing w:after="0" w:line="240" w:lineRule="auto"/>
        <w:ind w:left="142"/>
        <w:jc w:val="both"/>
        <w:rPr>
          <w:rFonts w:ascii="Times New Roman" w:hAnsi="Times New Roman" w:cs="Times New Roman"/>
        </w:rPr>
      </w:pPr>
      <w:r>
        <w:lastRenderedPageBreak/>
        <w:t>Uchádzač môže predbežne nahradiť doklady na preukázanie splnenia podmienok účasti finančného a ekonomického postavenia, technickej spôsobilosti alebo odbornej spôsobilosti čestným vyhlásením, pričom na požiadanie poskytne prijímateľovi doklady (v lehote 5 pracovných dní), ktoré čestným vyhlásením nahradil.</w:t>
      </w:r>
    </w:p>
    <w:p w:rsidR="003A4202" w:rsidRDefault="003A4202" w:rsidP="005422D5">
      <w:pPr>
        <w:spacing w:after="0" w:line="240" w:lineRule="auto"/>
        <w:ind w:left="142"/>
        <w:jc w:val="both"/>
        <w:rPr>
          <w:rFonts w:ascii="Times New Roman" w:hAnsi="Times New Roman" w:cs="Times New Roman"/>
        </w:rPr>
      </w:pPr>
    </w:p>
    <w:p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w:t>
      </w:r>
      <w:proofErr w:type="spellStart"/>
      <w:r w:rsidRPr="005422D5">
        <w:rPr>
          <w:rFonts w:ascii="Times New Roman" w:hAnsi="Times New Roman" w:cs="Times New Roman"/>
        </w:rPr>
        <w:t>potencionálnych</w:t>
      </w:r>
      <w:proofErr w:type="spellEnd"/>
      <w:r w:rsidRPr="005422D5">
        <w:rPr>
          <w:rFonts w:ascii="Times New Roman" w:hAnsi="Times New Roman" w:cs="Times New Roman"/>
        </w:rPr>
        <w:t xml:space="preserve"> dodávateľov cez verejne dostupné registre. Ak si skutočnosti preukazujúce splnenie podmienok účasti osobného postavenia prijímateľ nedokáže overiť cez verejne dostupné registre, úspešný uchádzač je na základe požiadania obstarávateľa </w:t>
      </w:r>
      <w:r w:rsidRPr="00787470">
        <w:rPr>
          <w:rFonts w:ascii="Times New Roman" w:hAnsi="Times New Roman" w:cs="Times New Roman"/>
          <w:b/>
        </w:rPr>
        <w:t>povinný pred podpisom zmluvy predložiť všetky doklady, ktoré predbežne nahradil čestným vyhlásením</w:t>
      </w:r>
      <w:r w:rsidRPr="005422D5">
        <w:rPr>
          <w:rFonts w:ascii="Times New Roman" w:hAnsi="Times New Roman" w:cs="Times New Roman"/>
        </w:rPr>
        <w:t>.</w:t>
      </w:r>
    </w:p>
    <w:p w:rsidR="005422D5" w:rsidRPr="00CC2EB1" w:rsidRDefault="005422D5" w:rsidP="005422D5">
      <w:pPr>
        <w:spacing w:after="0" w:line="240" w:lineRule="auto"/>
        <w:ind w:left="142"/>
        <w:jc w:val="both"/>
        <w:rPr>
          <w:rFonts w:ascii="Times New Roman" w:hAnsi="Times New Roman" w:cs="Times New Roman"/>
        </w:rPr>
      </w:pP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nemá sídlo v Slovenskej republike a krajina jeho sídla nevydáva niektoré z dokladov uvedených v bode 4.1. a 4.2. alebo nevydáva ani rovnocenné doklady, možno ich nahradiť čestným vyhlásením podľa predpisov platných v krajine jeho sídla.</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rsidR="00C5369E" w:rsidRPr="00E77B2D" w:rsidRDefault="00C5369E" w:rsidP="001377E5">
      <w:pPr>
        <w:spacing w:after="0" w:line="240" w:lineRule="auto"/>
        <w:ind w:left="708" w:hanging="566"/>
        <w:jc w:val="both"/>
        <w:rPr>
          <w:rFonts w:ascii="Times New Roman" w:hAnsi="Times New Roman" w:cs="Times New Roman"/>
        </w:rPr>
      </w:pPr>
      <w:r w:rsidRPr="00E77B2D">
        <w:rPr>
          <w:rFonts w:ascii="Times New Roman" w:hAnsi="Times New Roman" w:cs="Times New Roman"/>
        </w:rPr>
        <w:t xml:space="preserve">5.4. Predávajúci sa zaväzuje dodať Kupujúcemu celý predmet </w:t>
      </w:r>
      <w:r w:rsidR="00E77B2D" w:rsidRPr="00E77B2D">
        <w:rPr>
          <w:rFonts w:ascii="Times New Roman" w:hAnsi="Times New Roman" w:cs="Times New Roman"/>
        </w:rPr>
        <w:t>zákazky</w:t>
      </w:r>
      <w:r w:rsidRPr="00E77B2D">
        <w:rPr>
          <w:rFonts w:ascii="Times New Roman" w:hAnsi="Times New Roman" w:cs="Times New Roman"/>
        </w:rPr>
        <w:t xml:space="preserve"> do </w:t>
      </w:r>
      <w:r w:rsidR="00E77B2D" w:rsidRPr="00E77B2D">
        <w:rPr>
          <w:rFonts w:ascii="Times New Roman" w:hAnsi="Times New Roman" w:cs="Times New Roman"/>
        </w:rPr>
        <w:t>3 mesiacov</w:t>
      </w:r>
      <w:r w:rsidRPr="00E77B2D">
        <w:rPr>
          <w:rFonts w:ascii="Times New Roman" w:hAnsi="Times New Roman" w:cs="Times New Roman"/>
        </w:rPr>
        <w:t xml:space="preserve"> odo dňa </w:t>
      </w:r>
      <w:r w:rsidR="00E77B2D" w:rsidRPr="00E77B2D">
        <w:rPr>
          <w:rFonts w:ascii="Times New Roman" w:hAnsi="Times New Roman" w:cs="Times New Roman"/>
        </w:rPr>
        <w:t xml:space="preserve">prevzatia staveniska  po predchádzajúcom </w:t>
      </w:r>
      <w:proofErr w:type="spellStart"/>
      <w:r w:rsidR="00E77B2D" w:rsidRPr="00E77B2D">
        <w:rPr>
          <w:rFonts w:ascii="Times New Roman" w:hAnsi="Times New Roman" w:cs="Times New Roman"/>
        </w:rPr>
        <w:t>obdržaní</w:t>
      </w:r>
      <w:proofErr w:type="spellEnd"/>
      <w:r w:rsidR="00E77B2D" w:rsidRPr="00E77B2D">
        <w:rPr>
          <w:rFonts w:ascii="Times New Roman" w:hAnsi="Times New Roman" w:cs="Times New Roman"/>
        </w:rPr>
        <w:t xml:space="preserve"> písomnej jednostrannej</w:t>
      </w:r>
      <w:r w:rsidRPr="00E77B2D">
        <w:rPr>
          <w:rFonts w:ascii="Times New Roman" w:hAnsi="Times New Roman" w:cs="Times New Roman"/>
        </w:rPr>
        <w:t xml:space="preserve"> objednávky. </w:t>
      </w:r>
    </w:p>
    <w:p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9"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rsidR="00787470" w:rsidRPr="00CC2EB1" w:rsidRDefault="00787470" w:rsidP="001377E5">
      <w:pPr>
        <w:spacing w:after="0" w:line="240" w:lineRule="auto"/>
        <w:ind w:left="708" w:hanging="566"/>
        <w:jc w:val="both"/>
        <w:rPr>
          <w:rFonts w:ascii="Times New Roman" w:hAnsi="Times New Roman" w:cs="Times New Roman"/>
        </w:rPr>
      </w:pPr>
    </w:p>
    <w:p w:rsidR="006A773D" w:rsidRPr="00E77B2D" w:rsidRDefault="00C5369E" w:rsidP="00CC2EB1">
      <w:pPr>
        <w:pStyle w:val="Nadpis2"/>
        <w:rPr>
          <w:rFonts w:ascii="Times New Roman" w:hAnsi="Times New Roman" w:cs="Times New Roman"/>
        </w:rPr>
      </w:pPr>
      <w:r w:rsidRPr="00CC2EB1">
        <w:rPr>
          <w:rFonts w:ascii="Times New Roman" w:hAnsi="Times New Roman" w:cs="Times New Roman"/>
        </w:rPr>
        <w:t>7. Platnosť (</w:t>
      </w:r>
      <w:r w:rsidRPr="00E77B2D">
        <w:rPr>
          <w:rFonts w:ascii="Times New Roman" w:hAnsi="Times New Roman" w:cs="Times New Roman"/>
        </w:rPr>
        <w:t xml:space="preserve">viazanosť) ponuky </w:t>
      </w:r>
    </w:p>
    <w:p w:rsidR="00C5369E" w:rsidRPr="00CC2EB1" w:rsidRDefault="0036516A" w:rsidP="007F1CEE">
      <w:pPr>
        <w:spacing w:after="0" w:line="240" w:lineRule="auto"/>
        <w:jc w:val="both"/>
        <w:rPr>
          <w:rFonts w:ascii="Times New Roman" w:hAnsi="Times New Roman" w:cs="Times New Roman"/>
        </w:rPr>
      </w:pPr>
      <w:r w:rsidRPr="00E77B2D">
        <w:rPr>
          <w:rFonts w:ascii="Times New Roman" w:hAnsi="Times New Roman" w:cs="Times New Roman"/>
        </w:rPr>
        <w:t>Viazanosť ponuky</w:t>
      </w:r>
      <w:r w:rsidR="00C5369E" w:rsidRPr="00E77B2D">
        <w:rPr>
          <w:rFonts w:ascii="Times New Roman" w:hAnsi="Times New Roman" w:cs="Times New Roman"/>
        </w:rPr>
        <w:t xml:space="preserve"> </w:t>
      </w:r>
      <w:r w:rsidRPr="00E77B2D">
        <w:rPr>
          <w:rFonts w:ascii="Times New Roman" w:hAnsi="Times New Roman" w:cs="Times New Roman"/>
        </w:rPr>
        <w:t xml:space="preserve">musí byť minimálne </w:t>
      </w:r>
      <w:r w:rsidR="00E77B2D" w:rsidRPr="00E77B2D">
        <w:rPr>
          <w:rFonts w:ascii="Times New Roman" w:hAnsi="Times New Roman" w:cs="Times New Roman"/>
        </w:rPr>
        <w:t>6</w:t>
      </w:r>
      <w:r w:rsidRPr="00E77B2D">
        <w:rPr>
          <w:rFonts w:ascii="Times New Roman" w:hAnsi="Times New Roman" w:cs="Times New Roman"/>
        </w:rPr>
        <w:t xml:space="preserve"> mesiac</w:t>
      </w:r>
      <w:r w:rsidR="00E77B2D" w:rsidRPr="00E77B2D">
        <w:rPr>
          <w:rFonts w:ascii="Times New Roman" w:hAnsi="Times New Roman" w:cs="Times New Roman"/>
        </w:rPr>
        <w:t>ov</w:t>
      </w:r>
      <w:r w:rsidR="00C5369E" w:rsidRPr="00E77B2D">
        <w:rPr>
          <w:rFonts w:ascii="Times New Roman" w:hAnsi="Times New Roman" w:cs="Times New Roman"/>
        </w:rPr>
        <w:t>.</w:t>
      </w:r>
      <w:r w:rsidR="00C5369E" w:rsidRPr="00CC2EB1">
        <w:rPr>
          <w:rFonts w:ascii="Times New Roman" w:hAnsi="Times New Roman" w:cs="Times New Roman"/>
        </w:rPr>
        <w:t xml:space="preserv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8. Doplnenie, zmena a odvolanie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9. Náklady na ponuku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14.1.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môže predložiť len jednu ponuku. Zaradený záujemca predkladá ponuku v elektronickej podobe v lehote na predkladanie ponúk podľa požiadaviek uvedených v týchto súťažných podkladoch.</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w:t>
      </w:r>
      <w:proofErr w:type="spellStart"/>
      <w:r w:rsidRPr="00CC2EB1">
        <w:rPr>
          <w:rFonts w:ascii="Times New Roman" w:hAnsi="Times New Roman" w:cs="Times New Roman"/>
        </w:rPr>
        <w:t>potencionálneho</w:t>
      </w:r>
      <w:proofErr w:type="spellEnd"/>
      <w:r w:rsidRPr="00CC2EB1">
        <w:rPr>
          <w:rFonts w:ascii="Times New Roman" w:hAnsi="Times New Roman" w:cs="Times New Roman"/>
        </w:rPr>
        <w:t xml:space="preserve"> dodávateľa, že chce za úhradu poskytnúť obstarávateľovi určené plnenie pri dodržaní podmienok stanovených obstarávateľom bez určovania svojich osobitných podmienok.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14.8.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môže predložiť iba jednu ponuku. </w:t>
      </w:r>
      <w:proofErr w:type="spellStart"/>
      <w:r w:rsidRPr="00CC2EB1">
        <w:rPr>
          <w:rFonts w:ascii="Times New Roman" w:hAnsi="Times New Roman" w:cs="Times New Roman"/>
        </w:rPr>
        <w:t>Potencionálny</w:t>
      </w:r>
      <w:proofErr w:type="spellEnd"/>
      <w:r w:rsidRPr="00CC2EB1">
        <w:rPr>
          <w:rFonts w:ascii="Times New Roman" w:hAnsi="Times New Roman" w:cs="Times New Roman"/>
        </w:rPr>
        <w:t xml:space="preserve"> dodávateľ nemôže byť v tom istom postupe zadávania zákazky (v konkrétnej výzve) členom skupiny dodávateľov, ktorá predkladá ponuku. Obstarávateľ vylúči zaradeného záujemcu, ktorý je súčasne členom skupiny dodávateľov.</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15. Komunikácia a vysvetlenie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rsidR="00787470" w:rsidRPr="00CC2EB1" w:rsidRDefault="00787470" w:rsidP="00787470">
      <w:pPr>
        <w:pStyle w:val="Nadpis2"/>
        <w:rPr>
          <w:rFonts w:ascii="Times New Roman" w:hAnsi="Times New Roman" w:cs="Times New Roman"/>
        </w:rPr>
      </w:pPr>
      <w:r w:rsidRPr="00CC2EB1">
        <w:rPr>
          <w:rFonts w:ascii="Times New Roman" w:hAnsi="Times New Roman" w:cs="Times New Roman"/>
        </w:rPr>
        <w:t>16. Vysvetlenie súťažných podkladov</w:t>
      </w:r>
      <w:r>
        <w:rPr>
          <w:rFonts w:ascii="Times New Roman" w:hAnsi="Times New Roman" w:cs="Times New Roman"/>
        </w:rPr>
        <w:t xml:space="preserve"> a vylúčenie ponuky</w:t>
      </w:r>
      <w:r w:rsidRPr="00CC2EB1">
        <w:rPr>
          <w:rFonts w:ascii="Times New Roman" w:hAnsi="Times New Roman" w:cs="Times New Roman"/>
        </w:rPr>
        <w:t xml:space="preserve"> </w:t>
      </w:r>
    </w:p>
    <w:p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16.2. V prípade nejasností alebo potreby objasnenia požiadaviek a podmienok účasti v 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787470"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výlučne prostredníctvom komunikačného rozhrania systému JOSEPHINE. </w:t>
      </w:r>
    </w:p>
    <w:p w:rsidR="00787470"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t xml:space="preserve"> </w:t>
      </w:r>
      <w:r w:rsidRPr="002146F1">
        <w:rPr>
          <w:rFonts w:ascii="Times New Roman" w:hAnsi="Times New Roman" w:cs="Times New Roman"/>
        </w:rPr>
        <w:t>Vylúčenie ponuky</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Pr="002146F1">
        <w:rPr>
          <w:rFonts w:ascii="Times New Roman" w:hAnsi="Times New Roman" w:cs="Times New Roman"/>
        </w:rPr>
        <w:t>Obstarávateľ vylúči ponuku, ak:</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rsidR="00787470" w:rsidRDefault="00787470" w:rsidP="00787470">
      <w:pPr>
        <w:spacing w:after="0" w:line="240" w:lineRule="auto"/>
        <w:ind w:left="708" w:hanging="566"/>
        <w:jc w:val="both"/>
        <w:rPr>
          <w:rFonts w:ascii="Times New Roman" w:hAnsi="Times New Roman" w:cs="Times New Roman"/>
        </w:rPr>
      </w:pPr>
    </w:p>
    <w:p w:rsidR="00787470" w:rsidRPr="002146F1" w:rsidRDefault="00787470" w:rsidP="00787470">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Pr="002146F1">
        <w:rPr>
          <w:rFonts w:ascii="Times New Roman" w:hAnsi="Times New Roman" w:cs="Times New Roman"/>
        </w:rPr>
        <w:t>Obstarávateľ vylúči z verejného obstarávania uchádzača, ak:</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nesplnil podmienky účasti,</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predložil neplatné doklady; neplatnými dokladmi sú doklady, ktorým uplynula lehota platnosti,</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Pr="002146F1">
        <w:rPr>
          <w:rFonts w:ascii="Times New Roman" w:hAnsi="Times New Roman" w:cs="Times New Roman"/>
        </w:rPr>
        <w:t>poskytol informácie alebo doklady, ktoré sú nepravdivé alebo pozmenené tak, že nezodpovedajú skutočnosti,</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pokúsil sa neoprávnene ovplyvniť postup verejného obstarávania,</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pokúsil sa získať dôverné informácie, ktoré by mu poskytli neoprávnenú výhodu,</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2146F1">
        <w:rPr>
          <w:rFonts w:ascii="Times New Roman" w:hAnsi="Times New Roman" w:cs="Times New Roman"/>
        </w:rPr>
        <w:t>konflikt záujmov podľa Usmernenia PPA č.10/2017 nemožno odstrániť inými účinnými opatreniami,</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2146F1">
        <w:rPr>
          <w:rFonts w:ascii="Times New Roman" w:hAnsi="Times New Roman" w:cs="Times New Roman"/>
        </w:rPr>
        <w:t>uchádzač nepredložil po písomnej žiadosti vysvetlenie alebo doplnenie predložených dokladov v určenej lehote.</w:t>
      </w:r>
    </w:p>
    <w:p w:rsidR="00787470" w:rsidRPr="002146F1" w:rsidRDefault="00787470" w:rsidP="00787470">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w:t>
      </w:r>
      <w:proofErr w:type="spellStart"/>
      <w:r w:rsidRPr="00CC2EB1">
        <w:rPr>
          <w:rFonts w:ascii="Times New Roman" w:hAnsi="Times New Roman" w:cs="Times New Roman"/>
        </w:rPr>
        <w:t>Firefox</w:t>
      </w:r>
      <w:proofErr w:type="spellEnd"/>
      <w:r w:rsidRPr="00CC2EB1">
        <w:rPr>
          <w:rFonts w:ascii="Times New Roman" w:hAnsi="Times New Roman" w:cs="Times New Roman"/>
        </w:rPr>
        <w:t xml:space="preserve"> verzia 13.0 a vyššia alebo </w:t>
      </w:r>
      <w:proofErr w:type="spellStart"/>
      <w:r w:rsidRPr="00CC2EB1">
        <w:rPr>
          <w:rFonts w:ascii="Times New Roman" w:hAnsi="Times New Roman" w:cs="Times New Roman"/>
        </w:rPr>
        <w:t>Google</w:t>
      </w:r>
      <w:proofErr w:type="spellEnd"/>
      <w:r w:rsidRPr="00CC2EB1">
        <w:rPr>
          <w:rFonts w:ascii="Times New Roman" w:hAnsi="Times New Roman" w:cs="Times New Roman"/>
        </w:rPr>
        <w:t xml:space="preserve"> </w:t>
      </w:r>
      <w:proofErr w:type="spellStart"/>
      <w:r w:rsidRPr="00CC2EB1">
        <w:rPr>
          <w:rFonts w:ascii="Times New Roman" w:hAnsi="Times New Roman" w:cs="Times New Roman"/>
        </w:rPr>
        <w:t>Chrome</w:t>
      </w:r>
      <w:proofErr w:type="spellEnd"/>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36516A">
        <w:rPr>
          <w:rFonts w:ascii="Times New Roman" w:hAnsi="Times New Roman" w:cs="Times New Roman"/>
        </w:rPr>
        <w:t xml:space="preserve">sa uskutoční elektronicky </w:t>
      </w:r>
      <w:r w:rsidR="00AB3F33">
        <w:rPr>
          <w:rFonts w:ascii="Times New Roman" w:hAnsi="Times New Roman" w:cs="Times New Roman"/>
        </w:rPr>
        <w:t xml:space="preserve">najskôr </w:t>
      </w:r>
      <w:r w:rsidR="004379CC">
        <w:rPr>
          <w:rFonts w:ascii="Times New Roman" w:eastAsia="Times New Roman" w:hAnsi="Times New Roman" w:cs="Times New Roman"/>
          <w:b/>
          <w:sz w:val="24"/>
          <w:szCs w:val="24"/>
          <w:u w:val="single"/>
          <w:lang w:eastAsia="sk-SK"/>
        </w:rPr>
        <w:t>10.08</w:t>
      </w:r>
      <w:r w:rsidR="00AB3F33">
        <w:rPr>
          <w:rFonts w:ascii="Times New Roman" w:eastAsia="Times New Roman" w:hAnsi="Times New Roman" w:cs="Times New Roman"/>
          <w:b/>
          <w:sz w:val="24"/>
          <w:szCs w:val="24"/>
          <w:u w:val="single"/>
          <w:lang w:eastAsia="sk-SK"/>
        </w:rPr>
        <w:t>.2023 po</w:t>
      </w:r>
      <w:r w:rsidR="00AB3F33"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w:t>
      </w:r>
      <w:r w:rsidRPr="00CC2EB1">
        <w:rPr>
          <w:rFonts w:ascii="Times New Roman" w:hAnsi="Times New Roman" w:cs="Times New Roman"/>
        </w:rPr>
        <w:lastRenderedPageBreak/>
        <w:t xml:space="preserve">uchádzač na 1. mieste v poradí nesplní požiadavky na predmet zákazky, obstarávateľ vyhodnotí splnenie predmetných požiadaviek u 2. uchádzača v poradí a atď.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rsidR="006A773D" w:rsidRPr="00CC2EB1" w:rsidRDefault="006A773D" w:rsidP="007F1CEE">
      <w:pPr>
        <w:spacing w:after="0" w:line="240" w:lineRule="auto"/>
        <w:jc w:val="both"/>
        <w:rPr>
          <w:rFonts w:ascii="Times New Roman" w:hAnsi="Times New Roman" w:cs="Times New Roman"/>
        </w:rPr>
      </w:pP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20. Kritériá na vyhodnotenie ponúk a pravidlá ich uplatnenia </w:t>
      </w:r>
    </w:p>
    <w:p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w:t>
      </w:r>
      <w:r w:rsidRPr="004379CC">
        <w:rPr>
          <w:rFonts w:ascii="Times New Roman" w:hAnsi="Times New Roman" w:cs="Times New Roman"/>
          <w:b/>
        </w:rPr>
        <w:t>5 pracovných dní</w:t>
      </w:r>
      <w:r w:rsidRPr="00CC2EB1">
        <w:rPr>
          <w:rFonts w:ascii="Times New Roman" w:hAnsi="Times New Roman" w:cs="Times New Roman"/>
        </w:rPr>
        <w:t xml:space="preserve"> odo dňa doručenia písomnej výzvy na poskytnutie súčinnosti potrebnej na uzavretie zmluvy nasledovné doklady a dokumenty nasledovným spôsobom: </w:t>
      </w:r>
    </w:p>
    <w:p w:rsidR="00C5369E" w:rsidRPr="00CC2EB1" w:rsidRDefault="00C5369E" w:rsidP="001377E5">
      <w:pPr>
        <w:spacing w:after="0" w:line="240" w:lineRule="auto"/>
        <w:ind w:left="708" w:hanging="566"/>
        <w:jc w:val="both"/>
        <w:rPr>
          <w:rFonts w:ascii="Times New Roman" w:hAnsi="Times New Roman" w:cs="Times New Roman"/>
        </w:rPr>
      </w:pPr>
    </w:p>
    <w:p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rsidR="005422D5" w:rsidRPr="00CC2EB1" w:rsidRDefault="005422D5" w:rsidP="001377E5">
      <w:pPr>
        <w:spacing w:after="0" w:line="240" w:lineRule="auto"/>
        <w:ind w:left="708" w:hanging="566"/>
        <w:jc w:val="both"/>
        <w:rPr>
          <w:rFonts w:ascii="Times New Roman" w:hAnsi="Times New Roman" w:cs="Times New Roman"/>
        </w:rPr>
      </w:pP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rsidR="00C5369E" w:rsidRPr="00CC2EB1" w:rsidRDefault="00C5369E" w:rsidP="001377E5">
      <w:pPr>
        <w:spacing w:after="0" w:line="240" w:lineRule="auto"/>
        <w:ind w:left="708" w:hanging="566"/>
        <w:jc w:val="both"/>
        <w:rPr>
          <w:rFonts w:ascii="Times New Roman" w:hAnsi="Times New Roman" w:cs="Times New Roman"/>
        </w:rPr>
      </w:pPr>
    </w:p>
    <w:p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rsidR="00185F90" w:rsidRDefault="00185F90" w:rsidP="001377E5">
      <w:pPr>
        <w:spacing w:after="0" w:line="240" w:lineRule="auto"/>
        <w:ind w:left="708" w:hanging="566"/>
        <w:jc w:val="both"/>
        <w:rPr>
          <w:rFonts w:ascii="Times New Roman" w:hAnsi="Times New Roman" w:cs="Times New Roman"/>
        </w:rPr>
      </w:pPr>
    </w:p>
    <w:p w:rsidR="00C5369E" w:rsidRPr="00185F90" w:rsidRDefault="00C05A19" w:rsidP="00185F90">
      <w:pPr>
        <w:spacing w:after="0" w:line="240" w:lineRule="auto"/>
        <w:ind w:left="708" w:firstLine="566"/>
        <w:jc w:val="both"/>
        <w:rPr>
          <w:rFonts w:ascii="Times New Roman" w:hAnsi="Times New Roman" w:cs="Times New Roman"/>
          <w:b/>
        </w:rPr>
      </w:pPr>
      <w:r w:rsidRPr="00185F90">
        <w:rPr>
          <w:rFonts w:ascii="Times New Roman" w:hAnsi="Times New Roman" w:cs="Times New Roman"/>
          <w:b/>
        </w:rPr>
        <w:t>Dunajský Klátov 268, 930 21 Dunajský Klátov.</w:t>
      </w:r>
    </w:p>
    <w:p w:rsidR="005422D5" w:rsidRPr="00CC2EB1" w:rsidRDefault="005422D5" w:rsidP="001377E5">
      <w:pPr>
        <w:spacing w:after="0" w:line="240" w:lineRule="auto"/>
        <w:ind w:left="708" w:hanging="566"/>
        <w:jc w:val="both"/>
        <w:rPr>
          <w:rFonts w:ascii="Times New Roman" w:hAnsi="Times New Roman" w:cs="Times New Roman"/>
        </w:rPr>
      </w:pP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rsidR="00C5369E" w:rsidRPr="00CC2EB1" w:rsidRDefault="00C5369E" w:rsidP="007F1CEE">
      <w:pPr>
        <w:spacing w:after="0" w:line="240" w:lineRule="auto"/>
        <w:jc w:val="both"/>
        <w:rPr>
          <w:rFonts w:ascii="Times New Roman" w:hAnsi="Times New Roman" w:cs="Times New Roman"/>
        </w:rPr>
      </w:pP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 č. 1: Špecifikácia predmetu zákazky s cenovou ponukou </w:t>
      </w:r>
    </w:p>
    <w:p w:rsidR="00AB3F33" w:rsidRDefault="00AB3F33" w:rsidP="00AB3F33">
      <w:pPr>
        <w:spacing w:after="0" w:line="240" w:lineRule="auto"/>
        <w:jc w:val="both"/>
        <w:rPr>
          <w:rFonts w:ascii="Times New Roman" w:hAnsi="Times New Roman" w:cs="Times New Roman"/>
        </w:rPr>
      </w:pPr>
      <w:r w:rsidRPr="00CC2EB1">
        <w:rPr>
          <w:rFonts w:ascii="Times New Roman" w:hAnsi="Times New Roman" w:cs="Times New Roman"/>
        </w:rPr>
        <w:t>Príloha č. 2: Kúpna zmluva</w:t>
      </w:r>
    </w:p>
    <w:p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3</w:t>
      </w:r>
      <w:r w:rsidRPr="00CC2EB1">
        <w:rPr>
          <w:rFonts w:ascii="Times New Roman" w:hAnsi="Times New Roman" w:cs="Times New Roman"/>
        </w:rPr>
        <w:t xml:space="preserve">: </w:t>
      </w:r>
      <w:r>
        <w:rPr>
          <w:rFonts w:ascii="Times New Roman" w:hAnsi="Times New Roman" w:cs="Times New Roman"/>
        </w:rPr>
        <w:t xml:space="preserve">Čestné vyhlásenie (osobné </w:t>
      </w:r>
      <w:r>
        <w:rPr>
          <w:rFonts w:ascii="Times New Roman" w:hAnsi="Times New Roman" w:cs="Times New Roman"/>
        </w:rPr>
        <w:tab/>
        <w:t>postavenie)</w:t>
      </w:r>
    </w:p>
    <w:p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4</w:t>
      </w:r>
      <w:r w:rsidRPr="00CC2EB1">
        <w:rPr>
          <w:rFonts w:ascii="Times New Roman" w:hAnsi="Times New Roman" w:cs="Times New Roman"/>
        </w:rPr>
        <w:t xml:space="preserve">: </w:t>
      </w:r>
      <w:r>
        <w:rPr>
          <w:rFonts w:ascii="Times New Roman" w:hAnsi="Times New Roman" w:cs="Times New Roman"/>
        </w:rPr>
        <w:t>Čestné vyhlásenie (finančné a ekon. postavenie)</w:t>
      </w:r>
    </w:p>
    <w:p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5</w:t>
      </w:r>
      <w:r w:rsidRPr="00CC2EB1">
        <w:rPr>
          <w:rFonts w:ascii="Times New Roman" w:hAnsi="Times New Roman" w:cs="Times New Roman"/>
        </w:rPr>
        <w:t xml:space="preserve">: </w:t>
      </w:r>
      <w:r>
        <w:rPr>
          <w:rFonts w:ascii="Times New Roman" w:hAnsi="Times New Roman" w:cs="Times New Roman"/>
        </w:rPr>
        <w:t>Čestné vyhlásenie (subdodávatelia)</w:t>
      </w:r>
    </w:p>
    <w:p w:rsidR="004379CC" w:rsidRDefault="004379CC" w:rsidP="00AB3F33">
      <w:pPr>
        <w:spacing w:after="0" w:line="240" w:lineRule="auto"/>
        <w:jc w:val="both"/>
        <w:rPr>
          <w:rFonts w:ascii="Times New Roman" w:hAnsi="Times New Roman" w:cs="Times New Roman"/>
        </w:rPr>
      </w:pPr>
    </w:p>
    <w:p w:rsidR="00FE483A" w:rsidRPr="000F598A" w:rsidRDefault="00FE483A" w:rsidP="00FE483A">
      <w:pPr>
        <w:spacing w:after="0" w:line="240"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b/>
          <w:bCs/>
          <w:color w:val="000000"/>
          <w:sz w:val="20"/>
          <w:szCs w:val="20"/>
          <w:lang w:eastAsia="sk-SK"/>
        </w:rPr>
        <w:t>Výkres - prízemie</w:t>
      </w:r>
    </w:p>
    <w:p w:rsidR="00FE483A" w:rsidRPr="000F598A" w:rsidRDefault="00FE483A" w:rsidP="00FE483A">
      <w:pPr>
        <w:spacing w:after="0" w:line="240"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b/>
          <w:bCs/>
          <w:color w:val="000000"/>
          <w:sz w:val="20"/>
          <w:szCs w:val="20"/>
          <w:lang w:eastAsia="sk-SK"/>
        </w:rPr>
        <w:tab/>
        <w:t>Výkres - situácia</w:t>
      </w:r>
    </w:p>
    <w:p w:rsidR="00FE483A" w:rsidRPr="000F598A" w:rsidRDefault="00FE483A" w:rsidP="00FE483A">
      <w:pPr>
        <w:spacing w:after="0" w:line="240"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b/>
          <w:bCs/>
          <w:color w:val="000000"/>
          <w:sz w:val="20"/>
          <w:szCs w:val="20"/>
          <w:lang w:eastAsia="sk-SK"/>
        </w:rPr>
        <w:tab/>
        <w:t>Výkres - rez</w:t>
      </w:r>
    </w:p>
    <w:p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2"/>
      <w:pgSz w:w="11906" w:h="16838"/>
      <w:pgMar w:top="1276"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FB" w:rsidRDefault="00A829FB" w:rsidP="008740BA">
      <w:pPr>
        <w:spacing w:after="0" w:line="240" w:lineRule="auto"/>
      </w:pPr>
      <w:r>
        <w:separator/>
      </w:r>
    </w:p>
  </w:endnote>
  <w:endnote w:type="continuationSeparator" w:id="0">
    <w:p w:rsidR="00A829FB" w:rsidRDefault="00A829FB"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FB" w:rsidRDefault="00A829FB" w:rsidP="008740BA">
      <w:pPr>
        <w:spacing w:after="0" w:line="240" w:lineRule="auto"/>
      </w:pPr>
      <w:r>
        <w:separator/>
      </w:r>
    </w:p>
  </w:footnote>
  <w:footnote w:type="continuationSeparator" w:id="0">
    <w:p w:rsidR="00A829FB" w:rsidRDefault="00A829FB" w:rsidP="008740BA">
      <w:pPr>
        <w:spacing w:after="0" w:line="240" w:lineRule="auto"/>
      </w:pPr>
      <w:r>
        <w:continuationSeparator/>
      </w:r>
    </w:p>
  </w:footnote>
  <w:footnote w:id="1">
    <w:p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w:t>
      </w:r>
      <w:proofErr w:type="spellStart"/>
      <w:r w:rsidR="00AF2D01" w:rsidRPr="00AF2D01">
        <w:rPr>
          <w:rStyle w:val="Odkaznapoznmkupodiarou"/>
        </w:rPr>
        <w:t>potencionálny</w:t>
      </w:r>
      <w:proofErr w:type="spellEnd"/>
      <w:r w:rsidR="00AF2D01" w:rsidRPr="00AF2D01">
        <w:rPr>
          <w:rStyle w:val="Odkaznapoznmkupodiarou"/>
        </w:rPr>
        <w:t xml:space="preserve"> dodávateľ, uchádzač alebo záujemca myslí tá istá osoba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rsidR="00B41BA2" w:rsidRDefault="00B41BA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C0449"/>
    <w:multiLevelType w:val="hybridMultilevel"/>
    <w:tmpl w:val="6A825E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3438C"/>
    <w:rsid w:val="0006634B"/>
    <w:rsid w:val="000C4E30"/>
    <w:rsid w:val="001274DD"/>
    <w:rsid w:val="001377E5"/>
    <w:rsid w:val="0017443B"/>
    <w:rsid w:val="00180C3B"/>
    <w:rsid w:val="00185F90"/>
    <w:rsid w:val="001B70AB"/>
    <w:rsid w:val="001C7AC8"/>
    <w:rsid w:val="00200BA7"/>
    <w:rsid w:val="00202C25"/>
    <w:rsid w:val="00202EA5"/>
    <w:rsid w:val="00215955"/>
    <w:rsid w:val="00234DDA"/>
    <w:rsid w:val="002371AB"/>
    <w:rsid w:val="0024367F"/>
    <w:rsid w:val="00247C28"/>
    <w:rsid w:val="002646CC"/>
    <w:rsid w:val="00273C35"/>
    <w:rsid w:val="002879BC"/>
    <w:rsid w:val="002E0B88"/>
    <w:rsid w:val="002E29E7"/>
    <w:rsid w:val="00337311"/>
    <w:rsid w:val="003416BD"/>
    <w:rsid w:val="0036516A"/>
    <w:rsid w:val="00371C92"/>
    <w:rsid w:val="003A4202"/>
    <w:rsid w:val="003D4DE1"/>
    <w:rsid w:val="004379CC"/>
    <w:rsid w:val="00440F64"/>
    <w:rsid w:val="00477D60"/>
    <w:rsid w:val="004D6EC8"/>
    <w:rsid w:val="005422D5"/>
    <w:rsid w:val="0055035E"/>
    <w:rsid w:val="00553A5E"/>
    <w:rsid w:val="00570092"/>
    <w:rsid w:val="00581615"/>
    <w:rsid w:val="00591558"/>
    <w:rsid w:val="005B1E83"/>
    <w:rsid w:val="005B5889"/>
    <w:rsid w:val="00632736"/>
    <w:rsid w:val="006719FC"/>
    <w:rsid w:val="00680402"/>
    <w:rsid w:val="006A773D"/>
    <w:rsid w:val="00701763"/>
    <w:rsid w:val="0070641A"/>
    <w:rsid w:val="00785E99"/>
    <w:rsid w:val="00787470"/>
    <w:rsid w:val="007D00D0"/>
    <w:rsid w:val="007D2847"/>
    <w:rsid w:val="007F1CEE"/>
    <w:rsid w:val="0083764D"/>
    <w:rsid w:val="00851B45"/>
    <w:rsid w:val="008641E9"/>
    <w:rsid w:val="008740BA"/>
    <w:rsid w:val="008A438C"/>
    <w:rsid w:val="008E62D0"/>
    <w:rsid w:val="008F18CC"/>
    <w:rsid w:val="0091027F"/>
    <w:rsid w:val="009256B7"/>
    <w:rsid w:val="00942B21"/>
    <w:rsid w:val="009C1DD3"/>
    <w:rsid w:val="009C3F41"/>
    <w:rsid w:val="009C671A"/>
    <w:rsid w:val="00A52582"/>
    <w:rsid w:val="00A62EFE"/>
    <w:rsid w:val="00A65702"/>
    <w:rsid w:val="00A716AF"/>
    <w:rsid w:val="00A829FB"/>
    <w:rsid w:val="00AA0E63"/>
    <w:rsid w:val="00AA704F"/>
    <w:rsid w:val="00AB3F33"/>
    <w:rsid w:val="00AD1B4D"/>
    <w:rsid w:val="00AD64D9"/>
    <w:rsid w:val="00AF2D01"/>
    <w:rsid w:val="00B32658"/>
    <w:rsid w:val="00B41BA2"/>
    <w:rsid w:val="00B50154"/>
    <w:rsid w:val="00BA1E76"/>
    <w:rsid w:val="00BC6FBC"/>
    <w:rsid w:val="00C056C5"/>
    <w:rsid w:val="00C05A19"/>
    <w:rsid w:val="00C15B43"/>
    <w:rsid w:val="00C31A65"/>
    <w:rsid w:val="00C44FFD"/>
    <w:rsid w:val="00C5369E"/>
    <w:rsid w:val="00C8105A"/>
    <w:rsid w:val="00CC1DDD"/>
    <w:rsid w:val="00CC2EB1"/>
    <w:rsid w:val="00CE6005"/>
    <w:rsid w:val="00D46FBA"/>
    <w:rsid w:val="00D672D6"/>
    <w:rsid w:val="00D7453E"/>
    <w:rsid w:val="00DF539E"/>
    <w:rsid w:val="00E03E08"/>
    <w:rsid w:val="00E05A59"/>
    <w:rsid w:val="00E318A8"/>
    <w:rsid w:val="00E474C2"/>
    <w:rsid w:val="00E514F1"/>
    <w:rsid w:val="00E77B2D"/>
    <w:rsid w:val="00E91538"/>
    <w:rsid w:val="00E94167"/>
    <w:rsid w:val="00ED5DCB"/>
    <w:rsid w:val="00F014C2"/>
    <w:rsid w:val="00F15E2E"/>
    <w:rsid w:val="00F67DE0"/>
    <w:rsid w:val="00F91E39"/>
    <w:rsid w:val="00FC0C0E"/>
    <w:rsid w:val="00FE48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basedOn w:val="Normlny"/>
    <w:uiPriority w:val="34"/>
    <w:qFormat/>
    <w:rsid w:val="00591558"/>
    <w:pPr>
      <w:ind w:left="720"/>
      <w:contextualSpacing/>
    </w:pPr>
  </w:style>
</w:styles>
</file>

<file path=word/webSettings.xml><?xml version="1.0" encoding="utf-8"?>
<w:webSettings xmlns:r="http://schemas.openxmlformats.org/officeDocument/2006/relationships" xmlns:w="http://schemas.openxmlformats.org/wordprocessingml/2006/main">
  <w:divs>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682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buslak.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79CB1E1DF4B5CA32494684B0CFCA7"/>
        <w:category>
          <w:name w:val="Všeobecné"/>
          <w:gallery w:val="placeholder"/>
        </w:category>
        <w:types>
          <w:type w:val="bbPlcHdr"/>
        </w:types>
        <w:behaviors>
          <w:behavior w:val="content"/>
        </w:behaviors>
        <w:guid w:val="{83BAC687-4C18-44BA-A5D9-324B764A402F}"/>
      </w:docPartPr>
      <w:docPartBody>
        <w:p w:rsidR="00AD31A5" w:rsidRDefault="001C1A96" w:rsidP="001C1A96">
          <w:pPr>
            <w:pStyle w:val="00779CB1E1DF4B5CA32494684B0CFCA7"/>
          </w:pPr>
          <w:r w:rsidRPr="007547BD">
            <w:rPr>
              <w:rStyle w:val="Textzstupnhosymbolu"/>
            </w:rPr>
            <w:t>Vyberte položku.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1A96"/>
    <w:rsid w:val="001C1A96"/>
    <w:rsid w:val="001F6584"/>
    <w:rsid w:val="00387D6C"/>
    <w:rsid w:val="004B4580"/>
    <w:rsid w:val="004C443A"/>
    <w:rsid w:val="004E06EB"/>
    <w:rsid w:val="00624388"/>
    <w:rsid w:val="009C77DB"/>
    <w:rsid w:val="00A24B5B"/>
    <w:rsid w:val="00AD31A5"/>
    <w:rsid w:val="00B14288"/>
    <w:rsid w:val="00CB1E40"/>
    <w:rsid w:val="00E82F5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1A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1C1A96"/>
    <w:rPr>
      <w:color w:val="808080"/>
    </w:rPr>
  </w:style>
  <w:style w:type="paragraph" w:customStyle="1" w:styleId="00779CB1E1DF4B5CA32494684B0CFCA7">
    <w:name w:val="00779CB1E1DF4B5CA32494684B0CFCA7"/>
    <w:rsid w:val="001C1A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8C91D-5009-4298-9614-BB297E37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4237</Words>
  <Characters>24152</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23</cp:revision>
  <dcterms:created xsi:type="dcterms:W3CDTF">2023-06-27T10:29:00Z</dcterms:created>
  <dcterms:modified xsi:type="dcterms:W3CDTF">2023-07-26T10:46:00Z</dcterms:modified>
</cp:coreProperties>
</file>