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30" w:rsidRPr="00403CBF" w:rsidRDefault="005A2830" w:rsidP="005A2830">
      <w:pPr>
        <w:pStyle w:val="Hlavika"/>
        <w:rPr>
          <w:b/>
          <w:sz w:val="32"/>
          <w:szCs w:val="32"/>
        </w:rPr>
      </w:pPr>
      <w:bookmarkStart w:id="0" w:name="_GoBack"/>
      <w:bookmarkEnd w:id="0"/>
      <w:r w:rsidRPr="00403CBF">
        <w:rPr>
          <w:b/>
          <w:sz w:val="32"/>
          <w:szCs w:val="32"/>
        </w:rPr>
        <w:t>Príloha č. 2 Zoznam odberných miest a predpokladaný objem odberu</w:t>
      </w:r>
    </w:p>
    <w:p w:rsidR="005A2830" w:rsidRDefault="005A2830" w:rsidP="005A2830"/>
    <w:tbl>
      <w:tblPr>
        <w:tblW w:w="195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1275"/>
        <w:gridCol w:w="1709"/>
        <w:gridCol w:w="1081"/>
        <w:gridCol w:w="980"/>
        <w:gridCol w:w="341"/>
        <w:gridCol w:w="979"/>
        <w:gridCol w:w="439"/>
        <w:gridCol w:w="1001"/>
        <w:gridCol w:w="133"/>
        <w:gridCol w:w="1307"/>
        <w:gridCol w:w="1350"/>
        <w:gridCol w:w="1440"/>
        <w:gridCol w:w="1300"/>
        <w:gridCol w:w="1240"/>
      </w:tblGrid>
      <w:tr w:rsidR="005A2830" w:rsidRPr="002D09A5" w:rsidTr="002315CC">
        <w:trPr>
          <w:trHeight w:val="255"/>
        </w:trPr>
        <w:tc>
          <w:tcPr>
            <w:tcW w:w="9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830" w:rsidRPr="002D09A5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830" w:rsidRPr="002D09A5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830" w:rsidRPr="002D09A5" w:rsidRDefault="005A2830" w:rsidP="0023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2830" w:rsidRPr="002D09A5" w:rsidRDefault="005A2830" w:rsidP="0023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2830" w:rsidRPr="002D09A5" w:rsidRDefault="005A2830" w:rsidP="0023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A2830" w:rsidRPr="002D09A5" w:rsidRDefault="005A2830" w:rsidP="0023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830" w:rsidRPr="002D09A5" w:rsidRDefault="005A2830" w:rsidP="0023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830" w:rsidRPr="002D09A5" w:rsidRDefault="005A2830" w:rsidP="002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830" w:rsidRPr="002D09A5" w:rsidRDefault="005A2830" w:rsidP="002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A2830" w:rsidRPr="001A46C6" w:rsidTr="002315CC">
        <w:trPr>
          <w:gridAfter w:val="4"/>
          <w:wAfter w:w="5330" w:type="dxa"/>
          <w:trHeight w:val="255"/>
        </w:trPr>
        <w:tc>
          <w:tcPr>
            <w:tcW w:w="7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Časť č. 1 - Poskytovanie služieb pre budovy v správe úradu Ministerstva vnútra SR (elektrina)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A2830" w:rsidRPr="001A46C6" w:rsidTr="005A2830">
        <w:trPr>
          <w:gridAfter w:val="4"/>
          <w:wAfter w:w="5330" w:type="dxa"/>
          <w:trHeight w:val="2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A2830" w:rsidRPr="001A46C6" w:rsidTr="005A2830">
        <w:trPr>
          <w:gridAfter w:val="4"/>
          <w:wAfter w:w="5330" w:type="dxa"/>
          <w:trHeight w:val="129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Odberné miesto (Názov)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1A46C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Predpokl</w:t>
            </w:r>
            <w:proofErr w:type="spellEnd"/>
            <w:r w:rsidRPr="001A46C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. objem odberu od 01.01.2024 do 31.12.2024 (kWh)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EIC kód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Napäťová úroveň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Rezervovaná kapacita (kW)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Max. rezerv. Kapacita (kW)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Fakturácia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Typ merania</w:t>
            </w:r>
          </w:p>
        </w:tc>
      </w:tr>
      <w:tr w:rsidR="005A2830" w:rsidRPr="001A46C6" w:rsidTr="005A2830">
        <w:trPr>
          <w:gridAfter w:val="4"/>
          <w:wAfter w:w="5330" w:type="dxa"/>
          <w:trHeight w:val="2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Jánska dolina 2127, 032 03 Liptovský Ján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654DE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</w:t>
            </w:r>
            <w:r w:rsidR="00654DE0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0 000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24ZSS9310451000Y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654DE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165</w:t>
            </w:r>
            <w:r w:rsidR="000E1B6F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654DE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165</w:t>
            </w:r>
            <w:r w:rsidR="000E1B6F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5A2830" w:rsidRPr="001A46C6" w:rsidTr="005A2830">
        <w:trPr>
          <w:gridAfter w:val="4"/>
          <w:wAfter w:w="5330" w:type="dxa"/>
          <w:trHeight w:val="2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5A2830" w:rsidRPr="001A46C6" w:rsidTr="005A2830">
        <w:trPr>
          <w:gridAfter w:val="4"/>
          <w:wAfter w:w="5330" w:type="dxa"/>
          <w:trHeight w:val="2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5A2830" w:rsidRPr="001A46C6" w:rsidTr="005A2830">
        <w:trPr>
          <w:gridAfter w:val="4"/>
          <w:wAfter w:w="5330" w:type="dxa"/>
          <w:trHeight w:val="2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5A2830" w:rsidRPr="001A46C6" w:rsidTr="005A2830">
        <w:trPr>
          <w:gridAfter w:val="4"/>
          <w:wAfter w:w="5330" w:type="dxa"/>
          <w:trHeight w:val="2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5A2830" w:rsidRPr="001A46C6" w:rsidTr="005A2830">
        <w:trPr>
          <w:gridAfter w:val="4"/>
          <w:wAfter w:w="5330" w:type="dxa"/>
          <w:trHeight w:val="2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5A2830" w:rsidRPr="001A46C6" w:rsidTr="005A2830">
        <w:trPr>
          <w:gridAfter w:val="4"/>
          <w:wAfter w:w="5330" w:type="dxa"/>
          <w:trHeight w:val="2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5A2830" w:rsidRPr="001A46C6" w:rsidTr="005A2830">
        <w:trPr>
          <w:gridAfter w:val="4"/>
          <w:wAfter w:w="5330" w:type="dxa"/>
          <w:trHeight w:val="2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5A2830" w:rsidRPr="001A46C6" w:rsidTr="005A2830">
        <w:trPr>
          <w:gridAfter w:val="4"/>
          <w:wAfter w:w="5330" w:type="dxa"/>
          <w:trHeight w:val="2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5A2830" w:rsidRPr="001A46C6" w:rsidTr="005A2830">
        <w:trPr>
          <w:gridAfter w:val="4"/>
          <w:wAfter w:w="5330" w:type="dxa"/>
          <w:trHeight w:val="2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5A2830" w:rsidRPr="001A46C6" w:rsidTr="005A2830">
        <w:trPr>
          <w:gridAfter w:val="4"/>
          <w:wAfter w:w="5330" w:type="dxa"/>
          <w:trHeight w:val="2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5A2830" w:rsidRPr="001A46C6" w:rsidTr="005A2830">
        <w:trPr>
          <w:gridAfter w:val="4"/>
          <w:wAfter w:w="5330" w:type="dxa"/>
          <w:trHeight w:val="2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5A2830" w:rsidRPr="001A46C6" w:rsidTr="005A2830">
        <w:trPr>
          <w:gridAfter w:val="4"/>
          <w:wAfter w:w="5330" w:type="dxa"/>
          <w:trHeight w:val="2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5A2830" w:rsidRPr="001A46C6" w:rsidTr="005A2830">
        <w:trPr>
          <w:gridAfter w:val="4"/>
          <w:wAfter w:w="5330" w:type="dxa"/>
          <w:trHeight w:val="2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5A2830" w:rsidRPr="001A46C6" w:rsidTr="005A2830">
        <w:trPr>
          <w:gridAfter w:val="4"/>
          <w:wAfter w:w="5330" w:type="dxa"/>
          <w:trHeight w:val="2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5A2830" w:rsidRPr="001A46C6" w:rsidTr="005A2830">
        <w:trPr>
          <w:gridAfter w:val="4"/>
          <w:wAfter w:w="5330" w:type="dxa"/>
          <w:trHeight w:val="2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5A2830" w:rsidRPr="001A46C6" w:rsidTr="005A2830">
        <w:trPr>
          <w:gridAfter w:val="4"/>
          <w:wAfter w:w="5330" w:type="dxa"/>
          <w:trHeight w:val="2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5A2830" w:rsidRPr="001A46C6" w:rsidTr="005A2830">
        <w:trPr>
          <w:gridAfter w:val="4"/>
          <w:wAfter w:w="5330" w:type="dxa"/>
          <w:trHeight w:val="289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5A2830" w:rsidRPr="001A46C6" w:rsidTr="005A2830">
        <w:trPr>
          <w:gridAfter w:val="4"/>
          <w:wAfter w:w="5330" w:type="dxa"/>
          <w:trHeight w:val="289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5A2830" w:rsidRPr="001A46C6" w:rsidTr="005A2830">
        <w:trPr>
          <w:gridAfter w:val="4"/>
          <w:wAfter w:w="5330" w:type="dxa"/>
          <w:trHeight w:val="2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2830" w:rsidRPr="001A46C6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830" w:rsidRPr="001A46C6" w:rsidRDefault="005A2830" w:rsidP="00231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49015F" w:rsidRDefault="0049015F"/>
    <w:sectPr w:rsidR="0049015F" w:rsidSect="005A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30"/>
    <w:rsid w:val="000E1B6F"/>
    <w:rsid w:val="00322785"/>
    <w:rsid w:val="00431B1D"/>
    <w:rsid w:val="0049015F"/>
    <w:rsid w:val="005A2830"/>
    <w:rsid w:val="0065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A9556-F16B-40B0-8B5C-DBB6083A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28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A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2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PREVADZKA2</dc:creator>
  <cp:keywords/>
  <dc:description/>
  <cp:lastModifiedBy>Milan Varga</cp:lastModifiedBy>
  <cp:revision>3</cp:revision>
  <dcterms:created xsi:type="dcterms:W3CDTF">2023-08-02T12:08:00Z</dcterms:created>
  <dcterms:modified xsi:type="dcterms:W3CDTF">2023-08-02T12:08:00Z</dcterms:modified>
</cp:coreProperties>
</file>