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AB9967C" w14:textId="120807EE" w:rsidR="0016351E" w:rsidRDefault="002F7A47" w:rsidP="002F7A47">
      <w:pPr>
        <w:rPr>
          <w:rFonts w:ascii="Arial Narrow" w:hAnsi="Arial Narrow"/>
          <w:b/>
          <w:sz w:val="22"/>
          <w:szCs w:val="22"/>
          <w:shd w:val="clear" w:color="auto" w:fill="FFFFFF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715463">
        <w:rPr>
          <w:rFonts w:ascii="Arial Narrow" w:eastAsia="Arial" w:hAnsi="Arial Narrow"/>
          <w:b/>
          <w:sz w:val="22"/>
          <w:szCs w:val="22"/>
        </w:rPr>
        <w:t xml:space="preserve">Odpady </w:t>
      </w:r>
      <w:r w:rsidR="006C3F47">
        <w:rPr>
          <w:rFonts w:ascii="Arial Narrow" w:eastAsia="Arial" w:hAnsi="Arial Narrow"/>
          <w:b/>
          <w:sz w:val="22"/>
          <w:szCs w:val="22"/>
        </w:rPr>
        <w:t>2</w:t>
      </w:r>
      <w:r w:rsidR="0016351E" w:rsidRPr="004929BF">
        <w:rPr>
          <w:rFonts w:ascii="Arial Narrow" w:eastAsia="Arial" w:hAnsi="Arial Narrow"/>
          <w:b/>
          <w:sz w:val="22"/>
          <w:szCs w:val="22"/>
        </w:rPr>
        <w:t>/2023 Centrum podpory Banská Bystrica</w:t>
      </w:r>
      <w:r w:rsidR="00A16459">
        <w:rPr>
          <w:rFonts w:ascii="Arial Narrow" w:hAnsi="Arial Narrow"/>
          <w:b/>
          <w:sz w:val="22"/>
          <w:szCs w:val="22"/>
          <w:shd w:val="clear" w:color="auto" w:fill="FFFFFF"/>
        </w:rPr>
        <w:t>, k.ú. Veľk</w:t>
      </w:r>
      <w:bookmarkStart w:id="0" w:name="_GoBack"/>
      <w:bookmarkEnd w:id="0"/>
      <w:r w:rsidR="006C3F47">
        <w:rPr>
          <w:rFonts w:ascii="Arial Narrow" w:hAnsi="Arial Narrow"/>
          <w:b/>
          <w:sz w:val="22"/>
          <w:szCs w:val="22"/>
          <w:shd w:val="clear" w:color="auto" w:fill="FFFFFF"/>
        </w:rPr>
        <w:t>ý Krtíš</w:t>
      </w:r>
      <w:r w:rsidR="0016351E" w:rsidRPr="004929BF">
        <w:rPr>
          <w:rFonts w:ascii="Arial Narrow" w:hAnsi="Arial Narrow"/>
          <w:b/>
          <w:sz w:val="22"/>
          <w:szCs w:val="22"/>
          <w:shd w:val="clear" w:color="auto" w:fill="FFFFFF"/>
        </w:rPr>
        <w:t xml:space="preserve">, </w:t>
      </w:r>
    </w:p>
    <w:p w14:paraId="139C3A24" w14:textId="562A59E0" w:rsidR="00E36325" w:rsidRPr="0016351E" w:rsidRDefault="0016351E" w:rsidP="0016351E">
      <w:pPr>
        <w:ind w:left="357"/>
        <w:rPr>
          <w:rFonts w:ascii="Arial Narrow" w:hAnsi="Arial Narrow" w:cs="Helvetica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sz w:val="22"/>
          <w:szCs w:val="22"/>
        </w:rPr>
        <w:t xml:space="preserve">             </w:t>
      </w:r>
      <w:r w:rsidR="006C3F47">
        <w:rPr>
          <w:rFonts w:ascii="Arial Narrow" w:hAnsi="Arial Narrow"/>
          <w:b/>
          <w:sz w:val="22"/>
          <w:szCs w:val="22"/>
        </w:rPr>
        <w:t xml:space="preserve">                               Modrý Kameň</w:t>
      </w:r>
      <w:r w:rsidR="006C3F4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602851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(</w:t>
      </w:r>
      <w:r w:rsidR="008C7B11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ID zákazky</w:t>
      </w:r>
      <w:r w:rsidR="00F20B8E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 xml:space="preserve"> </w:t>
      </w:r>
      <w:r w:rsidR="00782CEC">
        <w:rPr>
          <w:rFonts w:ascii="Arial Narrow" w:hAnsi="Arial Narrow"/>
          <w:b/>
          <w:color w:val="000000" w:themeColor="text1"/>
          <w:sz w:val="24"/>
          <w:szCs w:val="24"/>
        </w:rPr>
        <w:t>445</w:t>
      </w:r>
      <w:r w:rsidR="00A145A1" w:rsidRPr="00723510">
        <w:rPr>
          <w:rFonts w:ascii="Arial Narrow" w:hAnsi="Arial Narrow"/>
          <w:b/>
          <w:color w:val="000000" w:themeColor="text1"/>
          <w:sz w:val="24"/>
          <w:szCs w:val="24"/>
        </w:rPr>
        <w:t>24</w:t>
      </w:r>
      <w:r w:rsidR="00E25256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594446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594446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sz w:val="22"/>
          <w:szCs w:val="22"/>
        </w:rPr>
        <w:t xml:space="preserve">do </w:t>
      </w:r>
      <w:r w:rsidR="00D154AE" w:rsidRPr="00594446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594446">
        <w:rPr>
          <w:rFonts w:ascii="Arial Narrow" w:hAnsi="Arial Narrow"/>
          <w:sz w:val="22"/>
          <w:szCs w:val="22"/>
        </w:rPr>
        <w:t>.</w:t>
      </w:r>
    </w:p>
    <w:p w14:paraId="50B4AD27" w14:textId="2A8C81BF" w:rsidR="006B2F31" w:rsidRPr="00594446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 je</w:t>
      </w:r>
      <w:r w:rsidR="006B2F31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3A2CF3B5" w:rsidR="00C0669F" w:rsidRPr="00594446" w:rsidRDefault="00782CEC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k.ú. Veľký Krtíš</w:t>
      </w:r>
      <w:r w:rsidR="009A159A">
        <w:rPr>
          <w:rFonts w:ascii="Arial Narrow" w:hAnsi="Arial Narrow"/>
          <w:sz w:val="22"/>
          <w:szCs w:val="22"/>
          <w:lang w:val="sk-SK"/>
        </w:rPr>
        <w:t>, Modrý Kameň</w:t>
      </w:r>
      <w:r w:rsidR="00594446" w:rsidRPr="00594446">
        <w:rPr>
          <w:rFonts w:ascii="Arial Narrow" w:hAnsi="Arial Narrow"/>
          <w:sz w:val="22"/>
          <w:szCs w:val="22"/>
        </w:rPr>
        <w:t>.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0FDE13DA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 w:rsidR="007D61A4">
              <w:rPr>
                <w:rFonts w:ascii="Arial Narrow" w:hAnsi="Arial Narrow"/>
                <w:b/>
                <w:sz w:val="24"/>
                <w:szCs w:val="24"/>
              </w:rPr>
              <w:t>k.ú. Veľký Krtíš, Modrý Kameň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049678B4" w:rsidR="00772863" w:rsidRDefault="00D557F9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5BBDC54E" w:rsidR="00772863" w:rsidRPr="00544D97" w:rsidRDefault="00782CEC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  <w:r w:rsidR="00D557F9" w:rsidRPr="00D557F9">
              <w:rPr>
                <w:rFonts w:ascii="Arial Narrow" w:hAnsi="Arial Narrow"/>
                <w:sz w:val="22"/>
                <w:szCs w:val="22"/>
              </w:rPr>
              <w:t xml:space="preserve"> t    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2A9650B8" w14:textId="77777777" w:rsidR="00D557F9" w:rsidRPr="00945732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8A0A5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CBB3D71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630D48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A55BC33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621A7C0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42D459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7D2BD3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AB0E1C3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ED1AAF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C98974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4EF6411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39DACF2" w14:textId="77777777" w:rsidR="00F122D2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230089F2" w14:textId="77777777" w:rsidR="00F122D2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0B7BE997" w14:textId="2387B253" w:rsidR="00F122D2" w:rsidRPr="00DA79EE" w:rsidRDefault="00F122D2" w:rsidP="00DA79E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>Položka č. 1: Odpad k.ú. Veľký Krtíš, Modrý Kameň</w:t>
      </w:r>
    </w:p>
    <w:p w14:paraId="4111A2F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CA4F10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7825640" w14:textId="5D4E36B1" w:rsidR="00171CF7" w:rsidRPr="002D050D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171CF7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1C951F43" wp14:editId="2E6EA798">
            <wp:extent cx="5290185" cy="3961269"/>
            <wp:effectExtent l="0" t="0" r="5715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896" cy="39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CF7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19F5E16F" wp14:editId="21668752">
            <wp:extent cx="5290204" cy="3962400"/>
            <wp:effectExtent l="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41" cy="39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CF7" w:rsidRPr="002D050D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5252E" w14:textId="77777777" w:rsidR="00E50C5F" w:rsidRDefault="00E50C5F" w:rsidP="006E6235">
      <w:r>
        <w:separator/>
      </w:r>
    </w:p>
  </w:endnote>
  <w:endnote w:type="continuationSeparator" w:id="0">
    <w:p w14:paraId="0D0AD22B" w14:textId="77777777" w:rsidR="00E50C5F" w:rsidRDefault="00E50C5F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77777777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459" w:rsidRPr="00A16459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F42CF" w14:textId="77777777" w:rsidR="00E50C5F" w:rsidRDefault="00E50C5F" w:rsidP="006E6235">
      <w:r>
        <w:separator/>
      </w:r>
    </w:p>
  </w:footnote>
  <w:footnote w:type="continuationSeparator" w:id="0">
    <w:p w14:paraId="35CF9433" w14:textId="77777777" w:rsidR="00E50C5F" w:rsidRDefault="00E50C5F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3B60E-0EB8-4B1D-9614-633CFD2E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9</cp:revision>
  <cp:lastPrinted>2022-06-24T06:53:00Z</cp:lastPrinted>
  <dcterms:created xsi:type="dcterms:W3CDTF">2023-08-02T07:30:00Z</dcterms:created>
  <dcterms:modified xsi:type="dcterms:W3CDTF">2023-08-04T10:32:00Z</dcterms:modified>
</cp:coreProperties>
</file>