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714F" w14:textId="77777777" w:rsidR="002457FD" w:rsidRPr="00445BE6" w:rsidRDefault="002457FD" w:rsidP="002457FD">
      <w:pPr>
        <w:jc w:val="both"/>
        <w:rPr>
          <w:bCs/>
          <w:sz w:val="24"/>
          <w:szCs w:val="24"/>
        </w:rPr>
      </w:pPr>
      <w:bookmarkStart w:id="0" w:name="_Hlk136416201"/>
      <w:r w:rsidRPr="00445BE6">
        <w:rPr>
          <w:sz w:val="24"/>
          <w:szCs w:val="24"/>
        </w:rPr>
        <w:t xml:space="preserve">Príloha č. 2 - </w:t>
      </w:r>
      <w:r w:rsidRPr="00445BE6">
        <w:rPr>
          <w:bCs/>
          <w:sz w:val="24"/>
          <w:szCs w:val="24"/>
        </w:rPr>
        <w:t>Vlastný návrh na plnenie predmetu zákazky</w:t>
      </w:r>
    </w:p>
    <w:p w14:paraId="61AE96CC" w14:textId="77777777" w:rsidR="002457FD" w:rsidRPr="00445BE6" w:rsidRDefault="002457FD" w:rsidP="002457FD">
      <w:pPr>
        <w:jc w:val="both"/>
        <w:rPr>
          <w:bCs/>
          <w:sz w:val="24"/>
          <w:szCs w:val="24"/>
        </w:rPr>
      </w:pPr>
    </w:p>
    <w:p w14:paraId="01DC0BAC" w14:textId="77777777" w:rsidR="002457FD" w:rsidRPr="00445BE6" w:rsidRDefault="002457FD" w:rsidP="002457FD">
      <w:pPr>
        <w:pStyle w:val="Nadpis1"/>
        <w:keepNext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45BE6">
        <w:rPr>
          <w:rFonts w:ascii="Times New Roman" w:hAnsi="Times New Roman" w:cs="Times New Roman"/>
          <w:color w:val="auto"/>
          <w:sz w:val="24"/>
          <w:szCs w:val="24"/>
        </w:rPr>
        <w:t>Verejný obstarávateľ:  Univerzitná nemocnica Martin, Kollárova 2, 036 59 Martin</w:t>
      </w:r>
    </w:p>
    <w:p w14:paraId="71B866C0" w14:textId="77777777" w:rsidR="002457FD" w:rsidRPr="00445BE6" w:rsidRDefault="002457FD" w:rsidP="002457FD">
      <w:pPr>
        <w:rPr>
          <w:bCs/>
          <w:sz w:val="24"/>
          <w:szCs w:val="24"/>
        </w:rPr>
      </w:pPr>
    </w:p>
    <w:p w14:paraId="4A4AC678" w14:textId="77777777" w:rsidR="002457FD" w:rsidRPr="00445BE6" w:rsidRDefault="002457FD" w:rsidP="002457FD">
      <w:pPr>
        <w:rPr>
          <w:b/>
          <w:bCs/>
          <w:sz w:val="24"/>
          <w:szCs w:val="24"/>
        </w:rPr>
      </w:pPr>
      <w:r w:rsidRPr="00445BE6">
        <w:rPr>
          <w:b/>
          <w:bCs/>
          <w:sz w:val="24"/>
          <w:szCs w:val="24"/>
        </w:rPr>
        <w:t>NADLIMITNÁ ZÁKAZKA – tovary</w:t>
      </w:r>
    </w:p>
    <w:p w14:paraId="31ACB798" w14:textId="77777777" w:rsidR="002457FD" w:rsidRPr="00445BE6" w:rsidRDefault="002457FD" w:rsidP="002457FD">
      <w:pPr>
        <w:rPr>
          <w:sz w:val="24"/>
          <w:szCs w:val="24"/>
        </w:rPr>
      </w:pPr>
    </w:p>
    <w:p w14:paraId="4A0C1F6E" w14:textId="77777777" w:rsidR="002457FD" w:rsidRPr="00445BE6" w:rsidRDefault="002457FD" w:rsidP="002457FD">
      <w:pPr>
        <w:jc w:val="both"/>
        <w:rPr>
          <w:sz w:val="24"/>
          <w:szCs w:val="24"/>
        </w:rPr>
      </w:pPr>
      <w:r w:rsidRPr="00445BE6">
        <w:rPr>
          <w:sz w:val="24"/>
          <w:szCs w:val="24"/>
        </w:rPr>
        <w:t>Názov predmetu zákazky:</w:t>
      </w:r>
    </w:p>
    <w:p w14:paraId="51F4E871" w14:textId="77777777" w:rsidR="008F15F5" w:rsidRPr="00445BE6" w:rsidRDefault="008F15F5" w:rsidP="008F15F5">
      <w:pPr>
        <w:pStyle w:val="Zkladntext"/>
        <w:rPr>
          <w:b/>
          <w:bCs/>
          <w:sz w:val="28"/>
          <w:szCs w:val="28"/>
        </w:rPr>
      </w:pPr>
      <w:r w:rsidRPr="00445BE6">
        <w:rPr>
          <w:b/>
          <w:bCs/>
          <w:sz w:val="28"/>
          <w:szCs w:val="28"/>
        </w:rPr>
        <w:t xml:space="preserve">RTG prístroj s C-ramenom                              </w:t>
      </w:r>
    </w:p>
    <w:p w14:paraId="069F44BC" w14:textId="77777777" w:rsidR="002457FD" w:rsidRPr="00445BE6" w:rsidRDefault="002457FD" w:rsidP="002457FD">
      <w:pPr>
        <w:pStyle w:val="Odsekzoznamu"/>
        <w:numPr>
          <w:ilvl w:val="0"/>
          <w:numId w:val="31"/>
        </w:numPr>
        <w:tabs>
          <w:tab w:val="right" w:leader="underscore" w:pos="9072"/>
        </w:tabs>
        <w:rPr>
          <w:sz w:val="24"/>
          <w:szCs w:val="24"/>
          <w:lang w:bidi="he-IL"/>
        </w:rPr>
      </w:pPr>
      <w:r w:rsidRPr="00445BE6">
        <w:rPr>
          <w:sz w:val="24"/>
          <w:szCs w:val="24"/>
        </w:rPr>
        <w:t>požaduje sa dodať nový, nepoužívaný a nerepasovaný prístroj</w:t>
      </w:r>
    </w:p>
    <w:p w14:paraId="15ECB789" w14:textId="77777777" w:rsidR="008F15F5" w:rsidRPr="00445BE6" w:rsidRDefault="008F15F5" w:rsidP="008F15F5">
      <w:pPr>
        <w:tabs>
          <w:tab w:val="right" w:leader="underscore" w:pos="9072"/>
        </w:tabs>
        <w:rPr>
          <w:sz w:val="24"/>
          <w:szCs w:val="24"/>
          <w:lang w:bidi="he-I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6"/>
        <w:gridCol w:w="2830"/>
        <w:gridCol w:w="2268"/>
      </w:tblGrid>
      <w:tr w:rsidR="008F15F5" w:rsidRPr="00445BE6" w14:paraId="446E7413" w14:textId="77777777" w:rsidTr="008F15F5">
        <w:trPr>
          <w:trHeight w:val="176"/>
        </w:trPr>
        <w:tc>
          <w:tcPr>
            <w:tcW w:w="7655" w:type="dxa"/>
            <w:gridSpan w:val="3"/>
            <w:shd w:val="clear" w:color="auto" w:fill="D9D9D9" w:themeFill="background1" w:themeFillShade="D9"/>
          </w:tcPr>
          <w:p w14:paraId="4F47C2B0" w14:textId="77777777" w:rsidR="008F15F5" w:rsidRPr="00445BE6" w:rsidRDefault="008F15F5" w:rsidP="009125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5BE6">
              <w:rPr>
                <w:b/>
                <w:bCs/>
                <w:sz w:val="24"/>
                <w:szCs w:val="24"/>
              </w:rPr>
              <w:t>Požadovaný minimálny technicko-medicínsky parameter / opis/ požadovaná minimálna hodnota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04C10B" w14:textId="77777777" w:rsidR="008F15F5" w:rsidRPr="00445BE6" w:rsidRDefault="008F15F5" w:rsidP="0091256B">
            <w:pPr>
              <w:jc w:val="center"/>
              <w:rPr>
                <w:b/>
                <w:bCs/>
                <w:sz w:val="24"/>
                <w:szCs w:val="24"/>
              </w:rPr>
            </w:pPr>
            <w:r w:rsidRPr="00445BE6">
              <w:rPr>
                <w:b/>
                <w:sz w:val="24"/>
                <w:szCs w:val="24"/>
              </w:rPr>
              <w:t>Vlastný návrh na plnenie predmetu zákazky</w:t>
            </w:r>
          </w:p>
        </w:tc>
      </w:tr>
      <w:tr w:rsidR="008F15F5" w:rsidRPr="00445BE6" w14:paraId="7FB2CAAC" w14:textId="77777777" w:rsidTr="008F15F5">
        <w:trPr>
          <w:trHeight w:val="176"/>
        </w:trPr>
        <w:tc>
          <w:tcPr>
            <w:tcW w:w="4825" w:type="dxa"/>
            <w:gridSpan w:val="2"/>
            <w:shd w:val="clear" w:color="auto" w:fill="D9D9D9" w:themeFill="background1" w:themeFillShade="D9"/>
          </w:tcPr>
          <w:p w14:paraId="5C67D5C4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b/>
                <w:bCs/>
                <w:sz w:val="24"/>
                <w:szCs w:val="24"/>
              </w:rPr>
              <w:t>Technické špecifikácie</w:t>
            </w:r>
          </w:p>
        </w:tc>
        <w:tc>
          <w:tcPr>
            <w:tcW w:w="2830" w:type="dxa"/>
            <w:shd w:val="clear" w:color="auto" w:fill="D9D9D9" w:themeFill="background1" w:themeFillShade="D9"/>
          </w:tcPr>
          <w:p w14:paraId="1680AA61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b/>
                <w:bCs/>
                <w:sz w:val="24"/>
                <w:szCs w:val="24"/>
              </w:rPr>
              <w:t>Podmienka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150D79" w14:textId="77777777" w:rsidR="008F15F5" w:rsidRPr="00445BE6" w:rsidRDefault="008F15F5" w:rsidP="0091256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F15F5" w:rsidRPr="00445BE6" w14:paraId="1C7816F4" w14:textId="77777777" w:rsidTr="008F15F5">
        <w:trPr>
          <w:trHeight w:val="176"/>
        </w:trPr>
        <w:tc>
          <w:tcPr>
            <w:tcW w:w="709" w:type="dxa"/>
            <w:shd w:val="clear" w:color="auto" w:fill="auto"/>
          </w:tcPr>
          <w:p w14:paraId="09162206" w14:textId="77777777" w:rsidR="008F15F5" w:rsidRPr="00445BE6" w:rsidRDefault="008F15F5" w:rsidP="0091256B">
            <w:pPr>
              <w:pStyle w:val="Odsekzoznamu"/>
              <w:ind w:left="34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1.</w:t>
            </w:r>
          </w:p>
        </w:tc>
        <w:tc>
          <w:tcPr>
            <w:tcW w:w="4116" w:type="dxa"/>
            <w:shd w:val="clear" w:color="auto" w:fill="auto"/>
          </w:tcPr>
          <w:p w14:paraId="3123E545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Mobilný RTG prístroj  s C-ramenom </w:t>
            </w:r>
          </w:p>
        </w:tc>
        <w:tc>
          <w:tcPr>
            <w:tcW w:w="2830" w:type="dxa"/>
            <w:shd w:val="clear" w:color="auto" w:fill="auto"/>
          </w:tcPr>
          <w:p w14:paraId="491F5E89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537A78C6" w14:textId="77777777" w:rsidR="008F15F5" w:rsidRPr="00445BE6" w:rsidRDefault="008F15F5" w:rsidP="0091256B">
            <w:pPr>
              <w:jc w:val="center"/>
              <w:rPr>
                <w:i/>
                <w:iCs/>
                <w:sz w:val="24"/>
                <w:szCs w:val="24"/>
              </w:rPr>
            </w:pPr>
            <w:r w:rsidRPr="00445BE6">
              <w:rPr>
                <w:i/>
                <w:iCs/>
                <w:sz w:val="24"/>
                <w:szCs w:val="24"/>
              </w:rPr>
              <w:t>uviesť obchodný názov a typové označenie</w:t>
            </w:r>
          </w:p>
        </w:tc>
      </w:tr>
      <w:tr w:rsidR="008F15F5" w:rsidRPr="00445BE6" w14:paraId="72F867E5" w14:textId="77777777" w:rsidTr="008F15F5">
        <w:trPr>
          <w:trHeight w:val="176"/>
        </w:trPr>
        <w:tc>
          <w:tcPr>
            <w:tcW w:w="709" w:type="dxa"/>
            <w:shd w:val="clear" w:color="auto" w:fill="auto"/>
            <w:vAlign w:val="bottom"/>
          </w:tcPr>
          <w:p w14:paraId="46154C02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A11B980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Počet detektorov </w:t>
            </w:r>
          </w:p>
        </w:tc>
        <w:tc>
          <w:tcPr>
            <w:tcW w:w="2830" w:type="dxa"/>
            <w:shd w:val="clear" w:color="auto" w:fill="auto"/>
          </w:tcPr>
          <w:p w14:paraId="550635FF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A5250F3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579937D" w14:textId="77777777" w:rsidTr="008F15F5">
        <w:tc>
          <w:tcPr>
            <w:tcW w:w="709" w:type="dxa"/>
            <w:shd w:val="clear" w:color="auto" w:fill="auto"/>
          </w:tcPr>
          <w:p w14:paraId="3EB6B26E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95" w:hanging="42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1E7F1B8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Detektor s technológiou  </w:t>
            </w:r>
          </w:p>
        </w:tc>
        <w:tc>
          <w:tcPr>
            <w:tcW w:w="2830" w:type="dxa"/>
            <w:shd w:val="clear" w:color="auto" w:fill="auto"/>
          </w:tcPr>
          <w:p w14:paraId="3A30C575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CMOS alebo IGZO</w:t>
            </w:r>
          </w:p>
        </w:tc>
        <w:tc>
          <w:tcPr>
            <w:tcW w:w="2268" w:type="dxa"/>
          </w:tcPr>
          <w:p w14:paraId="7C13FA63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1719CDE1" w14:textId="77777777" w:rsidTr="008F15F5">
        <w:tc>
          <w:tcPr>
            <w:tcW w:w="709" w:type="dxa"/>
            <w:shd w:val="clear" w:color="auto" w:fill="auto"/>
          </w:tcPr>
          <w:p w14:paraId="441BEF10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7EAF0BAE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45BE6">
              <w:rPr>
                <w:sz w:val="24"/>
                <w:szCs w:val="24"/>
              </w:rPr>
              <w:t>CsI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  <w:proofErr w:type="spellStart"/>
            <w:r w:rsidRPr="00445BE6">
              <w:rPr>
                <w:sz w:val="24"/>
                <w:szCs w:val="24"/>
              </w:rPr>
              <w:t>scintilátor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1C600E5F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2C14053D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846C36A" w14:textId="77777777" w:rsidTr="008F15F5">
        <w:tc>
          <w:tcPr>
            <w:tcW w:w="709" w:type="dxa"/>
            <w:shd w:val="clear" w:color="auto" w:fill="auto"/>
          </w:tcPr>
          <w:p w14:paraId="53FBE69C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1CADF85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Rozmer  plochy detektora  </w:t>
            </w:r>
          </w:p>
        </w:tc>
        <w:tc>
          <w:tcPr>
            <w:tcW w:w="2830" w:type="dxa"/>
            <w:shd w:val="clear" w:color="auto" w:fill="auto"/>
          </w:tcPr>
          <w:p w14:paraId="5EED938F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minimálne 300 x 300 mm (výška x šírka) </w:t>
            </w:r>
          </w:p>
        </w:tc>
        <w:tc>
          <w:tcPr>
            <w:tcW w:w="2268" w:type="dxa"/>
          </w:tcPr>
          <w:p w14:paraId="5B42AF2A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4563706" w14:textId="77777777" w:rsidTr="008F15F5">
        <w:tc>
          <w:tcPr>
            <w:tcW w:w="709" w:type="dxa"/>
            <w:shd w:val="clear" w:color="auto" w:fill="auto"/>
          </w:tcPr>
          <w:p w14:paraId="3DC3753A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E7502FF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Veľkosť pixelu</w:t>
            </w:r>
          </w:p>
        </w:tc>
        <w:tc>
          <w:tcPr>
            <w:tcW w:w="2830" w:type="dxa"/>
            <w:shd w:val="clear" w:color="auto" w:fill="auto"/>
          </w:tcPr>
          <w:p w14:paraId="3A00AAB5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maximálne 200 µm</w:t>
            </w:r>
          </w:p>
        </w:tc>
        <w:tc>
          <w:tcPr>
            <w:tcW w:w="2268" w:type="dxa"/>
          </w:tcPr>
          <w:p w14:paraId="46A1B2D4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F860804" w14:textId="77777777" w:rsidTr="008F15F5">
        <w:tc>
          <w:tcPr>
            <w:tcW w:w="709" w:type="dxa"/>
            <w:shd w:val="clear" w:color="auto" w:fill="auto"/>
          </w:tcPr>
          <w:p w14:paraId="3A89AA03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E4BFDD8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Rozlíšenie – rozsah šedi </w:t>
            </w:r>
          </w:p>
        </w:tc>
        <w:tc>
          <w:tcPr>
            <w:tcW w:w="2830" w:type="dxa"/>
            <w:shd w:val="clear" w:color="auto" w:fill="auto"/>
          </w:tcPr>
          <w:p w14:paraId="54562F9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16 bit</w:t>
            </w:r>
          </w:p>
        </w:tc>
        <w:tc>
          <w:tcPr>
            <w:tcW w:w="2268" w:type="dxa"/>
          </w:tcPr>
          <w:p w14:paraId="096DACAC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87A4E33" w14:textId="77777777" w:rsidTr="008F15F5">
        <w:tc>
          <w:tcPr>
            <w:tcW w:w="709" w:type="dxa"/>
            <w:shd w:val="clear" w:color="auto" w:fill="auto"/>
          </w:tcPr>
          <w:p w14:paraId="63EE70DF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D6CF8AC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Výstupný výkon generátora</w:t>
            </w:r>
          </w:p>
        </w:tc>
        <w:tc>
          <w:tcPr>
            <w:tcW w:w="2830" w:type="dxa"/>
            <w:shd w:val="clear" w:color="auto" w:fill="auto"/>
          </w:tcPr>
          <w:p w14:paraId="688CBA45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15 kW a viac</w:t>
            </w:r>
          </w:p>
        </w:tc>
        <w:tc>
          <w:tcPr>
            <w:tcW w:w="2268" w:type="dxa"/>
          </w:tcPr>
          <w:p w14:paraId="79D2D675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51A2245D" w14:textId="77777777" w:rsidTr="008F15F5">
        <w:tc>
          <w:tcPr>
            <w:tcW w:w="709" w:type="dxa"/>
            <w:shd w:val="clear" w:color="auto" w:fill="auto"/>
          </w:tcPr>
          <w:p w14:paraId="7716D291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198EEED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Rozsah kV </w:t>
            </w:r>
          </w:p>
        </w:tc>
        <w:tc>
          <w:tcPr>
            <w:tcW w:w="2830" w:type="dxa"/>
            <w:shd w:val="clear" w:color="auto" w:fill="auto"/>
          </w:tcPr>
          <w:p w14:paraId="2312C374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od 40 kV do 120 kV a viac</w:t>
            </w:r>
          </w:p>
        </w:tc>
        <w:tc>
          <w:tcPr>
            <w:tcW w:w="2268" w:type="dxa"/>
          </w:tcPr>
          <w:p w14:paraId="21E10C50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706A0515" w14:textId="77777777" w:rsidTr="008F15F5">
        <w:tc>
          <w:tcPr>
            <w:tcW w:w="709" w:type="dxa"/>
            <w:shd w:val="clear" w:color="auto" w:fill="auto"/>
          </w:tcPr>
          <w:p w14:paraId="5459F2AE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9BFD075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Rozsah prúdu pri pulznej </w:t>
            </w:r>
            <w:proofErr w:type="spellStart"/>
            <w:r w:rsidRPr="00445BE6">
              <w:rPr>
                <w:sz w:val="24"/>
                <w:szCs w:val="24"/>
              </w:rPr>
              <w:t>skiaskopii</w:t>
            </w:r>
            <w:proofErr w:type="spellEnd"/>
            <w:r w:rsidRPr="00445B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auto"/>
          </w:tcPr>
          <w:p w14:paraId="6EACEAC6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min. 3-28 </w:t>
            </w:r>
            <w:proofErr w:type="spellStart"/>
            <w:r w:rsidRPr="00445BE6">
              <w:rPr>
                <w:sz w:val="24"/>
                <w:szCs w:val="24"/>
              </w:rPr>
              <w:t>mA</w:t>
            </w:r>
            <w:proofErr w:type="spellEnd"/>
            <w:r w:rsidRPr="00445BE6">
              <w:rPr>
                <w:sz w:val="24"/>
                <w:szCs w:val="24"/>
              </w:rPr>
              <w:t xml:space="preserve"> a viac</w:t>
            </w:r>
          </w:p>
        </w:tc>
        <w:tc>
          <w:tcPr>
            <w:tcW w:w="2268" w:type="dxa"/>
          </w:tcPr>
          <w:p w14:paraId="7AB798B3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60D67DF" w14:textId="77777777" w:rsidTr="008F15F5">
        <w:tc>
          <w:tcPr>
            <w:tcW w:w="709" w:type="dxa"/>
            <w:shd w:val="clear" w:color="auto" w:fill="auto"/>
          </w:tcPr>
          <w:p w14:paraId="2E51F2C9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8DBE21D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Rozsah prúdu pri kontinuálnej </w:t>
            </w:r>
            <w:proofErr w:type="spellStart"/>
            <w:r w:rsidRPr="00445BE6">
              <w:rPr>
                <w:sz w:val="24"/>
                <w:szCs w:val="24"/>
              </w:rPr>
              <w:t>skiaskopii</w:t>
            </w:r>
            <w:proofErr w:type="spellEnd"/>
            <w:r w:rsidRPr="00445BE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0" w:type="dxa"/>
            <w:shd w:val="clear" w:color="auto" w:fill="auto"/>
          </w:tcPr>
          <w:p w14:paraId="467E24E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min. 3-10 </w:t>
            </w:r>
            <w:proofErr w:type="spellStart"/>
            <w:r w:rsidRPr="00445BE6">
              <w:rPr>
                <w:sz w:val="24"/>
                <w:szCs w:val="24"/>
              </w:rPr>
              <w:t>mA</w:t>
            </w:r>
            <w:proofErr w:type="spellEnd"/>
            <w:r w:rsidRPr="00445BE6">
              <w:rPr>
                <w:sz w:val="24"/>
                <w:szCs w:val="24"/>
              </w:rPr>
              <w:t xml:space="preserve"> a viac</w:t>
            </w:r>
          </w:p>
        </w:tc>
        <w:tc>
          <w:tcPr>
            <w:tcW w:w="2268" w:type="dxa"/>
          </w:tcPr>
          <w:p w14:paraId="7059F4B3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3DAC58B" w14:textId="77777777" w:rsidTr="008F15F5">
        <w:tc>
          <w:tcPr>
            <w:tcW w:w="709" w:type="dxa"/>
            <w:shd w:val="clear" w:color="auto" w:fill="auto"/>
          </w:tcPr>
          <w:p w14:paraId="0B569EC5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515AD5B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Rozsah pulzného </w:t>
            </w:r>
            <w:proofErr w:type="spellStart"/>
            <w:r w:rsidRPr="00445BE6">
              <w:rPr>
                <w:sz w:val="24"/>
                <w:szCs w:val="24"/>
              </w:rPr>
              <w:t>skiaskopického</w:t>
            </w:r>
            <w:proofErr w:type="spellEnd"/>
            <w:r w:rsidRPr="00445BE6">
              <w:rPr>
                <w:sz w:val="24"/>
                <w:szCs w:val="24"/>
              </w:rPr>
              <w:t xml:space="preserve"> módu </w:t>
            </w:r>
          </w:p>
        </w:tc>
        <w:tc>
          <w:tcPr>
            <w:tcW w:w="2830" w:type="dxa"/>
            <w:shd w:val="clear" w:color="auto" w:fill="auto"/>
          </w:tcPr>
          <w:p w14:paraId="7BA841F7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od 4 do 15 pulzov/s</w:t>
            </w:r>
          </w:p>
        </w:tc>
        <w:tc>
          <w:tcPr>
            <w:tcW w:w="2268" w:type="dxa"/>
          </w:tcPr>
          <w:p w14:paraId="00F78CA2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1BA33BB1" w14:textId="77777777" w:rsidTr="008F15F5">
        <w:trPr>
          <w:trHeight w:val="584"/>
        </w:trPr>
        <w:tc>
          <w:tcPr>
            <w:tcW w:w="709" w:type="dxa"/>
            <w:shd w:val="clear" w:color="auto" w:fill="auto"/>
          </w:tcPr>
          <w:p w14:paraId="6AD94328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BF23CD2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Veľkosť ohniska/ohnísk</w:t>
            </w:r>
          </w:p>
        </w:tc>
        <w:tc>
          <w:tcPr>
            <w:tcW w:w="2830" w:type="dxa"/>
            <w:shd w:val="clear" w:color="auto" w:fill="auto"/>
          </w:tcPr>
          <w:p w14:paraId="07141A16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maximálne 0,6 mm pre najväčšie ohnisko</w:t>
            </w:r>
          </w:p>
        </w:tc>
        <w:tc>
          <w:tcPr>
            <w:tcW w:w="2268" w:type="dxa"/>
          </w:tcPr>
          <w:p w14:paraId="293970A5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8145B44" w14:textId="77777777" w:rsidTr="008F15F5">
        <w:tc>
          <w:tcPr>
            <w:tcW w:w="709" w:type="dxa"/>
            <w:shd w:val="clear" w:color="auto" w:fill="auto"/>
          </w:tcPr>
          <w:p w14:paraId="6035AF4B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692C0B8" w14:textId="77777777" w:rsidR="008F15F5" w:rsidRPr="00445BE6" w:rsidRDefault="008F15F5" w:rsidP="0091256B">
            <w:pPr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Aktívne kvapalinové chladenie </w:t>
            </w:r>
            <w:proofErr w:type="spellStart"/>
            <w:r w:rsidRPr="00445BE6">
              <w:rPr>
                <w:sz w:val="24"/>
                <w:szCs w:val="24"/>
              </w:rPr>
              <w:t>rentgenky</w:t>
            </w:r>
            <w:proofErr w:type="spellEnd"/>
            <w:r w:rsidRPr="00445BE6">
              <w:rPr>
                <w:sz w:val="24"/>
                <w:szCs w:val="24"/>
              </w:rPr>
              <w:t xml:space="preserve"> s kapacitou min. 5.0 milión HU alebo aktívne chladenie vzduchom</w:t>
            </w:r>
          </w:p>
        </w:tc>
        <w:tc>
          <w:tcPr>
            <w:tcW w:w="2830" w:type="dxa"/>
            <w:shd w:val="clear" w:color="auto" w:fill="auto"/>
          </w:tcPr>
          <w:p w14:paraId="46F7F89C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32094121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59076334" w14:textId="77777777" w:rsidTr="008F15F5">
        <w:tc>
          <w:tcPr>
            <w:tcW w:w="709" w:type="dxa"/>
            <w:shd w:val="clear" w:color="auto" w:fill="auto"/>
          </w:tcPr>
          <w:p w14:paraId="2FFE1619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1A2811E" w14:textId="77777777" w:rsidR="008F15F5" w:rsidRPr="00445BE6" w:rsidRDefault="008F15F5" w:rsidP="0091256B">
            <w:pPr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DAP meter so zápisom dávky k aktívnemu obrazu s automatickým prenosom do PACS-u</w:t>
            </w:r>
          </w:p>
        </w:tc>
        <w:tc>
          <w:tcPr>
            <w:tcW w:w="2830" w:type="dxa"/>
            <w:shd w:val="clear" w:color="auto" w:fill="auto"/>
          </w:tcPr>
          <w:p w14:paraId="1240330B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43F2E9FD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F1597AE" w14:textId="77777777" w:rsidTr="008F15F5">
        <w:tc>
          <w:tcPr>
            <w:tcW w:w="709" w:type="dxa"/>
            <w:shd w:val="clear" w:color="auto" w:fill="auto"/>
          </w:tcPr>
          <w:p w14:paraId="0B75A8FF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BE0EFB7" w14:textId="77777777" w:rsidR="008F15F5" w:rsidRPr="00445BE6" w:rsidRDefault="008F15F5" w:rsidP="0091256B">
            <w:pPr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Laserové zameriavanie zabudované v paneli detektoru</w:t>
            </w:r>
          </w:p>
        </w:tc>
        <w:tc>
          <w:tcPr>
            <w:tcW w:w="2830" w:type="dxa"/>
            <w:shd w:val="clear" w:color="auto" w:fill="auto"/>
          </w:tcPr>
          <w:p w14:paraId="3F59185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5807D224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0643C723" w14:textId="77777777" w:rsidTr="008F15F5">
        <w:tc>
          <w:tcPr>
            <w:tcW w:w="709" w:type="dxa"/>
            <w:shd w:val="clear" w:color="auto" w:fill="auto"/>
          </w:tcPr>
          <w:p w14:paraId="3A68B791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5E5708D8" w14:textId="77777777" w:rsidR="008F15F5" w:rsidRPr="00445BE6" w:rsidRDefault="008F15F5" w:rsidP="0091256B">
            <w:pPr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Voľný priestor medzi detektorom a </w:t>
            </w:r>
            <w:proofErr w:type="spellStart"/>
            <w:r w:rsidRPr="00445BE6">
              <w:rPr>
                <w:sz w:val="24"/>
                <w:szCs w:val="24"/>
              </w:rPr>
              <w:t>rentgenkou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4BFB3822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min. 790 mm</w:t>
            </w:r>
          </w:p>
        </w:tc>
        <w:tc>
          <w:tcPr>
            <w:tcW w:w="2268" w:type="dxa"/>
          </w:tcPr>
          <w:p w14:paraId="7FA55F3E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03A8AD97" w14:textId="77777777" w:rsidTr="008F15F5">
        <w:tc>
          <w:tcPr>
            <w:tcW w:w="709" w:type="dxa"/>
            <w:shd w:val="clear" w:color="auto" w:fill="auto"/>
          </w:tcPr>
          <w:p w14:paraId="713B35B2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787DF69" w14:textId="77777777" w:rsidR="008F15F5" w:rsidRPr="00445BE6" w:rsidRDefault="008F15F5" w:rsidP="0091256B">
            <w:pPr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Hĺbka C-ramena </w:t>
            </w:r>
          </w:p>
        </w:tc>
        <w:tc>
          <w:tcPr>
            <w:tcW w:w="2830" w:type="dxa"/>
            <w:shd w:val="clear" w:color="auto" w:fill="auto"/>
          </w:tcPr>
          <w:p w14:paraId="0292686F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680 mm</w:t>
            </w:r>
          </w:p>
        </w:tc>
        <w:tc>
          <w:tcPr>
            <w:tcW w:w="2268" w:type="dxa"/>
          </w:tcPr>
          <w:p w14:paraId="45BD2106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76EDE1F7" w14:textId="77777777" w:rsidTr="008F15F5">
        <w:tc>
          <w:tcPr>
            <w:tcW w:w="709" w:type="dxa"/>
            <w:shd w:val="clear" w:color="auto" w:fill="auto"/>
          </w:tcPr>
          <w:p w14:paraId="79182C21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F61E99F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Orbitálny pohyb C-ramena </w:t>
            </w:r>
          </w:p>
        </w:tc>
        <w:tc>
          <w:tcPr>
            <w:tcW w:w="2830" w:type="dxa"/>
            <w:shd w:val="clear" w:color="auto" w:fill="auto"/>
          </w:tcPr>
          <w:p w14:paraId="5A4C478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145°</w:t>
            </w:r>
          </w:p>
        </w:tc>
        <w:tc>
          <w:tcPr>
            <w:tcW w:w="2268" w:type="dxa"/>
          </w:tcPr>
          <w:p w14:paraId="3B6042C2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61A0816B" w14:textId="77777777" w:rsidTr="008F15F5">
        <w:tc>
          <w:tcPr>
            <w:tcW w:w="709" w:type="dxa"/>
            <w:shd w:val="clear" w:color="auto" w:fill="auto"/>
          </w:tcPr>
          <w:p w14:paraId="1F02CA9A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92331D0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45BE6">
              <w:rPr>
                <w:sz w:val="24"/>
                <w:szCs w:val="24"/>
              </w:rPr>
              <w:t>Angulačný</w:t>
            </w:r>
            <w:proofErr w:type="spellEnd"/>
            <w:r w:rsidRPr="00445BE6">
              <w:rPr>
                <w:sz w:val="24"/>
                <w:szCs w:val="24"/>
              </w:rPr>
              <w:t xml:space="preserve"> pohyb C-ramena </w:t>
            </w:r>
          </w:p>
        </w:tc>
        <w:tc>
          <w:tcPr>
            <w:tcW w:w="2830" w:type="dxa"/>
            <w:shd w:val="clear" w:color="auto" w:fill="auto"/>
          </w:tcPr>
          <w:p w14:paraId="663AD76B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 ±180°</w:t>
            </w:r>
          </w:p>
        </w:tc>
        <w:tc>
          <w:tcPr>
            <w:tcW w:w="2268" w:type="dxa"/>
          </w:tcPr>
          <w:p w14:paraId="7A67226C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B4B7AB4" w14:textId="77777777" w:rsidTr="008F15F5">
        <w:tc>
          <w:tcPr>
            <w:tcW w:w="709" w:type="dxa"/>
            <w:shd w:val="clear" w:color="auto" w:fill="auto"/>
          </w:tcPr>
          <w:p w14:paraId="6591CD32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579E383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Motorizovaný vertikálny pohyb </w:t>
            </w:r>
          </w:p>
        </w:tc>
        <w:tc>
          <w:tcPr>
            <w:tcW w:w="2830" w:type="dxa"/>
            <w:shd w:val="clear" w:color="auto" w:fill="auto"/>
          </w:tcPr>
          <w:p w14:paraId="5019E517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42 cm</w:t>
            </w:r>
          </w:p>
        </w:tc>
        <w:tc>
          <w:tcPr>
            <w:tcW w:w="2268" w:type="dxa"/>
          </w:tcPr>
          <w:p w14:paraId="0C768EA8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11FAC632" w14:textId="77777777" w:rsidTr="008F15F5">
        <w:tc>
          <w:tcPr>
            <w:tcW w:w="709" w:type="dxa"/>
            <w:shd w:val="clear" w:color="auto" w:fill="auto"/>
          </w:tcPr>
          <w:p w14:paraId="59AF23A8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EF7BCD3" w14:textId="77777777" w:rsidR="008F15F5" w:rsidRPr="00445BE6" w:rsidRDefault="008F15F5" w:rsidP="0091256B">
            <w:pPr>
              <w:tabs>
                <w:tab w:val="left" w:pos="960"/>
              </w:tabs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Rozlišovacia schopnosť pri max zväčšení </w:t>
            </w:r>
          </w:p>
        </w:tc>
        <w:tc>
          <w:tcPr>
            <w:tcW w:w="2830" w:type="dxa"/>
            <w:shd w:val="clear" w:color="auto" w:fill="auto"/>
          </w:tcPr>
          <w:p w14:paraId="7113A77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minimálne 2,9 </w:t>
            </w:r>
            <w:proofErr w:type="spellStart"/>
            <w:r w:rsidRPr="00445BE6">
              <w:rPr>
                <w:sz w:val="24"/>
                <w:szCs w:val="24"/>
              </w:rPr>
              <w:t>lp</w:t>
            </w:r>
            <w:proofErr w:type="spellEnd"/>
            <w:r w:rsidRPr="00445BE6">
              <w:rPr>
                <w:sz w:val="24"/>
                <w:szCs w:val="24"/>
              </w:rPr>
              <w:t xml:space="preserve">/mm  </w:t>
            </w:r>
          </w:p>
        </w:tc>
        <w:tc>
          <w:tcPr>
            <w:tcW w:w="2268" w:type="dxa"/>
          </w:tcPr>
          <w:p w14:paraId="1A0D797F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76E60767" w14:textId="77777777" w:rsidTr="008F15F5">
        <w:tc>
          <w:tcPr>
            <w:tcW w:w="709" w:type="dxa"/>
            <w:shd w:val="clear" w:color="auto" w:fill="auto"/>
          </w:tcPr>
          <w:p w14:paraId="5C922376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D6741A7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Automatická regulácia dávkového príkonu pri </w:t>
            </w:r>
            <w:proofErr w:type="spellStart"/>
            <w:r w:rsidRPr="00445BE6">
              <w:rPr>
                <w:sz w:val="24"/>
                <w:szCs w:val="24"/>
              </w:rPr>
              <w:t>skiaskopii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2D4E9111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3A1FF425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55A99E18" w14:textId="77777777" w:rsidTr="008F15F5">
        <w:tc>
          <w:tcPr>
            <w:tcW w:w="709" w:type="dxa"/>
            <w:shd w:val="clear" w:color="auto" w:fill="auto"/>
          </w:tcPr>
          <w:p w14:paraId="71B7040F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523A737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Nastaviteľné  virtuálne clony na vymedzenie veľkosti primárneho zväzku bez žiarenia</w:t>
            </w:r>
          </w:p>
        </w:tc>
        <w:tc>
          <w:tcPr>
            <w:tcW w:w="2830" w:type="dxa"/>
            <w:shd w:val="clear" w:color="auto" w:fill="auto"/>
          </w:tcPr>
          <w:p w14:paraId="13D2B4E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15721C05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05F552F0" w14:textId="77777777" w:rsidTr="008F15F5">
        <w:tc>
          <w:tcPr>
            <w:tcW w:w="709" w:type="dxa"/>
            <w:shd w:val="clear" w:color="auto" w:fill="auto"/>
          </w:tcPr>
          <w:p w14:paraId="6722D3FC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E2B5F83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Asymetrický </w:t>
            </w:r>
            <w:proofErr w:type="spellStart"/>
            <w:r w:rsidRPr="00445BE6">
              <w:rPr>
                <w:sz w:val="24"/>
                <w:szCs w:val="24"/>
              </w:rPr>
              <w:t>kolimátor</w:t>
            </w:r>
            <w:proofErr w:type="spellEnd"/>
            <w:r w:rsidRPr="00445BE6">
              <w:rPr>
                <w:sz w:val="24"/>
                <w:szCs w:val="24"/>
              </w:rPr>
              <w:t xml:space="preserve"> alebo koncentrický obdĺžnikový </w:t>
            </w:r>
            <w:proofErr w:type="spellStart"/>
            <w:r w:rsidRPr="00445BE6">
              <w:rPr>
                <w:sz w:val="24"/>
                <w:szCs w:val="24"/>
              </w:rPr>
              <w:t>kolimátor</w:t>
            </w:r>
            <w:proofErr w:type="spellEnd"/>
            <w:r w:rsidRPr="00445BE6">
              <w:rPr>
                <w:sz w:val="24"/>
                <w:szCs w:val="24"/>
              </w:rPr>
              <w:t xml:space="preserve"> a dodatkovú symetrickú a asymetrickú prstovú </w:t>
            </w:r>
            <w:proofErr w:type="spellStart"/>
            <w:r w:rsidRPr="00445BE6">
              <w:rPr>
                <w:sz w:val="24"/>
                <w:szCs w:val="24"/>
              </w:rPr>
              <w:t>kolimáciu</w:t>
            </w:r>
            <w:proofErr w:type="spellEnd"/>
            <w:r w:rsidRPr="00445BE6">
              <w:rPr>
                <w:sz w:val="24"/>
                <w:szCs w:val="24"/>
              </w:rPr>
              <w:t xml:space="preserve"> s neobmedzenou rotáciou alebo Irisový </w:t>
            </w:r>
            <w:proofErr w:type="spellStart"/>
            <w:r w:rsidRPr="00445BE6">
              <w:rPr>
                <w:sz w:val="24"/>
                <w:szCs w:val="24"/>
              </w:rPr>
              <w:t>kolimátor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  <w:proofErr w:type="spellStart"/>
            <w:r w:rsidRPr="00445BE6">
              <w:rPr>
                <w:sz w:val="24"/>
                <w:szCs w:val="24"/>
              </w:rPr>
              <w:t>PreView</w:t>
            </w:r>
            <w:proofErr w:type="spellEnd"/>
            <w:r w:rsidRPr="00445BE6">
              <w:rPr>
                <w:sz w:val="24"/>
                <w:szCs w:val="24"/>
              </w:rPr>
              <w:t xml:space="preserve">, rotačný </w:t>
            </w:r>
            <w:proofErr w:type="spellStart"/>
            <w:r w:rsidRPr="00445BE6">
              <w:rPr>
                <w:sz w:val="24"/>
                <w:szCs w:val="24"/>
              </w:rPr>
              <w:t>wolfrámový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  <w:proofErr w:type="spellStart"/>
            <w:r w:rsidRPr="00445BE6">
              <w:rPr>
                <w:sz w:val="24"/>
                <w:szCs w:val="24"/>
              </w:rPr>
              <w:t>kolimátor</w:t>
            </w:r>
            <w:proofErr w:type="spellEnd"/>
            <w:r w:rsidRPr="00445BE6">
              <w:rPr>
                <w:sz w:val="24"/>
                <w:szCs w:val="24"/>
              </w:rPr>
              <w:t xml:space="preserve"> s dvomi listami </w:t>
            </w:r>
            <w:proofErr w:type="spellStart"/>
            <w:r w:rsidRPr="00445BE6">
              <w:rPr>
                <w:sz w:val="24"/>
                <w:szCs w:val="24"/>
              </w:rPr>
              <w:t>PreView</w:t>
            </w:r>
            <w:proofErr w:type="spellEnd"/>
          </w:p>
        </w:tc>
        <w:tc>
          <w:tcPr>
            <w:tcW w:w="2830" w:type="dxa"/>
            <w:shd w:val="clear" w:color="auto" w:fill="auto"/>
          </w:tcPr>
          <w:p w14:paraId="20FBECD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7BB91205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CFDF03D" w14:textId="77777777" w:rsidTr="008F15F5">
        <w:tc>
          <w:tcPr>
            <w:tcW w:w="709" w:type="dxa"/>
            <w:shd w:val="clear" w:color="auto" w:fill="auto"/>
          </w:tcPr>
          <w:p w14:paraId="2F7B8440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08D5488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Digitálna rotácia obrazu</w:t>
            </w:r>
          </w:p>
        </w:tc>
        <w:tc>
          <w:tcPr>
            <w:tcW w:w="2830" w:type="dxa"/>
            <w:shd w:val="clear" w:color="auto" w:fill="auto"/>
          </w:tcPr>
          <w:p w14:paraId="38F0B19C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04DA7D1A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A0F5E92" w14:textId="77777777" w:rsidTr="008F15F5">
        <w:trPr>
          <w:trHeight w:val="165"/>
        </w:trPr>
        <w:tc>
          <w:tcPr>
            <w:tcW w:w="709" w:type="dxa"/>
            <w:shd w:val="clear" w:color="auto" w:fill="auto"/>
          </w:tcPr>
          <w:p w14:paraId="44F62AED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2D9ACFA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Akustická a optická signalizácia žiarenia</w:t>
            </w:r>
          </w:p>
        </w:tc>
        <w:tc>
          <w:tcPr>
            <w:tcW w:w="2830" w:type="dxa"/>
            <w:shd w:val="clear" w:color="auto" w:fill="auto"/>
          </w:tcPr>
          <w:p w14:paraId="63CDB55B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65B3494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16F0B56" w14:textId="77777777" w:rsidTr="008F15F5">
        <w:tc>
          <w:tcPr>
            <w:tcW w:w="709" w:type="dxa"/>
            <w:shd w:val="clear" w:color="auto" w:fill="auto"/>
          </w:tcPr>
          <w:p w14:paraId="2AABD3D8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CEABFEA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Dotyková konzola pre nezávislý obraz a ovládanie prístroja obsluhou  na C-ramene</w:t>
            </w:r>
          </w:p>
        </w:tc>
        <w:tc>
          <w:tcPr>
            <w:tcW w:w="2830" w:type="dxa"/>
            <w:shd w:val="clear" w:color="auto" w:fill="auto"/>
          </w:tcPr>
          <w:p w14:paraId="74D1418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1ACCE4B7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E6345A2" w14:textId="77777777" w:rsidTr="008F15F5">
        <w:tc>
          <w:tcPr>
            <w:tcW w:w="709" w:type="dxa"/>
            <w:shd w:val="clear" w:color="auto" w:fill="auto"/>
          </w:tcPr>
          <w:p w14:paraId="5C12A753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52AA0720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Synchronizované a identické dotykové ovládanie prístroja na C-ramene a monitorovom vozíku</w:t>
            </w:r>
          </w:p>
        </w:tc>
        <w:tc>
          <w:tcPr>
            <w:tcW w:w="2830" w:type="dxa"/>
            <w:shd w:val="clear" w:color="auto" w:fill="auto"/>
          </w:tcPr>
          <w:p w14:paraId="5FE026A6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353787D8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DC30FC0" w14:textId="77777777" w:rsidTr="008F15F5">
        <w:tc>
          <w:tcPr>
            <w:tcW w:w="709" w:type="dxa"/>
            <w:shd w:val="clear" w:color="auto" w:fill="auto"/>
          </w:tcPr>
          <w:p w14:paraId="31731B5D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7ED8B83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Predvolené anatomické programy pre kostný skelet,  brucho, mäkké tkanivá  a deti</w:t>
            </w:r>
          </w:p>
        </w:tc>
        <w:tc>
          <w:tcPr>
            <w:tcW w:w="2830" w:type="dxa"/>
            <w:shd w:val="clear" w:color="auto" w:fill="auto"/>
          </w:tcPr>
          <w:p w14:paraId="5F0DFA6D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  <w:p w14:paraId="364D1FA2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3633E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6360139A" w14:textId="77777777" w:rsidTr="008F15F5">
        <w:tc>
          <w:tcPr>
            <w:tcW w:w="709" w:type="dxa"/>
            <w:shd w:val="clear" w:color="auto" w:fill="auto"/>
          </w:tcPr>
          <w:p w14:paraId="2F400481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5F994D7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Programovateľný nožný spínač s </w:t>
            </w:r>
            <w:proofErr w:type="spellStart"/>
            <w:r w:rsidRPr="00445BE6">
              <w:rPr>
                <w:sz w:val="24"/>
                <w:szCs w:val="24"/>
              </w:rPr>
              <w:t>Wifi</w:t>
            </w:r>
            <w:proofErr w:type="spellEnd"/>
            <w:r w:rsidRPr="00445BE6">
              <w:rPr>
                <w:sz w:val="24"/>
                <w:szCs w:val="24"/>
              </w:rPr>
              <w:t xml:space="preserve"> konektivitou (expozícia/ pamäť) a ručný spínač</w:t>
            </w:r>
          </w:p>
        </w:tc>
        <w:tc>
          <w:tcPr>
            <w:tcW w:w="2830" w:type="dxa"/>
            <w:shd w:val="clear" w:color="auto" w:fill="auto"/>
          </w:tcPr>
          <w:p w14:paraId="12CFDCF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4B5DAA6E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10D30CA" w14:textId="77777777" w:rsidTr="008F15F5">
        <w:tc>
          <w:tcPr>
            <w:tcW w:w="709" w:type="dxa"/>
            <w:shd w:val="clear" w:color="auto" w:fill="auto"/>
          </w:tcPr>
          <w:p w14:paraId="77DCEC62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71656BF3" w14:textId="77777777" w:rsidR="008F15F5" w:rsidRPr="00445BE6" w:rsidRDefault="008F15F5" w:rsidP="0091256B">
            <w:pPr>
              <w:tabs>
                <w:tab w:val="left" w:pos="4888"/>
              </w:tabs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Zabudované  USB rozhranie s USB kľúčom</w:t>
            </w:r>
            <w:r w:rsidRPr="00445BE6"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2830" w:type="dxa"/>
            <w:shd w:val="clear" w:color="auto" w:fill="auto"/>
          </w:tcPr>
          <w:p w14:paraId="5AEB4F5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min. 4 GB</w:t>
            </w:r>
          </w:p>
        </w:tc>
        <w:tc>
          <w:tcPr>
            <w:tcW w:w="2268" w:type="dxa"/>
          </w:tcPr>
          <w:p w14:paraId="104EFB5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545B0A8" w14:textId="77777777" w:rsidTr="008F15F5">
        <w:tc>
          <w:tcPr>
            <w:tcW w:w="709" w:type="dxa"/>
            <w:shd w:val="clear" w:color="auto" w:fill="auto"/>
          </w:tcPr>
          <w:p w14:paraId="32159CB6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229B81B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Pamäťová kapacita </w:t>
            </w:r>
          </w:p>
        </w:tc>
        <w:tc>
          <w:tcPr>
            <w:tcW w:w="2830" w:type="dxa"/>
            <w:shd w:val="clear" w:color="auto" w:fill="auto"/>
          </w:tcPr>
          <w:p w14:paraId="158889F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minimálne 40 000 obrazov v DICOM formáte  </w:t>
            </w:r>
          </w:p>
        </w:tc>
        <w:tc>
          <w:tcPr>
            <w:tcW w:w="2268" w:type="dxa"/>
          </w:tcPr>
          <w:p w14:paraId="3220F437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C101D5C" w14:textId="77777777" w:rsidTr="008F15F5">
        <w:tc>
          <w:tcPr>
            <w:tcW w:w="709" w:type="dxa"/>
            <w:shd w:val="clear" w:color="auto" w:fill="auto"/>
          </w:tcPr>
          <w:p w14:paraId="4D96EC3B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31F16D0D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DICOM  - verzia 3.0 s funkciami </w:t>
            </w:r>
            <w:proofErr w:type="spellStart"/>
            <w:r w:rsidRPr="00445BE6">
              <w:rPr>
                <w:sz w:val="24"/>
                <w:szCs w:val="24"/>
              </w:rPr>
              <w:t>Dicom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  <w:proofErr w:type="spellStart"/>
            <w:r w:rsidRPr="00445BE6">
              <w:rPr>
                <w:sz w:val="24"/>
                <w:szCs w:val="24"/>
              </w:rPr>
              <w:t>Worklist</w:t>
            </w:r>
            <w:proofErr w:type="spellEnd"/>
            <w:r w:rsidRPr="00445BE6">
              <w:rPr>
                <w:sz w:val="24"/>
                <w:szCs w:val="24"/>
              </w:rPr>
              <w:t xml:space="preserve"> s MPPS, </w:t>
            </w:r>
            <w:proofErr w:type="spellStart"/>
            <w:r w:rsidRPr="00445BE6">
              <w:rPr>
                <w:sz w:val="24"/>
                <w:szCs w:val="24"/>
              </w:rPr>
              <w:t>Dicom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  <w:proofErr w:type="spellStart"/>
            <w:r w:rsidRPr="00445BE6">
              <w:rPr>
                <w:sz w:val="24"/>
                <w:szCs w:val="24"/>
              </w:rPr>
              <w:t>Query</w:t>
            </w:r>
            <w:proofErr w:type="spellEnd"/>
            <w:r w:rsidRPr="00445BE6">
              <w:rPr>
                <w:sz w:val="24"/>
                <w:szCs w:val="24"/>
              </w:rPr>
              <w:t>/</w:t>
            </w:r>
            <w:proofErr w:type="spellStart"/>
            <w:r w:rsidRPr="00445BE6">
              <w:rPr>
                <w:sz w:val="24"/>
                <w:szCs w:val="24"/>
              </w:rPr>
              <w:t>Retrive</w:t>
            </w:r>
            <w:proofErr w:type="spellEnd"/>
            <w:r w:rsidRPr="00445BE6">
              <w:rPr>
                <w:sz w:val="24"/>
                <w:szCs w:val="24"/>
              </w:rPr>
              <w:t xml:space="preserve">, </w:t>
            </w:r>
            <w:proofErr w:type="spellStart"/>
            <w:r w:rsidRPr="00445BE6">
              <w:rPr>
                <w:sz w:val="24"/>
                <w:szCs w:val="24"/>
              </w:rPr>
              <w:t>Dicom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  <w:proofErr w:type="spellStart"/>
            <w:r w:rsidRPr="00445BE6">
              <w:rPr>
                <w:sz w:val="24"/>
                <w:szCs w:val="24"/>
              </w:rPr>
              <w:t>Storage</w:t>
            </w:r>
            <w:proofErr w:type="spellEnd"/>
            <w:r w:rsidRPr="00445BE6">
              <w:rPr>
                <w:sz w:val="24"/>
                <w:szCs w:val="24"/>
              </w:rPr>
              <w:t xml:space="preserve">, </w:t>
            </w:r>
            <w:proofErr w:type="spellStart"/>
            <w:r w:rsidRPr="00445BE6">
              <w:rPr>
                <w:sz w:val="24"/>
                <w:szCs w:val="24"/>
              </w:rPr>
              <w:t>Dose</w:t>
            </w:r>
            <w:proofErr w:type="spellEnd"/>
            <w:r w:rsidRPr="00445BE6">
              <w:rPr>
                <w:sz w:val="24"/>
                <w:szCs w:val="24"/>
              </w:rPr>
              <w:t xml:space="preserve"> report </w:t>
            </w:r>
          </w:p>
        </w:tc>
        <w:tc>
          <w:tcPr>
            <w:tcW w:w="2830" w:type="dxa"/>
            <w:shd w:val="clear" w:color="auto" w:fill="auto"/>
          </w:tcPr>
          <w:p w14:paraId="15F1487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6476C92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952DC0E" w14:textId="77777777" w:rsidTr="008F15F5">
        <w:tc>
          <w:tcPr>
            <w:tcW w:w="709" w:type="dxa"/>
            <w:shd w:val="clear" w:color="auto" w:fill="auto"/>
          </w:tcPr>
          <w:p w14:paraId="514328BD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87EBE18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Konektivita do PACS prostredníctvom </w:t>
            </w:r>
            <w:proofErr w:type="spellStart"/>
            <w:r w:rsidRPr="00445BE6">
              <w:rPr>
                <w:sz w:val="24"/>
                <w:szCs w:val="24"/>
              </w:rPr>
              <w:t>Ethernetového</w:t>
            </w:r>
            <w:proofErr w:type="spellEnd"/>
            <w:r w:rsidRPr="00445BE6">
              <w:rPr>
                <w:sz w:val="24"/>
                <w:szCs w:val="24"/>
              </w:rPr>
              <w:t xml:space="preserve"> kábla aj WIFI konektivita</w:t>
            </w:r>
          </w:p>
        </w:tc>
        <w:tc>
          <w:tcPr>
            <w:tcW w:w="2830" w:type="dxa"/>
            <w:shd w:val="clear" w:color="auto" w:fill="auto"/>
          </w:tcPr>
          <w:p w14:paraId="514F539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6B47B760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CFC0EEB" w14:textId="77777777" w:rsidTr="008F15F5">
        <w:tc>
          <w:tcPr>
            <w:tcW w:w="709" w:type="dxa"/>
            <w:shd w:val="clear" w:color="auto" w:fill="auto"/>
          </w:tcPr>
          <w:p w14:paraId="3AD0DA6E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79588387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Vozík s TFT  monitormi </w:t>
            </w:r>
          </w:p>
        </w:tc>
        <w:tc>
          <w:tcPr>
            <w:tcW w:w="2830" w:type="dxa"/>
            <w:shd w:val="clear" w:color="auto" w:fill="auto"/>
          </w:tcPr>
          <w:p w14:paraId="53BABC84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minimálne 2x19 palcov (rozlíšenie  min. 1280 x  1024 pixelov) alebo 1x 32 4K UHD, rozdelený na dve obrazovky 2x20“ (rozlíšenie 3840 x 2160pixelov)</w:t>
            </w:r>
          </w:p>
        </w:tc>
        <w:tc>
          <w:tcPr>
            <w:tcW w:w="2268" w:type="dxa"/>
          </w:tcPr>
          <w:p w14:paraId="3DDEF223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08FA99FA" w14:textId="77777777" w:rsidTr="008F15F5">
        <w:tc>
          <w:tcPr>
            <w:tcW w:w="709" w:type="dxa"/>
            <w:shd w:val="clear" w:color="auto" w:fill="auto"/>
          </w:tcPr>
          <w:p w14:paraId="5CD51DEB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76E9A453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Jas monitora/</w:t>
            </w:r>
            <w:proofErr w:type="spellStart"/>
            <w:r w:rsidRPr="00445BE6">
              <w:rPr>
                <w:sz w:val="24"/>
                <w:szCs w:val="24"/>
              </w:rPr>
              <w:t>ov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shd w:val="clear" w:color="auto" w:fill="auto"/>
          </w:tcPr>
          <w:p w14:paraId="7C51E9D4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min. 600 cd/m2</w:t>
            </w:r>
          </w:p>
        </w:tc>
        <w:tc>
          <w:tcPr>
            <w:tcW w:w="2268" w:type="dxa"/>
          </w:tcPr>
          <w:p w14:paraId="6D845696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1AF15986" w14:textId="77777777" w:rsidTr="008F15F5">
        <w:tc>
          <w:tcPr>
            <w:tcW w:w="709" w:type="dxa"/>
            <w:shd w:val="clear" w:color="auto" w:fill="auto"/>
          </w:tcPr>
          <w:p w14:paraId="10F1CB70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7164355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Všesmerové polohovanie monitorov s náklonom a rotáciou pre  vhodné polohovanie pri pozične náročných operáciách</w:t>
            </w:r>
          </w:p>
        </w:tc>
        <w:tc>
          <w:tcPr>
            <w:tcW w:w="2830" w:type="dxa"/>
            <w:shd w:val="clear" w:color="auto" w:fill="auto"/>
          </w:tcPr>
          <w:p w14:paraId="1C21DDD6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5A4818EE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C1941CD" w14:textId="77777777" w:rsidTr="008F15F5">
        <w:tc>
          <w:tcPr>
            <w:tcW w:w="709" w:type="dxa"/>
            <w:shd w:val="clear" w:color="auto" w:fill="auto"/>
          </w:tcPr>
          <w:p w14:paraId="38043535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47A0FB1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Farebné označenie ovládacích prvkov pre všetky pohyby</w:t>
            </w:r>
          </w:p>
        </w:tc>
        <w:tc>
          <w:tcPr>
            <w:tcW w:w="2830" w:type="dxa"/>
            <w:shd w:val="clear" w:color="auto" w:fill="auto"/>
          </w:tcPr>
          <w:p w14:paraId="29B8C02F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2FB19E7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53508998" w14:textId="77777777" w:rsidTr="008F15F5">
        <w:tc>
          <w:tcPr>
            <w:tcW w:w="709" w:type="dxa"/>
            <w:shd w:val="clear" w:color="auto" w:fill="auto"/>
          </w:tcPr>
          <w:p w14:paraId="7FFE3800" w14:textId="77777777" w:rsidR="008F15F5" w:rsidRPr="001C4030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56B752BB" w14:textId="4AB1A676" w:rsidR="00445BE6" w:rsidRPr="001C4030" w:rsidRDefault="00445BE6" w:rsidP="0091256B">
            <w:pPr>
              <w:rPr>
                <w:rFonts w:eastAsia="Calibri"/>
                <w:sz w:val="24"/>
                <w:szCs w:val="24"/>
              </w:rPr>
            </w:pPr>
            <w:r w:rsidRPr="001C4030">
              <w:rPr>
                <w:sz w:val="24"/>
                <w:szCs w:val="24"/>
              </w:rPr>
              <w:t>Video výstup DVI alebo HDMI alebo DP pre externé monitory (L/R)</w:t>
            </w:r>
          </w:p>
        </w:tc>
        <w:tc>
          <w:tcPr>
            <w:tcW w:w="2830" w:type="dxa"/>
            <w:shd w:val="clear" w:color="auto" w:fill="auto"/>
          </w:tcPr>
          <w:p w14:paraId="51EDBE27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28A4BF6D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37AEFBB" w14:textId="77777777" w:rsidTr="008F15F5">
        <w:tc>
          <w:tcPr>
            <w:tcW w:w="709" w:type="dxa"/>
            <w:shd w:val="clear" w:color="auto" w:fill="auto"/>
          </w:tcPr>
          <w:p w14:paraId="53BB739E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594F67B6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45BE6">
              <w:rPr>
                <w:sz w:val="24"/>
                <w:szCs w:val="24"/>
              </w:rPr>
              <w:t>Kinoslučka</w:t>
            </w:r>
            <w:proofErr w:type="spellEnd"/>
            <w:r w:rsidRPr="00445B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  <w:shd w:val="clear" w:color="auto" w:fill="auto"/>
          </w:tcPr>
          <w:p w14:paraId="564A9FDC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min. 8 </w:t>
            </w:r>
            <w:proofErr w:type="spellStart"/>
            <w:r w:rsidRPr="00445BE6">
              <w:rPr>
                <w:sz w:val="24"/>
                <w:szCs w:val="24"/>
              </w:rPr>
              <w:t>obr</w:t>
            </w:r>
            <w:proofErr w:type="spellEnd"/>
            <w:r w:rsidRPr="00445BE6">
              <w:rPr>
                <w:sz w:val="24"/>
                <w:szCs w:val="24"/>
              </w:rPr>
              <w:t>/s</w:t>
            </w:r>
          </w:p>
        </w:tc>
        <w:tc>
          <w:tcPr>
            <w:tcW w:w="2268" w:type="dxa"/>
          </w:tcPr>
          <w:p w14:paraId="07E3A69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7484A40C" w14:textId="77777777" w:rsidTr="008F15F5">
        <w:tc>
          <w:tcPr>
            <w:tcW w:w="709" w:type="dxa"/>
            <w:shd w:val="clear" w:color="auto" w:fill="auto"/>
          </w:tcPr>
          <w:p w14:paraId="5E4BC2F5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1B830BAB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Šírka prístroja </w:t>
            </w:r>
          </w:p>
        </w:tc>
        <w:tc>
          <w:tcPr>
            <w:tcW w:w="2830" w:type="dxa"/>
            <w:shd w:val="clear" w:color="auto" w:fill="auto"/>
          </w:tcPr>
          <w:p w14:paraId="0D6370B9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max. 84 cm</w:t>
            </w:r>
          </w:p>
        </w:tc>
        <w:tc>
          <w:tcPr>
            <w:tcW w:w="2268" w:type="dxa"/>
          </w:tcPr>
          <w:p w14:paraId="3AE81544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4C495673" w14:textId="77777777" w:rsidTr="008F15F5">
        <w:tc>
          <w:tcPr>
            <w:tcW w:w="709" w:type="dxa"/>
            <w:shd w:val="clear" w:color="auto" w:fill="auto"/>
          </w:tcPr>
          <w:p w14:paraId="1F96521A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4D87F18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Hmotnosť prístroja </w:t>
            </w:r>
          </w:p>
        </w:tc>
        <w:tc>
          <w:tcPr>
            <w:tcW w:w="2830" w:type="dxa"/>
            <w:shd w:val="clear" w:color="auto" w:fill="auto"/>
          </w:tcPr>
          <w:p w14:paraId="609098C7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max. 410 kg</w:t>
            </w:r>
          </w:p>
        </w:tc>
        <w:tc>
          <w:tcPr>
            <w:tcW w:w="2268" w:type="dxa"/>
          </w:tcPr>
          <w:p w14:paraId="2641FB10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E159ED5" w14:textId="77777777" w:rsidTr="008F15F5">
        <w:tc>
          <w:tcPr>
            <w:tcW w:w="709" w:type="dxa"/>
            <w:shd w:val="clear" w:color="auto" w:fill="auto"/>
          </w:tcPr>
          <w:p w14:paraId="3486581D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0EF1E50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Napájanie prístroja </w:t>
            </w:r>
          </w:p>
        </w:tc>
        <w:tc>
          <w:tcPr>
            <w:tcW w:w="2830" w:type="dxa"/>
            <w:shd w:val="clear" w:color="auto" w:fill="auto"/>
          </w:tcPr>
          <w:p w14:paraId="106AAB5F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220-240 VAC/ max.16 A           </w:t>
            </w:r>
          </w:p>
        </w:tc>
        <w:tc>
          <w:tcPr>
            <w:tcW w:w="2268" w:type="dxa"/>
          </w:tcPr>
          <w:p w14:paraId="673D19DA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7928E559" w14:textId="77777777" w:rsidTr="008F15F5">
        <w:tc>
          <w:tcPr>
            <w:tcW w:w="709" w:type="dxa"/>
            <w:shd w:val="clear" w:color="auto" w:fill="auto"/>
          </w:tcPr>
          <w:p w14:paraId="0E7B14AB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2D49BF2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Platný ŠUKL kód</w:t>
            </w:r>
          </w:p>
        </w:tc>
        <w:tc>
          <w:tcPr>
            <w:tcW w:w="2830" w:type="dxa"/>
            <w:shd w:val="clear" w:color="auto" w:fill="auto"/>
          </w:tcPr>
          <w:p w14:paraId="516F52C1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36C686A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7930941F" w14:textId="77777777" w:rsidTr="008F15F5">
        <w:tc>
          <w:tcPr>
            <w:tcW w:w="709" w:type="dxa"/>
            <w:shd w:val="clear" w:color="auto" w:fill="auto"/>
          </w:tcPr>
          <w:p w14:paraId="30F36D03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5A9D24D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Preberacia skúška zdroja ionizačného žiarenia</w:t>
            </w:r>
          </w:p>
        </w:tc>
        <w:tc>
          <w:tcPr>
            <w:tcW w:w="2830" w:type="dxa"/>
            <w:shd w:val="clear" w:color="auto" w:fill="auto"/>
          </w:tcPr>
          <w:p w14:paraId="5EF58F04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0D7C6B64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DDC5047" w14:textId="77777777" w:rsidTr="008F15F5">
        <w:tc>
          <w:tcPr>
            <w:tcW w:w="709" w:type="dxa"/>
            <w:shd w:val="clear" w:color="auto" w:fill="auto"/>
          </w:tcPr>
          <w:p w14:paraId="57AF5D53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7D9C20ED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Obslužný manuál v slovenskom jazyku v elektronickej forme</w:t>
            </w:r>
          </w:p>
        </w:tc>
        <w:tc>
          <w:tcPr>
            <w:tcW w:w="2830" w:type="dxa"/>
            <w:shd w:val="clear" w:color="auto" w:fill="auto"/>
          </w:tcPr>
          <w:p w14:paraId="69A813E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700FEBF7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16D47F16" w14:textId="77777777" w:rsidTr="008F15F5">
        <w:tc>
          <w:tcPr>
            <w:tcW w:w="709" w:type="dxa"/>
            <w:shd w:val="clear" w:color="auto" w:fill="auto"/>
          </w:tcPr>
          <w:p w14:paraId="78007CD8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45C26E7E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Bezplatné pripojenie prístroja do PACS a </w:t>
            </w:r>
            <w:proofErr w:type="spellStart"/>
            <w:r w:rsidRPr="00445BE6">
              <w:rPr>
                <w:sz w:val="24"/>
                <w:szCs w:val="24"/>
              </w:rPr>
              <w:t>Worklist</w:t>
            </w:r>
            <w:proofErr w:type="spellEnd"/>
            <w:r w:rsidRPr="00445BE6">
              <w:rPr>
                <w:sz w:val="24"/>
                <w:szCs w:val="24"/>
              </w:rPr>
              <w:t xml:space="preserve"> (modalitu a informácie zabezpečí obstarávateľ)</w:t>
            </w:r>
          </w:p>
        </w:tc>
        <w:tc>
          <w:tcPr>
            <w:tcW w:w="2830" w:type="dxa"/>
            <w:shd w:val="clear" w:color="auto" w:fill="auto"/>
          </w:tcPr>
          <w:p w14:paraId="4F15B3B6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0E9C2217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0048606" w14:textId="77777777" w:rsidTr="008F15F5">
        <w:tc>
          <w:tcPr>
            <w:tcW w:w="709" w:type="dxa"/>
            <w:shd w:val="clear" w:color="auto" w:fill="auto"/>
          </w:tcPr>
          <w:p w14:paraId="711C2157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5F380934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Zaškolenie v rozsahu 3 hodín a jeden zákrok na operačnej sále</w:t>
            </w:r>
          </w:p>
        </w:tc>
        <w:tc>
          <w:tcPr>
            <w:tcW w:w="2830" w:type="dxa"/>
            <w:shd w:val="clear" w:color="auto" w:fill="auto"/>
          </w:tcPr>
          <w:p w14:paraId="03C600D0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5E19D4C6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5BAEDACD" w14:textId="77777777" w:rsidTr="008F15F5">
        <w:tc>
          <w:tcPr>
            <w:tcW w:w="709" w:type="dxa"/>
            <w:shd w:val="clear" w:color="auto" w:fill="auto"/>
          </w:tcPr>
          <w:p w14:paraId="689662B4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C557B04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Likvidácia obalového materiálu</w:t>
            </w:r>
          </w:p>
        </w:tc>
        <w:tc>
          <w:tcPr>
            <w:tcW w:w="2830" w:type="dxa"/>
            <w:shd w:val="clear" w:color="auto" w:fill="auto"/>
          </w:tcPr>
          <w:p w14:paraId="265D2A50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5F2CFB3A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3B5FE9CA" w14:textId="77777777" w:rsidTr="008F15F5">
        <w:tc>
          <w:tcPr>
            <w:tcW w:w="709" w:type="dxa"/>
            <w:shd w:val="clear" w:color="auto" w:fill="auto"/>
          </w:tcPr>
          <w:p w14:paraId="5E0CD88A" w14:textId="77777777" w:rsidR="008F15F5" w:rsidRPr="00445BE6" w:rsidRDefault="008F15F5" w:rsidP="008F15F5">
            <w:pPr>
              <w:pStyle w:val="Odsekzoznamu"/>
              <w:numPr>
                <w:ilvl w:val="0"/>
                <w:numId w:val="43"/>
              </w:numPr>
              <w:ind w:left="426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2DDC1FD1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445BE6">
              <w:rPr>
                <w:sz w:val="24"/>
                <w:szCs w:val="24"/>
              </w:rPr>
              <w:t>Interfejs</w:t>
            </w:r>
            <w:proofErr w:type="spellEnd"/>
            <w:r w:rsidRPr="00445BE6">
              <w:rPr>
                <w:sz w:val="24"/>
                <w:szCs w:val="24"/>
              </w:rPr>
              <w:t xml:space="preserve"> pre 2D navigáciu</w:t>
            </w:r>
          </w:p>
        </w:tc>
        <w:tc>
          <w:tcPr>
            <w:tcW w:w="2830" w:type="dxa"/>
            <w:shd w:val="clear" w:color="auto" w:fill="auto"/>
          </w:tcPr>
          <w:p w14:paraId="70BD6E2A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2E3827E9" w14:textId="77777777" w:rsidR="008F15F5" w:rsidRPr="00445BE6" w:rsidRDefault="008F15F5" w:rsidP="0091256B">
            <w:pPr>
              <w:jc w:val="center"/>
              <w:rPr>
                <w:sz w:val="24"/>
                <w:szCs w:val="24"/>
              </w:rPr>
            </w:pPr>
          </w:p>
        </w:tc>
      </w:tr>
      <w:tr w:rsidR="008F15F5" w:rsidRPr="00445BE6" w14:paraId="2AB1F99D" w14:textId="77777777" w:rsidTr="008F15F5">
        <w:tc>
          <w:tcPr>
            <w:tcW w:w="7655" w:type="dxa"/>
            <w:gridSpan w:val="3"/>
            <w:shd w:val="clear" w:color="auto" w:fill="D9D9D9" w:themeFill="background1" w:themeFillShade="D9"/>
          </w:tcPr>
          <w:p w14:paraId="6998C38C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rFonts w:eastAsia="Calibri"/>
                <w:b/>
                <w:sz w:val="24"/>
                <w:szCs w:val="24"/>
              </w:rPr>
              <w:t>Doplnková výbava pre RTG prístroj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492B18B" w14:textId="77777777" w:rsidR="008F15F5" w:rsidRPr="00445BE6" w:rsidRDefault="008F15F5" w:rsidP="0091256B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8F15F5" w:rsidRPr="00445BE6" w14:paraId="41F8C8C6" w14:textId="77777777" w:rsidTr="008F15F5">
        <w:tc>
          <w:tcPr>
            <w:tcW w:w="709" w:type="dxa"/>
            <w:shd w:val="clear" w:color="auto" w:fill="auto"/>
          </w:tcPr>
          <w:p w14:paraId="08C1C6E4" w14:textId="77777777" w:rsidR="008F15F5" w:rsidRPr="00445BE6" w:rsidRDefault="008F15F5" w:rsidP="008F15F5">
            <w:pPr>
              <w:pStyle w:val="Odsekzoznamu"/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0CF7DDEA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Modulárny systém prístroja s možnosťou doplnenia funkcií (min. DSA, </w:t>
            </w:r>
            <w:proofErr w:type="spellStart"/>
            <w:r w:rsidRPr="00445BE6">
              <w:rPr>
                <w:sz w:val="24"/>
                <w:szCs w:val="24"/>
              </w:rPr>
              <w:t>Roadmaping</w:t>
            </w:r>
            <w:proofErr w:type="spellEnd"/>
            <w:r w:rsidRPr="00445BE6">
              <w:rPr>
                <w:sz w:val="24"/>
                <w:szCs w:val="24"/>
              </w:rPr>
              <w:t>, meranie uhlov a vzdialeností, označovací anatomický nástroj...)</w:t>
            </w:r>
          </w:p>
        </w:tc>
        <w:tc>
          <w:tcPr>
            <w:tcW w:w="2830" w:type="dxa"/>
            <w:shd w:val="clear" w:color="auto" w:fill="auto"/>
          </w:tcPr>
          <w:p w14:paraId="1C091F9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rFonts w:eastAsia="Calibri"/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250EC06C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15F5" w:rsidRPr="00445BE6" w14:paraId="02D0EB24" w14:textId="77777777" w:rsidTr="008F15F5">
        <w:tc>
          <w:tcPr>
            <w:tcW w:w="709" w:type="dxa"/>
            <w:shd w:val="clear" w:color="auto" w:fill="auto"/>
          </w:tcPr>
          <w:p w14:paraId="003B3019" w14:textId="77777777" w:rsidR="008F15F5" w:rsidRPr="00445BE6" w:rsidRDefault="008F15F5" w:rsidP="008F15F5">
            <w:pPr>
              <w:pStyle w:val="Odsekzoznamu"/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79B0CC3A" w14:textId="77777777" w:rsidR="008F15F5" w:rsidRPr="00445BE6" w:rsidRDefault="008F15F5" w:rsidP="0091256B">
            <w:pPr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Bezpečnostný (softvérovo chránený) prístup obslužného personálu do prístroja</w:t>
            </w:r>
          </w:p>
        </w:tc>
        <w:tc>
          <w:tcPr>
            <w:tcW w:w="2830" w:type="dxa"/>
            <w:shd w:val="clear" w:color="auto" w:fill="auto"/>
          </w:tcPr>
          <w:p w14:paraId="0E97C02A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rFonts w:eastAsia="Calibri"/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6EB3CD1E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15F5" w:rsidRPr="00445BE6" w14:paraId="09483183" w14:textId="77777777" w:rsidTr="008F15F5">
        <w:tc>
          <w:tcPr>
            <w:tcW w:w="709" w:type="dxa"/>
            <w:shd w:val="clear" w:color="auto" w:fill="auto"/>
          </w:tcPr>
          <w:p w14:paraId="23D985A4" w14:textId="77777777" w:rsidR="008F15F5" w:rsidRPr="00445BE6" w:rsidRDefault="008F15F5" w:rsidP="008F15F5">
            <w:pPr>
              <w:pStyle w:val="Odsekzoznamu"/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AE8BBF2" w14:textId="77777777" w:rsidR="008F15F5" w:rsidRPr="00445BE6" w:rsidRDefault="008F15F5" w:rsidP="0091256B">
            <w:pPr>
              <w:tabs>
                <w:tab w:val="left" w:pos="4140"/>
              </w:tabs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Možnosť objednať priame pripojenie vzdialenej podpory od výrobcu         </w:t>
            </w:r>
          </w:p>
        </w:tc>
        <w:tc>
          <w:tcPr>
            <w:tcW w:w="2830" w:type="dxa"/>
            <w:shd w:val="clear" w:color="auto" w:fill="auto"/>
          </w:tcPr>
          <w:p w14:paraId="7D7F1BCF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rFonts w:eastAsia="Calibri"/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105ADFCB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15F5" w:rsidRPr="00445BE6" w14:paraId="5B80D0B0" w14:textId="77777777" w:rsidTr="008F15F5">
        <w:tc>
          <w:tcPr>
            <w:tcW w:w="709" w:type="dxa"/>
            <w:shd w:val="clear" w:color="auto" w:fill="auto"/>
          </w:tcPr>
          <w:p w14:paraId="31A01BFF" w14:textId="77777777" w:rsidR="008F15F5" w:rsidRPr="00445BE6" w:rsidRDefault="008F15F5" w:rsidP="008F15F5">
            <w:pPr>
              <w:pStyle w:val="Odsekzoznamu"/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65EE252" w14:textId="77777777" w:rsidR="008F15F5" w:rsidRPr="00445BE6" w:rsidRDefault="008F15F5" w:rsidP="0091256B">
            <w:pPr>
              <w:tabs>
                <w:tab w:val="left" w:pos="4140"/>
              </w:tabs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>Pružinový antikorový rám pre sterilné krytie oblúka C-ramena alebo iná možnosť uchytenia sterilného krytia</w:t>
            </w:r>
          </w:p>
        </w:tc>
        <w:tc>
          <w:tcPr>
            <w:tcW w:w="2830" w:type="dxa"/>
            <w:shd w:val="clear" w:color="auto" w:fill="auto"/>
          </w:tcPr>
          <w:p w14:paraId="611D5813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rFonts w:eastAsia="Calibri"/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3DC8CD82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F15F5" w:rsidRPr="00445BE6" w14:paraId="717B3C56" w14:textId="77777777" w:rsidTr="008F15F5">
        <w:tc>
          <w:tcPr>
            <w:tcW w:w="709" w:type="dxa"/>
            <w:shd w:val="clear" w:color="auto" w:fill="auto"/>
          </w:tcPr>
          <w:p w14:paraId="77D2CF51" w14:textId="77777777" w:rsidR="008F15F5" w:rsidRPr="00445BE6" w:rsidRDefault="008F15F5" w:rsidP="008F15F5">
            <w:pPr>
              <w:pStyle w:val="Odsekzoznamu"/>
              <w:numPr>
                <w:ilvl w:val="0"/>
                <w:numId w:val="44"/>
              </w:num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116" w:type="dxa"/>
            <w:shd w:val="clear" w:color="auto" w:fill="auto"/>
          </w:tcPr>
          <w:p w14:paraId="6D685F64" w14:textId="77777777" w:rsidR="008F15F5" w:rsidRPr="00445BE6" w:rsidRDefault="008F15F5" w:rsidP="0091256B">
            <w:pPr>
              <w:tabs>
                <w:tab w:val="left" w:pos="4140"/>
              </w:tabs>
              <w:rPr>
                <w:rFonts w:eastAsia="Calibri"/>
                <w:sz w:val="24"/>
                <w:szCs w:val="24"/>
              </w:rPr>
            </w:pPr>
            <w:r w:rsidRPr="00445BE6">
              <w:rPr>
                <w:sz w:val="24"/>
                <w:szCs w:val="24"/>
              </w:rPr>
              <w:t xml:space="preserve">Ochranná zástera - umývateľný povrch, veľkosť L 120/60 cm, </w:t>
            </w:r>
            <w:proofErr w:type="spellStart"/>
            <w:r w:rsidRPr="00445BE6">
              <w:rPr>
                <w:sz w:val="24"/>
                <w:szCs w:val="24"/>
              </w:rPr>
              <w:t>Ekv</w:t>
            </w:r>
            <w:proofErr w:type="spellEnd"/>
            <w:r w:rsidRPr="00445BE6">
              <w:rPr>
                <w:sz w:val="24"/>
                <w:szCs w:val="24"/>
              </w:rPr>
              <w:t>. Pb 0,35 mm - 1 ks a </w:t>
            </w:r>
            <w:proofErr w:type="spellStart"/>
            <w:r w:rsidRPr="00445BE6">
              <w:rPr>
                <w:sz w:val="24"/>
                <w:szCs w:val="24"/>
              </w:rPr>
              <w:t>ochr</w:t>
            </w:r>
            <w:proofErr w:type="spellEnd"/>
            <w:r w:rsidRPr="00445BE6">
              <w:rPr>
                <w:sz w:val="24"/>
                <w:szCs w:val="24"/>
              </w:rPr>
              <w:t xml:space="preserve">. </w:t>
            </w:r>
            <w:proofErr w:type="spellStart"/>
            <w:r w:rsidRPr="00445BE6">
              <w:rPr>
                <w:sz w:val="24"/>
                <w:szCs w:val="24"/>
              </w:rPr>
              <w:t>límec</w:t>
            </w:r>
            <w:proofErr w:type="spellEnd"/>
            <w:r w:rsidRPr="00445BE6">
              <w:rPr>
                <w:sz w:val="24"/>
                <w:szCs w:val="24"/>
              </w:rPr>
              <w:t xml:space="preserve">  </w:t>
            </w:r>
            <w:proofErr w:type="spellStart"/>
            <w:r w:rsidRPr="00445BE6">
              <w:rPr>
                <w:sz w:val="24"/>
                <w:szCs w:val="24"/>
              </w:rPr>
              <w:t>Ekv</w:t>
            </w:r>
            <w:proofErr w:type="spellEnd"/>
            <w:r w:rsidRPr="00445BE6">
              <w:rPr>
                <w:sz w:val="24"/>
                <w:szCs w:val="24"/>
              </w:rPr>
              <w:t>. Pb 0,5 mm - 1 ks</w:t>
            </w:r>
          </w:p>
        </w:tc>
        <w:tc>
          <w:tcPr>
            <w:tcW w:w="2830" w:type="dxa"/>
            <w:shd w:val="clear" w:color="auto" w:fill="auto"/>
          </w:tcPr>
          <w:p w14:paraId="58208107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5BE6">
              <w:rPr>
                <w:rFonts w:eastAsia="Calibri"/>
                <w:sz w:val="24"/>
                <w:szCs w:val="24"/>
              </w:rPr>
              <w:t>áno</w:t>
            </w:r>
          </w:p>
        </w:tc>
        <w:tc>
          <w:tcPr>
            <w:tcW w:w="2268" w:type="dxa"/>
          </w:tcPr>
          <w:p w14:paraId="7202D390" w14:textId="77777777" w:rsidR="008F15F5" w:rsidRPr="00445BE6" w:rsidRDefault="008F15F5" w:rsidP="0091256B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bookmarkEnd w:id="0"/>
    </w:tbl>
    <w:p w14:paraId="2B51342E" w14:textId="77777777" w:rsidR="008F15F5" w:rsidRPr="00445BE6" w:rsidRDefault="008F15F5" w:rsidP="008F15F5">
      <w:pPr>
        <w:tabs>
          <w:tab w:val="right" w:leader="underscore" w:pos="9072"/>
        </w:tabs>
        <w:rPr>
          <w:sz w:val="24"/>
          <w:szCs w:val="24"/>
          <w:lang w:bidi="he-IL"/>
        </w:rPr>
      </w:pPr>
    </w:p>
    <w:sectPr w:rsidR="008F15F5" w:rsidRPr="00445BE6" w:rsidSect="002457FD">
      <w:pgSz w:w="11906" w:h="16838"/>
      <w:pgMar w:top="1560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2A42"/>
    <w:multiLevelType w:val="hybridMultilevel"/>
    <w:tmpl w:val="B4D025FC"/>
    <w:lvl w:ilvl="0" w:tplc="BA9A51D6">
      <w:start w:val="1"/>
      <w:numFmt w:val="decimal"/>
      <w:lvlText w:val="2.%1"/>
      <w:lvlJc w:val="left"/>
      <w:pPr>
        <w:ind w:left="13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88E"/>
    <w:multiLevelType w:val="hybridMultilevel"/>
    <w:tmpl w:val="88E2D8BA"/>
    <w:lvl w:ilvl="0" w:tplc="7518AAF8">
      <w:start w:val="1"/>
      <w:numFmt w:val="decimal"/>
      <w:lvlText w:val="4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13C7"/>
    <w:multiLevelType w:val="hybridMultilevel"/>
    <w:tmpl w:val="6D5C0240"/>
    <w:lvl w:ilvl="0" w:tplc="F2983E4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2E4A5F"/>
    <w:multiLevelType w:val="hybridMultilevel"/>
    <w:tmpl w:val="DA4A02EA"/>
    <w:lvl w:ilvl="0" w:tplc="2BDCF702">
      <w:start w:val="1"/>
      <w:numFmt w:val="decimal"/>
      <w:lvlText w:val="2.%1"/>
      <w:lvlJc w:val="left"/>
      <w:pPr>
        <w:ind w:left="1374" w:hanging="360"/>
      </w:pPr>
    </w:lvl>
    <w:lvl w:ilvl="1" w:tplc="041B0019">
      <w:start w:val="1"/>
      <w:numFmt w:val="lowerLetter"/>
      <w:lvlText w:val="%2."/>
      <w:lvlJc w:val="left"/>
      <w:pPr>
        <w:ind w:left="2094" w:hanging="360"/>
      </w:pPr>
    </w:lvl>
    <w:lvl w:ilvl="2" w:tplc="041B001B">
      <w:start w:val="1"/>
      <w:numFmt w:val="lowerRoman"/>
      <w:lvlText w:val="%3."/>
      <w:lvlJc w:val="right"/>
      <w:pPr>
        <w:ind w:left="2814" w:hanging="180"/>
      </w:pPr>
    </w:lvl>
    <w:lvl w:ilvl="3" w:tplc="041B000F">
      <w:start w:val="1"/>
      <w:numFmt w:val="decimal"/>
      <w:lvlText w:val="%4."/>
      <w:lvlJc w:val="left"/>
      <w:pPr>
        <w:ind w:left="3534" w:hanging="360"/>
      </w:pPr>
    </w:lvl>
    <w:lvl w:ilvl="4" w:tplc="041B0019">
      <w:start w:val="1"/>
      <w:numFmt w:val="lowerLetter"/>
      <w:lvlText w:val="%5."/>
      <w:lvlJc w:val="left"/>
      <w:pPr>
        <w:ind w:left="4254" w:hanging="360"/>
      </w:pPr>
    </w:lvl>
    <w:lvl w:ilvl="5" w:tplc="041B001B">
      <w:start w:val="1"/>
      <w:numFmt w:val="lowerRoman"/>
      <w:lvlText w:val="%6."/>
      <w:lvlJc w:val="right"/>
      <w:pPr>
        <w:ind w:left="4974" w:hanging="180"/>
      </w:pPr>
    </w:lvl>
    <w:lvl w:ilvl="6" w:tplc="041B000F">
      <w:start w:val="1"/>
      <w:numFmt w:val="decimal"/>
      <w:lvlText w:val="%7."/>
      <w:lvlJc w:val="left"/>
      <w:pPr>
        <w:ind w:left="5694" w:hanging="360"/>
      </w:pPr>
    </w:lvl>
    <w:lvl w:ilvl="7" w:tplc="041B0019">
      <w:start w:val="1"/>
      <w:numFmt w:val="lowerLetter"/>
      <w:lvlText w:val="%8."/>
      <w:lvlJc w:val="left"/>
      <w:pPr>
        <w:ind w:left="6414" w:hanging="360"/>
      </w:pPr>
    </w:lvl>
    <w:lvl w:ilvl="8" w:tplc="041B001B">
      <w:start w:val="1"/>
      <w:numFmt w:val="lowerRoman"/>
      <w:lvlText w:val="%9."/>
      <w:lvlJc w:val="right"/>
      <w:pPr>
        <w:ind w:left="7134" w:hanging="180"/>
      </w:pPr>
    </w:lvl>
  </w:abstractNum>
  <w:abstractNum w:abstractNumId="4" w15:restartNumberingAfterBreak="0">
    <w:nsid w:val="0B1F52D9"/>
    <w:multiLevelType w:val="hybridMultilevel"/>
    <w:tmpl w:val="47166EEE"/>
    <w:lvl w:ilvl="0" w:tplc="0CB491CE">
      <w:start w:val="1"/>
      <w:numFmt w:val="decimal"/>
      <w:lvlText w:val="3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2082" w:hanging="360"/>
      </w:pPr>
    </w:lvl>
    <w:lvl w:ilvl="2" w:tplc="041B001B">
      <w:start w:val="1"/>
      <w:numFmt w:val="lowerRoman"/>
      <w:lvlText w:val="%3."/>
      <w:lvlJc w:val="right"/>
      <w:pPr>
        <w:ind w:left="2802" w:hanging="180"/>
      </w:pPr>
    </w:lvl>
    <w:lvl w:ilvl="3" w:tplc="041B000F">
      <w:start w:val="1"/>
      <w:numFmt w:val="decimal"/>
      <w:lvlText w:val="%4."/>
      <w:lvlJc w:val="left"/>
      <w:pPr>
        <w:ind w:left="3522" w:hanging="360"/>
      </w:pPr>
    </w:lvl>
    <w:lvl w:ilvl="4" w:tplc="041B0019">
      <w:start w:val="1"/>
      <w:numFmt w:val="lowerLetter"/>
      <w:lvlText w:val="%5."/>
      <w:lvlJc w:val="left"/>
      <w:pPr>
        <w:ind w:left="4242" w:hanging="360"/>
      </w:pPr>
    </w:lvl>
    <w:lvl w:ilvl="5" w:tplc="041B001B">
      <w:start w:val="1"/>
      <w:numFmt w:val="lowerRoman"/>
      <w:lvlText w:val="%6."/>
      <w:lvlJc w:val="right"/>
      <w:pPr>
        <w:ind w:left="4962" w:hanging="180"/>
      </w:pPr>
    </w:lvl>
    <w:lvl w:ilvl="6" w:tplc="041B000F">
      <w:start w:val="1"/>
      <w:numFmt w:val="decimal"/>
      <w:lvlText w:val="%7."/>
      <w:lvlJc w:val="left"/>
      <w:pPr>
        <w:ind w:left="5682" w:hanging="360"/>
      </w:pPr>
    </w:lvl>
    <w:lvl w:ilvl="7" w:tplc="041B0019">
      <w:start w:val="1"/>
      <w:numFmt w:val="lowerLetter"/>
      <w:lvlText w:val="%8."/>
      <w:lvlJc w:val="left"/>
      <w:pPr>
        <w:ind w:left="6402" w:hanging="360"/>
      </w:pPr>
    </w:lvl>
    <w:lvl w:ilvl="8" w:tplc="041B001B">
      <w:start w:val="1"/>
      <w:numFmt w:val="lowerRoman"/>
      <w:lvlText w:val="%9."/>
      <w:lvlJc w:val="right"/>
      <w:pPr>
        <w:ind w:left="7122" w:hanging="180"/>
      </w:pPr>
    </w:lvl>
  </w:abstractNum>
  <w:abstractNum w:abstractNumId="5" w15:restartNumberingAfterBreak="0">
    <w:nsid w:val="0C6D633C"/>
    <w:multiLevelType w:val="hybridMultilevel"/>
    <w:tmpl w:val="8BC80BD8"/>
    <w:lvl w:ilvl="0" w:tplc="5B44C9C8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04A10"/>
    <w:multiLevelType w:val="hybridMultilevel"/>
    <w:tmpl w:val="C6428718"/>
    <w:lvl w:ilvl="0" w:tplc="FFFFFFFF">
      <w:start w:val="1"/>
      <w:numFmt w:val="decimal"/>
      <w:lvlText w:val="8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94942"/>
    <w:multiLevelType w:val="hybridMultilevel"/>
    <w:tmpl w:val="5FCEE048"/>
    <w:lvl w:ilvl="0" w:tplc="FFFFFFFF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23D"/>
    <w:multiLevelType w:val="hybridMultilevel"/>
    <w:tmpl w:val="DD1409DC"/>
    <w:lvl w:ilvl="0" w:tplc="19B0C5EE">
      <w:start w:val="1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B2C2438"/>
    <w:multiLevelType w:val="multilevel"/>
    <w:tmpl w:val="7506D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0F384B"/>
    <w:multiLevelType w:val="hybridMultilevel"/>
    <w:tmpl w:val="7624BFB4"/>
    <w:lvl w:ilvl="0" w:tplc="84F07BF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F4873"/>
    <w:multiLevelType w:val="hybridMultilevel"/>
    <w:tmpl w:val="356834DC"/>
    <w:lvl w:ilvl="0" w:tplc="16982462">
      <w:start w:val="1"/>
      <w:numFmt w:val="decimal"/>
      <w:lvlText w:val="5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015B7"/>
    <w:multiLevelType w:val="hybridMultilevel"/>
    <w:tmpl w:val="30AA74B0"/>
    <w:lvl w:ilvl="0" w:tplc="2FEE3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53458"/>
    <w:multiLevelType w:val="hybridMultilevel"/>
    <w:tmpl w:val="2DF8E118"/>
    <w:lvl w:ilvl="0" w:tplc="E09EC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D3A44"/>
    <w:multiLevelType w:val="multilevel"/>
    <w:tmpl w:val="FD72BC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C55D79"/>
    <w:multiLevelType w:val="hybridMultilevel"/>
    <w:tmpl w:val="55A4EA22"/>
    <w:lvl w:ilvl="0" w:tplc="6036654C">
      <w:start w:val="1"/>
      <w:numFmt w:val="decimal"/>
      <w:lvlText w:val="6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32CBA"/>
    <w:multiLevelType w:val="hybridMultilevel"/>
    <w:tmpl w:val="66B0DADA"/>
    <w:lvl w:ilvl="0" w:tplc="D890B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23FF1"/>
    <w:multiLevelType w:val="hybridMultilevel"/>
    <w:tmpl w:val="FAFE87FE"/>
    <w:lvl w:ilvl="0" w:tplc="93966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C1E47"/>
    <w:multiLevelType w:val="hybridMultilevel"/>
    <w:tmpl w:val="A900E9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B41AE"/>
    <w:multiLevelType w:val="hybridMultilevel"/>
    <w:tmpl w:val="C25A8978"/>
    <w:lvl w:ilvl="0" w:tplc="23FCD348">
      <w:start w:val="1"/>
      <w:numFmt w:val="decimal"/>
      <w:lvlText w:val="9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86CDF"/>
    <w:multiLevelType w:val="hybridMultilevel"/>
    <w:tmpl w:val="CFA8EB6C"/>
    <w:lvl w:ilvl="0" w:tplc="EB2823D8">
      <w:start w:val="1"/>
      <w:numFmt w:val="decimal"/>
      <w:lvlText w:val="4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501"/>
    <w:multiLevelType w:val="hybridMultilevel"/>
    <w:tmpl w:val="7F765762"/>
    <w:lvl w:ilvl="0" w:tplc="1ADEF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F1C79"/>
    <w:multiLevelType w:val="hybridMultilevel"/>
    <w:tmpl w:val="EAC65E26"/>
    <w:lvl w:ilvl="0" w:tplc="78F60FB4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734AC"/>
    <w:multiLevelType w:val="hybridMultilevel"/>
    <w:tmpl w:val="55A4EA22"/>
    <w:lvl w:ilvl="0" w:tplc="FFFFFFFF">
      <w:start w:val="1"/>
      <w:numFmt w:val="decimal"/>
      <w:lvlText w:val="6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A136B"/>
    <w:multiLevelType w:val="multilevel"/>
    <w:tmpl w:val="2A7A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700AB"/>
    <w:multiLevelType w:val="hybridMultilevel"/>
    <w:tmpl w:val="B22CB19E"/>
    <w:lvl w:ilvl="0" w:tplc="7B0AD622">
      <w:start w:val="1"/>
      <w:numFmt w:val="decimal"/>
      <w:lvlText w:val="3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811F5D"/>
    <w:multiLevelType w:val="hybridMultilevel"/>
    <w:tmpl w:val="8BC80BD8"/>
    <w:lvl w:ilvl="0" w:tplc="FFFFFFFF">
      <w:start w:val="1"/>
      <w:numFmt w:val="decimal"/>
      <w:lvlText w:val="2.%1"/>
      <w:lvlJc w:val="left"/>
      <w:pPr>
        <w:ind w:left="50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64BA6"/>
    <w:multiLevelType w:val="hybridMultilevel"/>
    <w:tmpl w:val="C25A8978"/>
    <w:lvl w:ilvl="0" w:tplc="FFFFFFFF">
      <w:start w:val="1"/>
      <w:numFmt w:val="decimal"/>
      <w:lvlText w:val="9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E1DD4"/>
    <w:multiLevelType w:val="hybridMultilevel"/>
    <w:tmpl w:val="261084BE"/>
    <w:lvl w:ilvl="0" w:tplc="6DA23848">
      <w:start w:val="1"/>
      <w:numFmt w:val="decimal"/>
      <w:lvlText w:val="7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324924"/>
    <w:multiLevelType w:val="hybridMultilevel"/>
    <w:tmpl w:val="C6428718"/>
    <w:lvl w:ilvl="0" w:tplc="282EE340">
      <w:start w:val="1"/>
      <w:numFmt w:val="decimal"/>
      <w:lvlText w:val="8.%1"/>
      <w:lvlJc w:val="left"/>
      <w:pPr>
        <w:ind w:left="1362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C2629"/>
    <w:multiLevelType w:val="hybridMultilevel"/>
    <w:tmpl w:val="5FCEE048"/>
    <w:lvl w:ilvl="0" w:tplc="22D0E9A8"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C1C1F"/>
    <w:multiLevelType w:val="multilevel"/>
    <w:tmpl w:val="4D9C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D449F2"/>
    <w:multiLevelType w:val="hybridMultilevel"/>
    <w:tmpl w:val="FF701714"/>
    <w:lvl w:ilvl="0" w:tplc="D7CEABEC">
      <w:start w:val="1"/>
      <w:numFmt w:val="decimal"/>
      <w:lvlText w:val="5.%1"/>
      <w:lvlJc w:val="left"/>
      <w:pPr>
        <w:ind w:left="13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B6BD3"/>
    <w:multiLevelType w:val="hybridMultilevel"/>
    <w:tmpl w:val="AE94E2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442E4"/>
    <w:multiLevelType w:val="multilevel"/>
    <w:tmpl w:val="A8AC3E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9AB1E1D"/>
    <w:multiLevelType w:val="hybridMultilevel"/>
    <w:tmpl w:val="7B329168"/>
    <w:lvl w:ilvl="0" w:tplc="699CDC1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B14DD"/>
    <w:multiLevelType w:val="multilevel"/>
    <w:tmpl w:val="1A4C3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F46810"/>
    <w:multiLevelType w:val="hybridMultilevel"/>
    <w:tmpl w:val="261084BE"/>
    <w:lvl w:ilvl="0" w:tplc="FFFFFFFF">
      <w:start w:val="1"/>
      <w:numFmt w:val="decimal"/>
      <w:lvlText w:val="7.%1"/>
      <w:lvlJc w:val="left"/>
      <w:pPr>
        <w:ind w:left="136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495074893">
    <w:abstractNumId w:val="2"/>
  </w:num>
  <w:num w:numId="2" w16cid:durableId="1642611882">
    <w:abstractNumId w:val="21"/>
  </w:num>
  <w:num w:numId="3" w16cid:durableId="2040667811">
    <w:abstractNumId w:val="8"/>
  </w:num>
  <w:num w:numId="4" w16cid:durableId="764613278">
    <w:abstractNumId w:val="22"/>
  </w:num>
  <w:num w:numId="5" w16cid:durableId="2014263869">
    <w:abstractNumId w:val="33"/>
  </w:num>
  <w:num w:numId="6" w16cid:durableId="256132994">
    <w:abstractNumId w:val="17"/>
  </w:num>
  <w:num w:numId="7" w16cid:durableId="1767773559">
    <w:abstractNumId w:val="13"/>
  </w:num>
  <w:num w:numId="8" w16cid:durableId="1033962467">
    <w:abstractNumId w:val="10"/>
  </w:num>
  <w:num w:numId="9" w16cid:durableId="1940528458">
    <w:abstractNumId w:val="12"/>
  </w:num>
  <w:num w:numId="10" w16cid:durableId="7568233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483161">
    <w:abstractNumId w:val="35"/>
  </w:num>
  <w:num w:numId="12" w16cid:durableId="658073983">
    <w:abstractNumId w:val="31"/>
  </w:num>
  <w:num w:numId="13" w16cid:durableId="1994790280">
    <w:abstractNumId w:val="34"/>
  </w:num>
  <w:num w:numId="14" w16cid:durableId="1800342581">
    <w:abstractNumId w:val="14"/>
  </w:num>
  <w:num w:numId="15" w16cid:durableId="2087221654">
    <w:abstractNumId w:val="0"/>
  </w:num>
  <w:num w:numId="16" w16cid:durableId="1243561476">
    <w:abstractNumId w:val="25"/>
  </w:num>
  <w:num w:numId="17" w16cid:durableId="1346397155">
    <w:abstractNumId w:val="20"/>
  </w:num>
  <w:num w:numId="18" w16cid:durableId="1092554917">
    <w:abstractNumId w:val="32"/>
  </w:num>
  <w:num w:numId="19" w16cid:durableId="1439444745">
    <w:abstractNumId w:val="36"/>
  </w:num>
  <w:num w:numId="20" w16cid:durableId="1536965165">
    <w:abstractNumId w:val="9"/>
  </w:num>
  <w:num w:numId="21" w16cid:durableId="1604000397">
    <w:abstractNumId w:val="18"/>
  </w:num>
  <w:num w:numId="22" w16cid:durableId="21073834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97694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53104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37841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48771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589568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32393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63967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542936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84527909">
    <w:abstractNumId w:val="16"/>
  </w:num>
  <w:num w:numId="32" w16cid:durableId="49396139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36404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0602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1547865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8472738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791929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8349717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239690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00376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30388628">
    <w:abstractNumId w:val="30"/>
  </w:num>
  <w:num w:numId="42" w16cid:durableId="511185123">
    <w:abstractNumId w:val="5"/>
  </w:num>
  <w:num w:numId="43" w16cid:durableId="738749113">
    <w:abstractNumId w:val="7"/>
  </w:num>
  <w:num w:numId="44" w16cid:durableId="180461786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68"/>
    <w:rsid w:val="00003B89"/>
    <w:rsid w:val="0001545F"/>
    <w:rsid w:val="00015DEC"/>
    <w:rsid w:val="00026899"/>
    <w:rsid w:val="00030E38"/>
    <w:rsid w:val="00031235"/>
    <w:rsid w:val="0003128C"/>
    <w:rsid w:val="000319F6"/>
    <w:rsid w:val="000356C9"/>
    <w:rsid w:val="00035BD6"/>
    <w:rsid w:val="00036383"/>
    <w:rsid w:val="00050BCC"/>
    <w:rsid w:val="00053965"/>
    <w:rsid w:val="00057FCB"/>
    <w:rsid w:val="00063FF3"/>
    <w:rsid w:val="000662E4"/>
    <w:rsid w:val="00070D66"/>
    <w:rsid w:val="0007225F"/>
    <w:rsid w:val="0007504E"/>
    <w:rsid w:val="00086C1D"/>
    <w:rsid w:val="00087C00"/>
    <w:rsid w:val="00090E02"/>
    <w:rsid w:val="00093115"/>
    <w:rsid w:val="00094797"/>
    <w:rsid w:val="000E49FC"/>
    <w:rsid w:val="000E5AE1"/>
    <w:rsid w:val="000E7026"/>
    <w:rsid w:val="000F35E6"/>
    <w:rsid w:val="000F6002"/>
    <w:rsid w:val="0011201C"/>
    <w:rsid w:val="00117B0B"/>
    <w:rsid w:val="0012518B"/>
    <w:rsid w:val="0012704B"/>
    <w:rsid w:val="001300D6"/>
    <w:rsid w:val="001307ED"/>
    <w:rsid w:val="0013483A"/>
    <w:rsid w:val="001433FC"/>
    <w:rsid w:val="001465B4"/>
    <w:rsid w:val="0015173B"/>
    <w:rsid w:val="00155ADA"/>
    <w:rsid w:val="00155AE0"/>
    <w:rsid w:val="00156D46"/>
    <w:rsid w:val="00156F1A"/>
    <w:rsid w:val="00162954"/>
    <w:rsid w:val="00167279"/>
    <w:rsid w:val="00170FDA"/>
    <w:rsid w:val="001866AD"/>
    <w:rsid w:val="001A62BC"/>
    <w:rsid w:val="001B6D3C"/>
    <w:rsid w:val="001B6FB6"/>
    <w:rsid w:val="001C4030"/>
    <w:rsid w:val="001D0B76"/>
    <w:rsid w:val="001E49A3"/>
    <w:rsid w:val="001E67E2"/>
    <w:rsid w:val="001F281D"/>
    <w:rsid w:val="001F3048"/>
    <w:rsid w:val="00206713"/>
    <w:rsid w:val="00210104"/>
    <w:rsid w:val="00212471"/>
    <w:rsid w:val="00232837"/>
    <w:rsid w:val="0023454C"/>
    <w:rsid w:val="00240FD1"/>
    <w:rsid w:val="00242FFB"/>
    <w:rsid w:val="002457FD"/>
    <w:rsid w:val="002528FB"/>
    <w:rsid w:val="00254AB4"/>
    <w:rsid w:val="00266936"/>
    <w:rsid w:val="00273BA2"/>
    <w:rsid w:val="00276EDE"/>
    <w:rsid w:val="00282624"/>
    <w:rsid w:val="00286F89"/>
    <w:rsid w:val="002870A7"/>
    <w:rsid w:val="0028727A"/>
    <w:rsid w:val="0028749B"/>
    <w:rsid w:val="002944B4"/>
    <w:rsid w:val="00295348"/>
    <w:rsid w:val="00296989"/>
    <w:rsid w:val="002A7A37"/>
    <w:rsid w:val="002B0305"/>
    <w:rsid w:val="002B34AF"/>
    <w:rsid w:val="002B5C45"/>
    <w:rsid w:val="002B63D1"/>
    <w:rsid w:val="002C00E3"/>
    <w:rsid w:val="002C3370"/>
    <w:rsid w:val="002C5500"/>
    <w:rsid w:val="002D6B03"/>
    <w:rsid w:val="003107B6"/>
    <w:rsid w:val="00322090"/>
    <w:rsid w:val="00325FD2"/>
    <w:rsid w:val="00335796"/>
    <w:rsid w:val="00350366"/>
    <w:rsid w:val="00351982"/>
    <w:rsid w:val="00351AF9"/>
    <w:rsid w:val="003566B5"/>
    <w:rsid w:val="00362F27"/>
    <w:rsid w:val="00363D3D"/>
    <w:rsid w:val="00371406"/>
    <w:rsid w:val="0039007D"/>
    <w:rsid w:val="00397C9F"/>
    <w:rsid w:val="003B2886"/>
    <w:rsid w:val="003C11DC"/>
    <w:rsid w:val="003C566A"/>
    <w:rsid w:val="003C5BB3"/>
    <w:rsid w:val="003C6425"/>
    <w:rsid w:val="003D0A05"/>
    <w:rsid w:val="003D7A9F"/>
    <w:rsid w:val="003E3908"/>
    <w:rsid w:val="003F0578"/>
    <w:rsid w:val="004006FF"/>
    <w:rsid w:val="00404399"/>
    <w:rsid w:val="00410D68"/>
    <w:rsid w:val="00413521"/>
    <w:rsid w:val="00413E2F"/>
    <w:rsid w:val="00422774"/>
    <w:rsid w:val="004255E1"/>
    <w:rsid w:val="00426138"/>
    <w:rsid w:val="0042649B"/>
    <w:rsid w:val="004269C6"/>
    <w:rsid w:val="00427F1F"/>
    <w:rsid w:val="00433EF9"/>
    <w:rsid w:val="00445BE6"/>
    <w:rsid w:val="00452C0C"/>
    <w:rsid w:val="004530A9"/>
    <w:rsid w:val="00462288"/>
    <w:rsid w:val="00474043"/>
    <w:rsid w:val="004811EB"/>
    <w:rsid w:val="00483D38"/>
    <w:rsid w:val="00497BC1"/>
    <w:rsid w:val="00497EA6"/>
    <w:rsid w:val="004B1A96"/>
    <w:rsid w:val="004B7BBB"/>
    <w:rsid w:val="004C0A3C"/>
    <w:rsid w:val="004C4630"/>
    <w:rsid w:val="004D2F9E"/>
    <w:rsid w:val="004D68C1"/>
    <w:rsid w:val="004D6CE5"/>
    <w:rsid w:val="00512498"/>
    <w:rsid w:val="00513A93"/>
    <w:rsid w:val="00514048"/>
    <w:rsid w:val="0052090C"/>
    <w:rsid w:val="00524E29"/>
    <w:rsid w:val="005516CE"/>
    <w:rsid w:val="00567A11"/>
    <w:rsid w:val="00574B51"/>
    <w:rsid w:val="00575A65"/>
    <w:rsid w:val="0057708B"/>
    <w:rsid w:val="005771D2"/>
    <w:rsid w:val="00585B33"/>
    <w:rsid w:val="00591E01"/>
    <w:rsid w:val="00593DF4"/>
    <w:rsid w:val="005941A1"/>
    <w:rsid w:val="005950F7"/>
    <w:rsid w:val="005A6757"/>
    <w:rsid w:val="005B283E"/>
    <w:rsid w:val="005B4DE3"/>
    <w:rsid w:val="005C1EC3"/>
    <w:rsid w:val="005C244B"/>
    <w:rsid w:val="005C65C4"/>
    <w:rsid w:val="005C6D97"/>
    <w:rsid w:val="005D2302"/>
    <w:rsid w:val="005E3CC5"/>
    <w:rsid w:val="005E4042"/>
    <w:rsid w:val="005F4FCF"/>
    <w:rsid w:val="00620BF2"/>
    <w:rsid w:val="006211F9"/>
    <w:rsid w:val="00622DEB"/>
    <w:rsid w:val="00624727"/>
    <w:rsid w:val="00645946"/>
    <w:rsid w:val="00652A19"/>
    <w:rsid w:val="00652ADC"/>
    <w:rsid w:val="0065586D"/>
    <w:rsid w:val="00657BB8"/>
    <w:rsid w:val="006725DE"/>
    <w:rsid w:val="00681D2A"/>
    <w:rsid w:val="00683BF3"/>
    <w:rsid w:val="00692D3B"/>
    <w:rsid w:val="00693715"/>
    <w:rsid w:val="00697FE3"/>
    <w:rsid w:val="006A31EB"/>
    <w:rsid w:val="006B5E7E"/>
    <w:rsid w:val="006C29FC"/>
    <w:rsid w:val="006C72D8"/>
    <w:rsid w:val="006D33D5"/>
    <w:rsid w:val="006D5FED"/>
    <w:rsid w:val="006E35F6"/>
    <w:rsid w:val="006F07D1"/>
    <w:rsid w:val="006F327E"/>
    <w:rsid w:val="00704E7B"/>
    <w:rsid w:val="00705821"/>
    <w:rsid w:val="0071130A"/>
    <w:rsid w:val="00711EE2"/>
    <w:rsid w:val="00717B41"/>
    <w:rsid w:val="00725A6B"/>
    <w:rsid w:val="007267A5"/>
    <w:rsid w:val="00743A90"/>
    <w:rsid w:val="007448B4"/>
    <w:rsid w:val="00746069"/>
    <w:rsid w:val="007573FF"/>
    <w:rsid w:val="007629B2"/>
    <w:rsid w:val="007629C9"/>
    <w:rsid w:val="007859C9"/>
    <w:rsid w:val="0079007D"/>
    <w:rsid w:val="007945C6"/>
    <w:rsid w:val="00794B96"/>
    <w:rsid w:val="007951C3"/>
    <w:rsid w:val="00796B8C"/>
    <w:rsid w:val="007A1B44"/>
    <w:rsid w:val="007A41B5"/>
    <w:rsid w:val="007B0DC5"/>
    <w:rsid w:val="007B1F92"/>
    <w:rsid w:val="007B2A96"/>
    <w:rsid w:val="007C237A"/>
    <w:rsid w:val="007D1109"/>
    <w:rsid w:val="007D7914"/>
    <w:rsid w:val="007E510B"/>
    <w:rsid w:val="007E58ED"/>
    <w:rsid w:val="007E629D"/>
    <w:rsid w:val="007E63BC"/>
    <w:rsid w:val="007F6A44"/>
    <w:rsid w:val="00800CC7"/>
    <w:rsid w:val="00814EF1"/>
    <w:rsid w:val="008332BC"/>
    <w:rsid w:val="008336C6"/>
    <w:rsid w:val="0083573C"/>
    <w:rsid w:val="0083739A"/>
    <w:rsid w:val="00850BB6"/>
    <w:rsid w:val="00851150"/>
    <w:rsid w:val="008549C4"/>
    <w:rsid w:val="0086399C"/>
    <w:rsid w:val="00864806"/>
    <w:rsid w:val="00873ADE"/>
    <w:rsid w:val="0087625E"/>
    <w:rsid w:val="00885A12"/>
    <w:rsid w:val="00886FA0"/>
    <w:rsid w:val="0089246A"/>
    <w:rsid w:val="008A2ACE"/>
    <w:rsid w:val="008A2B80"/>
    <w:rsid w:val="008B449B"/>
    <w:rsid w:val="008C1868"/>
    <w:rsid w:val="008C41CD"/>
    <w:rsid w:val="008E0DB7"/>
    <w:rsid w:val="008E1C76"/>
    <w:rsid w:val="008E2D8A"/>
    <w:rsid w:val="008F15F5"/>
    <w:rsid w:val="008F1817"/>
    <w:rsid w:val="008F2D9D"/>
    <w:rsid w:val="008F747D"/>
    <w:rsid w:val="00902929"/>
    <w:rsid w:val="00903A09"/>
    <w:rsid w:val="00906736"/>
    <w:rsid w:val="00911369"/>
    <w:rsid w:val="00912199"/>
    <w:rsid w:val="00923D02"/>
    <w:rsid w:val="009277F5"/>
    <w:rsid w:val="00937486"/>
    <w:rsid w:val="0094164B"/>
    <w:rsid w:val="00945F14"/>
    <w:rsid w:val="0094780C"/>
    <w:rsid w:val="00947CDF"/>
    <w:rsid w:val="00954182"/>
    <w:rsid w:val="009575F0"/>
    <w:rsid w:val="0097023A"/>
    <w:rsid w:val="009709FA"/>
    <w:rsid w:val="009725E7"/>
    <w:rsid w:val="00973ABA"/>
    <w:rsid w:val="00987147"/>
    <w:rsid w:val="009934F6"/>
    <w:rsid w:val="009962C1"/>
    <w:rsid w:val="009965FB"/>
    <w:rsid w:val="00997F71"/>
    <w:rsid w:val="009A40E0"/>
    <w:rsid w:val="009A7744"/>
    <w:rsid w:val="009B445B"/>
    <w:rsid w:val="009C5570"/>
    <w:rsid w:val="009C5BD0"/>
    <w:rsid w:val="009D1399"/>
    <w:rsid w:val="009E36CC"/>
    <w:rsid w:val="009E7D5F"/>
    <w:rsid w:val="009F003E"/>
    <w:rsid w:val="009F5456"/>
    <w:rsid w:val="009F63DC"/>
    <w:rsid w:val="00A03BE3"/>
    <w:rsid w:val="00A06097"/>
    <w:rsid w:val="00A06F52"/>
    <w:rsid w:val="00A2376E"/>
    <w:rsid w:val="00A439DE"/>
    <w:rsid w:val="00A53605"/>
    <w:rsid w:val="00A547DF"/>
    <w:rsid w:val="00A64556"/>
    <w:rsid w:val="00A80675"/>
    <w:rsid w:val="00A80709"/>
    <w:rsid w:val="00A83542"/>
    <w:rsid w:val="00A86FF9"/>
    <w:rsid w:val="00A90724"/>
    <w:rsid w:val="00AA52F1"/>
    <w:rsid w:val="00AA674D"/>
    <w:rsid w:val="00AB101E"/>
    <w:rsid w:val="00AC4D7C"/>
    <w:rsid w:val="00AD0C3B"/>
    <w:rsid w:val="00AE4C1C"/>
    <w:rsid w:val="00AE6837"/>
    <w:rsid w:val="00AF725C"/>
    <w:rsid w:val="00B070C3"/>
    <w:rsid w:val="00B13C5C"/>
    <w:rsid w:val="00B337EC"/>
    <w:rsid w:val="00B3488B"/>
    <w:rsid w:val="00B35338"/>
    <w:rsid w:val="00B35A1E"/>
    <w:rsid w:val="00B47094"/>
    <w:rsid w:val="00B710F0"/>
    <w:rsid w:val="00B729F7"/>
    <w:rsid w:val="00B72A52"/>
    <w:rsid w:val="00B77B23"/>
    <w:rsid w:val="00B8630E"/>
    <w:rsid w:val="00B8760D"/>
    <w:rsid w:val="00B93F14"/>
    <w:rsid w:val="00BA2E21"/>
    <w:rsid w:val="00BA390E"/>
    <w:rsid w:val="00BA4D16"/>
    <w:rsid w:val="00BA5346"/>
    <w:rsid w:val="00BA5551"/>
    <w:rsid w:val="00BA5BA2"/>
    <w:rsid w:val="00BA5DC8"/>
    <w:rsid w:val="00BB30B2"/>
    <w:rsid w:val="00BC7C41"/>
    <w:rsid w:val="00BD2999"/>
    <w:rsid w:val="00BD4AF6"/>
    <w:rsid w:val="00BD7512"/>
    <w:rsid w:val="00BD76A6"/>
    <w:rsid w:val="00BE0493"/>
    <w:rsid w:val="00BE6BF9"/>
    <w:rsid w:val="00BF1899"/>
    <w:rsid w:val="00BF1D54"/>
    <w:rsid w:val="00C04E3C"/>
    <w:rsid w:val="00C128B8"/>
    <w:rsid w:val="00C1681E"/>
    <w:rsid w:val="00C369F5"/>
    <w:rsid w:val="00C400D9"/>
    <w:rsid w:val="00C445E5"/>
    <w:rsid w:val="00C5029C"/>
    <w:rsid w:val="00C62EF1"/>
    <w:rsid w:val="00C63602"/>
    <w:rsid w:val="00C84B0F"/>
    <w:rsid w:val="00C84B7B"/>
    <w:rsid w:val="00C9287D"/>
    <w:rsid w:val="00C93E05"/>
    <w:rsid w:val="00C952E9"/>
    <w:rsid w:val="00CA406D"/>
    <w:rsid w:val="00CA579B"/>
    <w:rsid w:val="00CB687B"/>
    <w:rsid w:val="00CC121E"/>
    <w:rsid w:val="00CC2293"/>
    <w:rsid w:val="00CC35E2"/>
    <w:rsid w:val="00CD1D36"/>
    <w:rsid w:val="00CD238D"/>
    <w:rsid w:val="00CD2BD8"/>
    <w:rsid w:val="00CE3BD0"/>
    <w:rsid w:val="00CE5196"/>
    <w:rsid w:val="00CF1FF8"/>
    <w:rsid w:val="00CF25AB"/>
    <w:rsid w:val="00CF5B81"/>
    <w:rsid w:val="00CF7406"/>
    <w:rsid w:val="00CF747E"/>
    <w:rsid w:val="00D01ED6"/>
    <w:rsid w:val="00D04177"/>
    <w:rsid w:val="00D07274"/>
    <w:rsid w:val="00D11C9A"/>
    <w:rsid w:val="00D13BC9"/>
    <w:rsid w:val="00D36A0A"/>
    <w:rsid w:val="00D46B1F"/>
    <w:rsid w:val="00D67037"/>
    <w:rsid w:val="00D715CB"/>
    <w:rsid w:val="00D72951"/>
    <w:rsid w:val="00D74571"/>
    <w:rsid w:val="00D758F6"/>
    <w:rsid w:val="00D80F98"/>
    <w:rsid w:val="00D81135"/>
    <w:rsid w:val="00DA2A2F"/>
    <w:rsid w:val="00DA789D"/>
    <w:rsid w:val="00DE2FB0"/>
    <w:rsid w:val="00DE7C40"/>
    <w:rsid w:val="00DF423F"/>
    <w:rsid w:val="00DF7A0F"/>
    <w:rsid w:val="00E00783"/>
    <w:rsid w:val="00E014EF"/>
    <w:rsid w:val="00E03E16"/>
    <w:rsid w:val="00E16A8E"/>
    <w:rsid w:val="00E253AD"/>
    <w:rsid w:val="00E26706"/>
    <w:rsid w:val="00E2782C"/>
    <w:rsid w:val="00E304A6"/>
    <w:rsid w:val="00E33F1E"/>
    <w:rsid w:val="00E37F6B"/>
    <w:rsid w:val="00E40755"/>
    <w:rsid w:val="00E41284"/>
    <w:rsid w:val="00E6060E"/>
    <w:rsid w:val="00E72073"/>
    <w:rsid w:val="00E748CD"/>
    <w:rsid w:val="00E808EC"/>
    <w:rsid w:val="00E833B0"/>
    <w:rsid w:val="00E83F54"/>
    <w:rsid w:val="00E8704D"/>
    <w:rsid w:val="00E93922"/>
    <w:rsid w:val="00E97D00"/>
    <w:rsid w:val="00EA3EAC"/>
    <w:rsid w:val="00EB1099"/>
    <w:rsid w:val="00EB15C0"/>
    <w:rsid w:val="00EB1DB2"/>
    <w:rsid w:val="00EB32FA"/>
    <w:rsid w:val="00EB3D91"/>
    <w:rsid w:val="00EB45E1"/>
    <w:rsid w:val="00EC1036"/>
    <w:rsid w:val="00EC2F74"/>
    <w:rsid w:val="00ED149C"/>
    <w:rsid w:val="00ED5830"/>
    <w:rsid w:val="00ED64A5"/>
    <w:rsid w:val="00ED75CF"/>
    <w:rsid w:val="00EE04AA"/>
    <w:rsid w:val="00EE5B2C"/>
    <w:rsid w:val="00EF0A61"/>
    <w:rsid w:val="00EF3DFA"/>
    <w:rsid w:val="00EF4BAD"/>
    <w:rsid w:val="00EF585B"/>
    <w:rsid w:val="00F13F93"/>
    <w:rsid w:val="00F15846"/>
    <w:rsid w:val="00F1615F"/>
    <w:rsid w:val="00F35888"/>
    <w:rsid w:val="00F57B58"/>
    <w:rsid w:val="00F62C6C"/>
    <w:rsid w:val="00F65E58"/>
    <w:rsid w:val="00F66A01"/>
    <w:rsid w:val="00F748B0"/>
    <w:rsid w:val="00F74F74"/>
    <w:rsid w:val="00F8420E"/>
    <w:rsid w:val="00F85525"/>
    <w:rsid w:val="00F97378"/>
    <w:rsid w:val="00FA1AFE"/>
    <w:rsid w:val="00FB0683"/>
    <w:rsid w:val="00FB2011"/>
    <w:rsid w:val="00FC00A7"/>
    <w:rsid w:val="00FC1D01"/>
    <w:rsid w:val="00FC1DA9"/>
    <w:rsid w:val="00FC3490"/>
    <w:rsid w:val="00FC66DE"/>
    <w:rsid w:val="00FC7B47"/>
    <w:rsid w:val="00FD1BBF"/>
    <w:rsid w:val="00FD3DB0"/>
    <w:rsid w:val="00FD7598"/>
    <w:rsid w:val="00FE0A40"/>
    <w:rsid w:val="00FE5686"/>
    <w:rsid w:val="00FF0E33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ABDA"/>
  <w15:docId w15:val="{F8375375-5FED-4E82-9EE5-9AF2B4F9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457FD"/>
    <w:pPr>
      <w:keepNext/>
      <w:keepLines/>
      <w:spacing w:before="48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186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8C186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aliases w:val="body,Bullet Number,lp1,lp11,List Paragraph11,Bullet 1,Use Case List Paragraph,Odsek,Colorful List - Accent 11,List Paragraph,ODRAZKY PRVA UROVEN,Bullet List,FooterText,numbered,Paragraphe de liste1,ZOZNAM,Tabuľka"/>
    <w:basedOn w:val="Normlny"/>
    <w:link w:val="OdsekzoznamuChar"/>
    <w:uiPriority w:val="34"/>
    <w:qFormat/>
    <w:rsid w:val="005C6D97"/>
    <w:pPr>
      <w:ind w:left="720"/>
      <w:contextualSpacing/>
    </w:pPr>
  </w:style>
  <w:style w:type="paragraph" w:customStyle="1" w:styleId="NormlnsWWW">
    <w:name w:val="Normální (síť WWW)"/>
    <w:basedOn w:val="Normlny"/>
    <w:rsid w:val="007F6A44"/>
    <w:pPr>
      <w:spacing w:before="100" w:after="100"/>
    </w:pPr>
    <w:rPr>
      <w:rFonts w:ascii="Arial Unicode MS" w:eastAsia="Arial Unicode MS" w:hAnsi="Arial Unicode MS"/>
      <w:color w:val="000000"/>
      <w:sz w:val="24"/>
    </w:rPr>
  </w:style>
  <w:style w:type="paragraph" w:customStyle="1" w:styleId="Default">
    <w:name w:val="Default"/>
    <w:rsid w:val="00704E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oznam2">
    <w:name w:val="List 2"/>
    <w:basedOn w:val="Normlny"/>
    <w:uiPriority w:val="99"/>
    <w:semiHidden/>
    <w:unhideWhenUsed/>
    <w:rsid w:val="00CE3BD0"/>
    <w:pPr>
      <w:ind w:left="566" w:hanging="283"/>
    </w:pPr>
    <w:rPr>
      <w:rFonts w:eastAsiaTheme="minorHAnsi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622DEB"/>
    <w:rPr>
      <w:color w:val="0000FF" w:themeColor="hyperlink"/>
      <w:u w:val="single"/>
    </w:rPr>
  </w:style>
  <w:style w:type="paragraph" w:customStyle="1" w:styleId="tl1">
    <w:name w:val="Štýl1"/>
    <w:basedOn w:val="Normlny"/>
    <w:rsid w:val="00A06F52"/>
    <w:pPr>
      <w:jc w:val="both"/>
    </w:pPr>
    <w:rPr>
      <w:rFonts w:ascii="Tahoma" w:eastAsia="Calibri" w:hAnsi="Tahoma" w:cs="Tahoma"/>
      <w:sz w:val="18"/>
      <w:szCs w:val="18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D46B1F"/>
    <w:pPr>
      <w:spacing w:before="100" w:beforeAutospacing="1" w:after="100" w:afterAutospacing="1"/>
    </w:pPr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9A7744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Odsek Char,Colorful List - Accent 11 Char,List Paragraph Char,ODRAZKY PRVA UROVEN Char,Bullet List Char,FooterText Char"/>
    <w:basedOn w:val="Predvolenpsmoodseku"/>
    <w:link w:val="Odsekzoznamu"/>
    <w:uiPriority w:val="34"/>
    <w:qFormat/>
    <w:rsid w:val="00362F2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457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Vrazn">
    <w:name w:val="Strong"/>
    <w:basedOn w:val="Predvolenpsmoodseku"/>
    <w:uiPriority w:val="22"/>
    <w:qFormat/>
    <w:rsid w:val="00D11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Univerzitna Nemocnica Martin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UNM</dc:creator>
  <cp:lastModifiedBy>Ľudmila Balková</cp:lastModifiedBy>
  <cp:revision>3</cp:revision>
  <cp:lastPrinted>2023-06-05T11:57:00Z</cp:lastPrinted>
  <dcterms:created xsi:type="dcterms:W3CDTF">2023-08-28T09:02:00Z</dcterms:created>
  <dcterms:modified xsi:type="dcterms:W3CDTF">2023-08-28T09:04:00Z</dcterms:modified>
</cp:coreProperties>
</file>