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38DAC" w14:textId="77777777" w:rsidR="00D17BC1" w:rsidRPr="006F229F" w:rsidRDefault="00D17BC1" w:rsidP="00D17BC1">
      <w:pPr>
        <w:pStyle w:val="Odsekzoznamu"/>
        <w:spacing w:after="0"/>
        <w:ind w:left="0"/>
        <w:rPr>
          <w:rFonts w:eastAsia="Times New Roman" w:cstheme="minorHAnsi"/>
          <w:b/>
          <w:color w:val="000000"/>
          <w:sz w:val="32"/>
          <w:szCs w:val="32"/>
          <w:lang w:eastAsia="sk-SK"/>
        </w:rPr>
      </w:pPr>
      <w:r w:rsidRPr="006F229F">
        <w:rPr>
          <w:rFonts w:eastAsia="Times New Roman" w:cstheme="minorHAnsi"/>
          <w:b/>
          <w:color w:val="000000"/>
          <w:sz w:val="32"/>
          <w:szCs w:val="32"/>
          <w:lang w:eastAsia="sk-SK"/>
        </w:rPr>
        <w:t>Príloha č. 1 – Opis predmetu zákazky a cenová ponuka</w:t>
      </w:r>
    </w:p>
    <w:p w14:paraId="357EF007" w14:textId="77777777" w:rsidR="00D17BC1" w:rsidRPr="006F229F" w:rsidRDefault="00D17BC1" w:rsidP="00D17BC1">
      <w:pPr>
        <w:pStyle w:val="Odsekzoznamu"/>
        <w:spacing w:after="0"/>
        <w:ind w:left="0"/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</w:pPr>
      <w:bookmarkStart w:id="0" w:name="_Hlk513186108"/>
    </w:p>
    <w:tbl>
      <w:tblPr>
        <w:tblStyle w:val="Mriekatabuky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D17BC1" w:rsidRPr="006F229F" w14:paraId="42B91371" w14:textId="77777777" w:rsidTr="0009290E">
        <w:trPr>
          <w:trHeight w:val="391"/>
        </w:trPr>
        <w:tc>
          <w:tcPr>
            <w:tcW w:w="4531" w:type="dxa"/>
          </w:tcPr>
          <w:p w14:paraId="61CB0FC9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>Obstarávateľ:</w:t>
            </w:r>
          </w:p>
        </w:tc>
        <w:tc>
          <w:tcPr>
            <w:tcW w:w="4531" w:type="dxa"/>
          </w:tcPr>
          <w:p w14:paraId="46298AA7" w14:textId="39623BB5" w:rsidR="00D17BC1" w:rsidRPr="006F229F" w:rsidRDefault="00FE426A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Juraj Čík</w:t>
            </w:r>
            <w:r w:rsidR="009C34E1"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 xml:space="preserve"> - SLOVAK + SERVICES</w:t>
            </w:r>
          </w:p>
        </w:tc>
      </w:tr>
      <w:tr w:rsidR="00D17BC1" w:rsidRPr="006F229F" w14:paraId="4044A5F7" w14:textId="77777777" w:rsidTr="0009290E">
        <w:trPr>
          <w:trHeight w:val="412"/>
        </w:trPr>
        <w:tc>
          <w:tcPr>
            <w:tcW w:w="4531" w:type="dxa"/>
          </w:tcPr>
          <w:p w14:paraId="512BA9AC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Sídlo:  </w:t>
            </w:r>
          </w:p>
        </w:tc>
        <w:tc>
          <w:tcPr>
            <w:tcW w:w="4531" w:type="dxa"/>
          </w:tcPr>
          <w:p w14:paraId="1318FA3D" w14:textId="00B3135F" w:rsidR="00D17BC1" w:rsidRPr="006F229F" w:rsidRDefault="009C34E1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Dodekova 289/24, 968 01 Nová Baňa</w:t>
            </w:r>
          </w:p>
        </w:tc>
      </w:tr>
      <w:tr w:rsidR="00D17BC1" w:rsidRPr="006F229F" w14:paraId="0FC989DA" w14:textId="77777777" w:rsidTr="0009290E">
        <w:trPr>
          <w:trHeight w:val="417"/>
        </w:trPr>
        <w:tc>
          <w:tcPr>
            <w:tcW w:w="4531" w:type="dxa"/>
          </w:tcPr>
          <w:p w14:paraId="249FCA3A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>IČO:</w:t>
            </w:r>
          </w:p>
        </w:tc>
        <w:tc>
          <w:tcPr>
            <w:tcW w:w="4531" w:type="dxa"/>
          </w:tcPr>
          <w:p w14:paraId="211DD037" w14:textId="47CAC57F" w:rsidR="00D17BC1" w:rsidRPr="006F229F" w:rsidRDefault="009C34E1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44 658 524</w:t>
            </w:r>
          </w:p>
        </w:tc>
      </w:tr>
      <w:tr w:rsidR="00D17BC1" w:rsidRPr="006F229F" w14:paraId="33124199" w14:textId="77777777" w:rsidTr="0009290E">
        <w:tc>
          <w:tcPr>
            <w:tcW w:w="4531" w:type="dxa"/>
          </w:tcPr>
          <w:p w14:paraId="41BA28B1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>Názov projektu a kód ŽoNFP</w:t>
            </w:r>
            <w:r w:rsidRPr="006F229F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531" w:type="dxa"/>
          </w:tcPr>
          <w:p w14:paraId="1DB7E67E" w14:textId="6FA60ABA" w:rsidR="00D17BC1" w:rsidRPr="006F229F" w:rsidRDefault="00222CD0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65/PRV/2022</w:t>
            </w:r>
          </w:p>
        </w:tc>
      </w:tr>
      <w:tr w:rsidR="00D17BC1" w:rsidRPr="006F229F" w14:paraId="468CCDF8" w14:textId="77777777" w:rsidTr="0009290E">
        <w:trPr>
          <w:trHeight w:val="665"/>
        </w:trPr>
        <w:tc>
          <w:tcPr>
            <w:tcW w:w="4531" w:type="dxa"/>
          </w:tcPr>
          <w:p w14:paraId="5E6B4B8B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>Kontaktné údaje pre zabezpečenie komunikácie so záujemcami</w:t>
            </w:r>
          </w:p>
        </w:tc>
        <w:tc>
          <w:tcPr>
            <w:tcW w:w="4531" w:type="dxa"/>
          </w:tcPr>
          <w:p w14:paraId="612EEBF1" w14:textId="5EA65145" w:rsidR="00D17BC1" w:rsidRDefault="009C34E1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Juraj Čík / 0908 969 444</w:t>
            </w:r>
          </w:p>
          <w:p w14:paraId="553DFFD7" w14:textId="6FF5DE3B" w:rsidR="009C34E1" w:rsidRPr="006F229F" w:rsidRDefault="009C34E1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slovakservices@thw.sk</w:t>
            </w:r>
          </w:p>
        </w:tc>
      </w:tr>
    </w:tbl>
    <w:p w14:paraId="22C68E65" w14:textId="601E642D" w:rsidR="00D17BC1" w:rsidRPr="006F229F" w:rsidRDefault="00D17BC1" w:rsidP="00D17BC1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sk-SK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D17BC1" w:rsidRPr="006F229F" w14:paraId="431A6383" w14:textId="77777777" w:rsidTr="0009290E">
        <w:trPr>
          <w:trHeight w:val="38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705D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F229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6D50780C" w14:textId="3C23BA96" w:rsidR="00D17BC1" w:rsidRPr="006F229F" w:rsidRDefault="00222CD0" w:rsidP="0009290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LIS na okrúhle balíky</w:t>
            </w:r>
          </w:p>
        </w:tc>
      </w:tr>
    </w:tbl>
    <w:p w14:paraId="66687BDE" w14:textId="77777777" w:rsidR="00D17BC1" w:rsidRPr="006F229F" w:rsidRDefault="00D17BC1" w:rsidP="00D17BC1">
      <w:pPr>
        <w:pStyle w:val="Odsekzoznamu"/>
        <w:spacing w:after="0"/>
        <w:ind w:left="0"/>
        <w:rPr>
          <w:rFonts w:ascii="Tahoma" w:hAnsi="Tahoma" w:cs="Tahoma"/>
          <w:b/>
          <w:bCs/>
          <w:sz w:val="24"/>
          <w:szCs w:val="24"/>
        </w:rPr>
      </w:pPr>
    </w:p>
    <w:p w14:paraId="5164E756" w14:textId="77777777" w:rsidR="00D17BC1" w:rsidRPr="006F229F" w:rsidRDefault="00D17BC1" w:rsidP="00D17BC1">
      <w:pPr>
        <w:pStyle w:val="Odsekzoznamu"/>
        <w:spacing w:after="0"/>
        <w:ind w:left="0"/>
        <w:rPr>
          <w:rFonts w:ascii="Tahoma" w:hAnsi="Tahoma" w:cs="Tahoma"/>
          <w:b/>
          <w:bCs/>
          <w:sz w:val="24"/>
          <w:szCs w:val="24"/>
        </w:rPr>
      </w:pPr>
    </w:p>
    <w:p w14:paraId="270BB977" w14:textId="77777777" w:rsidR="00D17BC1" w:rsidRPr="006F229F" w:rsidRDefault="00D17BC1" w:rsidP="00D17BC1">
      <w:pPr>
        <w:pStyle w:val="Odsekzoznamu"/>
        <w:spacing w:after="0"/>
        <w:ind w:left="0"/>
        <w:rPr>
          <w:rFonts w:ascii="Tahoma" w:hAnsi="Tahoma" w:cs="Tahoma"/>
          <w:b/>
          <w:bCs/>
          <w:sz w:val="24"/>
          <w:szCs w:val="24"/>
        </w:rPr>
      </w:pPr>
      <w:r w:rsidRPr="006F229F">
        <w:rPr>
          <w:rFonts w:ascii="Tahoma" w:hAnsi="Tahoma" w:cs="Tahoma"/>
          <w:b/>
          <w:bCs/>
          <w:sz w:val="24"/>
          <w:szCs w:val="24"/>
        </w:rPr>
        <w:t>Potenciálny dodávateľ:</w:t>
      </w:r>
    </w:p>
    <w:p w14:paraId="07D6E14D" w14:textId="77777777" w:rsidR="00D17BC1" w:rsidRPr="006F229F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tbl>
      <w:tblPr>
        <w:tblStyle w:val="Mriekatabuky1"/>
        <w:tblW w:w="9072" w:type="dxa"/>
        <w:tblInd w:w="-5" w:type="dxa"/>
        <w:tblLook w:val="04A0" w:firstRow="1" w:lastRow="0" w:firstColumn="1" w:lastColumn="0" w:noHBand="0" w:noVBand="1"/>
      </w:tblPr>
      <w:tblGrid>
        <w:gridCol w:w="2503"/>
        <w:gridCol w:w="6569"/>
      </w:tblGrid>
      <w:tr w:rsidR="00D17BC1" w:rsidRPr="006F229F" w14:paraId="385C2873" w14:textId="77777777" w:rsidTr="0009290E">
        <w:trPr>
          <w:trHeight w:val="638"/>
        </w:trPr>
        <w:tc>
          <w:tcPr>
            <w:tcW w:w="2503" w:type="dxa"/>
            <w:vAlign w:val="center"/>
          </w:tcPr>
          <w:p w14:paraId="598DFCFF" w14:textId="77777777" w:rsidR="00D17BC1" w:rsidRPr="006F229F" w:rsidRDefault="00D17BC1" w:rsidP="0009290E">
            <w:pPr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  <w:r w:rsidRPr="006F229F"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6569" w:type="dxa"/>
            <w:shd w:val="clear" w:color="auto" w:fill="auto"/>
          </w:tcPr>
          <w:p w14:paraId="372F9B0E" w14:textId="6096DB1F" w:rsidR="00D17BC1" w:rsidRPr="006F229F" w:rsidRDefault="00D17BC1" w:rsidP="0009290E">
            <w:pPr>
              <w:contextualSpacing/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17BC1" w:rsidRPr="006F229F" w14:paraId="1478284B" w14:textId="77777777" w:rsidTr="0009290E">
        <w:trPr>
          <w:trHeight w:val="547"/>
        </w:trPr>
        <w:tc>
          <w:tcPr>
            <w:tcW w:w="2503" w:type="dxa"/>
            <w:vAlign w:val="center"/>
          </w:tcPr>
          <w:p w14:paraId="42889EBE" w14:textId="77777777" w:rsidR="00D17BC1" w:rsidRPr="006F229F" w:rsidRDefault="00D17BC1" w:rsidP="0009290E">
            <w:pPr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  <w:r w:rsidRPr="006F229F"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6569" w:type="dxa"/>
            <w:shd w:val="clear" w:color="auto" w:fill="auto"/>
          </w:tcPr>
          <w:p w14:paraId="0E3EA622" w14:textId="16612C60" w:rsidR="00D17BC1" w:rsidRPr="006F229F" w:rsidRDefault="00D17BC1" w:rsidP="0009290E">
            <w:pPr>
              <w:contextualSpacing/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17BC1" w:rsidRPr="006F229F" w14:paraId="46F7D3E0" w14:textId="77777777" w:rsidTr="0009290E">
        <w:trPr>
          <w:trHeight w:val="567"/>
        </w:trPr>
        <w:tc>
          <w:tcPr>
            <w:tcW w:w="2503" w:type="dxa"/>
            <w:vAlign w:val="center"/>
          </w:tcPr>
          <w:p w14:paraId="60AE72BA" w14:textId="77777777" w:rsidR="00D17BC1" w:rsidRPr="006F229F" w:rsidRDefault="00D17BC1" w:rsidP="0009290E">
            <w:pPr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  <w:r w:rsidRPr="006F229F"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  <w:t>IČO:</w:t>
            </w:r>
          </w:p>
        </w:tc>
        <w:tc>
          <w:tcPr>
            <w:tcW w:w="6569" w:type="dxa"/>
            <w:shd w:val="clear" w:color="auto" w:fill="auto"/>
          </w:tcPr>
          <w:p w14:paraId="1F742D3A" w14:textId="465B765E" w:rsidR="00D17BC1" w:rsidRPr="006F229F" w:rsidRDefault="00D17BC1" w:rsidP="00FE426A">
            <w:pPr>
              <w:contextualSpacing/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2C880EFE" w14:textId="77777777" w:rsidR="00D17BC1" w:rsidRPr="007A2099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p w14:paraId="7AB3FF36" w14:textId="4CEFC38B" w:rsidR="00D17BC1" w:rsidRPr="00766A56" w:rsidRDefault="00D17BC1" w:rsidP="00D17BC1">
      <w:pPr>
        <w:pStyle w:val="Odsekzoznamu"/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bCs/>
          <w:color w:val="000000"/>
          <w:sz w:val="28"/>
          <w:szCs w:val="28"/>
          <w:lang w:eastAsia="sk-SK"/>
        </w:rPr>
      </w:pPr>
      <w:r w:rsidRPr="00AE1401">
        <w:rPr>
          <w:rFonts w:ascii="Calibri" w:hAnsi="Calibri" w:cs="Calibri"/>
          <w:b/>
          <w:bCs/>
          <w:sz w:val="28"/>
          <w:szCs w:val="28"/>
          <w:u w:val="single"/>
        </w:rPr>
        <w:t>Zákazka:</w:t>
      </w:r>
      <w:r>
        <w:rPr>
          <w:rFonts w:ascii="Calibri" w:hAnsi="Calibri" w:cs="Calibri"/>
          <w:b/>
          <w:bCs/>
          <w:sz w:val="28"/>
          <w:szCs w:val="28"/>
        </w:rPr>
        <w:t xml:space="preserve">  </w:t>
      </w: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882"/>
        <w:gridCol w:w="3856"/>
      </w:tblGrid>
      <w:tr w:rsidR="00D17BC1" w:rsidRPr="007A2099" w14:paraId="5AD847F6" w14:textId="77777777" w:rsidTr="0009290E">
        <w:trPr>
          <w:trHeight w:val="546"/>
        </w:trPr>
        <w:tc>
          <w:tcPr>
            <w:tcW w:w="4591" w:type="dxa"/>
            <w:shd w:val="clear" w:color="auto" w:fill="FFFFFF"/>
            <w:vAlign w:val="center"/>
          </w:tcPr>
          <w:bookmarkEnd w:id="0"/>
          <w:p w14:paraId="6652ABC2" w14:textId="77777777" w:rsidR="00D17BC1" w:rsidRPr="007A2099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7A2099">
              <w:rPr>
                <w:rFonts w:ascii="Tahoma" w:hAnsi="Tahoma" w:cs="Tahoma"/>
                <w:b/>
                <w:color w:val="000000"/>
                <w:lang w:eastAsia="sk-SK"/>
              </w:rPr>
              <w:t>Technické požiadavky</w:t>
            </w:r>
          </w:p>
        </w:tc>
        <w:tc>
          <w:tcPr>
            <w:tcW w:w="860" w:type="dxa"/>
            <w:shd w:val="clear" w:color="auto" w:fill="auto"/>
          </w:tcPr>
          <w:p w14:paraId="0C94161C" w14:textId="77777777" w:rsidR="00D17BC1" w:rsidRPr="00294484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</w:pPr>
            <w:r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 xml:space="preserve">Počet </w:t>
            </w:r>
          </w:p>
        </w:tc>
        <w:tc>
          <w:tcPr>
            <w:tcW w:w="3759" w:type="dxa"/>
            <w:shd w:val="clear" w:color="auto" w:fill="FFFFFF"/>
            <w:vAlign w:val="center"/>
          </w:tcPr>
          <w:p w14:paraId="2820E17A" w14:textId="77777777" w:rsidR="00D17BC1" w:rsidRPr="00294484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>Splnenie</w:t>
            </w:r>
            <w:r w:rsidRPr="00294484">
              <w:rPr>
                <w:rFonts w:ascii="Tahoma" w:hAnsi="Tahoma" w:cs="Tahoma"/>
                <w:b/>
                <w:color w:val="000000"/>
                <w:lang w:eastAsia="sk-SK"/>
              </w:rPr>
              <w:t xml:space="preserve"> požiadavky / hodnoty</w:t>
            </w:r>
          </w:p>
          <w:p w14:paraId="1076CCBB" w14:textId="77777777" w:rsidR="00D17BC1" w:rsidRPr="00294484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Cs/>
                <w:color w:val="000000"/>
                <w:lang w:eastAsia="sk-SK"/>
              </w:rPr>
              <w:t>spĺňa/nespĺňa požiadavku technickej špecifikácie (nehodiace preškrtnite) /</w:t>
            </w:r>
          </w:p>
          <w:p w14:paraId="3898D962" w14:textId="77777777" w:rsidR="00D17BC1" w:rsidRPr="001D4444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Cs/>
                <w:color w:val="000000"/>
                <w:lang w:eastAsia="sk-SK"/>
              </w:rPr>
              <w:t>skutočnú hodnotu technickej špecifikácie uveďte podľa údajov od jeho výrobcu</w:t>
            </w:r>
          </w:p>
        </w:tc>
      </w:tr>
      <w:tr w:rsidR="00D17BC1" w:rsidRPr="00CA18A2" w14:paraId="331C7D41" w14:textId="77777777" w:rsidTr="0009290E">
        <w:tc>
          <w:tcPr>
            <w:tcW w:w="4591" w:type="dxa"/>
          </w:tcPr>
          <w:p w14:paraId="364D8D85" w14:textId="3E4AC133" w:rsidR="00D17BC1" w:rsidRPr="00CA18A2" w:rsidRDefault="00222CD0" w:rsidP="0009290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Pevná komora</w:t>
            </w:r>
          </w:p>
        </w:tc>
        <w:tc>
          <w:tcPr>
            <w:tcW w:w="860" w:type="dxa"/>
            <w:shd w:val="clear" w:color="auto" w:fill="FFFFFF" w:themeFill="background1"/>
          </w:tcPr>
          <w:p w14:paraId="583B0965" w14:textId="7A24A97D" w:rsidR="00D17BC1" w:rsidRPr="00CA18A2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6BE45EFA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Áno/Nie</w:t>
            </w:r>
          </w:p>
        </w:tc>
      </w:tr>
      <w:tr w:rsidR="00D17BC1" w:rsidRPr="00CA18A2" w14:paraId="1A858659" w14:textId="77777777" w:rsidTr="0009290E">
        <w:trPr>
          <w:trHeight w:val="589"/>
        </w:trPr>
        <w:tc>
          <w:tcPr>
            <w:tcW w:w="4591" w:type="dxa"/>
          </w:tcPr>
          <w:p w14:paraId="66FDF7C2" w14:textId="70800386" w:rsidR="00D17BC1" w:rsidRPr="00A82BB5" w:rsidRDefault="00222CD0" w:rsidP="000929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Pracovný záber min. 1700mm</w:t>
            </w:r>
          </w:p>
        </w:tc>
        <w:tc>
          <w:tcPr>
            <w:tcW w:w="860" w:type="dxa"/>
            <w:shd w:val="clear" w:color="auto" w:fill="auto"/>
          </w:tcPr>
          <w:p w14:paraId="3816C2D1" w14:textId="6B871E83" w:rsidR="00D17BC1" w:rsidRPr="00CA18A2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5C3C90A2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2E66CCD5" w14:textId="77777777" w:rsidTr="0009290E">
        <w:tc>
          <w:tcPr>
            <w:tcW w:w="4591" w:type="dxa"/>
          </w:tcPr>
          <w:p w14:paraId="33593F40" w14:textId="73124CC7" w:rsidR="00D17BC1" w:rsidRPr="001F5275" w:rsidRDefault="00222CD0" w:rsidP="009C34E1">
            <w:pPr>
              <w:shd w:val="clear" w:color="auto" w:fill="FFFFFF"/>
              <w:spacing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Veľkosť balíka min 1200x1200mm</w:t>
            </w:r>
          </w:p>
        </w:tc>
        <w:tc>
          <w:tcPr>
            <w:tcW w:w="860" w:type="dxa"/>
            <w:shd w:val="clear" w:color="auto" w:fill="auto"/>
          </w:tcPr>
          <w:p w14:paraId="01DC41A9" w14:textId="39AA7C67" w:rsidR="00D17BC1" w:rsidRPr="00CA18A2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79CFA7D7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0B48477F" w14:textId="77777777" w:rsidTr="0009290E">
        <w:tc>
          <w:tcPr>
            <w:tcW w:w="4591" w:type="dxa"/>
          </w:tcPr>
          <w:p w14:paraId="264DBA00" w14:textId="637C5E43" w:rsidR="00D17BC1" w:rsidRPr="001F5275" w:rsidRDefault="00222CD0" w:rsidP="009C34E1">
            <w:pPr>
              <w:shd w:val="clear" w:color="auto" w:fill="FFFFFF"/>
              <w:spacing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Kardan s ochrannou spojkou</w:t>
            </w:r>
          </w:p>
        </w:tc>
        <w:tc>
          <w:tcPr>
            <w:tcW w:w="860" w:type="dxa"/>
            <w:shd w:val="clear" w:color="auto" w:fill="auto"/>
          </w:tcPr>
          <w:p w14:paraId="0EE563C0" w14:textId="5C735C26" w:rsidR="00D17BC1" w:rsidRPr="00CA18A2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113076BF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75CE0F6E" w14:textId="77777777" w:rsidTr="0009290E">
        <w:trPr>
          <w:trHeight w:val="449"/>
        </w:trPr>
        <w:tc>
          <w:tcPr>
            <w:tcW w:w="4591" w:type="dxa"/>
          </w:tcPr>
          <w:p w14:paraId="6EEB78E6" w14:textId="6DAC1A4E" w:rsidR="00D17BC1" w:rsidRPr="001F5275" w:rsidRDefault="00222CD0" w:rsidP="0009290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Osvetlenie</w:t>
            </w:r>
          </w:p>
        </w:tc>
        <w:tc>
          <w:tcPr>
            <w:tcW w:w="860" w:type="dxa"/>
            <w:shd w:val="clear" w:color="auto" w:fill="auto"/>
          </w:tcPr>
          <w:p w14:paraId="5A89FE5F" w14:textId="50A30AC0" w:rsidR="00D17BC1" w:rsidRPr="00CA18A2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7AF07539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2A603B6F" w14:textId="77777777" w:rsidTr="0009290E">
        <w:trPr>
          <w:trHeight w:val="414"/>
        </w:trPr>
        <w:tc>
          <w:tcPr>
            <w:tcW w:w="4591" w:type="dxa"/>
          </w:tcPr>
          <w:p w14:paraId="7D32D562" w14:textId="2B3EBFE7" w:rsidR="00D17BC1" w:rsidRPr="009663E6" w:rsidRDefault="00222CD0" w:rsidP="0009290E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Viazanie do sieťky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2311C7F" w14:textId="19E045A3" w:rsidR="00D17BC1" w:rsidRPr="009663E6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511EEC68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0C56675E" w14:textId="77777777" w:rsidTr="0009290E">
        <w:trPr>
          <w:trHeight w:val="414"/>
        </w:trPr>
        <w:tc>
          <w:tcPr>
            <w:tcW w:w="4591" w:type="dxa"/>
          </w:tcPr>
          <w:p w14:paraId="48D4C925" w14:textId="4DEEE671" w:rsidR="00D17BC1" w:rsidRPr="009663E6" w:rsidRDefault="00222CD0" w:rsidP="0009290E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Zadný vyhadzovač balíkov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63576A5" w14:textId="4BDC488B" w:rsidR="00D17BC1" w:rsidRPr="009663E6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6C15687D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3FC5632B" w14:textId="77777777" w:rsidTr="0009290E">
        <w:trPr>
          <w:trHeight w:val="414"/>
        </w:trPr>
        <w:tc>
          <w:tcPr>
            <w:tcW w:w="4591" w:type="dxa"/>
          </w:tcPr>
          <w:p w14:paraId="69C8409C" w14:textId="0E1397D8" w:rsidR="00D17BC1" w:rsidRDefault="00222CD0" w:rsidP="0009290E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Porez hmoty</w:t>
            </w:r>
            <w:bookmarkStart w:id="1" w:name="_GoBack"/>
            <w:bookmarkEnd w:id="1"/>
          </w:p>
        </w:tc>
        <w:tc>
          <w:tcPr>
            <w:tcW w:w="860" w:type="dxa"/>
            <w:shd w:val="clear" w:color="auto" w:fill="auto"/>
            <w:vAlign w:val="bottom"/>
          </w:tcPr>
          <w:p w14:paraId="42639B1B" w14:textId="5CD7DD87" w:rsidR="00D17BC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02422D02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67D6EEA9" w14:textId="77777777" w:rsidTr="0009290E">
        <w:trPr>
          <w:trHeight w:val="414"/>
        </w:trPr>
        <w:tc>
          <w:tcPr>
            <w:tcW w:w="4591" w:type="dxa"/>
          </w:tcPr>
          <w:p w14:paraId="127A405E" w14:textId="77777777" w:rsidR="00D17BC1" w:rsidRPr="009663E6" w:rsidRDefault="00D17BC1" w:rsidP="0009290E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Doprava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7041529" w14:textId="605A667F" w:rsidR="00D17BC1" w:rsidRPr="009663E6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72ACBCE1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</w:tbl>
    <w:p w14:paraId="3B8EAB07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6B43F904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2"/>
        <w:gridCol w:w="3261"/>
      </w:tblGrid>
      <w:tr w:rsidR="00D17BC1" w:rsidRPr="007A2099" w14:paraId="7A4F14ED" w14:textId="77777777" w:rsidTr="0009290E">
        <w:trPr>
          <w:trHeight w:hRule="exact" w:val="361"/>
        </w:trPr>
        <w:tc>
          <w:tcPr>
            <w:tcW w:w="3277" w:type="pct"/>
            <w:shd w:val="clear" w:color="auto" w:fill="FFFFFF"/>
            <w:vAlign w:val="center"/>
          </w:tcPr>
          <w:p w14:paraId="29B5079D" w14:textId="77777777" w:rsidR="00D17BC1" w:rsidRPr="007A2099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/>
                <w:lang w:eastAsia="en-US"/>
              </w:rPr>
              <w:t>Cena bez DPH v EUR</w:t>
            </w:r>
            <w:r w:rsidRPr="007A2099">
              <w:rPr>
                <w:rFonts w:ascii="Tahoma" w:eastAsia="Calibri" w:hAnsi="Tahoma" w:cs="Tahoma"/>
                <w:b/>
                <w:color w:val="000000"/>
                <w:lang w:eastAsia="en-US"/>
              </w:rPr>
              <w:t>:</w:t>
            </w:r>
          </w:p>
        </w:tc>
        <w:tc>
          <w:tcPr>
            <w:tcW w:w="1723" w:type="pct"/>
            <w:shd w:val="clear" w:color="auto" w:fill="D9D9D9" w:themeFill="background1" w:themeFillShade="D9"/>
          </w:tcPr>
          <w:p w14:paraId="20F1E0F0" w14:textId="7E1977E5" w:rsidR="00D17BC1" w:rsidRPr="007A2099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tr w:rsidR="00D17BC1" w:rsidRPr="007A2099" w14:paraId="00050C93" w14:textId="77777777" w:rsidTr="0009290E">
        <w:trPr>
          <w:trHeight w:hRule="exact" w:val="423"/>
        </w:trPr>
        <w:tc>
          <w:tcPr>
            <w:tcW w:w="3277" w:type="pct"/>
            <w:shd w:val="clear" w:color="auto" w:fill="FFFFFF"/>
            <w:vAlign w:val="center"/>
          </w:tcPr>
          <w:p w14:paraId="46E2BBB6" w14:textId="77777777" w:rsidR="00D17BC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/>
                <w:lang w:eastAsia="en-US"/>
              </w:rPr>
              <w:lastRenderedPageBreak/>
              <w:t>Sadzba DPH v %</w:t>
            </w:r>
          </w:p>
        </w:tc>
        <w:tc>
          <w:tcPr>
            <w:tcW w:w="1723" w:type="pct"/>
            <w:shd w:val="clear" w:color="auto" w:fill="D9D9D9" w:themeFill="background1" w:themeFillShade="D9"/>
          </w:tcPr>
          <w:p w14:paraId="03481973" w14:textId="42602934" w:rsidR="00D17BC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i/>
                <w:iCs/>
                <w:color w:val="000000"/>
                <w:lang w:eastAsia="sk-SK"/>
              </w:rPr>
            </w:pPr>
          </w:p>
        </w:tc>
      </w:tr>
      <w:tr w:rsidR="00D17BC1" w:rsidRPr="007A2099" w14:paraId="40B52087" w14:textId="77777777" w:rsidTr="0009290E">
        <w:trPr>
          <w:trHeight w:hRule="exact" w:val="429"/>
        </w:trPr>
        <w:tc>
          <w:tcPr>
            <w:tcW w:w="3277" w:type="pct"/>
            <w:shd w:val="clear" w:color="auto" w:fill="FFFFFF"/>
            <w:vAlign w:val="center"/>
          </w:tcPr>
          <w:p w14:paraId="5CC014EE" w14:textId="77777777" w:rsidR="00D17BC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/>
                <w:lang w:eastAsia="en-US"/>
              </w:rPr>
              <w:t>Hodnota DPH v EUR:</w:t>
            </w:r>
          </w:p>
        </w:tc>
        <w:tc>
          <w:tcPr>
            <w:tcW w:w="1723" w:type="pct"/>
            <w:shd w:val="clear" w:color="auto" w:fill="D9D9D9" w:themeFill="background1" w:themeFillShade="D9"/>
          </w:tcPr>
          <w:p w14:paraId="4FEFE1C5" w14:textId="3DD8D495" w:rsidR="00D17BC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i/>
                <w:iCs/>
                <w:color w:val="000000"/>
                <w:lang w:eastAsia="sk-SK"/>
              </w:rPr>
            </w:pPr>
          </w:p>
        </w:tc>
      </w:tr>
    </w:tbl>
    <w:p w14:paraId="7FADAC56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4B96284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170544C9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</w:pPr>
      <w:r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  <w:t>Potenciálny dodávateľ, ktorý nie je platcom DPH uvedie len Celkovú cenu za predmet zákazky.</w:t>
      </w:r>
    </w:p>
    <w:p w14:paraId="402C9CE6" w14:textId="77777777" w:rsidR="00D17BC1" w:rsidRPr="00C335E8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</w:pPr>
      <w:r w:rsidRPr="00C335E8"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  <w:t>Do konečnej ceny, musia byť započítané všetky výdavky dodávateľa súvisiace s realizáciou predmetu zákazky vrátane dopravy na miesto dodania a zaškolenia obsluhy</w:t>
      </w:r>
    </w:p>
    <w:p w14:paraId="0A8C0125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381496E6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08EDC0B6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Meno a priezvisko štatutárneho zástupcu</w:t>
      </w:r>
      <w:r>
        <w:rPr>
          <w:rFonts w:ascii="Tahoma" w:hAnsi="Tahoma" w:cs="Tahoma"/>
          <w:i/>
          <w:iCs/>
          <w:color w:val="000000"/>
          <w:lang w:eastAsia="sk-SK"/>
        </w:rPr>
        <w:t xml:space="preserve"> (alebo oprávnenej osoby)</w:t>
      </w:r>
      <w:r w:rsidRPr="000B20F6">
        <w:rPr>
          <w:rFonts w:ascii="Tahoma" w:hAnsi="Tahoma" w:cs="Tahoma"/>
          <w:i/>
          <w:iCs/>
          <w:color w:val="000000"/>
          <w:lang w:eastAsia="sk-SK"/>
        </w:rPr>
        <w:t xml:space="preserve"> predkladateľa ponuky:</w:t>
      </w:r>
    </w:p>
    <w:p w14:paraId="321BE19B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72AAC8D4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1CE75ED6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Podpis a pečiatka predkladateľa ponuky:</w:t>
      </w:r>
    </w:p>
    <w:p w14:paraId="732DE7EB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3271AB5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E3860CD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63E68A83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Miesto a dátum podpisu:</w:t>
      </w:r>
    </w:p>
    <w:p w14:paraId="64B0F85E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743528A7" w14:textId="77777777" w:rsidR="00D17BC1" w:rsidRPr="007A2099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5AC1D2B0" w14:textId="77777777" w:rsidR="00871563" w:rsidRDefault="00871563"/>
    <w:sectPr w:rsidR="00871563" w:rsidSect="000A589B">
      <w:headerReference w:type="default" r:id="rId7"/>
      <w:footerReference w:type="even" r:id="rId8"/>
      <w:footerReference w:type="default" r:id="rId9"/>
      <w:pgSz w:w="11907" w:h="16840" w:code="9"/>
      <w:pgMar w:top="1418" w:right="1701" w:bottom="1134" w:left="1418" w:header="624" w:footer="578" w:gutter="0"/>
      <w:cols w:space="708" w:equalWidth="0">
        <w:col w:w="8788" w:space="708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68139" w14:textId="77777777" w:rsidR="00162F34" w:rsidRDefault="00162F34" w:rsidP="00D17BC1">
      <w:r>
        <w:separator/>
      </w:r>
    </w:p>
  </w:endnote>
  <w:endnote w:type="continuationSeparator" w:id="0">
    <w:p w14:paraId="4BE5F8A5" w14:textId="77777777" w:rsidR="00162F34" w:rsidRDefault="00162F34" w:rsidP="00D1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24010" w14:textId="77777777" w:rsidR="00BD29D6" w:rsidRDefault="00162F3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4107995" w14:textId="77777777" w:rsidR="00BD29D6" w:rsidRDefault="00BD29D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890DA" w14:textId="77777777" w:rsidR="00BD29D6" w:rsidRDefault="00162F34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EA6236">
      <w:rPr>
        <w:noProof/>
      </w:rPr>
      <w:t>1</w:t>
    </w:r>
    <w:r>
      <w:fldChar w:fldCharType="end"/>
    </w:r>
  </w:p>
  <w:p w14:paraId="2DB9D170" w14:textId="77777777" w:rsidR="00BD29D6" w:rsidRDefault="00BD29D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6B5C6" w14:textId="77777777" w:rsidR="00162F34" w:rsidRDefault="00162F34" w:rsidP="00D17BC1">
      <w:r>
        <w:separator/>
      </w:r>
    </w:p>
  </w:footnote>
  <w:footnote w:type="continuationSeparator" w:id="0">
    <w:p w14:paraId="405A83C7" w14:textId="77777777" w:rsidR="00162F34" w:rsidRDefault="00162F34" w:rsidP="00D17BC1">
      <w:r>
        <w:continuationSeparator/>
      </w:r>
    </w:p>
  </w:footnote>
  <w:footnote w:id="1">
    <w:p w14:paraId="36658E32" w14:textId="77777777" w:rsidR="00D17BC1" w:rsidRPr="00980ABE" w:rsidRDefault="00D17BC1" w:rsidP="00D17BC1">
      <w:pPr>
        <w:pStyle w:val="Textpoznmkypodiarou"/>
        <w:tabs>
          <w:tab w:val="left" w:pos="2709"/>
        </w:tabs>
        <w:ind w:left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CF3FF" w14:textId="77777777" w:rsidR="00BD29D6" w:rsidRDefault="00BD29D6">
    <w:pPr>
      <w:pStyle w:val="Pta"/>
      <w:tabs>
        <w:tab w:val="clear" w:pos="4536"/>
        <w:tab w:val="clear" w:pos="9072"/>
      </w:tabs>
      <w:ind w:left="-142" w:firstLine="142"/>
      <w:rPr>
        <w:snapToGrid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E0"/>
    <w:rsid w:val="00162F34"/>
    <w:rsid w:val="00222CD0"/>
    <w:rsid w:val="005F339C"/>
    <w:rsid w:val="00871563"/>
    <w:rsid w:val="008D476A"/>
    <w:rsid w:val="009C34E1"/>
    <w:rsid w:val="00BB55E0"/>
    <w:rsid w:val="00BD29D6"/>
    <w:rsid w:val="00D17BC1"/>
    <w:rsid w:val="00EA6236"/>
    <w:rsid w:val="00FE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7B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D17B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7BC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slostrany">
    <w:name w:val="page number"/>
    <w:basedOn w:val="Predvolenpsmoodseku"/>
    <w:rsid w:val="00D17BC1"/>
  </w:style>
  <w:style w:type="table" w:customStyle="1" w:styleId="Mriekatabuky1">
    <w:name w:val="Mriežka tabuľky1"/>
    <w:basedOn w:val="Normlnatabuka"/>
    <w:next w:val="Mriekatabuky"/>
    <w:uiPriority w:val="39"/>
    <w:rsid w:val="00D17BC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17B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D17BC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D17BC1"/>
    <w:pPr>
      <w:ind w:left="2160"/>
    </w:pPr>
    <w:rPr>
      <w:rFonts w:asciiTheme="minorHAnsi" w:eastAsiaTheme="minorEastAsia" w:hAnsiTheme="minorHAnsi" w:cstheme="minorBidi"/>
      <w:color w:val="5A5A5A" w:themeColor="text1" w:themeTint="A5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D17BC1"/>
    <w:rPr>
      <w:rFonts w:eastAsiaTheme="minorEastAsia"/>
      <w:color w:val="5A5A5A" w:themeColor="text1" w:themeTint="A5"/>
      <w:kern w:val="0"/>
      <w:sz w:val="20"/>
      <w:szCs w:val="2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7B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D17B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7BC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slostrany">
    <w:name w:val="page number"/>
    <w:basedOn w:val="Predvolenpsmoodseku"/>
    <w:rsid w:val="00D17BC1"/>
  </w:style>
  <w:style w:type="table" w:customStyle="1" w:styleId="Mriekatabuky1">
    <w:name w:val="Mriežka tabuľky1"/>
    <w:basedOn w:val="Normlnatabuka"/>
    <w:next w:val="Mriekatabuky"/>
    <w:uiPriority w:val="39"/>
    <w:rsid w:val="00D17BC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17B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D17BC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D17BC1"/>
    <w:pPr>
      <w:ind w:left="2160"/>
    </w:pPr>
    <w:rPr>
      <w:rFonts w:asciiTheme="minorHAnsi" w:eastAsiaTheme="minorEastAsia" w:hAnsiTheme="minorHAnsi" w:cstheme="minorBidi"/>
      <w:color w:val="5A5A5A" w:themeColor="text1" w:themeTint="A5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D17BC1"/>
    <w:rPr>
      <w:rFonts w:eastAsiaTheme="minorEastAsia"/>
      <w:color w:val="5A5A5A" w:themeColor="text1" w:themeTint="A5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Janíček</dc:creator>
  <cp:lastModifiedBy>Hydromat</cp:lastModifiedBy>
  <cp:revision>2</cp:revision>
  <dcterms:created xsi:type="dcterms:W3CDTF">2023-08-22T20:44:00Z</dcterms:created>
  <dcterms:modified xsi:type="dcterms:W3CDTF">2023-08-22T20:44:00Z</dcterms:modified>
</cp:coreProperties>
</file>