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6E9822BE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9C14DD">
        <w:rPr>
          <w:rFonts w:cstheme="minorHAnsi"/>
          <w:b/>
        </w:rPr>
        <w:t>Technologická výrobná linka na krájanie</w:t>
      </w:r>
      <w:r w:rsidR="00EB2998">
        <w:rPr>
          <w:rFonts w:cstheme="minorHAnsi"/>
          <w:b/>
        </w:rPr>
        <w:t xml:space="preserve"> paradajok a uhoriek</w:t>
      </w:r>
    </w:p>
    <w:p w14:paraId="147B8B4E" w14:textId="1233B6C1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Technologickej výrobnej linky na krájanie </w:t>
      </w:r>
      <w:r w:rsidR="00EB2998">
        <w:rPr>
          <w:rFonts w:cstheme="minorHAnsi"/>
        </w:rPr>
        <w:t>paradajok a uhoriek</w:t>
      </w:r>
      <w:r w:rsidR="009C14DD">
        <w:rPr>
          <w:rFonts w:cstheme="minorHAnsi"/>
        </w:rPr>
        <w:t xml:space="preserve"> ako výrobného celku, ktorý pozostáva z</w:t>
      </w:r>
      <w:r w:rsidR="00EB2998">
        <w:rPr>
          <w:rFonts w:cstheme="minorHAnsi"/>
        </w:rPr>
        <w:t> umývačky s vážiacim strojom, rezačky 1200 kg/hod. s príslušenstvom, rezačky 3600kg/hod. s príslušenstvom, vážiacej  a nakladacej stanice s dopravníkom a dávkovačom, baličky so stopovým dávkovaním a zoraďovaním výrobkov, detektora kovov, kontrolnej váhy, dopravníka, baliaceho zásobníkového stola, nádoby na odpad, vozíkov na prepravky a ďalšieho príslušenstva</w:t>
      </w:r>
      <w:r w:rsidR="009C14D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C14DD">
        <w:rPr>
          <w:rFonts w:cstheme="minorHAnsi"/>
        </w:rPr>
        <w:t>Podrobnejšia</w:t>
      </w:r>
      <w:r>
        <w:rPr>
          <w:rFonts w:cstheme="minorHAnsi"/>
        </w:rPr>
        <w:t xml:space="preserve"> technick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špecifikáci</w:t>
      </w:r>
      <w:r w:rsidR="009C14DD">
        <w:rPr>
          <w:rFonts w:cstheme="minorHAnsi"/>
        </w:rPr>
        <w:t>a predmetnej technologickej výrobnej linky je</w:t>
      </w:r>
      <w:r w:rsidR="002D216F" w:rsidRPr="002D216F">
        <w:rPr>
          <w:rFonts w:cstheme="minorHAnsi"/>
        </w:rPr>
        <w:t xml:space="preserve"> 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 a zapojenie logického celku,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1918EA7E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331C21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</w:t>
      </w:r>
      <w:r w:rsidR="0040460F">
        <w:rPr>
          <w:rFonts w:cstheme="minorHAnsi"/>
          <w:bCs/>
        </w:rPr>
        <w:t>8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40460F">
        <w:rPr>
          <w:rFonts w:cstheme="minorHAnsi"/>
          <w:bCs/>
        </w:rPr>
        <w:t>2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47F76C63" w:rsidR="00E47918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A05EE59" w14:textId="5095CB1C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1D9DD7E7" w14:textId="77777777" w:rsidR="00D47977" w:rsidRPr="00941039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3D9425BC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lastRenderedPageBreak/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40460F">
        <w:rPr>
          <w:rFonts w:cstheme="minorHAnsi"/>
        </w:rPr>
        <w:t>10</w:t>
      </w:r>
      <w:r w:rsidR="00E47918" w:rsidRPr="00331C21">
        <w:rPr>
          <w:rFonts w:cstheme="minorHAnsi"/>
        </w:rPr>
        <w:t>.</w:t>
      </w:r>
      <w:r w:rsidR="009C14DD" w:rsidRPr="00331C21">
        <w:rPr>
          <w:rFonts w:cstheme="minorHAnsi"/>
        </w:rPr>
        <w:t>0</w:t>
      </w:r>
      <w:r w:rsidR="0040460F">
        <w:rPr>
          <w:rFonts w:cstheme="minorHAnsi"/>
        </w:rPr>
        <w:t>8</w:t>
      </w:r>
      <w:r w:rsidR="00E47918" w:rsidRPr="00331C21">
        <w:rPr>
          <w:rFonts w:cstheme="minorHAnsi"/>
        </w:rPr>
        <w:t>.202</w:t>
      </w:r>
      <w:r w:rsidR="009C14DD" w:rsidRPr="00331C21">
        <w:rPr>
          <w:rFonts w:cstheme="minorHAnsi"/>
        </w:rPr>
        <w:t>3</w:t>
      </w:r>
    </w:p>
    <w:p w14:paraId="5F6AFC3E" w14:textId="4B706D84" w:rsidR="00716114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33264E6D" w14:textId="5F9B6D88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68C5F49D" w14:textId="0D460EB1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53AE661B" w14:textId="648FF06C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01075E8B" w14:textId="12C29EEA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4F573520" w14:textId="5F9DE1DB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46EE6CD1" w14:textId="43D17B19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566C3A82" w14:textId="110D718F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5FF2F441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C46A6F4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487FE60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988D276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F83A647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22788479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4355D1F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2B87F0A7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2C0EF673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859B3E9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42C67FD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0120F4A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47F2498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3B521F4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69BA665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6F716FB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434EC6C3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3D7FCBB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EC2EBC5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C06D55A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3C2A4F9E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4C57DA32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AD189FF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5C8C8ED6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9034639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52AC6852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A9B1A44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F9011CA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CD16B47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FC46EBD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0C7DAE6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4BDBDD28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FC3529D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78F08C9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7C443A4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6699561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0E872351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D46A473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3EEB3F6B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51785F29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7CB31513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1596FD6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1757674B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3675BF3D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666517FB" w14:textId="77777777" w:rsidR="0040460F" w:rsidRDefault="0040460F" w:rsidP="00011D66">
      <w:pPr>
        <w:spacing w:after="0" w:line="240" w:lineRule="exact"/>
        <w:jc w:val="both"/>
        <w:rPr>
          <w:rFonts w:cstheme="minorHAnsi"/>
        </w:rPr>
      </w:pPr>
    </w:p>
    <w:p w14:paraId="4BCA36BE" w14:textId="77777777" w:rsidR="00D47977" w:rsidRPr="00941039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2725F6"/>
    <w:rsid w:val="002D216F"/>
    <w:rsid w:val="00331C21"/>
    <w:rsid w:val="003474FA"/>
    <w:rsid w:val="003C2145"/>
    <w:rsid w:val="003F34E4"/>
    <w:rsid w:val="0040460F"/>
    <w:rsid w:val="004F51E6"/>
    <w:rsid w:val="005D1012"/>
    <w:rsid w:val="005F2C1A"/>
    <w:rsid w:val="00687ADB"/>
    <w:rsid w:val="00716114"/>
    <w:rsid w:val="0075773B"/>
    <w:rsid w:val="00784C71"/>
    <w:rsid w:val="00800EF9"/>
    <w:rsid w:val="00941039"/>
    <w:rsid w:val="009C14DD"/>
    <w:rsid w:val="00A76417"/>
    <w:rsid w:val="00C9231D"/>
    <w:rsid w:val="00CE6842"/>
    <w:rsid w:val="00D47977"/>
    <w:rsid w:val="00D75FC2"/>
    <w:rsid w:val="00E47918"/>
    <w:rsid w:val="00EB2998"/>
    <w:rsid w:val="00F14D9E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15</cp:revision>
  <cp:lastPrinted>2022-03-09T12:44:00Z</cp:lastPrinted>
  <dcterms:created xsi:type="dcterms:W3CDTF">2022-03-11T01:00:00Z</dcterms:created>
  <dcterms:modified xsi:type="dcterms:W3CDTF">2023-08-10T11:25:00Z</dcterms:modified>
</cp:coreProperties>
</file>