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1651F67C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184ED0">
        <w:rPr>
          <w:rFonts w:ascii="Arial Narrow" w:hAnsi="Arial Narrow"/>
          <w:sz w:val="22"/>
          <w:szCs w:val="22"/>
        </w:rPr>
        <w:t xml:space="preserve"> </w:t>
      </w:r>
      <w:r w:rsidR="00184ED0" w:rsidRPr="00184ED0">
        <w:rPr>
          <w:rFonts w:ascii="Arial Narrow" w:hAnsi="Arial Narrow"/>
          <w:b/>
          <w:sz w:val="22"/>
          <w:szCs w:val="22"/>
        </w:rPr>
        <w:t>Zabezpečenie zhodnotenia/zneškodnenia nezákonne umiestneného nebezpečného odpadu v okrese Bardejov</w:t>
      </w:r>
      <w:r w:rsidR="00184ED0" w:rsidRPr="00EB28FE">
        <w:rPr>
          <w:rFonts w:ascii="Arial Narrow" w:hAnsi="Arial Narrow"/>
          <w:b/>
          <w:szCs w:val="22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7D75E2" w:rsidRPr="007D75E2">
        <w:rPr>
          <w:rFonts w:ascii="Arial Narrow" w:hAnsi="Arial Narrow" w:cs="Helvetica"/>
          <w:sz w:val="22"/>
          <w:szCs w:val="22"/>
          <w:shd w:val="clear" w:color="auto" w:fill="FFFFFF"/>
        </w:rPr>
        <w:t>43285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6373D24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42723B">
        <w:rPr>
          <w:rFonts w:ascii="Arial Narrow" w:eastAsia="Calibri" w:hAnsi="Arial Narrow"/>
          <w:sz w:val="22"/>
          <w:szCs w:val="22"/>
          <w:lang w:val="sk-SK" w:eastAsia="sk-SK"/>
        </w:rPr>
        <w:t>Prešovského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19B867FF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90500000-2 služby súvisiace s likvidáciou odpadu a odpadom</w:t>
      </w:r>
      <w:bookmarkStart w:id="0" w:name="_GoBack"/>
      <w:bookmarkEnd w:id="0"/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2E68558C" w:rsidR="00C0669F" w:rsidRPr="00C0669F" w:rsidRDefault="0042723B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Bardejov - Bardejov</w:t>
      </w:r>
      <w:r w:rsidR="006B2F31" w:rsidRPr="00C0669F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A3CE92A" w14:textId="333F7958" w:rsidR="00772863" w:rsidRPr="00C0669F" w:rsidRDefault="00772863" w:rsidP="00C0669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2 je:</w:t>
      </w:r>
    </w:p>
    <w:p w14:paraId="71A88003" w14:textId="239CF38C" w:rsidR="00C0669F" w:rsidRPr="0042723B" w:rsidRDefault="0042723B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Bardejov – Bardejov – Kalvária</w:t>
      </w:r>
    </w:p>
    <w:p w14:paraId="0DF468B5" w14:textId="37CE099F" w:rsidR="0042723B" w:rsidRPr="00C0669F" w:rsidRDefault="0042723B" w:rsidP="0042723B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3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je:</w:t>
      </w:r>
    </w:p>
    <w:p w14:paraId="7461AF62" w14:textId="37008B33" w:rsidR="0042723B" w:rsidRPr="00C0669F" w:rsidRDefault="0042723B" w:rsidP="0042723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Bardejov – Nižná Voľa </w:t>
      </w:r>
    </w:p>
    <w:p w14:paraId="020FE971" w14:textId="77777777" w:rsidR="0042723B" w:rsidRPr="0042723B" w:rsidRDefault="0042723B" w:rsidP="0042723B">
      <w:pPr>
        <w:tabs>
          <w:tab w:val="clear" w:pos="2160"/>
          <w:tab w:val="clear" w:pos="2880"/>
          <w:tab w:val="clear" w:pos="4500"/>
        </w:tabs>
        <w:spacing w:line="276" w:lineRule="auto"/>
        <w:ind w:left="77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0"/>
        <w:gridCol w:w="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01B87EA" w14:textId="05A43D87" w:rsidR="00772863" w:rsidRPr="00772863" w:rsidRDefault="00772863" w:rsidP="001700F8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1700F8">
              <w:rPr>
                <w:rFonts w:ascii="Arial Narrow" w:hAnsi="Arial Narrow"/>
                <w:b/>
                <w:sz w:val="24"/>
                <w:szCs w:val="22"/>
              </w:rPr>
              <w:t xml:space="preserve">Bardejov – Bardejov </w:t>
            </w:r>
          </w:p>
        </w:tc>
      </w:tr>
      <w:tr w:rsidR="00772863" w14:paraId="1BFE061F" w14:textId="77777777" w:rsidTr="00075F4D">
        <w:tc>
          <w:tcPr>
            <w:tcW w:w="2504" w:type="pct"/>
            <w:gridSpan w:val="2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0ED07B78" w:rsidR="00772863" w:rsidRDefault="00245A5A" w:rsidP="00075F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gridSpan w:val="2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003A6FFF" w:rsidR="00772863" w:rsidRPr="00544D97" w:rsidRDefault="001700F8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t.</w:t>
            </w:r>
          </w:p>
        </w:tc>
      </w:tr>
      <w:tr w:rsidR="00772863" w14:paraId="0041D96F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D7D7015" w14:textId="72331088" w:rsidR="00772863" w:rsidRPr="00544D97" w:rsidRDefault="00772863" w:rsidP="001700F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</w:t>
            </w:r>
            <w:r>
              <w:rPr>
                <w:rFonts w:ascii="Arial Narrow" w:hAnsi="Arial Narrow"/>
                <w:b/>
                <w:sz w:val="24"/>
                <w:szCs w:val="22"/>
              </w:rPr>
              <w:t>č. 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Odpad, </w:t>
            </w:r>
            <w:r w:rsidR="001700F8">
              <w:rPr>
                <w:rFonts w:ascii="Arial Narrow" w:hAnsi="Arial Narrow"/>
                <w:b/>
                <w:sz w:val="24"/>
                <w:szCs w:val="22"/>
              </w:rPr>
              <w:t>Bardejov – Bardejov-Kalvária</w:t>
            </w:r>
          </w:p>
        </w:tc>
      </w:tr>
      <w:tr w:rsidR="00772863" w14:paraId="099D1DD1" w14:textId="77777777" w:rsidTr="00075F4D">
        <w:tc>
          <w:tcPr>
            <w:tcW w:w="2500" w:type="pct"/>
            <w:shd w:val="clear" w:color="auto" w:fill="FFFFFF" w:themeFill="background1"/>
            <w:vAlign w:val="center"/>
          </w:tcPr>
          <w:p w14:paraId="17C40680" w14:textId="44E23499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075F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  <w:vAlign w:val="center"/>
          </w:tcPr>
          <w:p w14:paraId="689079CA" w14:textId="31535158" w:rsidR="00772863" w:rsidRPr="00772863" w:rsidRDefault="00075F4D" w:rsidP="00075F4D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772863" w14:paraId="25C492E5" w14:textId="77777777" w:rsidTr="00772863">
        <w:tc>
          <w:tcPr>
            <w:tcW w:w="2500" w:type="pct"/>
            <w:shd w:val="clear" w:color="auto" w:fill="FFFFFF" w:themeFill="background1"/>
            <w:vAlign w:val="center"/>
          </w:tcPr>
          <w:p w14:paraId="6EE64FD3" w14:textId="01441AE2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1491505C" w14:textId="438BFB5B" w:rsidR="00772863" w:rsidRPr="00772863" w:rsidRDefault="001700F8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3x2 m</w:t>
            </w:r>
          </w:p>
        </w:tc>
      </w:tr>
      <w:tr w:rsidR="001700F8" w:rsidRPr="00544D97" w14:paraId="5C2D9603" w14:textId="77777777" w:rsidTr="00DB484F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018EBE77" w14:textId="7EE67275" w:rsidR="001700F8" w:rsidRPr="00544D97" w:rsidRDefault="001700F8" w:rsidP="001700F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</w:t>
            </w:r>
            <w:r>
              <w:rPr>
                <w:rFonts w:ascii="Arial Narrow" w:hAnsi="Arial Narrow"/>
                <w:b/>
                <w:sz w:val="24"/>
                <w:szCs w:val="22"/>
              </w:rPr>
              <w:t>č. 3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Odpad, </w:t>
            </w:r>
            <w:r>
              <w:rPr>
                <w:rFonts w:ascii="Arial Narrow" w:hAnsi="Arial Narrow"/>
                <w:b/>
                <w:sz w:val="24"/>
                <w:szCs w:val="22"/>
              </w:rPr>
              <w:t>Bardejov – Nižná Voľa</w:t>
            </w:r>
          </w:p>
        </w:tc>
      </w:tr>
      <w:tr w:rsidR="001700F8" w:rsidRPr="00772863" w14:paraId="5907350D" w14:textId="77777777" w:rsidTr="00DB484F">
        <w:tc>
          <w:tcPr>
            <w:tcW w:w="2500" w:type="pct"/>
            <w:shd w:val="clear" w:color="auto" w:fill="FFFFFF" w:themeFill="background1"/>
            <w:vAlign w:val="center"/>
          </w:tcPr>
          <w:p w14:paraId="5BE0CAD1" w14:textId="77777777" w:rsidR="001700F8" w:rsidRPr="00772863" w:rsidRDefault="001700F8" w:rsidP="00DB484F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  <w:vAlign w:val="center"/>
          </w:tcPr>
          <w:p w14:paraId="59D199D4" w14:textId="77777777" w:rsidR="001700F8" w:rsidRPr="00772863" w:rsidRDefault="001700F8" w:rsidP="00DB484F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1700F8" w:rsidRPr="00772863" w14:paraId="6A1A5A1F" w14:textId="77777777" w:rsidTr="00DB484F">
        <w:tc>
          <w:tcPr>
            <w:tcW w:w="2500" w:type="pct"/>
            <w:shd w:val="clear" w:color="auto" w:fill="FFFFFF" w:themeFill="background1"/>
            <w:vAlign w:val="center"/>
          </w:tcPr>
          <w:p w14:paraId="048B282A" w14:textId="77777777" w:rsidR="001700F8" w:rsidRPr="00772863" w:rsidRDefault="001700F8" w:rsidP="00DB484F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69909112" w14:textId="77777777" w:rsidR="001700F8" w:rsidRPr="00772863" w:rsidRDefault="001700F8" w:rsidP="00DB484F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 m2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27133D9B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0C7AA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282F2313" w14:textId="46A7D62D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68A85F4B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32F3EE63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2FD05A16" w14:textId="3ADFB372" w:rsidR="00DA4618" w:rsidRP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DA4618">
        <w:rPr>
          <w:rFonts w:ascii="Arial Narrow" w:hAnsi="Arial Narrow"/>
          <w:b/>
          <w:color w:val="000000"/>
          <w:sz w:val="22"/>
          <w:szCs w:val="22"/>
        </w:rPr>
        <w:t>Príloha č. 1.1 Opis predmetu zákazky :</w:t>
      </w:r>
    </w:p>
    <w:p w14:paraId="3D064E66" w14:textId="637BA3E6" w:rsidR="00DA4618" w:rsidRDefault="00DA4618" w:rsidP="00DA46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DA4618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94BA95D" w14:textId="63BB6BCB" w:rsidR="00DA4618" w:rsidRPr="00DA4618" w:rsidRDefault="00DA4618" w:rsidP="00DA46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 w:rsidRPr="00DA4618">
        <w:rPr>
          <w:rFonts w:ascii="Arial Narrow" w:hAnsi="Arial Narrow"/>
          <w:color w:val="000000"/>
          <w:sz w:val="22"/>
          <w:szCs w:val="22"/>
        </w:rPr>
        <w:t xml:space="preserve">Položka č. 1 – odpad – Bardejov – Bardejov </w:t>
      </w:r>
    </w:p>
    <w:p w14:paraId="4FC61E71" w14:textId="530B975A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DA4618">
        <w:rPr>
          <w:rFonts w:ascii="Arial Narrow" w:hAnsi="Arial Narrow"/>
          <w:i/>
          <w:noProof/>
          <w:color w:val="000000"/>
          <w:sz w:val="22"/>
          <w:szCs w:val="22"/>
          <w:lang w:eastAsia="sk-SK"/>
        </w:rPr>
        <w:drawing>
          <wp:inline distT="0" distB="0" distL="0" distR="0" wp14:anchorId="4DE4EFC4" wp14:editId="00C5C8FF">
            <wp:extent cx="5669280" cy="1704975"/>
            <wp:effectExtent l="0" t="0" r="762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15" b="7272"/>
                    <a:stretch/>
                  </pic:blipFill>
                  <pic:spPr bwMode="auto">
                    <a:xfrm>
                      <a:off x="0" y="0"/>
                      <a:ext cx="566928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73585C" w14:textId="7EF67898" w:rsidR="002D050D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Položka č. 2 – odpad – Bardejov – Kalvária </w:t>
      </w:r>
    </w:p>
    <w:p w14:paraId="507D66D7" w14:textId="371EBA50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A4618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0D8689B7" wp14:editId="6DFC53EB">
            <wp:extent cx="5669915" cy="3955080"/>
            <wp:effectExtent l="0" t="0" r="6985" b="762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9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105C8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597A1DC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A008DB9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A93B0C1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C7FCD12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E22EE83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910159D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79CD97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C66CCDC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4090F5B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6E0AD75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31FCD91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9C7B10D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26E8AE7" w14:textId="77777777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0DE5160" w14:textId="6AD61849" w:rsidR="00DA4618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Položka č. 3 – odpad – Bardejov – Nižná Voľa </w:t>
      </w:r>
    </w:p>
    <w:p w14:paraId="659D8103" w14:textId="36417775" w:rsidR="00DA4618" w:rsidRPr="002D050D" w:rsidRDefault="00DA46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A4618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3AE28AED" wp14:editId="4F8CCF18">
            <wp:extent cx="5669915" cy="3955080"/>
            <wp:effectExtent l="0" t="0" r="6985" b="762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9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4618" w:rsidRPr="002D050D" w:rsidSect="006B2F31">
      <w:headerReference w:type="default" r:id="rId11"/>
      <w:footerReference w:type="default" r:id="rId12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D89C0" w14:textId="77777777" w:rsidR="00CE4DD2" w:rsidRDefault="00CE4DD2" w:rsidP="006E6235">
      <w:r>
        <w:separator/>
      </w:r>
    </w:p>
  </w:endnote>
  <w:endnote w:type="continuationSeparator" w:id="0">
    <w:p w14:paraId="7A92BF48" w14:textId="77777777" w:rsidR="00CE4DD2" w:rsidRDefault="00CE4DD2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2493BA5F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ED0" w:rsidRPr="00184ED0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47A35" w14:textId="77777777" w:rsidR="00CE4DD2" w:rsidRDefault="00CE4DD2" w:rsidP="006E6235">
      <w:r>
        <w:separator/>
      </w:r>
    </w:p>
  </w:footnote>
  <w:footnote w:type="continuationSeparator" w:id="0">
    <w:p w14:paraId="692B9E53" w14:textId="77777777" w:rsidR="00CE4DD2" w:rsidRDefault="00CE4DD2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41E0670"/>
    <w:multiLevelType w:val="multilevel"/>
    <w:tmpl w:val="3BD01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C7AAC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0F8"/>
    <w:rsid w:val="001706B2"/>
    <w:rsid w:val="001720D2"/>
    <w:rsid w:val="00173DF0"/>
    <w:rsid w:val="001741EB"/>
    <w:rsid w:val="001759D8"/>
    <w:rsid w:val="00177225"/>
    <w:rsid w:val="001808E4"/>
    <w:rsid w:val="00181F44"/>
    <w:rsid w:val="00184ED0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5A5A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C73EC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2723B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E4AEF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105E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0515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4DD2"/>
    <w:rsid w:val="00CE528C"/>
    <w:rsid w:val="00CE6A69"/>
    <w:rsid w:val="00CF5B5B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4618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9AC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6C61A-C9E8-4E0D-8E67-EA4C17695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Používateľ systému Windows</cp:lastModifiedBy>
  <cp:revision>14</cp:revision>
  <cp:lastPrinted>2022-06-24T06:53:00Z</cp:lastPrinted>
  <dcterms:created xsi:type="dcterms:W3CDTF">2023-06-30T06:49:00Z</dcterms:created>
  <dcterms:modified xsi:type="dcterms:W3CDTF">2023-08-09T10:31:00Z</dcterms:modified>
</cp:coreProperties>
</file>