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F15" w:rsidRPr="00142D9E" w:rsidRDefault="00B53F15" w:rsidP="00B53F15">
      <w:pPr>
        <w:pBdr>
          <w:bottom w:val="single" w:sz="4" w:space="0" w:color="auto"/>
        </w:pBdr>
        <w:tabs>
          <w:tab w:val="left" w:pos="-1300"/>
        </w:tabs>
        <w:jc w:val="center"/>
        <w:rPr>
          <w:rFonts w:ascii="Arial" w:hAnsi="Arial"/>
          <w:sz w:val="32"/>
          <w:szCs w:val="32"/>
        </w:rPr>
      </w:pPr>
      <w:r w:rsidRPr="00142D9E">
        <w:rPr>
          <w:rFonts w:cs="Arial"/>
          <w:noProof/>
          <w:lang w:eastAsia="sk-SK"/>
        </w:rPr>
        <w:drawing>
          <wp:inline distT="0" distB="0" distL="0" distR="0" wp14:anchorId="4BA9EB31" wp14:editId="50B09BE1">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rsidR="00B53F15" w:rsidRPr="00142D9E" w:rsidRDefault="00B53F15" w:rsidP="00B53F15">
      <w:pPr>
        <w:rPr>
          <w:rFonts w:ascii="Arial" w:hAnsi="Arial"/>
          <w:sz w:val="32"/>
          <w:szCs w:val="32"/>
        </w:rPr>
      </w:pPr>
    </w:p>
    <w:p w:rsidR="00B53F15" w:rsidRPr="00142D9E" w:rsidRDefault="00B53F15" w:rsidP="00B53F15">
      <w:pPr>
        <w:rPr>
          <w:rFonts w:ascii="Arial" w:hAnsi="Arial"/>
          <w:sz w:val="32"/>
          <w:szCs w:val="32"/>
        </w:rPr>
      </w:pPr>
    </w:p>
    <w:p w:rsidR="00B53F15" w:rsidRDefault="00B53F15" w:rsidP="00ED2AC0">
      <w:pPr>
        <w:jc w:val="center"/>
        <w:rPr>
          <w:rFonts w:ascii="Arial" w:hAnsi="Arial" w:cs="Arial"/>
          <w:sz w:val="24"/>
        </w:rPr>
      </w:pPr>
      <w:bookmarkStart w:id="0" w:name="_Toc211583271"/>
      <w:bookmarkStart w:id="1" w:name="_Toc53488732"/>
      <w:r w:rsidRPr="00142D9E">
        <w:rPr>
          <w:rFonts w:ascii="Arial" w:hAnsi="Arial" w:cs="Arial"/>
          <w:sz w:val="24"/>
        </w:rPr>
        <w:t>SÚŤAŽNÉ  PODKLADY</w:t>
      </w:r>
      <w:bookmarkEnd w:id="0"/>
      <w:bookmarkEnd w:id="1"/>
    </w:p>
    <w:p w:rsidR="00D16469" w:rsidRDefault="00D16469" w:rsidP="00ED2AC0">
      <w:pPr>
        <w:jc w:val="center"/>
        <w:rPr>
          <w:rFonts w:ascii="Arial" w:hAnsi="Arial" w:cs="Arial"/>
          <w:sz w:val="24"/>
        </w:rPr>
      </w:pPr>
    </w:p>
    <w:p w:rsidR="00D16469" w:rsidRPr="00142D9E" w:rsidRDefault="00D16469" w:rsidP="00ED2AC0">
      <w:pPr>
        <w:jc w:val="center"/>
        <w:rPr>
          <w:rFonts w:ascii="Arial" w:hAnsi="Arial" w:cs="Arial"/>
          <w:sz w:val="24"/>
        </w:rPr>
      </w:pPr>
    </w:p>
    <w:p w:rsidR="00B53F15" w:rsidRPr="00142D9E" w:rsidRDefault="00B53F15" w:rsidP="00B53F15">
      <w:pPr>
        <w:jc w:val="center"/>
        <w:rPr>
          <w:rFonts w:ascii="Arial" w:hAnsi="Arial"/>
          <w:b/>
          <w:sz w:val="32"/>
        </w:rPr>
      </w:pPr>
    </w:p>
    <w:p w:rsidR="00B53F15" w:rsidRPr="00687D7E" w:rsidRDefault="00687D7E" w:rsidP="00162164">
      <w:pPr>
        <w:jc w:val="center"/>
        <w:rPr>
          <w:b/>
          <w:caps/>
          <w:color w:val="5B9BD5" w:themeColor="accent1"/>
          <w:sz w:val="32"/>
        </w:rPr>
      </w:pPr>
      <w:r w:rsidRPr="00687D7E">
        <w:rPr>
          <w:rFonts w:ascii="Arial" w:hAnsi="Arial" w:cs="Arial"/>
          <w:b/>
          <w:color w:val="5B9BD5" w:themeColor="accent1"/>
          <w:sz w:val="28"/>
          <w:szCs w:val="22"/>
        </w:rPr>
        <w:t>Výroba</w:t>
      </w:r>
      <w:r w:rsidRPr="00687D7E" w:rsidDel="008D3EC8">
        <w:rPr>
          <w:rFonts w:ascii="Arial" w:hAnsi="Arial" w:cs="Arial"/>
          <w:b/>
          <w:color w:val="5B9BD5" w:themeColor="accent1"/>
          <w:sz w:val="28"/>
          <w:szCs w:val="22"/>
        </w:rPr>
        <w:t xml:space="preserve"> </w:t>
      </w:r>
      <w:r w:rsidRPr="00687D7E">
        <w:rPr>
          <w:rFonts w:ascii="Arial" w:hAnsi="Arial" w:cs="Arial"/>
          <w:b/>
          <w:color w:val="5B9BD5" w:themeColor="accent1"/>
          <w:sz w:val="28"/>
          <w:szCs w:val="22"/>
        </w:rPr>
        <w:t>identifikačného preukazu poistenca</w:t>
      </w:r>
    </w:p>
    <w:p w:rsidR="00B53F15" w:rsidRPr="00142D9E" w:rsidRDefault="00B53F15" w:rsidP="00B53F15">
      <w:pPr>
        <w:rPr>
          <w:rFonts w:ascii="Arial" w:hAnsi="Arial"/>
          <w:sz w:val="24"/>
        </w:rPr>
      </w:pPr>
    </w:p>
    <w:p w:rsidR="00B53F15" w:rsidRPr="00142D9E" w:rsidRDefault="00B53F15" w:rsidP="00B53F15">
      <w:pPr>
        <w:jc w:val="center"/>
        <w:rPr>
          <w:rFonts w:ascii="Arial" w:hAnsi="Arial"/>
          <w:b/>
          <w:sz w:val="24"/>
          <w:szCs w:val="24"/>
        </w:rPr>
      </w:pPr>
      <w:r w:rsidRPr="00142D9E">
        <w:rPr>
          <w:rFonts w:ascii="Arial" w:hAnsi="Arial"/>
          <w:b/>
          <w:sz w:val="24"/>
          <w:szCs w:val="24"/>
        </w:rPr>
        <w:t>Zadávanie nadlimitnej zákazky s elektronickou aukciou</w:t>
      </w:r>
    </w:p>
    <w:p w:rsidR="00B53F15" w:rsidRPr="00142D9E" w:rsidRDefault="00B53F15" w:rsidP="00B53F15">
      <w:pPr>
        <w:jc w:val="center"/>
        <w:rPr>
          <w:rFonts w:ascii="Arial" w:hAnsi="Arial" w:cs="Arial"/>
          <w:b/>
          <w:sz w:val="24"/>
          <w:szCs w:val="24"/>
        </w:rPr>
      </w:pPr>
      <w:r w:rsidRPr="00142D9E">
        <w:rPr>
          <w:b/>
          <w:bCs/>
          <w:sz w:val="24"/>
          <w:szCs w:val="24"/>
        </w:rPr>
        <w:t xml:space="preserve"> </w:t>
      </w:r>
      <w:r w:rsidRPr="00142D9E">
        <w:rPr>
          <w:rFonts w:ascii="Arial" w:hAnsi="Arial" w:cs="Arial"/>
          <w:b/>
          <w:bCs/>
          <w:sz w:val="24"/>
          <w:szCs w:val="24"/>
        </w:rPr>
        <w:t>postupom verejnej súťaže podľa  § 66 zákona č. 343/2015 Z. z. o verejnom obstarávaní a o zmene a doplnení niektorých zákonov v znení neskorších predpisov</w:t>
      </w:r>
    </w:p>
    <w:p w:rsidR="00B53F15" w:rsidRPr="00142D9E" w:rsidRDefault="00B53F15" w:rsidP="00B53F15">
      <w:pPr>
        <w:jc w:val="center"/>
        <w:rPr>
          <w:rFonts w:ascii="Arial" w:hAnsi="Arial"/>
          <w:sz w:val="24"/>
          <w:szCs w:val="24"/>
        </w:rPr>
      </w:pPr>
    </w:p>
    <w:p w:rsidR="00B53F15" w:rsidRDefault="00B53F15" w:rsidP="00B53F15">
      <w:pPr>
        <w:tabs>
          <w:tab w:val="left" w:pos="1980"/>
        </w:tabs>
        <w:jc w:val="center"/>
        <w:rPr>
          <w:rFonts w:ascii="Arial" w:hAnsi="Arial" w:cs="Arial"/>
        </w:rPr>
      </w:pPr>
    </w:p>
    <w:p w:rsidR="00D16469" w:rsidRPr="00142D9E" w:rsidRDefault="00D16469" w:rsidP="00B53F15">
      <w:pPr>
        <w:tabs>
          <w:tab w:val="left" w:pos="1980"/>
        </w:tabs>
        <w:jc w:val="center"/>
        <w:rPr>
          <w:rFonts w:ascii="Arial" w:hAnsi="Arial" w:cs="Arial"/>
        </w:rPr>
      </w:pPr>
    </w:p>
    <w:p w:rsidR="00B53F15" w:rsidRDefault="00B53F15" w:rsidP="00B53F15">
      <w:pPr>
        <w:tabs>
          <w:tab w:val="left" w:pos="1980"/>
        </w:tabs>
        <w:jc w:val="center"/>
        <w:rPr>
          <w:rFonts w:ascii="Arial" w:hAnsi="Arial" w:cs="Arial"/>
        </w:rPr>
      </w:pPr>
    </w:p>
    <w:p w:rsidR="00D16469" w:rsidRPr="00142D9E" w:rsidRDefault="00D16469" w:rsidP="00B53F15">
      <w:pPr>
        <w:tabs>
          <w:tab w:val="left" w:pos="1980"/>
        </w:tabs>
        <w:jc w:val="center"/>
        <w:rPr>
          <w:rFonts w:ascii="Arial" w:hAnsi="Arial" w:cs="Arial"/>
        </w:rPr>
      </w:pPr>
    </w:p>
    <w:p w:rsidR="00B53F15" w:rsidRPr="00142D9E" w:rsidRDefault="00B53F15" w:rsidP="00B53F15">
      <w:pPr>
        <w:tabs>
          <w:tab w:val="left" w:pos="1980"/>
        </w:tabs>
        <w:jc w:val="center"/>
        <w:rPr>
          <w:rFonts w:ascii="Arial" w:hAnsi="Arial" w:cs="Arial"/>
        </w:rPr>
      </w:pPr>
    </w:p>
    <w:p w:rsidR="00B53F15" w:rsidRPr="00142D9E" w:rsidRDefault="00B53F15" w:rsidP="00B53F15">
      <w:pPr>
        <w:jc w:val="both"/>
        <w:rPr>
          <w:rFonts w:ascii="Arial" w:hAnsi="Arial" w:cs="Arial"/>
          <w:lang w:eastAsia="sk-SK"/>
        </w:rPr>
      </w:pPr>
      <w:r w:rsidRPr="00142D9E">
        <w:rPr>
          <w:rFonts w:ascii="Arial" w:hAnsi="Arial" w:cs="Arial"/>
        </w:rPr>
        <w:t xml:space="preserve">                                                                                                          </w:t>
      </w:r>
      <w:r w:rsidRPr="00142D9E">
        <w:rPr>
          <w:rFonts w:ascii="Arial" w:hAnsi="Arial" w:cs="Arial"/>
          <w:lang w:eastAsia="sk-SK"/>
        </w:rPr>
        <w:t xml:space="preserve">                                   ........................................................                                              .....................................................</w:t>
      </w:r>
    </w:p>
    <w:p w:rsidR="00B53F15" w:rsidRPr="00142D9E" w:rsidRDefault="00B53F15" w:rsidP="00B53F15">
      <w:pPr>
        <w:jc w:val="both"/>
        <w:rPr>
          <w:rFonts w:ascii="Arial" w:hAnsi="Arial" w:cs="Arial"/>
          <w:b/>
          <w:sz w:val="24"/>
          <w:lang w:eastAsia="sk-SK"/>
        </w:rPr>
      </w:pPr>
      <w:r w:rsidRPr="00142D9E">
        <w:rPr>
          <w:rFonts w:ascii="Arial" w:hAnsi="Arial" w:cs="Arial"/>
          <w:b/>
          <w:bCs/>
          <w:szCs w:val="17"/>
          <w:shd w:val="clear" w:color="auto" w:fill="FFFFFF"/>
        </w:rPr>
        <w:t xml:space="preserve">Ing. Richard </w:t>
      </w:r>
      <w:proofErr w:type="spellStart"/>
      <w:r w:rsidRPr="00142D9E">
        <w:rPr>
          <w:rFonts w:ascii="Arial" w:hAnsi="Arial" w:cs="Arial"/>
          <w:b/>
          <w:bCs/>
          <w:szCs w:val="17"/>
          <w:shd w:val="clear" w:color="auto" w:fill="FFFFFF"/>
        </w:rPr>
        <w:t>Strapko</w:t>
      </w:r>
      <w:proofErr w:type="spellEnd"/>
      <w:r w:rsidRPr="00142D9E">
        <w:rPr>
          <w:rFonts w:ascii="Arial" w:hAnsi="Arial" w:cs="Arial"/>
          <w:b/>
          <w:sz w:val="22"/>
          <w:lang w:eastAsia="sk-SK"/>
        </w:rPr>
        <w:tab/>
        <w:t xml:space="preserve">                                                      </w:t>
      </w:r>
      <w:r w:rsidRPr="00142D9E">
        <w:rPr>
          <w:rFonts w:ascii="Arial" w:hAnsi="Arial" w:cs="Arial"/>
          <w:b/>
          <w:sz w:val="22"/>
          <w:lang w:eastAsia="sk-SK"/>
        </w:rPr>
        <w:tab/>
      </w:r>
      <w:r w:rsidRPr="00142D9E">
        <w:rPr>
          <w:rFonts w:ascii="Arial" w:hAnsi="Arial" w:cs="Arial"/>
          <w:b/>
          <w:bCs/>
          <w:szCs w:val="17"/>
          <w:shd w:val="clear" w:color="auto" w:fill="FFFFFF"/>
        </w:rPr>
        <w:t>MUDr. Beata Havelková, MPH</w:t>
      </w:r>
      <w:r w:rsidR="0084487C">
        <w:rPr>
          <w:rFonts w:ascii="Arial" w:hAnsi="Arial" w:cs="Arial"/>
          <w:b/>
          <w:bCs/>
          <w:szCs w:val="17"/>
          <w:shd w:val="clear" w:color="auto" w:fill="FFFFFF"/>
        </w:rPr>
        <w:t>, MBA</w:t>
      </w:r>
    </w:p>
    <w:p w:rsidR="00B53F15" w:rsidRPr="00142D9E" w:rsidRDefault="00B53F15" w:rsidP="00B53F15">
      <w:pPr>
        <w:jc w:val="both"/>
        <w:rPr>
          <w:rFonts w:ascii="Arial" w:hAnsi="Arial" w:cs="Arial"/>
          <w:lang w:eastAsia="sk-SK"/>
        </w:rPr>
      </w:pPr>
      <w:r w:rsidRPr="00142D9E">
        <w:rPr>
          <w:rFonts w:ascii="Arial" w:hAnsi="Arial" w:cs="Arial"/>
          <w:lang w:eastAsia="sk-SK"/>
        </w:rPr>
        <w:t xml:space="preserve">predseda predstavenstva                                                   </w:t>
      </w:r>
      <w:r w:rsidR="00ED2AC0" w:rsidRPr="00142D9E">
        <w:rPr>
          <w:rFonts w:ascii="Arial" w:hAnsi="Arial" w:cs="Arial"/>
          <w:lang w:eastAsia="sk-SK"/>
        </w:rPr>
        <w:tab/>
      </w:r>
      <w:r w:rsidRPr="00142D9E">
        <w:rPr>
          <w:rFonts w:ascii="Arial" w:hAnsi="Arial" w:cs="Arial"/>
          <w:lang w:eastAsia="sk-SK"/>
        </w:rPr>
        <w:t xml:space="preserve">člen/podpredsedníčka predstavenstva                                                 </w:t>
      </w:r>
    </w:p>
    <w:p w:rsidR="00B53F15" w:rsidRPr="00142D9E" w:rsidRDefault="00B53F15" w:rsidP="00B53F15">
      <w:pPr>
        <w:tabs>
          <w:tab w:val="left" w:pos="5954"/>
        </w:tabs>
        <w:jc w:val="both"/>
        <w:rPr>
          <w:rFonts w:ascii="Arial" w:hAnsi="Arial" w:cs="Arial"/>
          <w:lang w:eastAsia="sk-SK"/>
        </w:rPr>
      </w:pPr>
      <w:r w:rsidRPr="00142D9E">
        <w:rPr>
          <w:rFonts w:ascii="Arial" w:hAnsi="Arial" w:cs="Arial"/>
          <w:lang w:eastAsia="sk-SK"/>
        </w:rPr>
        <w:t xml:space="preserve">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 xml:space="preserve">.                                           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w:t>
      </w:r>
    </w:p>
    <w:p w:rsidR="00B53F15" w:rsidRPr="00142D9E"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142D9E" w:rsidTr="00260E69">
        <w:trPr>
          <w:tblCellSpacing w:w="15" w:type="dxa"/>
        </w:trPr>
        <w:tc>
          <w:tcPr>
            <w:tcW w:w="0" w:type="auto"/>
            <w:vAlign w:val="center"/>
          </w:tcPr>
          <w:p w:rsidR="00B53F15" w:rsidRPr="00142D9E" w:rsidRDefault="00B53F15" w:rsidP="00260E69">
            <w:pPr>
              <w:rPr>
                <w:rFonts w:ascii="Arial" w:hAnsi="Arial" w:cs="Arial"/>
                <w:color w:val="535353"/>
                <w:sz w:val="17"/>
                <w:szCs w:val="17"/>
                <w:lang w:eastAsia="sk-SK"/>
              </w:rPr>
            </w:pPr>
          </w:p>
        </w:tc>
        <w:tc>
          <w:tcPr>
            <w:tcW w:w="0" w:type="auto"/>
            <w:vAlign w:val="center"/>
          </w:tcPr>
          <w:p w:rsidR="00B53F15" w:rsidRPr="00142D9E" w:rsidRDefault="00B53F15" w:rsidP="00260E69">
            <w:pPr>
              <w:rPr>
                <w:rFonts w:ascii="Arial" w:hAnsi="Arial" w:cs="Arial"/>
                <w:color w:val="535353"/>
                <w:sz w:val="17"/>
                <w:szCs w:val="17"/>
                <w:lang w:eastAsia="sk-SK"/>
              </w:rPr>
            </w:pPr>
          </w:p>
        </w:tc>
        <w:tc>
          <w:tcPr>
            <w:tcW w:w="0" w:type="auto"/>
            <w:vAlign w:val="center"/>
          </w:tcPr>
          <w:p w:rsidR="00B53F15" w:rsidRPr="00142D9E" w:rsidRDefault="00B53F15" w:rsidP="00260E69">
            <w:pPr>
              <w:rPr>
                <w:rFonts w:ascii="Arial" w:hAnsi="Arial" w:cs="Arial"/>
                <w:color w:val="535353"/>
                <w:sz w:val="17"/>
                <w:szCs w:val="17"/>
                <w:lang w:eastAsia="sk-SK"/>
              </w:rPr>
            </w:pPr>
          </w:p>
        </w:tc>
      </w:tr>
    </w:tbl>
    <w:p w:rsidR="00B53F15" w:rsidRDefault="00B53F15" w:rsidP="00B53F15">
      <w:pPr>
        <w:rPr>
          <w:rFonts w:ascii="Arial" w:hAnsi="Arial" w:cs="Arial"/>
        </w:rPr>
      </w:pPr>
    </w:p>
    <w:p w:rsidR="00D16469" w:rsidRPr="00142D9E" w:rsidRDefault="00D16469" w:rsidP="00B53F15">
      <w:pPr>
        <w:rPr>
          <w:rFonts w:ascii="Arial" w:hAnsi="Arial" w:cs="Arial"/>
        </w:rPr>
      </w:pPr>
    </w:p>
    <w:p w:rsidR="0084487C" w:rsidRPr="00142D9E" w:rsidRDefault="0084487C" w:rsidP="0084487C">
      <w:pPr>
        <w:jc w:val="both"/>
        <w:rPr>
          <w:rFonts w:ascii="Arial" w:hAnsi="Arial" w:cs="Arial"/>
          <w:lang w:eastAsia="sk-SK"/>
        </w:rPr>
      </w:pPr>
      <w:r w:rsidRPr="00142D9E">
        <w:rPr>
          <w:rFonts w:ascii="Arial" w:hAnsi="Arial" w:cs="Arial"/>
          <w:lang w:eastAsia="sk-SK"/>
        </w:rPr>
        <w:t>........................................................                                              .....................................................</w:t>
      </w:r>
    </w:p>
    <w:p w:rsidR="0084487C" w:rsidRPr="0084487C" w:rsidRDefault="0084487C" w:rsidP="0084487C">
      <w:pPr>
        <w:rPr>
          <w:rFonts w:ascii="Arial" w:hAnsi="Arial" w:cs="Arial"/>
          <w:b/>
          <w:sz w:val="22"/>
        </w:rPr>
      </w:pPr>
      <w:r w:rsidRPr="00AA54DC">
        <w:rPr>
          <w:rFonts w:ascii="Arial" w:hAnsi="Arial" w:cs="Arial"/>
          <w:b/>
        </w:rPr>
        <w:t>Mgr. Martin G</w:t>
      </w:r>
      <w:r w:rsidR="00DE2EED">
        <w:rPr>
          <w:rFonts w:ascii="Arial" w:hAnsi="Arial" w:cs="Arial"/>
          <w:b/>
        </w:rPr>
        <w:t>araj</w:t>
      </w:r>
      <w:r w:rsidRPr="00AA54DC">
        <w:rPr>
          <w:rFonts w:ascii="Arial" w:hAnsi="Arial" w:cs="Arial"/>
          <w:b/>
        </w:rPr>
        <w:t>, PhD.</w:t>
      </w:r>
      <w:r w:rsidRPr="00142D9E">
        <w:rPr>
          <w:rFonts w:ascii="Arial" w:hAnsi="Arial" w:cs="Arial"/>
          <w:b/>
          <w:sz w:val="22"/>
          <w:lang w:eastAsia="sk-SK"/>
        </w:rPr>
        <w:tab/>
        <w:t xml:space="preserve">                       </w:t>
      </w:r>
      <w:r>
        <w:rPr>
          <w:rFonts w:ascii="Arial" w:hAnsi="Arial" w:cs="Arial"/>
          <w:b/>
          <w:sz w:val="22"/>
          <w:lang w:eastAsia="sk-SK"/>
        </w:rPr>
        <w:t xml:space="preserve">                       </w:t>
      </w:r>
      <w:r w:rsidR="00687D7E" w:rsidRPr="00687D7E">
        <w:rPr>
          <w:rFonts w:ascii="Arial" w:hAnsi="Arial"/>
          <w:b/>
          <w:szCs w:val="22"/>
        </w:rPr>
        <w:t>Ing. Zuzana Sarvašová</w:t>
      </w:r>
    </w:p>
    <w:p w:rsidR="0084487C" w:rsidRPr="00142D9E" w:rsidRDefault="0084487C" w:rsidP="0084487C">
      <w:pPr>
        <w:jc w:val="both"/>
        <w:rPr>
          <w:rFonts w:ascii="Arial" w:hAnsi="Arial" w:cs="Arial"/>
          <w:lang w:eastAsia="sk-SK"/>
        </w:rPr>
      </w:pPr>
      <w:r>
        <w:rPr>
          <w:rFonts w:ascii="Arial" w:hAnsi="Arial" w:cs="Arial"/>
        </w:rPr>
        <w:t>riaditeľ odboru verejného obstarávania</w:t>
      </w:r>
      <w:r w:rsidRPr="00142D9E">
        <w:rPr>
          <w:rFonts w:ascii="Arial" w:hAnsi="Arial" w:cs="Arial"/>
          <w:lang w:eastAsia="sk-SK"/>
        </w:rPr>
        <w:t xml:space="preserve">                   </w:t>
      </w:r>
      <w:r>
        <w:rPr>
          <w:rFonts w:ascii="Arial" w:hAnsi="Arial" w:cs="Arial"/>
          <w:lang w:eastAsia="sk-SK"/>
        </w:rPr>
        <w:t xml:space="preserve">                     </w:t>
      </w:r>
      <w:r w:rsidRPr="00142D9E">
        <w:rPr>
          <w:rFonts w:ascii="Arial" w:hAnsi="Arial" w:cs="Arial"/>
        </w:rPr>
        <w:t>zodpovedný za špecifikáciu</w:t>
      </w:r>
      <w:r w:rsidRPr="00142D9E">
        <w:rPr>
          <w:rFonts w:ascii="Arial" w:hAnsi="Arial" w:cs="Arial"/>
          <w:lang w:eastAsia="sk-SK"/>
        </w:rPr>
        <w:t xml:space="preserve">                                                 </w:t>
      </w:r>
    </w:p>
    <w:p w:rsidR="0084487C" w:rsidRPr="00142D9E" w:rsidRDefault="0084487C" w:rsidP="00DE2EED">
      <w:pPr>
        <w:tabs>
          <w:tab w:val="left" w:pos="5670"/>
        </w:tabs>
        <w:jc w:val="both"/>
        <w:rPr>
          <w:rFonts w:ascii="Arial" w:hAnsi="Arial" w:cs="Arial"/>
          <w:lang w:eastAsia="sk-SK"/>
        </w:rPr>
      </w:pPr>
      <w:r>
        <w:rPr>
          <w:rFonts w:ascii="Arial" w:hAnsi="Arial" w:cs="Arial"/>
        </w:rPr>
        <w:t xml:space="preserve">                                                         </w:t>
      </w:r>
      <w:r>
        <w:rPr>
          <w:rFonts w:ascii="Arial" w:hAnsi="Arial" w:cs="Arial"/>
        </w:rPr>
        <w:tab/>
      </w:r>
      <w:r w:rsidRPr="00142D9E">
        <w:rPr>
          <w:rFonts w:ascii="Arial" w:hAnsi="Arial" w:cs="Arial"/>
        </w:rPr>
        <w:t>predmetu zákazky</w:t>
      </w:r>
    </w:p>
    <w:p w:rsidR="0084487C" w:rsidRPr="00142D9E" w:rsidRDefault="0084487C" w:rsidP="0084487C">
      <w:pPr>
        <w:rPr>
          <w:rFonts w:ascii="Arial" w:hAnsi="Arial" w:cs="Arial"/>
          <w:b/>
          <w:bCs/>
        </w:rPr>
      </w:pPr>
    </w:p>
    <w:p w:rsidR="00B53F15" w:rsidRPr="00142D9E" w:rsidRDefault="00B53F15" w:rsidP="0084487C">
      <w:pPr>
        <w:tabs>
          <w:tab w:val="left" w:pos="8640"/>
        </w:tabs>
        <w:rPr>
          <w:rFonts w:ascii="Arial" w:hAnsi="Arial" w:cs="Arial"/>
        </w:rPr>
      </w:pPr>
    </w:p>
    <w:p w:rsidR="00B53F15" w:rsidRPr="00142D9E" w:rsidRDefault="00B53F15" w:rsidP="0084487C">
      <w:pPr>
        <w:tabs>
          <w:tab w:val="left" w:pos="8640"/>
        </w:tabs>
        <w:rPr>
          <w:rFonts w:ascii="Arial" w:hAnsi="Arial" w:cs="Arial"/>
        </w:rPr>
      </w:pPr>
    </w:p>
    <w:p w:rsidR="00B53F15" w:rsidRPr="00142D9E" w:rsidRDefault="00B53F15" w:rsidP="00B53F15">
      <w:pPr>
        <w:ind w:left="6345"/>
        <w:rPr>
          <w:rFonts w:ascii="Arial" w:hAnsi="Arial" w:cs="Arial"/>
        </w:rPr>
      </w:pPr>
      <w:r w:rsidRPr="00142D9E">
        <w:rPr>
          <w:rFonts w:ascii="Arial" w:hAnsi="Arial" w:cs="Arial"/>
          <w:b/>
        </w:rPr>
        <w:t xml:space="preserve">                   </w:t>
      </w:r>
    </w:p>
    <w:p w:rsidR="00B53F15" w:rsidRPr="00142D9E" w:rsidRDefault="00B53F15" w:rsidP="00B53F15">
      <w:pPr>
        <w:rPr>
          <w:rFonts w:ascii="Arial" w:hAnsi="Arial" w:cs="Arial"/>
        </w:rPr>
      </w:pPr>
    </w:p>
    <w:p w:rsidR="00B53F15" w:rsidRPr="00142D9E" w:rsidRDefault="00B53F15" w:rsidP="00B53F15">
      <w:pPr>
        <w:jc w:val="both"/>
        <w:rPr>
          <w:rFonts w:ascii="Arial" w:hAnsi="Arial" w:cs="Arial"/>
        </w:rPr>
      </w:pPr>
      <w:r w:rsidRPr="00142D9E">
        <w:rPr>
          <w:rFonts w:ascii="Arial" w:hAnsi="Arial" w:cs="Arial"/>
        </w:rPr>
        <w:t>Súlad súťažných podkladov so zákonom č. 343/2015 Z. z. o verejnom obstarávaní a o zmene a doplnení niektorých zákonov v znení neskorších predpisov potvrdzuje</w:t>
      </w:r>
    </w:p>
    <w:p w:rsidR="00B53F15" w:rsidRPr="00142D9E" w:rsidRDefault="00B53F15" w:rsidP="00B53F15">
      <w:pPr>
        <w:rPr>
          <w:rFonts w:ascii="Arial" w:hAnsi="Arial" w:cs="Arial"/>
        </w:rPr>
      </w:pPr>
    </w:p>
    <w:p w:rsidR="00B53F15" w:rsidRPr="00142D9E" w:rsidRDefault="00B53F15" w:rsidP="00B53F15">
      <w:pPr>
        <w:rPr>
          <w:rFonts w:ascii="Arial" w:hAnsi="Arial" w:cs="Arial"/>
        </w:rPr>
      </w:pPr>
    </w:p>
    <w:p w:rsidR="00B53F15" w:rsidRPr="00142D9E" w:rsidRDefault="00B53F15" w:rsidP="00B53F15">
      <w:pPr>
        <w:rPr>
          <w:rFonts w:ascii="Arial" w:hAnsi="Arial" w:cs="Arial"/>
        </w:rPr>
      </w:pPr>
    </w:p>
    <w:p w:rsidR="00B53F15" w:rsidRPr="00142D9E" w:rsidRDefault="00B53F15" w:rsidP="00B53F15">
      <w:pPr>
        <w:tabs>
          <w:tab w:val="left" w:pos="3240"/>
        </w:tabs>
        <w:ind w:left="5670"/>
        <w:rPr>
          <w:rFonts w:ascii="Arial" w:hAnsi="Arial" w:cs="Arial"/>
        </w:rPr>
      </w:pP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t xml:space="preserve">  ................................................</w:t>
      </w:r>
    </w:p>
    <w:p w:rsidR="00B53F15" w:rsidRPr="00142D9E" w:rsidRDefault="00B53F15" w:rsidP="00B53F15">
      <w:pPr>
        <w:tabs>
          <w:tab w:val="left" w:pos="3240"/>
        </w:tabs>
        <w:ind w:left="5670"/>
        <w:rPr>
          <w:rFonts w:ascii="Arial" w:hAnsi="Arial" w:cs="Arial"/>
          <w:b/>
        </w:rPr>
      </w:pPr>
      <w:r w:rsidRPr="00142D9E">
        <w:rPr>
          <w:rFonts w:ascii="Arial" w:hAnsi="Arial" w:cs="Arial"/>
          <w:b/>
        </w:rPr>
        <w:t>Mgr. Daniela Krnáčová</w:t>
      </w:r>
      <w:r w:rsidR="00907559">
        <w:rPr>
          <w:rFonts w:ascii="Arial" w:hAnsi="Arial" w:cs="Arial"/>
          <w:b/>
        </w:rPr>
        <w:t>, LL.M.</w:t>
      </w:r>
      <w:bookmarkStart w:id="2" w:name="_GoBack"/>
      <w:bookmarkEnd w:id="2"/>
    </w:p>
    <w:p w:rsidR="00B53F15" w:rsidRPr="00142D9E" w:rsidRDefault="00B53F15" w:rsidP="00B53F15">
      <w:pPr>
        <w:tabs>
          <w:tab w:val="left" w:pos="3240"/>
        </w:tabs>
        <w:ind w:left="5670"/>
        <w:rPr>
          <w:rFonts w:ascii="Arial" w:hAnsi="Arial" w:cs="Arial"/>
        </w:rPr>
      </w:pPr>
      <w:r w:rsidRPr="00142D9E">
        <w:rPr>
          <w:rFonts w:ascii="Arial" w:hAnsi="Arial" w:cs="Arial"/>
        </w:rPr>
        <w:t>osoba zodpovedná za</w:t>
      </w:r>
    </w:p>
    <w:p w:rsidR="00B53F15" w:rsidRPr="00142D9E" w:rsidRDefault="00B53F15" w:rsidP="00B53F15">
      <w:pPr>
        <w:tabs>
          <w:tab w:val="left" w:pos="3240"/>
        </w:tabs>
        <w:ind w:left="5670"/>
        <w:rPr>
          <w:rFonts w:ascii="Arial" w:hAnsi="Arial" w:cs="Arial"/>
        </w:rPr>
      </w:pPr>
      <w:r w:rsidRPr="00142D9E">
        <w:rPr>
          <w:rFonts w:ascii="Arial" w:hAnsi="Arial" w:cs="Arial"/>
        </w:rPr>
        <w:t>verejné obstarávanie</w:t>
      </w:r>
      <w:r w:rsidRPr="00142D9E">
        <w:rPr>
          <w:rFonts w:ascii="Arial" w:hAnsi="Arial" w:cs="Arial"/>
        </w:rPr>
        <w:tab/>
        <w:t xml:space="preserve">  </w:t>
      </w:r>
    </w:p>
    <w:p w:rsidR="00B53F15" w:rsidRPr="00142D9E" w:rsidRDefault="00B53F15" w:rsidP="00B53F15">
      <w:pPr>
        <w:tabs>
          <w:tab w:val="left" w:pos="3240"/>
        </w:tabs>
        <w:rPr>
          <w:rFonts w:ascii="Arial" w:hAnsi="Arial" w:cs="Arial"/>
        </w:rPr>
      </w:pPr>
    </w:p>
    <w:p w:rsidR="00B53F15" w:rsidRPr="00142D9E" w:rsidRDefault="00B53F15" w:rsidP="00B53F15">
      <w:pPr>
        <w:tabs>
          <w:tab w:val="left" w:pos="3240"/>
        </w:tabs>
        <w:rPr>
          <w:rFonts w:ascii="Arial" w:hAnsi="Arial" w:cs="Arial"/>
        </w:rPr>
      </w:pPr>
    </w:p>
    <w:p w:rsidR="00B53F15" w:rsidRPr="00142D9E" w:rsidRDefault="00B53F15" w:rsidP="00B53F15">
      <w:pPr>
        <w:tabs>
          <w:tab w:val="left" w:pos="3240"/>
        </w:tabs>
        <w:jc w:val="center"/>
        <w:rPr>
          <w:rFonts w:ascii="Arial" w:hAnsi="Arial" w:cs="Arial"/>
        </w:rPr>
      </w:pPr>
      <w:r w:rsidRPr="00142D9E">
        <w:rPr>
          <w:rFonts w:ascii="Arial" w:hAnsi="Arial" w:cs="Arial"/>
        </w:rPr>
        <w:t>BRATISLAVA</w:t>
      </w:r>
    </w:p>
    <w:p w:rsidR="00B53F15" w:rsidRPr="00142D9E" w:rsidRDefault="00687D7E" w:rsidP="00B53F15">
      <w:pPr>
        <w:tabs>
          <w:tab w:val="left" w:pos="3240"/>
        </w:tabs>
        <w:jc w:val="center"/>
        <w:rPr>
          <w:rFonts w:ascii="Arial" w:hAnsi="Arial" w:cs="Arial"/>
        </w:rPr>
      </w:pPr>
      <w:r>
        <w:rPr>
          <w:rFonts w:ascii="Arial" w:hAnsi="Arial" w:cs="Arial"/>
        </w:rPr>
        <w:t>jún</w:t>
      </w:r>
      <w:r w:rsidR="0001760C">
        <w:rPr>
          <w:rFonts w:ascii="Arial" w:hAnsi="Arial" w:cs="Arial"/>
        </w:rPr>
        <w:t xml:space="preserve"> </w:t>
      </w:r>
      <w:r w:rsidR="00B53F15" w:rsidRPr="00142D9E">
        <w:rPr>
          <w:rFonts w:ascii="Arial" w:hAnsi="Arial" w:cs="Arial"/>
        </w:rPr>
        <w:t>202</w:t>
      </w:r>
      <w:r w:rsidR="0001760C">
        <w:rPr>
          <w:rFonts w:ascii="Arial" w:hAnsi="Arial" w:cs="Arial"/>
        </w:rPr>
        <w:t>3</w:t>
      </w:r>
    </w:p>
    <w:sdt>
      <w:sdtPr>
        <w:rPr>
          <w:rFonts w:ascii="Times New Roman" w:eastAsia="Times New Roman" w:hAnsi="Times New Roman" w:cs="Times New Roman"/>
          <w:color w:val="auto"/>
          <w:sz w:val="20"/>
          <w:szCs w:val="20"/>
          <w:lang w:eastAsia="cs-CZ"/>
        </w:rPr>
        <w:id w:val="-941141497"/>
        <w:docPartObj>
          <w:docPartGallery w:val="Table of Contents"/>
          <w:docPartUnique/>
        </w:docPartObj>
      </w:sdtPr>
      <w:sdtEndPr>
        <w:rPr>
          <w:b/>
          <w:bCs/>
        </w:rPr>
      </w:sdtEndPr>
      <w:sdtContent>
        <w:p w:rsidR="00ED2AC0" w:rsidRPr="00142D9E" w:rsidRDefault="00ED2AC0" w:rsidP="00ED2AC0">
          <w:pPr>
            <w:pStyle w:val="Hlavikaobsahu"/>
            <w:spacing w:after="240"/>
            <w:rPr>
              <w:b/>
            </w:rPr>
          </w:pPr>
          <w:r w:rsidRPr="00142D9E">
            <w:rPr>
              <w:b/>
            </w:rPr>
            <w:t>Obsah</w:t>
          </w:r>
        </w:p>
        <w:p w:rsidR="00213CB0" w:rsidRDefault="00ED2AC0">
          <w:pPr>
            <w:pStyle w:val="Obsah1"/>
            <w:tabs>
              <w:tab w:val="right" w:leader="dot" w:pos="9062"/>
            </w:tabs>
            <w:rPr>
              <w:rFonts w:asciiTheme="minorHAnsi" w:eastAsiaTheme="minorEastAsia" w:hAnsiTheme="minorHAnsi" w:cstheme="minorBidi"/>
              <w:noProof/>
              <w:sz w:val="22"/>
              <w:szCs w:val="22"/>
              <w:lang w:eastAsia="sk-SK"/>
            </w:rPr>
          </w:pPr>
          <w:r w:rsidRPr="00142D9E">
            <w:fldChar w:fldCharType="begin"/>
          </w:r>
          <w:r w:rsidRPr="00142D9E">
            <w:instrText xml:space="preserve"> TOC \o "1-3" \h \z \u </w:instrText>
          </w:r>
          <w:r w:rsidRPr="00142D9E">
            <w:fldChar w:fldCharType="separate"/>
          </w:r>
          <w:hyperlink w:anchor="_Toc136507982" w:history="1">
            <w:r w:rsidR="00213CB0" w:rsidRPr="004A07FF">
              <w:rPr>
                <w:rStyle w:val="Hypertextovprepojenie"/>
                <w:b/>
                <w:noProof/>
              </w:rPr>
              <w:t>A.1 Pokyny pre uchádzačov</w:t>
            </w:r>
            <w:r w:rsidR="00213CB0">
              <w:rPr>
                <w:noProof/>
                <w:webHidden/>
              </w:rPr>
              <w:tab/>
            </w:r>
            <w:r w:rsidR="00213CB0">
              <w:rPr>
                <w:noProof/>
                <w:webHidden/>
              </w:rPr>
              <w:fldChar w:fldCharType="begin"/>
            </w:r>
            <w:r w:rsidR="00213CB0">
              <w:rPr>
                <w:noProof/>
                <w:webHidden/>
              </w:rPr>
              <w:instrText xml:space="preserve"> PAGEREF _Toc136507982 \h </w:instrText>
            </w:r>
            <w:r w:rsidR="00213CB0">
              <w:rPr>
                <w:noProof/>
                <w:webHidden/>
              </w:rPr>
            </w:r>
            <w:r w:rsidR="00213CB0">
              <w:rPr>
                <w:noProof/>
                <w:webHidden/>
              </w:rPr>
              <w:fldChar w:fldCharType="separate"/>
            </w:r>
            <w:r w:rsidR="0039046D">
              <w:rPr>
                <w:noProof/>
                <w:webHidden/>
              </w:rPr>
              <w:t>4</w:t>
            </w:r>
            <w:r w:rsidR="00213CB0">
              <w:rPr>
                <w:noProof/>
                <w:webHidden/>
              </w:rPr>
              <w:fldChar w:fldCharType="end"/>
            </w:r>
          </w:hyperlink>
        </w:p>
        <w:p w:rsidR="00213CB0" w:rsidRDefault="00213CB0">
          <w:pPr>
            <w:pStyle w:val="Obsah1"/>
            <w:tabs>
              <w:tab w:val="right" w:leader="dot" w:pos="9062"/>
            </w:tabs>
            <w:rPr>
              <w:rFonts w:asciiTheme="minorHAnsi" w:eastAsiaTheme="minorEastAsia" w:hAnsiTheme="minorHAnsi" w:cstheme="minorBidi"/>
              <w:noProof/>
              <w:sz w:val="22"/>
              <w:szCs w:val="22"/>
              <w:lang w:eastAsia="sk-SK"/>
            </w:rPr>
          </w:pPr>
          <w:hyperlink w:anchor="_Toc136507983" w:history="1">
            <w:r w:rsidRPr="004A07FF">
              <w:rPr>
                <w:rStyle w:val="Hypertextovprepojenie"/>
                <w:noProof/>
              </w:rPr>
              <w:t>Časť I - Všeobecné informácie</w:t>
            </w:r>
            <w:r>
              <w:rPr>
                <w:noProof/>
                <w:webHidden/>
              </w:rPr>
              <w:tab/>
            </w:r>
            <w:r>
              <w:rPr>
                <w:noProof/>
                <w:webHidden/>
              </w:rPr>
              <w:fldChar w:fldCharType="begin"/>
            </w:r>
            <w:r>
              <w:rPr>
                <w:noProof/>
                <w:webHidden/>
              </w:rPr>
              <w:instrText xml:space="preserve"> PAGEREF _Toc136507983 \h </w:instrText>
            </w:r>
            <w:r>
              <w:rPr>
                <w:noProof/>
                <w:webHidden/>
              </w:rPr>
            </w:r>
            <w:r>
              <w:rPr>
                <w:noProof/>
                <w:webHidden/>
              </w:rPr>
              <w:fldChar w:fldCharType="separate"/>
            </w:r>
            <w:r w:rsidR="0039046D">
              <w:rPr>
                <w:noProof/>
                <w:webHidden/>
              </w:rPr>
              <w:t>4</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7984" w:history="1">
            <w:r w:rsidRPr="004A07FF">
              <w:rPr>
                <w:rStyle w:val="Hypertextovprepojenie"/>
                <w:rFonts w:cs="Arial"/>
                <w:noProof/>
              </w:rPr>
              <w:t>1.</w:t>
            </w:r>
            <w:r>
              <w:rPr>
                <w:rFonts w:asciiTheme="minorHAnsi" w:eastAsiaTheme="minorEastAsia" w:hAnsiTheme="minorHAnsi" w:cstheme="minorBidi"/>
                <w:noProof/>
                <w:sz w:val="22"/>
                <w:szCs w:val="22"/>
                <w:lang w:eastAsia="sk-SK"/>
              </w:rPr>
              <w:tab/>
            </w:r>
            <w:r w:rsidRPr="004A07FF">
              <w:rPr>
                <w:rStyle w:val="Hypertextovprepojenie"/>
                <w:noProof/>
              </w:rPr>
              <w:t>Identifikácia verejného obstarávateľa</w:t>
            </w:r>
            <w:r>
              <w:rPr>
                <w:noProof/>
                <w:webHidden/>
              </w:rPr>
              <w:tab/>
            </w:r>
            <w:r>
              <w:rPr>
                <w:noProof/>
                <w:webHidden/>
              </w:rPr>
              <w:fldChar w:fldCharType="begin"/>
            </w:r>
            <w:r>
              <w:rPr>
                <w:noProof/>
                <w:webHidden/>
              </w:rPr>
              <w:instrText xml:space="preserve"> PAGEREF _Toc136507984 \h </w:instrText>
            </w:r>
            <w:r>
              <w:rPr>
                <w:noProof/>
                <w:webHidden/>
              </w:rPr>
            </w:r>
            <w:r>
              <w:rPr>
                <w:noProof/>
                <w:webHidden/>
              </w:rPr>
              <w:fldChar w:fldCharType="separate"/>
            </w:r>
            <w:r w:rsidR="0039046D">
              <w:rPr>
                <w:noProof/>
                <w:webHidden/>
              </w:rPr>
              <w:t>4</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7985" w:history="1">
            <w:r w:rsidRPr="004A07FF">
              <w:rPr>
                <w:rStyle w:val="Hypertextovprepojenie"/>
                <w:noProof/>
              </w:rPr>
              <w:t>2.</w:t>
            </w:r>
            <w:r>
              <w:rPr>
                <w:rFonts w:asciiTheme="minorHAnsi" w:eastAsiaTheme="minorEastAsia" w:hAnsiTheme="minorHAnsi" w:cstheme="minorBidi"/>
                <w:noProof/>
                <w:sz w:val="22"/>
                <w:szCs w:val="22"/>
                <w:lang w:eastAsia="sk-SK"/>
              </w:rPr>
              <w:tab/>
            </w:r>
            <w:r w:rsidRPr="004A07FF">
              <w:rPr>
                <w:rStyle w:val="Hypertextovprepojenie"/>
                <w:noProof/>
              </w:rPr>
              <w:t>Predmet zákazky</w:t>
            </w:r>
            <w:r>
              <w:rPr>
                <w:noProof/>
                <w:webHidden/>
              </w:rPr>
              <w:tab/>
            </w:r>
            <w:r>
              <w:rPr>
                <w:noProof/>
                <w:webHidden/>
              </w:rPr>
              <w:fldChar w:fldCharType="begin"/>
            </w:r>
            <w:r>
              <w:rPr>
                <w:noProof/>
                <w:webHidden/>
              </w:rPr>
              <w:instrText xml:space="preserve"> PAGEREF _Toc136507985 \h </w:instrText>
            </w:r>
            <w:r>
              <w:rPr>
                <w:noProof/>
                <w:webHidden/>
              </w:rPr>
            </w:r>
            <w:r>
              <w:rPr>
                <w:noProof/>
                <w:webHidden/>
              </w:rPr>
              <w:fldChar w:fldCharType="separate"/>
            </w:r>
            <w:r w:rsidR="0039046D">
              <w:rPr>
                <w:noProof/>
                <w:webHidden/>
              </w:rPr>
              <w:t>4</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7987" w:history="1">
            <w:r w:rsidRPr="004A07FF">
              <w:rPr>
                <w:rStyle w:val="Hypertextovprepojenie"/>
                <w:noProof/>
              </w:rPr>
              <w:t>3.</w:t>
            </w:r>
            <w:r>
              <w:rPr>
                <w:rFonts w:asciiTheme="minorHAnsi" w:eastAsiaTheme="minorEastAsia" w:hAnsiTheme="minorHAnsi" w:cstheme="minorBidi"/>
                <w:noProof/>
                <w:sz w:val="22"/>
                <w:szCs w:val="22"/>
                <w:lang w:eastAsia="sk-SK"/>
              </w:rPr>
              <w:tab/>
            </w:r>
            <w:r w:rsidRPr="004A07FF">
              <w:rPr>
                <w:rStyle w:val="Hypertextovprepojenie"/>
                <w:noProof/>
              </w:rPr>
              <w:t>Zdroj finančných prostriedkov</w:t>
            </w:r>
            <w:r>
              <w:rPr>
                <w:noProof/>
                <w:webHidden/>
              </w:rPr>
              <w:tab/>
            </w:r>
            <w:r>
              <w:rPr>
                <w:noProof/>
                <w:webHidden/>
              </w:rPr>
              <w:fldChar w:fldCharType="begin"/>
            </w:r>
            <w:r>
              <w:rPr>
                <w:noProof/>
                <w:webHidden/>
              </w:rPr>
              <w:instrText xml:space="preserve"> PAGEREF _Toc136507987 \h </w:instrText>
            </w:r>
            <w:r>
              <w:rPr>
                <w:noProof/>
                <w:webHidden/>
              </w:rPr>
            </w:r>
            <w:r>
              <w:rPr>
                <w:noProof/>
                <w:webHidden/>
              </w:rPr>
              <w:fldChar w:fldCharType="separate"/>
            </w:r>
            <w:r w:rsidR="0039046D">
              <w:rPr>
                <w:noProof/>
                <w:webHidden/>
              </w:rPr>
              <w:t>4</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7988" w:history="1">
            <w:r w:rsidRPr="004A07FF">
              <w:rPr>
                <w:rStyle w:val="Hypertextovprepojenie"/>
                <w:noProof/>
              </w:rPr>
              <w:t>4.</w:t>
            </w:r>
            <w:r>
              <w:rPr>
                <w:rFonts w:asciiTheme="minorHAnsi" w:eastAsiaTheme="minorEastAsia" w:hAnsiTheme="minorHAnsi" w:cstheme="minorBidi"/>
                <w:noProof/>
                <w:sz w:val="22"/>
                <w:szCs w:val="22"/>
                <w:lang w:eastAsia="sk-SK"/>
              </w:rPr>
              <w:tab/>
            </w:r>
            <w:r w:rsidRPr="004A07FF">
              <w:rPr>
                <w:rStyle w:val="Hypertextovprepojenie"/>
                <w:noProof/>
              </w:rPr>
              <w:t>Typ zmluvy</w:t>
            </w:r>
            <w:r>
              <w:rPr>
                <w:noProof/>
                <w:webHidden/>
              </w:rPr>
              <w:tab/>
            </w:r>
            <w:r>
              <w:rPr>
                <w:noProof/>
                <w:webHidden/>
              </w:rPr>
              <w:fldChar w:fldCharType="begin"/>
            </w:r>
            <w:r>
              <w:rPr>
                <w:noProof/>
                <w:webHidden/>
              </w:rPr>
              <w:instrText xml:space="preserve"> PAGEREF _Toc136507988 \h </w:instrText>
            </w:r>
            <w:r>
              <w:rPr>
                <w:noProof/>
                <w:webHidden/>
              </w:rPr>
            </w:r>
            <w:r>
              <w:rPr>
                <w:noProof/>
                <w:webHidden/>
              </w:rPr>
              <w:fldChar w:fldCharType="separate"/>
            </w:r>
            <w:r w:rsidR="0039046D">
              <w:rPr>
                <w:noProof/>
                <w:webHidden/>
              </w:rPr>
              <w:t>4</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7989" w:history="1">
            <w:r w:rsidRPr="004A07FF">
              <w:rPr>
                <w:rStyle w:val="Hypertextovprepojenie"/>
                <w:rFonts w:ascii="Arial" w:hAnsi="Arial" w:cs="Arial"/>
                <w:noProof/>
              </w:rPr>
              <w:t>5.</w:t>
            </w:r>
            <w:r>
              <w:rPr>
                <w:rFonts w:asciiTheme="minorHAnsi" w:eastAsiaTheme="minorEastAsia" w:hAnsiTheme="minorHAnsi" w:cstheme="minorBidi"/>
                <w:noProof/>
                <w:sz w:val="22"/>
                <w:szCs w:val="22"/>
                <w:lang w:eastAsia="sk-SK"/>
              </w:rPr>
              <w:tab/>
            </w:r>
            <w:r w:rsidRPr="004A07FF">
              <w:rPr>
                <w:rStyle w:val="Hypertextovprepojenie"/>
                <w:noProof/>
              </w:rPr>
              <w:t>Oprávnení uchádzači</w:t>
            </w:r>
            <w:r>
              <w:rPr>
                <w:noProof/>
                <w:webHidden/>
              </w:rPr>
              <w:tab/>
            </w:r>
            <w:r>
              <w:rPr>
                <w:noProof/>
                <w:webHidden/>
              </w:rPr>
              <w:fldChar w:fldCharType="begin"/>
            </w:r>
            <w:r>
              <w:rPr>
                <w:noProof/>
                <w:webHidden/>
              </w:rPr>
              <w:instrText xml:space="preserve"> PAGEREF _Toc136507989 \h </w:instrText>
            </w:r>
            <w:r>
              <w:rPr>
                <w:noProof/>
                <w:webHidden/>
              </w:rPr>
            </w:r>
            <w:r>
              <w:rPr>
                <w:noProof/>
                <w:webHidden/>
              </w:rPr>
              <w:fldChar w:fldCharType="separate"/>
            </w:r>
            <w:r w:rsidR="0039046D">
              <w:rPr>
                <w:noProof/>
                <w:webHidden/>
              </w:rPr>
              <w:t>4</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7990" w:history="1">
            <w:r w:rsidRPr="004A07FF">
              <w:rPr>
                <w:rStyle w:val="Hypertextovprepojenie"/>
                <w:noProof/>
              </w:rPr>
              <w:t>6.</w:t>
            </w:r>
            <w:r>
              <w:rPr>
                <w:rFonts w:asciiTheme="minorHAnsi" w:eastAsiaTheme="minorEastAsia" w:hAnsiTheme="minorHAnsi" w:cstheme="minorBidi"/>
                <w:noProof/>
                <w:sz w:val="22"/>
                <w:szCs w:val="22"/>
                <w:lang w:eastAsia="sk-SK"/>
              </w:rPr>
              <w:tab/>
            </w:r>
            <w:r w:rsidRPr="004A07FF">
              <w:rPr>
                <w:rStyle w:val="Hypertextovprepojenie"/>
                <w:noProof/>
              </w:rPr>
              <w:t>Variantné riešenie</w:t>
            </w:r>
            <w:r>
              <w:rPr>
                <w:noProof/>
                <w:webHidden/>
              </w:rPr>
              <w:tab/>
            </w:r>
            <w:r>
              <w:rPr>
                <w:noProof/>
                <w:webHidden/>
              </w:rPr>
              <w:fldChar w:fldCharType="begin"/>
            </w:r>
            <w:r>
              <w:rPr>
                <w:noProof/>
                <w:webHidden/>
              </w:rPr>
              <w:instrText xml:space="preserve"> PAGEREF _Toc136507990 \h </w:instrText>
            </w:r>
            <w:r>
              <w:rPr>
                <w:noProof/>
                <w:webHidden/>
              </w:rPr>
            </w:r>
            <w:r>
              <w:rPr>
                <w:noProof/>
                <w:webHidden/>
              </w:rPr>
              <w:fldChar w:fldCharType="separate"/>
            </w:r>
            <w:r w:rsidR="0039046D">
              <w:rPr>
                <w:noProof/>
                <w:webHidden/>
              </w:rPr>
              <w:t>5</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7991" w:history="1">
            <w:r w:rsidRPr="004A07FF">
              <w:rPr>
                <w:rStyle w:val="Hypertextovprepojenie"/>
                <w:noProof/>
              </w:rPr>
              <w:t>7.</w:t>
            </w:r>
            <w:r>
              <w:rPr>
                <w:rFonts w:asciiTheme="minorHAnsi" w:eastAsiaTheme="minorEastAsia" w:hAnsiTheme="minorHAnsi" w:cstheme="minorBidi"/>
                <w:noProof/>
                <w:sz w:val="22"/>
                <w:szCs w:val="22"/>
                <w:lang w:eastAsia="sk-SK"/>
              </w:rPr>
              <w:tab/>
            </w:r>
            <w:r w:rsidRPr="004A07FF">
              <w:rPr>
                <w:rStyle w:val="Hypertextovprepojenie"/>
                <w:noProof/>
              </w:rPr>
              <w:t>Náklady na ponuku</w:t>
            </w:r>
            <w:r>
              <w:rPr>
                <w:noProof/>
                <w:webHidden/>
              </w:rPr>
              <w:tab/>
            </w:r>
            <w:r>
              <w:rPr>
                <w:noProof/>
                <w:webHidden/>
              </w:rPr>
              <w:fldChar w:fldCharType="begin"/>
            </w:r>
            <w:r>
              <w:rPr>
                <w:noProof/>
                <w:webHidden/>
              </w:rPr>
              <w:instrText xml:space="preserve"> PAGEREF _Toc136507991 \h </w:instrText>
            </w:r>
            <w:r>
              <w:rPr>
                <w:noProof/>
                <w:webHidden/>
              </w:rPr>
            </w:r>
            <w:r>
              <w:rPr>
                <w:noProof/>
                <w:webHidden/>
              </w:rPr>
              <w:fldChar w:fldCharType="separate"/>
            </w:r>
            <w:r w:rsidR="0039046D">
              <w:rPr>
                <w:noProof/>
                <w:webHidden/>
              </w:rPr>
              <w:t>5</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7992" w:history="1">
            <w:r w:rsidRPr="004A07FF">
              <w:rPr>
                <w:rStyle w:val="Hypertextovprepojenie"/>
                <w:noProof/>
              </w:rPr>
              <w:t>8.</w:t>
            </w:r>
            <w:r>
              <w:rPr>
                <w:rFonts w:asciiTheme="minorHAnsi" w:eastAsiaTheme="minorEastAsia" w:hAnsiTheme="minorHAnsi" w:cstheme="minorBidi"/>
                <w:noProof/>
                <w:sz w:val="22"/>
                <w:szCs w:val="22"/>
                <w:lang w:eastAsia="sk-SK"/>
              </w:rPr>
              <w:tab/>
            </w:r>
            <w:r w:rsidRPr="004A07FF">
              <w:rPr>
                <w:rStyle w:val="Hypertextovprepojenie"/>
                <w:noProof/>
              </w:rPr>
              <w:t>Zábezpeka</w:t>
            </w:r>
            <w:r>
              <w:rPr>
                <w:noProof/>
                <w:webHidden/>
              </w:rPr>
              <w:tab/>
            </w:r>
            <w:r>
              <w:rPr>
                <w:noProof/>
                <w:webHidden/>
              </w:rPr>
              <w:fldChar w:fldCharType="begin"/>
            </w:r>
            <w:r>
              <w:rPr>
                <w:noProof/>
                <w:webHidden/>
              </w:rPr>
              <w:instrText xml:space="preserve"> PAGEREF _Toc136507992 \h </w:instrText>
            </w:r>
            <w:r>
              <w:rPr>
                <w:noProof/>
                <w:webHidden/>
              </w:rPr>
            </w:r>
            <w:r>
              <w:rPr>
                <w:noProof/>
                <w:webHidden/>
              </w:rPr>
              <w:fldChar w:fldCharType="separate"/>
            </w:r>
            <w:r w:rsidR="0039046D">
              <w:rPr>
                <w:noProof/>
                <w:webHidden/>
              </w:rPr>
              <w:t>5</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7993" w:history="1">
            <w:r w:rsidRPr="004A07FF">
              <w:rPr>
                <w:rStyle w:val="Hypertextovprepojenie"/>
                <w:noProof/>
              </w:rPr>
              <w:t>9.</w:t>
            </w:r>
            <w:r>
              <w:rPr>
                <w:rFonts w:asciiTheme="minorHAnsi" w:eastAsiaTheme="minorEastAsia" w:hAnsiTheme="minorHAnsi" w:cstheme="minorBidi"/>
                <w:noProof/>
                <w:sz w:val="22"/>
                <w:szCs w:val="22"/>
                <w:lang w:eastAsia="sk-SK"/>
              </w:rPr>
              <w:tab/>
            </w:r>
            <w:r w:rsidRPr="004A07FF">
              <w:rPr>
                <w:rStyle w:val="Hypertextovprepojenie"/>
                <w:noProof/>
              </w:rPr>
              <w:t>Komplexnosť dodávky</w:t>
            </w:r>
            <w:r>
              <w:rPr>
                <w:noProof/>
                <w:webHidden/>
              </w:rPr>
              <w:tab/>
            </w:r>
            <w:r>
              <w:rPr>
                <w:noProof/>
                <w:webHidden/>
              </w:rPr>
              <w:fldChar w:fldCharType="begin"/>
            </w:r>
            <w:r>
              <w:rPr>
                <w:noProof/>
                <w:webHidden/>
              </w:rPr>
              <w:instrText xml:space="preserve"> PAGEREF _Toc136507993 \h </w:instrText>
            </w:r>
            <w:r>
              <w:rPr>
                <w:noProof/>
                <w:webHidden/>
              </w:rPr>
            </w:r>
            <w:r>
              <w:rPr>
                <w:noProof/>
                <w:webHidden/>
              </w:rPr>
              <w:fldChar w:fldCharType="separate"/>
            </w:r>
            <w:r w:rsidR="0039046D">
              <w:rPr>
                <w:noProof/>
                <w:webHidden/>
              </w:rPr>
              <w:t>6</w:t>
            </w:r>
            <w:r>
              <w:rPr>
                <w:noProof/>
                <w:webHidden/>
              </w:rPr>
              <w:fldChar w:fldCharType="end"/>
            </w:r>
          </w:hyperlink>
        </w:p>
        <w:p w:rsidR="00213CB0" w:rsidRDefault="00213CB0">
          <w:pPr>
            <w:pStyle w:val="Obsah1"/>
            <w:tabs>
              <w:tab w:val="right" w:leader="dot" w:pos="9062"/>
            </w:tabs>
            <w:rPr>
              <w:rFonts w:asciiTheme="minorHAnsi" w:eastAsiaTheme="minorEastAsia" w:hAnsiTheme="minorHAnsi" w:cstheme="minorBidi"/>
              <w:noProof/>
              <w:sz w:val="22"/>
              <w:szCs w:val="22"/>
              <w:lang w:eastAsia="sk-SK"/>
            </w:rPr>
          </w:pPr>
          <w:hyperlink w:anchor="_Toc136507994" w:history="1">
            <w:r w:rsidRPr="004A07FF">
              <w:rPr>
                <w:rStyle w:val="Hypertextovprepojenie"/>
                <w:noProof/>
              </w:rPr>
              <w:t>Časť II Dorozumievanie a vysvetľovanie</w:t>
            </w:r>
            <w:r>
              <w:rPr>
                <w:noProof/>
                <w:webHidden/>
              </w:rPr>
              <w:tab/>
            </w:r>
            <w:r>
              <w:rPr>
                <w:noProof/>
                <w:webHidden/>
              </w:rPr>
              <w:fldChar w:fldCharType="begin"/>
            </w:r>
            <w:r>
              <w:rPr>
                <w:noProof/>
                <w:webHidden/>
              </w:rPr>
              <w:instrText xml:space="preserve"> PAGEREF _Toc136507994 \h </w:instrText>
            </w:r>
            <w:r>
              <w:rPr>
                <w:noProof/>
                <w:webHidden/>
              </w:rPr>
            </w:r>
            <w:r>
              <w:rPr>
                <w:noProof/>
                <w:webHidden/>
              </w:rPr>
              <w:fldChar w:fldCharType="separate"/>
            </w:r>
            <w:r w:rsidR="0039046D">
              <w:rPr>
                <w:noProof/>
                <w:webHidden/>
              </w:rPr>
              <w:t>6</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7995" w:history="1">
            <w:r w:rsidRPr="004A07FF">
              <w:rPr>
                <w:rStyle w:val="Hypertextovprepojenie"/>
                <w:noProof/>
              </w:rPr>
              <w:t>1</w:t>
            </w:r>
            <w:r>
              <w:rPr>
                <w:rFonts w:asciiTheme="minorHAnsi" w:eastAsiaTheme="minorEastAsia" w:hAnsiTheme="minorHAnsi" w:cstheme="minorBidi"/>
                <w:noProof/>
                <w:sz w:val="22"/>
                <w:szCs w:val="22"/>
                <w:lang w:eastAsia="sk-SK"/>
              </w:rPr>
              <w:tab/>
            </w:r>
            <w:r w:rsidRPr="004A07FF">
              <w:rPr>
                <w:rStyle w:val="Hypertextovprepojenie"/>
                <w:noProof/>
              </w:rPr>
              <w:t>Komunikácia medzi verejným obstarávateľom a záujemcami a uchádzačmi</w:t>
            </w:r>
            <w:r>
              <w:rPr>
                <w:noProof/>
                <w:webHidden/>
              </w:rPr>
              <w:tab/>
            </w:r>
            <w:r>
              <w:rPr>
                <w:noProof/>
                <w:webHidden/>
              </w:rPr>
              <w:fldChar w:fldCharType="begin"/>
            </w:r>
            <w:r>
              <w:rPr>
                <w:noProof/>
                <w:webHidden/>
              </w:rPr>
              <w:instrText xml:space="preserve"> PAGEREF _Toc136507995 \h </w:instrText>
            </w:r>
            <w:r>
              <w:rPr>
                <w:noProof/>
                <w:webHidden/>
              </w:rPr>
            </w:r>
            <w:r>
              <w:rPr>
                <w:noProof/>
                <w:webHidden/>
              </w:rPr>
              <w:fldChar w:fldCharType="separate"/>
            </w:r>
            <w:r w:rsidR="0039046D">
              <w:rPr>
                <w:noProof/>
                <w:webHidden/>
              </w:rPr>
              <w:t>6</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7996" w:history="1">
            <w:r w:rsidRPr="004A07FF">
              <w:rPr>
                <w:rStyle w:val="Hypertextovprepojenie"/>
                <w:noProof/>
              </w:rPr>
              <w:t>2.</w:t>
            </w:r>
            <w:r>
              <w:rPr>
                <w:rFonts w:asciiTheme="minorHAnsi" w:eastAsiaTheme="minorEastAsia" w:hAnsiTheme="minorHAnsi" w:cstheme="minorBidi"/>
                <w:noProof/>
                <w:sz w:val="22"/>
                <w:szCs w:val="22"/>
                <w:lang w:eastAsia="sk-SK"/>
              </w:rPr>
              <w:tab/>
            </w:r>
            <w:r w:rsidRPr="004A07FF">
              <w:rPr>
                <w:rStyle w:val="Hypertextovprepojenie"/>
                <w:noProof/>
              </w:rPr>
              <w:t>Vysvetľovanie a doplnenie súťažných podkladov</w:t>
            </w:r>
            <w:r>
              <w:rPr>
                <w:noProof/>
                <w:webHidden/>
              </w:rPr>
              <w:tab/>
            </w:r>
            <w:r>
              <w:rPr>
                <w:noProof/>
                <w:webHidden/>
              </w:rPr>
              <w:fldChar w:fldCharType="begin"/>
            </w:r>
            <w:r>
              <w:rPr>
                <w:noProof/>
                <w:webHidden/>
              </w:rPr>
              <w:instrText xml:space="preserve"> PAGEREF _Toc136507996 \h </w:instrText>
            </w:r>
            <w:r>
              <w:rPr>
                <w:noProof/>
                <w:webHidden/>
              </w:rPr>
            </w:r>
            <w:r>
              <w:rPr>
                <w:noProof/>
                <w:webHidden/>
              </w:rPr>
              <w:fldChar w:fldCharType="separate"/>
            </w:r>
            <w:r w:rsidR="0039046D">
              <w:rPr>
                <w:noProof/>
                <w:webHidden/>
              </w:rPr>
              <w:t>7</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7997" w:history="1">
            <w:r w:rsidRPr="004A07FF">
              <w:rPr>
                <w:rStyle w:val="Hypertextovprepojenie"/>
                <w:noProof/>
              </w:rPr>
              <w:t>3.</w:t>
            </w:r>
            <w:r>
              <w:rPr>
                <w:rFonts w:asciiTheme="minorHAnsi" w:eastAsiaTheme="minorEastAsia" w:hAnsiTheme="minorHAnsi" w:cstheme="minorBidi"/>
                <w:noProof/>
                <w:sz w:val="22"/>
                <w:szCs w:val="22"/>
                <w:lang w:eastAsia="sk-SK"/>
              </w:rPr>
              <w:tab/>
            </w:r>
            <w:r w:rsidRPr="004A07FF">
              <w:rPr>
                <w:rStyle w:val="Hypertextovprepojenie"/>
                <w:noProof/>
              </w:rPr>
              <w:t>Jazyk vo verejnom obstarávaní</w:t>
            </w:r>
            <w:r>
              <w:rPr>
                <w:noProof/>
                <w:webHidden/>
              </w:rPr>
              <w:tab/>
            </w:r>
            <w:r>
              <w:rPr>
                <w:noProof/>
                <w:webHidden/>
              </w:rPr>
              <w:fldChar w:fldCharType="begin"/>
            </w:r>
            <w:r>
              <w:rPr>
                <w:noProof/>
                <w:webHidden/>
              </w:rPr>
              <w:instrText xml:space="preserve"> PAGEREF _Toc136507997 \h </w:instrText>
            </w:r>
            <w:r>
              <w:rPr>
                <w:noProof/>
                <w:webHidden/>
              </w:rPr>
            </w:r>
            <w:r>
              <w:rPr>
                <w:noProof/>
                <w:webHidden/>
              </w:rPr>
              <w:fldChar w:fldCharType="separate"/>
            </w:r>
            <w:r w:rsidR="0039046D">
              <w:rPr>
                <w:noProof/>
                <w:webHidden/>
              </w:rPr>
              <w:t>8</w:t>
            </w:r>
            <w:r>
              <w:rPr>
                <w:noProof/>
                <w:webHidden/>
              </w:rPr>
              <w:fldChar w:fldCharType="end"/>
            </w:r>
          </w:hyperlink>
        </w:p>
        <w:p w:rsidR="00213CB0" w:rsidRDefault="00213CB0">
          <w:pPr>
            <w:pStyle w:val="Obsah1"/>
            <w:tabs>
              <w:tab w:val="right" w:leader="dot" w:pos="9062"/>
            </w:tabs>
            <w:rPr>
              <w:rFonts w:asciiTheme="minorHAnsi" w:eastAsiaTheme="minorEastAsia" w:hAnsiTheme="minorHAnsi" w:cstheme="minorBidi"/>
              <w:noProof/>
              <w:sz w:val="22"/>
              <w:szCs w:val="22"/>
              <w:lang w:eastAsia="sk-SK"/>
            </w:rPr>
          </w:pPr>
          <w:hyperlink w:anchor="_Toc136507998" w:history="1">
            <w:r w:rsidRPr="004A07FF">
              <w:rPr>
                <w:rStyle w:val="Hypertextovprepojenie"/>
                <w:noProof/>
              </w:rPr>
              <w:t>Časť III Predkladanie ponúk</w:t>
            </w:r>
            <w:r>
              <w:rPr>
                <w:noProof/>
                <w:webHidden/>
              </w:rPr>
              <w:tab/>
            </w:r>
            <w:r>
              <w:rPr>
                <w:noProof/>
                <w:webHidden/>
              </w:rPr>
              <w:fldChar w:fldCharType="begin"/>
            </w:r>
            <w:r>
              <w:rPr>
                <w:noProof/>
                <w:webHidden/>
              </w:rPr>
              <w:instrText xml:space="preserve"> PAGEREF _Toc136507998 \h </w:instrText>
            </w:r>
            <w:r>
              <w:rPr>
                <w:noProof/>
                <w:webHidden/>
              </w:rPr>
            </w:r>
            <w:r>
              <w:rPr>
                <w:noProof/>
                <w:webHidden/>
              </w:rPr>
              <w:fldChar w:fldCharType="separate"/>
            </w:r>
            <w:r w:rsidR="0039046D">
              <w:rPr>
                <w:noProof/>
                <w:webHidden/>
              </w:rPr>
              <w:t>8</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7999" w:history="1">
            <w:r w:rsidRPr="004A07FF">
              <w:rPr>
                <w:rStyle w:val="Hypertextovprepojenie"/>
                <w:noProof/>
              </w:rPr>
              <w:t>1.</w:t>
            </w:r>
            <w:r>
              <w:rPr>
                <w:rFonts w:asciiTheme="minorHAnsi" w:eastAsiaTheme="minorEastAsia" w:hAnsiTheme="minorHAnsi" w:cstheme="minorBidi"/>
                <w:noProof/>
                <w:sz w:val="22"/>
                <w:szCs w:val="22"/>
                <w:lang w:eastAsia="sk-SK"/>
              </w:rPr>
              <w:tab/>
            </w:r>
            <w:r w:rsidRPr="004A07FF">
              <w:rPr>
                <w:rStyle w:val="Hypertextovprepojenie"/>
                <w:noProof/>
              </w:rPr>
              <w:t>Obsah a zloženie ponuky</w:t>
            </w:r>
            <w:r>
              <w:rPr>
                <w:noProof/>
                <w:webHidden/>
              </w:rPr>
              <w:tab/>
            </w:r>
            <w:r>
              <w:rPr>
                <w:noProof/>
                <w:webHidden/>
              </w:rPr>
              <w:fldChar w:fldCharType="begin"/>
            </w:r>
            <w:r>
              <w:rPr>
                <w:noProof/>
                <w:webHidden/>
              </w:rPr>
              <w:instrText xml:space="preserve"> PAGEREF _Toc136507999 \h </w:instrText>
            </w:r>
            <w:r>
              <w:rPr>
                <w:noProof/>
                <w:webHidden/>
              </w:rPr>
            </w:r>
            <w:r>
              <w:rPr>
                <w:noProof/>
                <w:webHidden/>
              </w:rPr>
              <w:fldChar w:fldCharType="separate"/>
            </w:r>
            <w:r w:rsidR="0039046D">
              <w:rPr>
                <w:noProof/>
                <w:webHidden/>
              </w:rPr>
              <w:t>8</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8000" w:history="1">
            <w:r w:rsidRPr="004A07FF">
              <w:rPr>
                <w:rStyle w:val="Hypertextovprepojenie"/>
                <w:noProof/>
              </w:rPr>
              <w:t>2</w:t>
            </w:r>
            <w:r>
              <w:rPr>
                <w:rFonts w:asciiTheme="minorHAnsi" w:eastAsiaTheme="minorEastAsia" w:hAnsiTheme="minorHAnsi" w:cstheme="minorBidi"/>
                <w:noProof/>
                <w:sz w:val="22"/>
                <w:szCs w:val="22"/>
                <w:lang w:eastAsia="sk-SK"/>
              </w:rPr>
              <w:tab/>
            </w:r>
            <w:r w:rsidRPr="004A07FF">
              <w:rPr>
                <w:rStyle w:val="Hypertextovprepojenie"/>
                <w:noProof/>
              </w:rPr>
              <w:t>Vyhotovenie ponuky</w:t>
            </w:r>
            <w:r>
              <w:rPr>
                <w:noProof/>
                <w:webHidden/>
              </w:rPr>
              <w:tab/>
            </w:r>
            <w:r>
              <w:rPr>
                <w:noProof/>
                <w:webHidden/>
              </w:rPr>
              <w:fldChar w:fldCharType="begin"/>
            </w:r>
            <w:r>
              <w:rPr>
                <w:noProof/>
                <w:webHidden/>
              </w:rPr>
              <w:instrText xml:space="preserve"> PAGEREF _Toc136508000 \h </w:instrText>
            </w:r>
            <w:r>
              <w:rPr>
                <w:noProof/>
                <w:webHidden/>
              </w:rPr>
            </w:r>
            <w:r>
              <w:rPr>
                <w:noProof/>
                <w:webHidden/>
              </w:rPr>
              <w:fldChar w:fldCharType="separate"/>
            </w:r>
            <w:r w:rsidR="0039046D">
              <w:rPr>
                <w:noProof/>
                <w:webHidden/>
              </w:rPr>
              <w:t>9</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8001" w:history="1">
            <w:r w:rsidRPr="004A07FF">
              <w:rPr>
                <w:rStyle w:val="Hypertextovprepojenie"/>
                <w:noProof/>
              </w:rPr>
              <w:t>3</w:t>
            </w:r>
            <w:r>
              <w:rPr>
                <w:rFonts w:asciiTheme="minorHAnsi" w:eastAsiaTheme="minorEastAsia" w:hAnsiTheme="minorHAnsi" w:cstheme="minorBidi"/>
                <w:noProof/>
                <w:sz w:val="22"/>
                <w:szCs w:val="22"/>
                <w:lang w:eastAsia="sk-SK"/>
              </w:rPr>
              <w:tab/>
            </w:r>
            <w:r w:rsidRPr="004A07FF">
              <w:rPr>
                <w:rStyle w:val="Hypertextovprepojenie"/>
                <w:noProof/>
              </w:rPr>
              <w:t>Predkladanie ponuky</w:t>
            </w:r>
            <w:r>
              <w:rPr>
                <w:noProof/>
                <w:webHidden/>
              </w:rPr>
              <w:tab/>
            </w:r>
            <w:r>
              <w:rPr>
                <w:noProof/>
                <w:webHidden/>
              </w:rPr>
              <w:fldChar w:fldCharType="begin"/>
            </w:r>
            <w:r>
              <w:rPr>
                <w:noProof/>
                <w:webHidden/>
              </w:rPr>
              <w:instrText xml:space="preserve"> PAGEREF _Toc136508001 \h </w:instrText>
            </w:r>
            <w:r>
              <w:rPr>
                <w:noProof/>
                <w:webHidden/>
              </w:rPr>
            </w:r>
            <w:r>
              <w:rPr>
                <w:noProof/>
                <w:webHidden/>
              </w:rPr>
              <w:fldChar w:fldCharType="separate"/>
            </w:r>
            <w:r w:rsidR="0039046D">
              <w:rPr>
                <w:noProof/>
                <w:webHidden/>
              </w:rPr>
              <w:t>9</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8002" w:history="1">
            <w:r w:rsidRPr="004A07FF">
              <w:rPr>
                <w:rStyle w:val="Hypertextovprepojenie"/>
                <w:noProof/>
              </w:rPr>
              <w:t>4</w:t>
            </w:r>
            <w:r>
              <w:rPr>
                <w:rFonts w:asciiTheme="minorHAnsi" w:eastAsiaTheme="minorEastAsia" w:hAnsiTheme="minorHAnsi" w:cstheme="minorBidi"/>
                <w:noProof/>
                <w:sz w:val="22"/>
                <w:szCs w:val="22"/>
                <w:lang w:eastAsia="sk-SK"/>
              </w:rPr>
              <w:tab/>
            </w:r>
            <w:r w:rsidRPr="004A07FF">
              <w:rPr>
                <w:rStyle w:val="Hypertextovprepojenie"/>
                <w:noProof/>
              </w:rPr>
              <w:t>Lehota viazanosti ponúk</w:t>
            </w:r>
            <w:r>
              <w:rPr>
                <w:noProof/>
                <w:webHidden/>
              </w:rPr>
              <w:tab/>
            </w:r>
            <w:r>
              <w:rPr>
                <w:noProof/>
                <w:webHidden/>
              </w:rPr>
              <w:fldChar w:fldCharType="begin"/>
            </w:r>
            <w:r>
              <w:rPr>
                <w:noProof/>
                <w:webHidden/>
              </w:rPr>
              <w:instrText xml:space="preserve"> PAGEREF _Toc136508002 \h </w:instrText>
            </w:r>
            <w:r>
              <w:rPr>
                <w:noProof/>
                <w:webHidden/>
              </w:rPr>
            </w:r>
            <w:r>
              <w:rPr>
                <w:noProof/>
                <w:webHidden/>
              </w:rPr>
              <w:fldChar w:fldCharType="separate"/>
            </w:r>
            <w:r w:rsidR="0039046D">
              <w:rPr>
                <w:noProof/>
                <w:webHidden/>
              </w:rPr>
              <w:t>10</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8003" w:history="1">
            <w:r w:rsidRPr="004A07FF">
              <w:rPr>
                <w:rStyle w:val="Hypertextovprepojenie"/>
                <w:noProof/>
              </w:rPr>
              <w:t>5</w:t>
            </w:r>
            <w:r>
              <w:rPr>
                <w:rFonts w:asciiTheme="minorHAnsi" w:eastAsiaTheme="minorEastAsia" w:hAnsiTheme="minorHAnsi" w:cstheme="minorBidi"/>
                <w:noProof/>
                <w:sz w:val="22"/>
                <w:szCs w:val="22"/>
                <w:lang w:eastAsia="sk-SK"/>
              </w:rPr>
              <w:tab/>
            </w:r>
            <w:r w:rsidRPr="004A07FF">
              <w:rPr>
                <w:rStyle w:val="Hypertextovprepojenie"/>
                <w:noProof/>
              </w:rPr>
              <w:t>Lehota na predkladanie ponúk</w:t>
            </w:r>
            <w:r>
              <w:rPr>
                <w:noProof/>
                <w:webHidden/>
              </w:rPr>
              <w:tab/>
            </w:r>
            <w:r>
              <w:rPr>
                <w:noProof/>
                <w:webHidden/>
              </w:rPr>
              <w:fldChar w:fldCharType="begin"/>
            </w:r>
            <w:r>
              <w:rPr>
                <w:noProof/>
                <w:webHidden/>
              </w:rPr>
              <w:instrText xml:space="preserve"> PAGEREF _Toc136508003 \h </w:instrText>
            </w:r>
            <w:r>
              <w:rPr>
                <w:noProof/>
                <w:webHidden/>
              </w:rPr>
            </w:r>
            <w:r>
              <w:rPr>
                <w:noProof/>
                <w:webHidden/>
              </w:rPr>
              <w:fldChar w:fldCharType="separate"/>
            </w:r>
            <w:r w:rsidR="0039046D">
              <w:rPr>
                <w:noProof/>
                <w:webHidden/>
              </w:rPr>
              <w:t>10</w:t>
            </w:r>
            <w:r>
              <w:rPr>
                <w:noProof/>
                <w:webHidden/>
              </w:rPr>
              <w:fldChar w:fldCharType="end"/>
            </w:r>
          </w:hyperlink>
        </w:p>
        <w:p w:rsidR="00213CB0" w:rsidRDefault="00213CB0">
          <w:pPr>
            <w:pStyle w:val="Obsah1"/>
            <w:tabs>
              <w:tab w:val="right" w:leader="dot" w:pos="9062"/>
            </w:tabs>
            <w:rPr>
              <w:rFonts w:asciiTheme="minorHAnsi" w:eastAsiaTheme="minorEastAsia" w:hAnsiTheme="minorHAnsi" w:cstheme="minorBidi"/>
              <w:noProof/>
              <w:sz w:val="22"/>
              <w:szCs w:val="22"/>
              <w:lang w:eastAsia="sk-SK"/>
            </w:rPr>
          </w:pPr>
          <w:hyperlink w:anchor="_Toc136508004" w:history="1">
            <w:r w:rsidRPr="004A07FF">
              <w:rPr>
                <w:rStyle w:val="Hypertextovprepojenie"/>
                <w:noProof/>
              </w:rPr>
              <w:t>Časť IV  Otváranie a vyhodnotenie ponúk</w:t>
            </w:r>
            <w:r>
              <w:rPr>
                <w:noProof/>
                <w:webHidden/>
              </w:rPr>
              <w:tab/>
            </w:r>
            <w:r>
              <w:rPr>
                <w:noProof/>
                <w:webHidden/>
              </w:rPr>
              <w:fldChar w:fldCharType="begin"/>
            </w:r>
            <w:r>
              <w:rPr>
                <w:noProof/>
                <w:webHidden/>
              </w:rPr>
              <w:instrText xml:space="preserve"> PAGEREF _Toc136508004 \h </w:instrText>
            </w:r>
            <w:r>
              <w:rPr>
                <w:noProof/>
                <w:webHidden/>
              </w:rPr>
            </w:r>
            <w:r>
              <w:rPr>
                <w:noProof/>
                <w:webHidden/>
              </w:rPr>
              <w:fldChar w:fldCharType="separate"/>
            </w:r>
            <w:r w:rsidR="0039046D">
              <w:rPr>
                <w:noProof/>
                <w:webHidden/>
              </w:rPr>
              <w:t>10</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8005" w:history="1">
            <w:r w:rsidRPr="004A07FF">
              <w:rPr>
                <w:rStyle w:val="Hypertextovprepojenie"/>
                <w:noProof/>
              </w:rPr>
              <w:t>1.</w:t>
            </w:r>
            <w:r>
              <w:rPr>
                <w:rFonts w:asciiTheme="minorHAnsi" w:eastAsiaTheme="minorEastAsia" w:hAnsiTheme="minorHAnsi" w:cstheme="minorBidi"/>
                <w:noProof/>
                <w:sz w:val="22"/>
                <w:szCs w:val="22"/>
                <w:lang w:eastAsia="sk-SK"/>
              </w:rPr>
              <w:tab/>
            </w:r>
            <w:r w:rsidRPr="004A07FF">
              <w:rPr>
                <w:rStyle w:val="Hypertextovprepojenie"/>
                <w:noProof/>
              </w:rPr>
              <w:t>Otváranie ponúk</w:t>
            </w:r>
            <w:r>
              <w:rPr>
                <w:noProof/>
                <w:webHidden/>
              </w:rPr>
              <w:tab/>
            </w:r>
            <w:r>
              <w:rPr>
                <w:noProof/>
                <w:webHidden/>
              </w:rPr>
              <w:fldChar w:fldCharType="begin"/>
            </w:r>
            <w:r>
              <w:rPr>
                <w:noProof/>
                <w:webHidden/>
              </w:rPr>
              <w:instrText xml:space="preserve"> PAGEREF _Toc136508005 \h </w:instrText>
            </w:r>
            <w:r>
              <w:rPr>
                <w:noProof/>
                <w:webHidden/>
              </w:rPr>
            </w:r>
            <w:r>
              <w:rPr>
                <w:noProof/>
                <w:webHidden/>
              </w:rPr>
              <w:fldChar w:fldCharType="separate"/>
            </w:r>
            <w:r w:rsidR="0039046D">
              <w:rPr>
                <w:noProof/>
                <w:webHidden/>
              </w:rPr>
              <w:t>10</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8006" w:history="1">
            <w:r w:rsidRPr="004A07FF">
              <w:rPr>
                <w:rStyle w:val="Hypertextovprepojenie"/>
                <w:noProof/>
              </w:rPr>
              <w:t>2</w:t>
            </w:r>
            <w:r>
              <w:rPr>
                <w:rFonts w:asciiTheme="minorHAnsi" w:eastAsiaTheme="minorEastAsia" w:hAnsiTheme="minorHAnsi" w:cstheme="minorBidi"/>
                <w:noProof/>
                <w:sz w:val="22"/>
                <w:szCs w:val="22"/>
                <w:lang w:eastAsia="sk-SK"/>
              </w:rPr>
              <w:tab/>
            </w:r>
            <w:r w:rsidRPr="004A07FF">
              <w:rPr>
                <w:rStyle w:val="Hypertextovprepojenie"/>
                <w:noProof/>
              </w:rPr>
              <w:t>Vyhodnocovanie splnenia podmienok účasti</w:t>
            </w:r>
            <w:r>
              <w:rPr>
                <w:noProof/>
                <w:webHidden/>
              </w:rPr>
              <w:tab/>
            </w:r>
            <w:r>
              <w:rPr>
                <w:noProof/>
                <w:webHidden/>
              </w:rPr>
              <w:fldChar w:fldCharType="begin"/>
            </w:r>
            <w:r>
              <w:rPr>
                <w:noProof/>
                <w:webHidden/>
              </w:rPr>
              <w:instrText xml:space="preserve"> PAGEREF _Toc136508006 \h </w:instrText>
            </w:r>
            <w:r>
              <w:rPr>
                <w:noProof/>
                <w:webHidden/>
              </w:rPr>
            </w:r>
            <w:r>
              <w:rPr>
                <w:noProof/>
                <w:webHidden/>
              </w:rPr>
              <w:fldChar w:fldCharType="separate"/>
            </w:r>
            <w:r w:rsidR="0039046D">
              <w:rPr>
                <w:noProof/>
                <w:webHidden/>
              </w:rPr>
              <w:t>10</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8007" w:history="1">
            <w:r w:rsidRPr="004A07FF">
              <w:rPr>
                <w:rStyle w:val="Hypertextovprepojenie"/>
                <w:noProof/>
              </w:rPr>
              <w:t>3</w:t>
            </w:r>
            <w:r>
              <w:rPr>
                <w:rFonts w:asciiTheme="minorHAnsi" w:eastAsiaTheme="minorEastAsia" w:hAnsiTheme="minorHAnsi" w:cstheme="minorBidi"/>
                <w:noProof/>
                <w:sz w:val="22"/>
                <w:szCs w:val="22"/>
                <w:lang w:eastAsia="sk-SK"/>
              </w:rPr>
              <w:tab/>
            </w:r>
            <w:r w:rsidRPr="004A07FF">
              <w:rPr>
                <w:rStyle w:val="Hypertextovprepojenie"/>
                <w:noProof/>
              </w:rPr>
              <w:t>Vyhodnotenie ponúk</w:t>
            </w:r>
            <w:r>
              <w:rPr>
                <w:noProof/>
                <w:webHidden/>
              </w:rPr>
              <w:tab/>
            </w:r>
            <w:r>
              <w:rPr>
                <w:noProof/>
                <w:webHidden/>
              </w:rPr>
              <w:fldChar w:fldCharType="begin"/>
            </w:r>
            <w:r>
              <w:rPr>
                <w:noProof/>
                <w:webHidden/>
              </w:rPr>
              <w:instrText xml:space="preserve"> PAGEREF _Toc136508007 \h </w:instrText>
            </w:r>
            <w:r>
              <w:rPr>
                <w:noProof/>
                <w:webHidden/>
              </w:rPr>
            </w:r>
            <w:r>
              <w:rPr>
                <w:noProof/>
                <w:webHidden/>
              </w:rPr>
              <w:fldChar w:fldCharType="separate"/>
            </w:r>
            <w:r w:rsidR="0039046D">
              <w:rPr>
                <w:noProof/>
                <w:webHidden/>
              </w:rPr>
              <w:t>11</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8008" w:history="1">
            <w:r w:rsidRPr="004A07FF">
              <w:rPr>
                <w:rStyle w:val="Hypertextovprepojenie"/>
                <w:noProof/>
              </w:rPr>
              <w:t>4</w:t>
            </w:r>
            <w:r>
              <w:rPr>
                <w:rFonts w:asciiTheme="minorHAnsi" w:eastAsiaTheme="minorEastAsia" w:hAnsiTheme="minorHAnsi" w:cstheme="minorBidi"/>
                <w:noProof/>
                <w:sz w:val="22"/>
                <w:szCs w:val="22"/>
                <w:lang w:eastAsia="sk-SK"/>
              </w:rPr>
              <w:tab/>
            </w:r>
            <w:r w:rsidRPr="004A07FF">
              <w:rPr>
                <w:rStyle w:val="Hypertextovprepojenie"/>
                <w:noProof/>
              </w:rPr>
              <w:t>Dôvernosť a etika vo verejnom obstarávaní</w:t>
            </w:r>
            <w:r>
              <w:rPr>
                <w:noProof/>
                <w:webHidden/>
              </w:rPr>
              <w:tab/>
            </w:r>
            <w:r>
              <w:rPr>
                <w:noProof/>
                <w:webHidden/>
              </w:rPr>
              <w:fldChar w:fldCharType="begin"/>
            </w:r>
            <w:r>
              <w:rPr>
                <w:noProof/>
                <w:webHidden/>
              </w:rPr>
              <w:instrText xml:space="preserve"> PAGEREF _Toc136508008 \h </w:instrText>
            </w:r>
            <w:r>
              <w:rPr>
                <w:noProof/>
                <w:webHidden/>
              </w:rPr>
            </w:r>
            <w:r>
              <w:rPr>
                <w:noProof/>
                <w:webHidden/>
              </w:rPr>
              <w:fldChar w:fldCharType="separate"/>
            </w:r>
            <w:r w:rsidR="0039046D">
              <w:rPr>
                <w:noProof/>
                <w:webHidden/>
              </w:rPr>
              <w:t>12</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8009" w:history="1">
            <w:r w:rsidRPr="004A07FF">
              <w:rPr>
                <w:rStyle w:val="Hypertextovprepojenie"/>
                <w:rFonts w:ascii="Arial" w:hAnsi="Arial" w:cs="Arial"/>
                <w:noProof/>
              </w:rPr>
              <w:t>5</w:t>
            </w:r>
            <w:r>
              <w:rPr>
                <w:rFonts w:asciiTheme="minorHAnsi" w:eastAsiaTheme="minorEastAsia" w:hAnsiTheme="minorHAnsi" w:cstheme="minorBidi"/>
                <w:noProof/>
                <w:sz w:val="22"/>
                <w:szCs w:val="22"/>
                <w:lang w:eastAsia="sk-SK"/>
              </w:rPr>
              <w:tab/>
            </w:r>
            <w:r w:rsidRPr="004A07FF">
              <w:rPr>
                <w:rStyle w:val="Hypertextovprepojenie"/>
                <w:noProof/>
              </w:rPr>
              <w:t>Revízne postupy</w:t>
            </w:r>
            <w:r>
              <w:rPr>
                <w:noProof/>
                <w:webHidden/>
              </w:rPr>
              <w:tab/>
            </w:r>
            <w:r>
              <w:rPr>
                <w:noProof/>
                <w:webHidden/>
              </w:rPr>
              <w:fldChar w:fldCharType="begin"/>
            </w:r>
            <w:r>
              <w:rPr>
                <w:noProof/>
                <w:webHidden/>
              </w:rPr>
              <w:instrText xml:space="preserve"> PAGEREF _Toc136508009 \h </w:instrText>
            </w:r>
            <w:r>
              <w:rPr>
                <w:noProof/>
                <w:webHidden/>
              </w:rPr>
            </w:r>
            <w:r>
              <w:rPr>
                <w:noProof/>
                <w:webHidden/>
              </w:rPr>
              <w:fldChar w:fldCharType="separate"/>
            </w:r>
            <w:r w:rsidR="0039046D">
              <w:rPr>
                <w:noProof/>
                <w:webHidden/>
              </w:rPr>
              <w:t>12</w:t>
            </w:r>
            <w:r>
              <w:rPr>
                <w:noProof/>
                <w:webHidden/>
              </w:rPr>
              <w:fldChar w:fldCharType="end"/>
            </w:r>
          </w:hyperlink>
        </w:p>
        <w:p w:rsidR="00213CB0" w:rsidRDefault="00213CB0">
          <w:pPr>
            <w:pStyle w:val="Obsah1"/>
            <w:tabs>
              <w:tab w:val="right" w:leader="dot" w:pos="9062"/>
            </w:tabs>
            <w:rPr>
              <w:rFonts w:asciiTheme="minorHAnsi" w:eastAsiaTheme="minorEastAsia" w:hAnsiTheme="minorHAnsi" w:cstheme="minorBidi"/>
              <w:noProof/>
              <w:sz w:val="22"/>
              <w:szCs w:val="22"/>
              <w:lang w:eastAsia="sk-SK"/>
            </w:rPr>
          </w:pPr>
          <w:hyperlink w:anchor="_Toc136508010" w:history="1">
            <w:r w:rsidRPr="004A07FF">
              <w:rPr>
                <w:rStyle w:val="Hypertextovprepojenie"/>
                <w:noProof/>
              </w:rPr>
              <w:t>Časť V Prijatie ponuky</w:t>
            </w:r>
            <w:r>
              <w:rPr>
                <w:noProof/>
                <w:webHidden/>
              </w:rPr>
              <w:tab/>
            </w:r>
            <w:r>
              <w:rPr>
                <w:noProof/>
                <w:webHidden/>
              </w:rPr>
              <w:fldChar w:fldCharType="begin"/>
            </w:r>
            <w:r>
              <w:rPr>
                <w:noProof/>
                <w:webHidden/>
              </w:rPr>
              <w:instrText xml:space="preserve"> PAGEREF _Toc136508010 \h </w:instrText>
            </w:r>
            <w:r>
              <w:rPr>
                <w:noProof/>
                <w:webHidden/>
              </w:rPr>
            </w:r>
            <w:r>
              <w:rPr>
                <w:noProof/>
                <w:webHidden/>
              </w:rPr>
              <w:fldChar w:fldCharType="separate"/>
            </w:r>
            <w:r w:rsidR="0039046D">
              <w:rPr>
                <w:noProof/>
                <w:webHidden/>
              </w:rPr>
              <w:t>12</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8011" w:history="1">
            <w:r w:rsidRPr="004A07FF">
              <w:rPr>
                <w:rStyle w:val="Hypertextovprepojenie"/>
                <w:noProof/>
              </w:rPr>
              <w:t>1</w:t>
            </w:r>
            <w:r>
              <w:rPr>
                <w:rFonts w:asciiTheme="minorHAnsi" w:eastAsiaTheme="minorEastAsia" w:hAnsiTheme="minorHAnsi" w:cstheme="minorBidi"/>
                <w:noProof/>
                <w:sz w:val="22"/>
                <w:szCs w:val="22"/>
                <w:lang w:eastAsia="sk-SK"/>
              </w:rPr>
              <w:tab/>
            </w:r>
            <w:r w:rsidRPr="004A07FF">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_Toc136508011 \h </w:instrText>
            </w:r>
            <w:r>
              <w:rPr>
                <w:noProof/>
                <w:webHidden/>
              </w:rPr>
            </w:r>
            <w:r>
              <w:rPr>
                <w:noProof/>
                <w:webHidden/>
              </w:rPr>
              <w:fldChar w:fldCharType="separate"/>
            </w:r>
            <w:r w:rsidR="0039046D">
              <w:rPr>
                <w:noProof/>
                <w:webHidden/>
              </w:rPr>
              <w:t>12</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8012" w:history="1">
            <w:r w:rsidRPr="004A07FF">
              <w:rPr>
                <w:rStyle w:val="Hypertextovprepojenie"/>
                <w:noProof/>
              </w:rPr>
              <w:t>2</w:t>
            </w:r>
            <w:r>
              <w:rPr>
                <w:rFonts w:asciiTheme="minorHAnsi" w:eastAsiaTheme="minorEastAsia" w:hAnsiTheme="minorHAnsi" w:cstheme="minorBidi"/>
                <w:noProof/>
                <w:sz w:val="22"/>
                <w:szCs w:val="22"/>
                <w:lang w:eastAsia="sk-SK"/>
              </w:rPr>
              <w:tab/>
            </w:r>
            <w:r w:rsidRPr="004A07FF">
              <w:rPr>
                <w:rStyle w:val="Hypertextovprepojenie"/>
                <w:noProof/>
              </w:rPr>
              <w:t>Uzavretie Rámcovej dohody</w:t>
            </w:r>
            <w:r>
              <w:rPr>
                <w:noProof/>
                <w:webHidden/>
              </w:rPr>
              <w:tab/>
            </w:r>
            <w:r>
              <w:rPr>
                <w:noProof/>
                <w:webHidden/>
              </w:rPr>
              <w:fldChar w:fldCharType="begin"/>
            </w:r>
            <w:r>
              <w:rPr>
                <w:noProof/>
                <w:webHidden/>
              </w:rPr>
              <w:instrText xml:space="preserve"> PAGEREF _Toc136508012 \h </w:instrText>
            </w:r>
            <w:r>
              <w:rPr>
                <w:noProof/>
                <w:webHidden/>
              </w:rPr>
            </w:r>
            <w:r>
              <w:rPr>
                <w:noProof/>
                <w:webHidden/>
              </w:rPr>
              <w:fldChar w:fldCharType="separate"/>
            </w:r>
            <w:r w:rsidR="0039046D">
              <w:rPr>
                <w:noProof/>
                <w:webHidden/>
              </w:rPr>
              <w:t>12</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8013" w:history="1">
            <w:r w:rsidRPr="004A07FF">
              <w:rPr>
                <w:rStyle w:val="Hypertextovprepojenie"/>
                <w:noProof/>
              </w:rPr>
              <w:t>3</w:t>
            </w:r>
            <w:r>
              <w:rPr>
                <w:rFonts w:asciiTheme="minorHAnsi" w:eastAsiaTheme="minorEastAsia" w:hAnsiTheme="minorHAnsi" w:cstheme="minorBidi"/>
                <w:noProof/>
                <w:sz w:val="22"/>
                <w:szCs w:val="22"/>
                <w:lang w:eastAsia="sk-SK"/>
              </w:rPr>
              <w:tab/>
            </w:r>
            <w:r w:rsidRPr="004A07FF">
              <w:rPr>
                <w:rStyle w:val="Hypertextovprepojenie"/>
                <w:noProof/>
              </w:rPr>
              <w:t>Zrušenie verejnej súťaže</w:t>
            </w:r>
            <w:r>
              <w:rPr>
                <w:noProof/>
                <w:webHidden/>
              </w:rPr>
              <w:tab/>
            </w:r>
            <w:r>
              <w:rPr>
                <w:noProof/>
                <w:webHidden/>
              </w:rPr>
              <w:fldChar w:fldCharType="begin"/>
            </w:r>
            <w:r>
              <w:rPr>
                <w:noProof/>
                <w:webHidden/>
              </w:rPr>
              <w:instrText xml:space="preserve"> PAGEREF _Toc136508013 \h </w:instrText>
            </w:r>
            <w:r>
              <w:rPr>
                <w:noProof/>
                <w:webHidden/>
              </w:rPr>
            </w:r>
            <w:r>
              <w:rPr>
                <w:noProof/>
                <w:webHidden/>
              </w:rPr>
              <w:fldChar w:fldCharType="separate"/>
            </w:r>
            <w:r w:rsidR="0039046D">
              <w:rPr>
                <w:noProof/>
                <w:webHidden/>
              </w:rPr>
              <w:t>13</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8014" w:history="1">
            <w:r w:rsidRPr="004A07FF">
              <w:rPr>
                <w:rStyle w:val="Hypertextovprepojenie"/>
                <w:noProof/>
              </w:rPr>
              <w:t>4</w:t>
            </w:r>
            <w:r>
              <w:rPr>
                <w:rFonts w:asciiTheme="minorHAnsi" w:eastAsiaTheme="minorEastAsia" w:hAnsiTheme="minorHAnsi" w:cstheme="minorBidi"/>
                <w:noProof/>
                <w:sz w:val="22"/>
                <w:szCs w:val="22"/>
                <w:lang w:eastAsia="sk-SK"/>
              </w:rPr>
              <w:tab/>
            </w:r>
            <w:r w:rsidRPr="004A07FF">
              <w:rPr>
                <w:rStyle w:val="Hypertextovprepojenie"/>
                <w:noProof/>
              </w:rPr>
              <w:t>Využitie subdodávateľov</w:t>
            </w:r>
            <w:r>
              <w:rPr>
                <w:noProof/>
                <w:webHidden/>
              </w:rPr>
              <w:tab/>
            </w:r>
            <w:r>
              <w:rPr>
                <w:noProof/>
                <w:webHidden/>
              </w:rPr>
              <w:fldChar w:fldCharType="begin"/>
            </w:r>
            <w:r>
              <w:rPr>
                <w:noProof/>
                <w:webHidden/>
              </w:rPr>
              <w:instrText xml:space="preserve"> PAGEREF _Toc136508014 \h </w:instrText>
            </w:r>
            <w:r>
              <w:rPr>
                <w:noProof/>
                <w:webHidden/>
              </w:rPr>
            </w:r>
            <w:r>
              <w:rPr>
                <w:noProof/>
                <w:webHidden/>
              </w:rPr>
              <w:fldChar w:fldCharType="separate"/>
            </w:r>
            <w:r w:rsidR="0039046D">
              <w:rPr>
                <w:noProof/>
                <w:webHidden/>
              </w:rPr>
              <w:t>13</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8015" w:history="1">
            <w:r w:rsidRPr="004A07FF">
              <w:rPr>
                <w:rStyle w:val="Hypertextovprepojenie"/>
                <w:noProof/>
              </w:rPr>
              <w:t>5</w:t>
            </w:r>
            <w:r>
              <w:rPr>
                <w:rFonts w:asciiTheme="minorHAnsi" w:eastAsiaTheme="minorEastAsia" w:hAnsiTheme="minorHAnsi" w:cstheme="minorBidi"/>
                <w:noProof/>
                <w:sz w:val="22"/>
                <w:szCs w:val="22"/>
                <w:lang w:eastAsia="sk-SK"/>
              </w:rPr>
              <w:tab/>
            </w:r>
            <w:r w:rsidRPr="004A07FF">
              <w:rPr>
                <w:rStyle w:val="Hypertextovprepojenie"/>
                <w:noProof/>
              </w:rPr>
              <w:t>Záverečné ustanovenia</w:t>
            </w:r>
            <w:r>
              <w:rPr>
                <w:noProof/>
                <w:webHidden/>
              </w:rPr>
              <w:tab/>
            </w:r>
            <w:r>
              <w:rPr>
                <w:noProof/>
                <w:webHidden/>
              </w:rPr>
              <w:fldChar w:fldCharType="begin"/>
            </w:r>
            <w:r>
              <w:rPr>
                <w:noProof/>
                <w:webHidden/>
              </w:rPr>
              <w:instrText xml:space="preserve"> PAGEREF _Toc136508015 \h </w:instrText>
            </w:r>
            <w:r>
              <w:rPr>
                <w:noProof/>
                <w:webHidden/>
              </w:rPr>
            </w:r>
            <w:r>
              <w:rPr>
                <w:noProof/>
                <w:webHidden/>
              </w:rPr>
              <w:fldChar w:fldCharType="separate"/>
            </w:r>
            <w:r w:rsidR="0039046D">
              <w:rPr>
                <w:noProof/>
                <w:webHidden/>
              </w:rPr>
              <w:t>13</w:t>
            </w:r>
            <w:r>
              <w:rPr>
                <w:noProof/>
                <w:webHidden/>
              </w:rPr>
              <w:fldChar w:fldCharType="end"/>
            </w:r>
          </w:hyperlink>
        </w:p>
        <w:p w:rsidR="00213CB0" w:rsidRDefault="00213CB0">
          <w:pPr>
            <w:pStyle w:val="Obsah1"/>
            <w:tabs>
              <w:tab w:val="right" w:leader="dot" w:pos="9062"/>
            </w:tabs>
            <w:rPr>
              <w:rFonts w:asciiTheme="minorHAnsi" w:eastAsiaTheme="minorEastAsia" w:hAnsiTheme="minorHAnsi" w:cstheme="minorBidi"/>
              <w:noProof/>
              <w:sz w:val="22"/>
              <w:szCs w:val="22"/>
              <w:lang w:eastAsia="sk-SK"/>
            </w:rPr>
          </w:pPr>
          <w:hyperlink w:anchor="_Toc136508016" w:history="1">
            <w:r w:rsidRPr="004A07FF">
              <w:rPr>
                <w:rStyle w:val="Hypertextovprepojenie"/>
                <w:b/>
                <w:noProof/>
              </w:rPr>
              <w:t>A.2 Podmienky účasti vo verejnej  súťaži</w:t>
            </w:r>
            <w:r>
              <w:rPr>
                <w:noProof/>
                <w:webHidden/>
              </w:rPr>
              <w:tab/>
            </w:r>
            <w:r>
              <w:rPr>
                <w:noProof/>
                <w:webHidden/>
              </w:rPr>
              <w:fldChar w:fldCharType="begin"/>
            </w:r>
            <w:r>
              <w:rPr>
                <w:noProof/>
                <w:webHidden/>
              </w:rPr>
              <w:instrText xml:space="preserve"> PAGEREF _Toc136508016 \h </w:instrText>
            </w:r>
            <w:r>
              <w:rPr>
                <w:noProof/>
                <w:webHidden/>
              </w:rPr>
            </w:r>
            <w:r>
              <w:rPr>
                <w:noProof/>
                <w:webHidden/>
              </w:rPr>
              <w:fldChar w:fldCharType="separate"/>
            </w:r>
            <w:r w:rsidR="0039046D">
              <w:rPr>
                <w:noProof/>
                <w:webHidden/>
              </w:rPr>
              <w:t>13</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8017" w:history="1">
            <w:r w:rsidRPr="004A07FF">
              <w:rPr>
                <w:rStyle w:val="Hypertextovprepojenie"/>
                <w:rFonts w:cs="Arial"/>
                <w:noProof/>
              </w:rPr>
              <w:t>1.</w:t>
            </w:r>
            <w:r>
              <w:rPr>
                <w:rFonts w:asciiTheme="minorHAnsi" w:eastAsiaTheme="minorEastAsia" w:hAnsiTheme="minorHAnsi" w:cstheme="minorBidi"/>
                <w:noProof/>
                <w:sz w:val="22"/>
                <w:szCs w:val="22"/>
                <w:lang w:eastAsia="sk-SK"/>
              </w:rPr>
              <w:tab/>
            </w:r>
            <w:r w:rsidRPr="004A07FF">
              <w:rPr>
                <w:rStyle w:val="Hypertextovprepojenie"/>
                <w:noProof/>
              </w:rPr>
              <w:t>Osobné postavenie.</w:t>
            </w:r>
            <w:r>
              <w:rPr>
                <w:noProof/>
                <w:webHidden/>
              </w:rPr>
              <w:tab/>
            </w:r>
            <w:r>
              <w:rPr>
                <w:noProof/>
                <w:webHidden/>
              </w:rPr>
              <w:fldChar w:fldCharType="begin"/>
            </w:r>
            <w:r>
              <w:rPr>
                <w:noProof/>
                <w:webHidden/>
              </w:rPr>
              <w:instrText xml:space="preserve"> PAGEREF _Toc136508017 \h </w:instrText>
            </w:r>
            <w:r>
              <w:rPr>
                <w:noProof/>
                <w:webHidden/>
              </w:rPr>
            </w:r>
            <w:r>
              <w:rPr>
                <w:noProof/>
                <w:webHidden/>
              </w:rPr>
              <w:fldChar w:fldCharType="separate"/>
            </w:r>
            <w:r w:rsidR="0039046D">
              <w:rPr>
                <w:noProof/>
                <w:webHidden/>
              </w:rPr>
              <w:t>13</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8018" w:history="1">
            <w:r w:rsidRPr="004A07FF">
              <w:rPr>
                <w:rStyle w:val="Hypertextovprepojenie"/>
                <w:noProof/>
              </w:rPr>
              <w:t>2.</w:t>
            </w:r>
            <w:r>
              <w:rPr>
                <w:rFonts w:asciiTheme="minorHAnsi" w:eastAsiaTheme="minorEastAsia" w:hAnsiTheme="minorHAnsi" w:cstheme="minorBidi"/>
                <w:noProof/>
                <w:sz w:val="22"/>
                <w:szCs w:val="22"/>
                <w:lang w:eastAsia="sk-SK"/>
              </w:rPr>
              <w:tab/>
            </w:r>
            <w:r w:rsidRPr="004A07FF">
              <w:rPr>
                <w:rStyle w:val="Hypertextovprepojenie"/>
                <w:noProof/>
              </w:rPr>
              <w:t>Finančné a ekonomické postavenie</w:t>
            </w:r>
            <w:r>
              <w:rPr>
                <w:noProof/>
                <w:webHidden/>
              </w:rPr>
              <w:tab/>
            </w:r>
            <w:r>
              <w:rPr>
                <w:noProof/>
                <w:webHidden/>
              </w:rPr>
              <w:fldChar w:fldCharType="begin"/>
            </w:r>
            <w:r>
              <w:rPr>
                <w:noProof/>
                <w:webHidden/>
              </w:rPr>
              <w:instrText xml:space="preserve"> PAGEREF _Toc136508018 \h </w:instrText>
            </w:r>
            <w:r>
              <w:rPr>
                <w:noProof/>
                <w:webHidden/>
              </w:rPr>
            </w:r>
            <w:r>
              <w:rPr>
                <w:noProof/>
                <w:webHidden/>
              </w:rPr>
              <w:fldChar w:fldCharType="separate"/>
            </w:r>
            <w:r w:rsidR="0039046D">
              <w:rPr>
                <w:noProof/>
                <w:webHidden/>
              </w:rPr>
              <w:t>14</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8022" w:history="1">
            <w:r w:rsidRPr="004A07FF">
              <w:rPr>
                <w:rStyle w:val="Hypertextovprepojenie"/>
                <w:noProof/>
              </w:rPr>
              <w:t>3.</w:t>
            </w:r>
            <w:r>
              <w:rPr>
                <w:rFonts w:asciiTheme="minorHAnsi" w:eastAsiaTheme="minorEastAsia" w:hAnsiTheme="minorHAnsi" w:cstheme="minorBidi"/>
                <w:noProof/>
                <w:sz w:val="22"/>
                <w:szCs w:val="22"/>
                <w:lang w:eastAsia="sk-SK"/>
              </w:rPr>
              <w:tab/>
            </w:r>
            <w:r w:rsidRPr="004A07FF">
              <w:rPr>
                <w:rStyle w:val="Hypertextovprepojenie"/>
                <w:noProof/>
              </w:rPr>
              <w:t>Technická a odborná spôsobilosť</w:t>
            </w:r>
            <w:r>
              <w:rPr>
                <w:noProof/>
                <w:webHidden/>
              </w:rPr>
              <w:tab/>
            </w:r>
            <w:r>
              <w:rPr>
                <w:noProof/>
                <w:webHidden/>
              </w:rPr>
              <w:fldChar w:fldCharType="begin"/>
            </w:r>
            <w:r>
              <w:rPr>
                <w:noProof/>
                <w:webHidden/>
              </w:rPr>
              <w:instrText xml:space="preserve"> PAGEREF _Toc136508022 \h </w:instrText>
            </w:r>
            <w:r>
              <w:rPr>
                <w:noProof/>
                <w:webHidden/>
              </w:rPr>
            </w:r>
            <w:r>
              <w:rPr>
                <w:noProof/>
                <w:webHidden/>
              </w:rPr>
              <w:fldChar w:fldCharType="separate"/>
            </w:r>
            <w:r w:rsidR="0039046D">
              <w:rPr>
                <w:noProof/>
                <w:webHidden/>
              </w:rPr>
              <w:t>14</w:t>
            </w:r>
            <w:r>
              <w:rPr>
                <w:noProof/>
                <w:webHidden/>
              </w:rPr>
              <w:fldChar w:fldCharType="end"/>
            </w:r>
          </w:hyperlink>
        </w:p>
        <w:p w:rsidR="00213CB0" w:rsidRDefault="00213CB0">
          <w:pPr>
            <w:pStyle w:val="Obsah1"/>
            <w:tabs>
              <w:tab w:val="right" w:leader="dot" w:pos="9062"/>
            </w:tabs>
            <w:rPr>
              <w:rFonts w:asciiTheme="minorHAnsi" w:eastAsiaTheme="minorEastAsia" w:hAnsiTheme="minorHAnsi" w:cstheme="minorBidi"/>
              <w:noProof/>
              <w:sz w:val="22"/>
              <w:szCs w:val="22"/>
              <w:lang w:eastAsia="sk-SK"/>
            </w:rPr>
          </w:pPr>
          <w:hyperlink w:anchor="_Toc136508023" w:history="1">
            <w:r w:rsidRPr="004A07FF">
              <w:rPr>
                <w:rStyle w:val="Hypertextovprepojenie"/>
                <w:b/>
                <w:noProof/>
              </w:rPr>
              <w:t>A.3. Kritériá na hodnotenie ponúk a spôsob ich uplatnenia</w:t>
            </w:r>
            <w:r>
              <w:rPr>
                <w:noProof/>
                <w:webHidden/>
              </w:rPr>
              <w:tab/>
            </w:r>
            <w:r>
              <w:rPr>
                <w:noProof/>
                <w:webHidden/>
              </w:rPr>
              <w:fldChar w:fldCharType="begin"/>
            </w:r>
            <w:r>
              <w:rPr>
                <w:noProof/>
                <w:webHidden/>
              </w:rPr>
              <w:instrText xml:space="preserve"> PAGEREF _Toc136508023 \h </w:instrText>
            </w:r>
            <w:r>
              <w:rPr>
                <w:noProof/>
                <w:webHidden/>
              </w:rPr>
            </w:r>
            <w:r>
              <w:rPr>
                <w:noProof/>
                <w:webHidden/>
              </w:rPr>
              <w:fldChar w:fldCharType="separate"/>
            </w:r>
            <w:r w:rsidR="0039046D">
              <w:rPr>
                <w:noProof/>
                <w:webHidden/>
              </w:rPr>
              <w:t>16</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8024" w:history="1">
            <w:r w:rsidRPr="004A07FF">
              <w:rPr>
                <w:rStyle w:val="Hypertextovprepojenie"/>
                <w:noProof/>
              </w:rPr>
              <w:t>1</w:t>
            </w:r>
            <w:r>
              <w:rPr>
                <w:rFonts w:asciiTheme="minorHAnsi" w:eastAsiaTheme="minorEastAsia" w:hAnsiTheme="minorHAnsi" w:cstheme="minorBidi"/>
                <w:noProof/>
                <w:sz w:val="22"/>
                <w:szCs w:val="22"/>
                <w:lang w:eastAsia="sk-SK"/>
              </w:rPr>
              <w:tab/>
            </w:r>
            <w:r w:rsidRPr="004A07FF">
              <w:rPr>
                <w:rStyle w:val="Hypertextovprepojenie"/>
                <w:noProof/>
              </w:rPr>
              <w:t>Kritériom výberu najvýhodnejšej ponuky je:</w:t>
            </w:r>
            <w:r>
              <w:rPr>
                <w:noProof/>
                <w:webHidden/>
              </w:rPr>
              <w:tab/>
            </w:r>
            <w:r>
              <w:rPr>
                <w:noProof/>
                <w:webHidden/>
              </w:rPr>
              <w:fldChar w:fldCharType="begin"/>
            </w:r>
            <w:r>
              <w:rPr>
                <w:noProof/>
                <w:webHidden/>
              </w:rPr>
              <w:instrText xml:space="preserve"> PAGEREF _Toc136508024 \h </w:instrText>
            </w:r>
            <w:r>
              <w:rPr>
                <w:noProof/>
                <w:webHidden/>
              </w:rPr>
            </w:r>
            <w:r>
              <w:rPr>
                <w:noProof/>
                <w:webHidden/>
              </w:rPr>
              <w:fldChar w:fldCharType="separate"/>
            </w:r>
            <w:r w:rsidR="0039046D">
              <w:rPr>
                <w:noProof/>
                <w:webHidden/>
              </w:rPr>
              <w:t>16</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8025" w:history="1">
            <w:r w:rsidRPr="004A07FF">
              <w:rPr>
                <w:rStyle w:val="Hypertextovprepojenie"/>
                <w:noProof/>
              </w:rPr>
              <w:t>2</w:t>
            </w:r>
            <w:r>
              <w:rPr>
                <w:rFonts w:asciiTheme="minorHAnsi" w:eastAsiaTheme="minorEastAsia" w:hAnsiTheme="minorHAnsi" w:cstheme="minorBidi"/>
                <w:noProof/>
                <w:sz w:val="22"/>
                <w:szCs w:val="22"/>
                <w:lang w:eastAsia="sk-SK"/>
              </w:rPr>
              <w:tab/>
            </w:r>
            <w:r w:rsidRPr="004A07FF">
              <w:rPr>
                <w:rStyle w:val="Hypertextovprepojenie"/>
                <w:noProof/>
              </w:rPr>
              <w:t>Spôsob vyhodnotenia ponúk</w:t>
            </w:r>
            <w:r>
              <w:rPr>
                <w:noProof/>
                <w:webHidden/>
              </w:rPr>
              <w:tab/>
            </w:r>
            <w:r>
              <w:rPr>
                <w:noProof/>
                <w:webHidden/>
              </w:rPr>
              <w:fldChar w:fldCharType="begin"/>
            </w:r>
            <w:r>
              <w:rPr>
                <w:noProof/>
                <w:webHidden/>
              </w:rPr>
              <w:instrText xml:space="preserve"> PAGEREF _Toc136508025 \h </w:instrText>
            </w:r>
            <w:r>
              <w:rPr>
                <w:noProof/>
                <w:webHidden/>
              </w:rPr>
            </w:r>
            <w:r>
              <w:rPr>
                <w:noProof/>
                <w:webHidden/>
              </w:rPr>
              <w:fldChar w:fldCharType="separate"/>
            </w:r>
            <w:r w:rsidR="0039046D">
              <w:rPr>
                <w:noProof/>
                <w:webHidden/>
              </w:rPr>
              <w:t>16</w:t>
            </w:r>
            <w:r>
              <w:rPr>
                <w:noProof/>
                <w:webHidden/>
              </w:rPr>
              <w:fldChar w:fldCharType="end"/>
            </w:r>
          </w:hyperlink>
        </w:p>
        <w:p w:rsidR="00213CB0" w:rsidRDefault="00213CB0">
          <w:pPr>
            <w:pStyle w:val="Obsah1"/>
            <w:tabs>
              <w:tab w:val="right" w:leader="dot" w:pos="9062"/>
            </w:tabs>
            <w:rPr>
              <w:rFonts w:asciiTheme="minorHAnsi" w:eastAsiaTheme="minorEastAsia" w:hAnsiTheme="minorHAnsi" w:cstheme="minorBidi"/>
              <w:noProof/>
              <w:sz w:val="22"/>
              <w:szCs w:val="22"/>
              <w:lang w:eastAsia="sk-SK"/>
            </w:rPr>
          </w:pPr>
          <w:hyperlink w:anchor="_Toc136508026" w:history="1">
            <w:r w:rsidRPr="004A07FF">
              <w:rPr>
                <w:rStyle w:val="Hypertextovprepojenie"/>
                <w:b/>
                <w:noProof/>
              </w:rPr>
              <w:t>B.1 Opis predmetu zákazky</w:t>
            </w:r>
            <w:r>
              <w:rPr>
                <w:noProof/>
                <w:webHidden/>
              </w:rPr>
              <w:tab/>
            </w:r>
            <w:r>
              <w:rPr>
                <w:noProof/>
                <w:webHidden/>
              </w:rPr>
              <w:fldChar w:fldCharType="begin"/>
            </w:r>
            <w:r>
              <w:rPr>
                <w:noProof/>
                <w:webHidden/>
              </w:rPr>
              <w:instrText xml:space="preserve"> PAGEREF _Toc136508026 \h </w:instrText>
            </w:r>
            <w:r>
              <w:rPr>
                <w:noProof/>
                <w:webHidden/>
              </w:rPr>
            </w:r>
            <w:r>
              <w:rPr>
                <w:noProof/>
                <w:webHidden/>
              </w:rPr>
              <w:fldChar w:fldCharType="separate"/>
            </w:r>
            <w:r w:rsidR="0039046D">
              <w:rPr>
                <w:noProof/>
                <w:webHidden/>
              </w:rPr>
              <w:t>16</w:t>
            </w:r>
            <w:r>
              <w:rPr>
                <w:noProof/>
                <w:webHidden/>
              </w:rPr>
              <w:fldChar w:fldCharType="end"/>
            </w:r>
          </w:hyperlink>
        </w:p>
        <w:p w:rsidR="00213CB0" w:rsidRDefault="00213CB0">
          <w:pPr>
            <w:pStyle w:val="Obsah1"/>
            <w:tabs>
              <w:tab w:val="right" w:leader="dot" w:pos="9062"/>
            </w:tabs>
            <w:rPr>
              <w:rFonts w:asciiTheme="minorHAnsi" w:eastAsiaTheme="minorEastAsia" w:hAnsiTheme="minorHAnsi" w:cstheme="minorBidi"/>
              <w:noProof/>
              <w:sz w:val="22"/>
              <w:szCs w:val="22"/>
              <w:lang w:eastAsia="sk-SK"/>
            </w:rPr>
          </w:pPr>
          <w:hyperlink w:anchor="_Toc136508027" w:history="1">
            <w:r w:rsidRPr="004A07FF">
              <w:rPr>
                <w:rStyle w:val="Hypertextovprepojenie"/>
                <w:b/>
                <w:noProof/>
              </w:rPr>
              <w:t>B.2 Spôsob určenia ceny</w:t>
            </w:r>
            <w:r>
              <w:rPr>
                <w:noProof/>
                <w:webHidden/>
              </w:rPr>
              <w:tab/>
            </w:r>
            <w:r>
              <w:rPr>
                <w:noProof/>
                <w:webHidden/>
              </w:rPr>
              <w:fldChar w:fldCharType="begin"/>
            </w:r>
            <w:r>
              <w:rPr>
                <w:noProof/>
                <w:webHidden/>
              </w:rPr>
              <w:instrText xml:space="preserve"> PAGEREF _Toc136508027 \h </w:instrText>
            </w:r>
            <w:r>
              <w:rPr>
                <w:noProof/>
                <w:webHidden/>
              </w:rPr>
            </w:r>
            <w:r>
              <w:rPr>
                <w:noProof/>
                <w:webHidden/>
              </w:rPr>
              <w:fldChar w:fldCharType="separate"/>
            </w:r>
            <w:r w:rsidR="0039046D">
              <w:rPr>
                <w:noProof/>
                <w:webHidden/>
              </w:rPr>
              <w:t>20</w:t>
            </w:r>
            <w:r>
              <w:rPr>
                <w:noProof/>
                <w:webHidden/>
              </w:rPr>
              <w:fldChar w:fldCharType="end"/>
            </w:r>
          </w:hyperlink>
        </w:p>
        <w:p w:rsidR="00213CB0" w:rsidRDefault="00213CB0">
          <w:pPr>
            <w:pStyle w:val="Obsah1"/>
            <w:tabs>
              <w:tab w:val="right" w:leader="dot" w:pos="9062"/>
            </w:tabs>
            <w:rPr>
              <w:rFonts w:asciiTheme="minorHAnsi" w:eastAsiaTheme="minorEastAsia" w:hAnsiTheme="minorHAnsi" w:cstheme="minorBidi"/>
              <w:noProof/>
              <w:sz w:val="22"/>
              <w:szCs w:val="22"/>
              <w:lang w:eastAsia="sk-SK"/>
            </w:rPr>
          </w:pPr>
          <w:hyperlink w:anchor="_Toc136508028" w:history="1">
            <w:r w:rsidRPr="004A07FF">
              <w:rPr>
                <w:rStyle w:val="Hypertextovprepojenie"/>
                <w:b/>
                <w:noProof/>
              </w:rPr>
              <w:t>B.3 Obchodné podmienky dodania predmetu zákazky</w:t>
            </w:r>
            <w:r>
              <w:rPr>
                <w:noProof/>
                <w:webHidden/>
              </w:rPr>
              <w:tab/>
            </w:r>
            <w:r>
              <w:rPr>
                <w:noProof/>
                <w:webHidden/>
              </w:rPr>
              <w:fldChar w:fldCharType="begin"/>
            </w:r>
            <w:r>
              <w:rPr>
                <w:noProof/>
                <w:webHidden/>
              </w:rPr>
              <w:instrText xml:space="preserve"> PAGEREF _Toc136508028 \h </w:instrText>
            </w:r>
            <w:r>
              <w:rPr>
                <w:noProof/>
                <w:webHidden/>
              </w:rPr>
            </w:r>
            <w:r>
              <w:rPr>
                <w:noProof/>
                <w:webHidden/>
              </w:rPr>
              <w:fldChar w:fldCharType="separate"/>
            </w:r>
            <w:r w:rsidR="0039046D">
              <w:rPr>
                <w:noProof/>
                <w:webHidden/>
              </w:rPr>
              <w:t>20</w:t>
            </w:r>
            <w:r>
              <w:rPr>
                <w:noProof/>
                <w:webHidden/>
              </w:rPr>
              <w:fldChar w:fldCharType="end"/>
            </w:r>
          </w:hyperlink>
        </w:p>
        <w:p w:rsidR="00213CB0" w:rsidRDefault="00213CB0">
          <w:pPr>
            <w:pStyle w:val="Obsah1"/>
            <w:tabs>
              <w:tab w:val="right" w:leader="dot" w:pos="9062"/>
            </w:tabs>
            <w:rPr>
              <w:rFonts w:asciiTheme="minorHAnsi" w:eastAsiaTheme="minorEastAsia" w:hAnsiTheme="minorHAnsi" w:cstheme="minorBidi"/>
              <w:noProof/>
              <w:sz w:val="22"/>
              <w:szCs w:val="22"/>
              <w:lang w:eastAsia="sk-SK"/>
            </w:rPr>
          </w:pPr>
          <w:hyperlink w:anchor="_Toc136508029" w:history="1">
            <w:r w:rsidRPr="004A07FF">
              <w:rPr>
                <w:rStyle w:val="Hypertextovprepojenie"/>
                <w:b/>
                <w:noProof/>
              </w:rPr>
              <w:t>B.4 Elektronická aukcia</w:t>
            </w:r>
            <w:r>
              <w:rPr>
                <w:noProof/>
                <w:webHidden/>
              </w:rPr>
              <w:tab/>
            </w:r>
            <w:r>
              <w:rPr>
                <w:noProof/>
                <w:webHidden/>
              </w:rPr>
              <w:fldChar w:fldCharType="begin"/>
            </w:r>
            <w:r>
              <w:rPr>
                <w:noProof/>
                <w:webHidden/>
              </w:rPr>
              <w:instrText xml:space="preserve"> PAGEREF _Toc136508029 \h </w:instrText>
            </w:r>
            <w:r>
              <w:rPr>
                <w:noProof/>
                <w:webHidden/>
              </w:rPr>
            </w:r>
            <w:r>
              <w:rPr>
                <w:noProof/>
                <w:webHidden/>
              </w:rPr>
              <w:fldChar w:fldCharType="separate"/>
            </w:r>
            <w:r w:rsidR="0039046D">
              <w:rPr>
                <w:noProof/>
                <w:webHidden/>
              </w:rPr>
              <w:t>21</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8030" w:history="1">
            <w:r w:rsidRPr="004A07FF">
              <w:rPr>
                <w:rStyle w:val="Hypertextovprepojenie"/>
                <w:noProof/>
                <w:lang w:eastAsia="sk-SK"/>
              </w:rPr>
              <w:t>1</w:t>
            </w:r>
            <w:r>
              <w:rPr>
                <w:rFonts w:asciiTheme="minorHAnsi" w:eastAsiaTheme="minorEastAsia" w:hAnsiTheme="minorHAnsi" w:cstheme="minorBidi"/>
                <w:noProof/>
                <w:sz w:val="22"/>
                <w:szCs w:val="22"/>
                <w:lang w:eastAsia="sk-SK"/>
              </w:rPr>
              <w:tab/>
            </w:r>
            <w:r w:rsidRPr="004A07FF">
              <w:rPr>
                <w:rStyle w:val="Hypertextovprepojenie"/>
                <w:noProof/>
                <w:lang w:eastAsia="sk-SK"/>
              </w:rPr>
              <w:t>Všeobecné informácie</w:t>
            </w:r>
            <w:r>
              <w:rPr>
                <w:noProof/>
                <w:webHidden/>
              </w:rPr>
              <w:tab/>
            </w:r>
            <w:r>
              <w:rPr>
                <w:noProof/>
                <w:webHidden/>
              </w:rPr>
              <w:fldChar w:fldCharType="begin"/>
            </w:r>
            <w:r>
              <w:rPr>
                <w:noProof/>
                <w:webHidden/>
              </w:rPr>
              <w:instrText xml:space="preserve"> PAGEREF _Toc136508030 \h </w:instrText>
            </w:r>
            <w:r>
              <w:rPr>
                <w:noProof/>
                <w:webHidden/>
              </w:rPr>
            </w:r>
            <w:r>
              <w:rPr>
                <w:noProof/>
                <w:webHidden/>
              </w:rPr>
              <w:fldChar w:fldCharType="separate"/>
            </w:r>
            <w:r w:rsidR="0039046D">
              <w:rPr>
                <w:noProof/>
                <w:webHidden/>
              </w:rPr>
              <w:t>21</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8031" w:history="1">
            <w:r w:rsidRPr="004A07FF">
              <w:rPr>
                <w:rStyle w:val="Hypertextovprepojenie"/>
                <w:noProof/>
                <w:lang w:eastAsia="sk-SK"/>
              </w:rPr>
              <w:t>2</w:t>
            </w:r>
            <w:r>
              <w:rPr>
                <w:rFonts w:asciiTheme="minorHAnsi" w:eastAsiaTheme="minorEastAsia" w:hAnsiTheme="minorHAnsi" w:cstheme="minorBidi"/>
                <w:noProof/>
                <w:sz w:val="22"/>
                <w:szCs w:val="22"/>
                <w:lang w:eastAsia="sk-SK"/>
              </w:rPr>
              <w:tab/>
            </w:r>
            <w:r w:rsidRPr="004A07FF">
              <w:rPr>
                <w:rStyle w:val="Hypertextovprepojenie"/>
                <w:noProof/>
                <w:lang w:eastAsia="sk-SK"/>
              </w:rPr>
              <w:t>Priebeh</w:t>
            </w:r>
            <w:r>
              <w:rPr>
                <w:noProof/>
                <w:webHidden/>
              </w:rPr>
              <w:tab/>
            </w:r>
            <w:r>
              <w:rPr>
                <w:noProof/>
                <w:webHidden/>
              </w:rPr>
              <w:fldChar w:fldCharType="begin"/>
            </w:r>
            <w:r>
              <w:rPr>
                <w:noProof/>
                <w:webHidden/>
              </w:rPr>
              <w:instrText xml:space="preserve"> PAGEREF _Toc136508031 \h </w:instrText>
            </w:r>
            <w:r>
              <w:rPr>
                <w:noProof/>
                <w:webHidden/>
              </w:rPr>
            </w:r>
            <w:r>
              <w:rPr>
                <w:noProof/>
                <w:webHidden/>
              </w:rPr>
              <w:fldChar w:fldCharType="separate"/>
            </w:r>
            <w:r w:rsidR="0039046D">
              <w:rPr>
                <w:noProof/>
                <w:webHidden/>
              </w:rPr>
              <w:t>21</w:t>
            </w:r>
            <w:r>
              <w:rPr>
                <w:noProof/>
                <w:webHidden/>
              </w:rPr>
              <w:fldChar w:fldCharType="end"/>
            </w:r>
          </w:hyperlink>
        </w:p>
        <w:p w:rsidR="00213CB0" w:rsidRDefault="00213CB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36508032" w:history="1">
            <w:r w:rsidRPr="004A07FF">
              <w:rPr>
                <w:rStyle w:val="Hypertextovprepojenie"/>
                <w:noProof/>
                <w:lang w:eastAsia="sk-SK"/>
              </w:rPr>
              <w:t>3</w:t>
            </w:r>
            <w:r>
              <w:rPr>
                <w:rFonts w:asciiTheme="minorHAnsi" w:eastAsiaTheme="minorEastAsia" w:hAnsiTheme="minorHAnsi" w:cstheme="minorBidi"/>
                <w:noProof/>
                <w:sz w:val="22"/>
                <w:szCs w:val="22"/>
                <w:lang w:eastAsia="sk-SK"/>
              </w:rPr>
              <w:tab/>
            </w:r>
            <w:r w:rsidRPr="004A07FF">
              <w:rPr>
                <w:rStyle w:val="Hypertextovprepojenie"/>
                <w:noProof/>
                <w:lang w:eastAsia="sk-SK"/>
              </w:rPr>
              <w:t>Celkové vyhodnotenie ponúk</w:t>
            </w:r>
            <w:r>
              <w:rPr>
                <w:noProof/>
                <w:webHidden/>
              </w:rPr>
              <w:tab/>
            </w:r>
            <w:r>
              <w:rPr>
                <w:noProof/>
                <w:webHidden/>
              </w:rPr>
              <w:fldChar w:fldCharType="begin"/>
            </w:r>
            <w:r>
              <w:rPr>
                <w:noProof/>
                <w:webHidden/>
              </w:rPr>
              <w:instrText xml:space="preserve"> PAGEREF _Toc136508032 \h </w:instrText>
            </w:r>
            <w:r>
              <w:rPr>
                <w:noProof/>
                <w:webHidden/>
              </w:rPr>
            </w:r>
            <w:r>
              <w:rPr>
                <w:noProof/>
                <w:webHidden/>
              </w:rPr>
              <w:fldChar w:fldCharType="separate"/>
            </w:r>
            <w:r w:rsidR="0039046D">
              <w:rPr>
                <w:noProof/>
                <w:webHidden/>
              </w:rPr>
              <w:t>23</w:t>
            </w:r>
            <w:r>
              <w:rPr>
                <w:noProof/>
                <w:webHidden/>
              </w:rPr>
              <w:fldChar w:fldCharType="end"/>
            </w:r>
          </w:hyperlink>
        </w:p>
        <w:p w:rsidR="00ED2AC0" w:rsidRPr="00142D9E" w:rsidRDefault="00ED2AC0">
          <w:r w:rsidRPr="00142D9E">
            <w:rPr>
              <w:b/>
              <w:bCs/>
            </w:rPr>
            <w:fldChar w:fldCharType="end"/>
          </w:r>
        </w:p>
      </w:sdtContent>
    </w:sdt>
    <w:p w:rsidR="001E534F" w:rsidRPr="00142D9E" w:rsidRDefault="001E534F" w:rsidP="00494628">
      <w:pPr>
        <w:pStyle w:val="Nadpis1"/>
        <w:rPr>
          <w:b/>
        </w:rPr>
      </w:pPr>
    </w:p>
    <w:p w:rsidR="001E534F" w:rsidRPr="00142D9E" w:rsidRDefault="001E534F" w:rsidP="00494628">
      <w:pPr>
        <w:pStyle w:val="Nadpis1"/>
        <w:rPr>
          <w:b/>
        </w:rPr>
      </w:pPr>
    </w:p>
    <w:p w:rsidR="000E1DEC" w:rsidRPr="00142D9E" w:rsidRDefault="000E1DEC">
      <w:pPr>
        <w:spacing w:after="160" w:line="259" w:lineRule="auto"/>
        <w:rPr>
          <w:rFonts w:asciiTheme="majorHAnsi" w:eastAsiaTheme="majorEastAsia" w:hAnsiTheme="majorHAnsi" w:cstheme="majorBidi"/>
          <w:color w:val="2E74B5" w:themeColor="accent1" w:themeShade="BF"/>
          <w:sz w:val="32"/>
          <w:szCs w:val="32"/>
        </w:rPr>
      </w:pPr>
      <w:r w:rsidRPr="00142D9E">
        <w:br w:type="page"/>
      </w:r>
    </w:p>
    <w:p w:rsidR="00BC5B96" w:rsidRPr="00142D9E" w:rsidRDefault="00D60F07" w:rsidP="003E3676">
      <w:pPr>
        <w:pStyle w:val="Nadpis1"/>
        <w:spacing w:before="360" w:after="240"/>
        <w:rPr>
          <w:b/>
        </w:rPr>
      </w:pPr>
      <w:bookmarkStart w:id="3" w:name="_Toc136507982"/>
      <w:r w:rsidRPr="00142D9E">
        <w:rPr>
          <w:b/>
        </w:rPr>
        <w:lastRenderedPageBreak/>
        <w:t>A.1 Pokyny pre uchádzačov</w:t>
      </w:r>
      <w:bookmarkEnd w:id="3"/>
    </w:p>
    <w:p w:rsidR="00FA31A4" w:rsidRPr="00142D9E" w:rsidRDefault="00D60F07" w:rsidP="003E3676">
      <w:pPr>
        <w:pStyle w:val="Nadpis1"/>
        <w:spacing w:before="360" w:after="240"/>
      </w:pPr>
      <w:bookmarkStart w:id="4" w:name="_Toc136507983"/>
      <w:r w:rsidRPr="00142D9E">
        <w:t>Časť I - Všeobecné informácie</w:t>
      </w:r>
      <w:bookmarkEnd w:id="4"/>
    </w:p>
    <w:p w:rsidR="00D60F07" w:rsidRPr="00142D9E" w:rsidRDefault="00D60F07" w:rsidP="005E5B49">
      <w:pPr>
        <w:pStyle w:val="Nadpis2"/>
        <w:numPr>
          <w:ilvl w:val="0"/>
          <w:numId w:val="11"/>
        </w:numPr>
        <w:spacing w:after="240"/>
        <w:rPr>
          <w:rFonts w:cs="Arial"/>
          <w:sz w:val="28"/>
        </w:rPr>
      </w:pPr>
      <w:bookmarkStart w:id="5" w:name="_Toc136507984"/>
      <w:r w:rsidRPr="00142D9E">
        <w:rPr>
          <w:sz w:val="28"/>
        </w:rPr>
        <w:t>Identifikácia verejného obstarávateľa</w:t>
      </w:r>
      <w:bookmarkEnd w:id="5"/>
    </w:p>
    <w:p w:rsidR="00D60F07" w:rsidRPr="00142D9E" w:rsidRDefault="00D60F07" w:rsidP="00D60F07">
      <w:pPr>
        <w:tabs>
          <w:tab w:val="left" w:pos="2600"/>
        </w:tabs>
        <w:jc w:val="both"/>
        <w:rPr>
          <w:rFonts w:ascii="Arial" w:hAnsi="Arial"/>
        </w:rPr>
      </w:pPr>
      <w:r w:rsidRPr="00142D9E">
        <w:rPr>
          <w:rFonts w:ascii="Arial" w:hAnsi="Arial"/>
        </w:rPr>
        <w:t>Názov organizácie:</w:t>
      </w:r>
      <w:r w:rsidRPr="00142D9E">
        <w:rPr>
          <w:rFonts w:ascii="Arial" w:hAnsi="Arial"/>
        </w:rPr>
        <w:tab/>
        <w:t>Všeobecná zdravotná poisťovňa, a. s.</w:t>
      </w:r>
    </w:p>
    <w:p w:rsidR="00D60F07" w:rsidRPr="00142D9E" w:rsidRDefault="00D60F07" w:rsidP="00D60F07">
      <w:pPr>
        <w:tabs>
          <w:tab w:val="left" w:pos="2600"/>
        </w:tabs>
        <w:jc w:val="both"/>
        <w:rPr>
          <w:rFonts w:ascii="Arial" w:hAnsi="Arial"/>
        </w:rPr>
      </w:pPr>
      <w:r w:rsidRPr="00142D9E">
        <w:rPr>
          <w:rFonts w:ascii="Arial" w:hAnsi="Arial"/>
        </w:rPr>
        <w:t>Sídlo organizácie:</w:t>
      </w:r>
      <w:r w:rsidRPr="00142D9E">
        <w:rPr>
          <w:rFonts w:ascii="Arial" w:hAnsi="Arial"/>
        </w:rPr>
        <w:tab/>
        <w:t xml:space="preserve">Panónska cesta 2, Bratislava – mestská časť Petržalka 851 04 </w:t>
      </w:r>
    </w:p>
    <w:p w:rsidR="00D60F07" w:rsidRPr="00142D9E" w:rsidRDefault="00D60F07" w:rsidP="00D60F07">
      <w:pPr>
        <w:tabs>
          <w:tab w:val="left" w:pos="2600"/>
        </w:tabs>
        <w:jc w:val="both"/>
        <w:rPr>
          <w:rFonts w:ascii="Arial" w:hAnsi="Arial"/>
        </w:rPr>
      </w:pPr>
      <w:r w:rsidRPr="00142D9E">
        <w:rPr>
          <w:rFonts w:ascii="Arial" w:hAnsi="Arial"/>
        </w:rPr>
        <w:t>IČO:</w:t>
      </w:r>
      <w:r w:rsidRPr="00142D9E">
        <w:rPr>
          <w:rFonts w:ascii="Arial" w:hAnsi="Arial"/>
        </w:rPr>
        <w:tab/>
        <w:t>35937874</w:t>
      </w:r>
    </w:p>
    <w:p w:rsidR="00D60F07" w:rsidRPr="00142D9E" w:rsidRDefault="00D60F07" w:rsidP="00D60F07">
      <w:pPr>
        <w:tabs>
          <w:tab w:val="left" w:pos="2600"/>
        </w:tabs>
        <w:jc w:val="both"/>
        <w:rPr>
          <w:rFonts w:ascii="Arial" w:hAnsi="Arial"/>
        </w:rPr>
      </w:pPr>
      <w:r w:rsidRPr="00142D9E">
        <w:rPr>
          <w:rFonts w:ascii="Arial" w:hAnsi="Arial"/>
        </w:rPr>
        <w:t>DIČ:</w:t>
      </w:r>
      <w:r w:rsidRPr="00142D9E">
        <w:rPr>
          <w:rFonts w:ascii="Arial" w:hAnsi="Arial"/>
        </w:rPr>
        <w:tab/>
        <w:t>2022027040</w:t>
      </w:r>
    </w:p>
    <w:p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Kontaktná osoba:</w:t>
      </w:r>
      <w:r w:rsidRPr="00142D9E">
        <w:rPr>
          <w:rFonts w:ascii="Arial" w:hAnsi="Arial"/>
        </w:rPr>
        <w:tab/>
        <w:t>Mgr. Daniela Krnáčová</w:t>
      </w:r>
      <w:r w:rsidR="00185E80">
        <w:rPr>
          <w:rFonts w:ascii="Arial" w:hAnsi="Arial"/>
        </w:rPr>
        <w:t>, LL.M.</w:t>
      </w:r>
    </w:p>
    <w:p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Telefón:</w:t>
      </w:r>
      <w:r w:rsidRPr="00142D9E">
        <w:rPr>
          <w:rFonts w:ascii="Arial" w:hAnsi="Arial"/>
        </w:rPr>
        <w:tab/>
        <w:t xml:space="preserve">                             </w:t>
      </w:r>
      <w:r w:rsidRPr="00142D9E">
        <w:rPr>
          <w:rFonts w:ascii="Arial" w:hAnsi="Arial"/>
        </w:rPr>
        <w:tab/>
        <w:t>+421 2/20824735, 0910864194</w:t>
      </w:r>
    </w:p>
    <w:p w:rsidR="000E1DEC" w:rsidRPr="00142D9E" w:rsidRDefault="00D60F07" w:rsidP="000E1DEC">
      <w:pPr>
        <w:tabs>
          <w:tab w:val="left" w:pos="142"/>
          <w:tab w:val="num" w:pos="851"/>
          <w:tab w:val="left" w:pos="2600"/>
          <w:tab w:val="left" w:pos="2977"/>
        </w:tabs>
        <w:jc w:val="both"/>
        <w:rPr>
          <w:rFonts w:ascii="Arial" w:hAnsi="Arial"/>
        </w:rPr>
      </w:pPr>
      <w:r w:rsidRPr="00142D9E">
        <w:rPr>
          <w:rFonts w:ascii="Arial" w:hAnsi="Arial"/>
        </w:rPr>
        <w:t>E – mail:</w:t>
      </w:r>
      <w:r w:rsidRPr="00142D9E">
        <w:rPr>
          <w:rFonts w:ascii="Arial" w:hAnsi="Arial"/>
        </w:rPr>
        <w:tab/>
        <w:t xml:space="preserve">                             </w:t>
      </w:r>
      <w:r w:rsidRPr="00142D9E">
        <w:rPr>
          <w:rFonts w:ascii="Arial" w:hAnsi="Arial"/>
        </w:rPr>
        <w:tab/>
      </w:r>
      <w:hyperlink r:id="rId10" w:history="1">
        <w:r w:rsidR="000E1DEC" w:rsidRPr="00142D9E">
          <w:rPr>
            <w:rStyle w:val="Hypertextovprepojenie"/>
            <w:rFonts w:ascii="Arial" w:hAnsi="Arial"/>
          </w:rPr>
          <w:t>daniela.krnacova@vszp.sk</w:t>
        </w:r>
      </w:hyperlink>
    </w:p>
    <w:p w:rsidR="00D60F07" w:rsidRPr="00142D9E" w:rsidRDefault="00D60F07" w:rsidP="005E5B49">
      <w:pPr>
        <w:pStyle w:val="Nadpis2"/>
        <w:numPr>
          <w:ilvl w:val="0"/>
          <w:numId w:val="11"/>
        </w:numPr>
        <w:spacing w:before="240" w:after="240"/>
        <w:rPr>
          <w:sz w:val="28"/>
        </w:rPr>
      </w:pPr>
      <w:bookmarkStart w:id="6" w:name="_Toc136507985"/>
      <w:r w:rsidRPr="00142D9E">
        <w:rPr>
          <w:sz w:val="28"/>
        </w:rPr>
        <w:t>Predmet zákazky</w:t>
      </w:r>
      <w:bookmarkEnd w:id="6"/>
    </w:p>
    <w:p w:rsidR="003F2511" w:rsidRPr="00687D7E" w:rsidRDefault="00687D7E" w:rsidP="00687D7E">
      <w:pPr>
        <w:jc w:val="both"/>
        <w:outlineLvl w:val="0"/>
        <w:rPr>
          <w:rFonts w:ascii="Arial" w:hAnsi="Arial" w:cs="Arial"/>
          <w:sz w:val="22"/>
          <w:szCs w:val="22"/>
        </w:rPr>
      </w:pPr>
      <w:bookmarkStart w:id="7" w:name="_Toc211583276"/>
      <w:bookmarkStart w:id="8" w:name="_Toc136507986"/>
      <w:r w:rsidRPr="00687D7E">
        <w:rPr>
          <w:rFonts w:ascii="Arial" w:hAnsi="Arial" w:cs="Arial"/>
          <w:szCs w:val="22"/>
        </w:rPr>
        <w:t>Výroba</w:t>
      </w:r>
      <w:r w:rsidRPr="00687D7E" w:rsidDel="008D3EC8">
        <w:rPr>
          <w:rFonts w:ascii="Arial" w:hAnsi="Arial" w:cs="Arial"/>
          <w:szCs w:val="22"/>
        </w:rPr>
        <w:t xml:space="preserve"> </w:t>
      </w:r>
      <w:r w:rsidRPr="00687D7E">
        <w:rPr>
          <w:rFonts w:ascii="Arial" w:hAnsi="Arial" w:cs="Arial"/>
          <w:szCs w:val="22"/>
        </w:rPr>
        <w:t>identifikačného preukazu</w:t>
      </w:r>
      <w:r>
        <w:rPr>
          <w:rFonts w:ascii="Arial" w:hAnsi="Arial" w:cs="Arial"/>
          <w:szCs w:val="22"/>
        </w:rPr>
        <w:t xml:space="preserve"> poistenca</w:t>
      </w:r>
      <w:r w:rsidR="00FC64B3" w:rsidRPr="00687D7E">
        <w:rPr>
          <w:szCs w:val="22"/>
        </w:rPr>
        <w:t>.</w:t>
      </w:r>
      <w:bookmarkEnd w:id="8"/>
    </w:p>
    <w:p w:rsidR="00CC5FCF" w:rsidRDefault="00D60F07" w:rsidP="006C7BBD">
      <w:pPr>
        <w:pStyle w:val="Zkladntext"/>
        <w:tabs>
          <w:tab w:val="left" w:pos="900"/>
        </w:tabs>
        <w:spacing w:before="240" w:after="240"/>
        <w:jc w:val="both"/>
        <w:rPr>
          <w:rFonts w:cs="Arial"/>
          <w:bCs w:val="0"/>
          <w:color w:val="000000"/>
          <w:sz w:val="20"/>
        </w:rPr>
      </w:pPr>
      <w:r w:rsidRPr="00142D9E">
        <w:rPr>
          <w:b/>
          <w:sz w:val="20"/>
          <w:szCs w:val="22"/>
        </w:rPr>
        <w:t>Predpokladaná hodnota:</w:t>
      </w:r>
      <w:r w:rsidRPr="00142D9E">
        <w:rPr>
          <w:sz w:val="18"/>
        </w:rPr>
        <w:t xml:space="preserve"> </w:t>
      </w:r>
      <w:r w:rsidR="006F6886" w:rsidRPr="00915447">
        <w:rPr>
          <w:rFonts w:cs="Arial"/>
          <w:b/>
          <w:sz w:val="20"/>
        </w:rPr>
        <w:t xml:space="preserve">660 337,50 </w:t>
      </w:r>
      <w:r w:rsidRPr="00915447">
        <w:rPr>
          <w:rFonts w:cs="Arial"/>
          <w:b/>
          <w:bCs w:val="0"/>
          <w:color w:val="000000"/>
          <w:sz w:val="20"/>
        </w:rPr>
        <w:t>EUR</w:t>
      </w:r>
      <w:r w:rsidRPr="00187B81">
        <w:rPr>
          <w:rFonts w:cs="Arial"/>
          <w:bCs w:val="0"/>
          <w:color w:val="000000"/>
          <w:sz w:val="20"/>
        </w:rPr>
        <w:t xml:space="preserve"> bez DPH </w:t>
      </w:r>
      <w:r w:rsidR="00FF0288">
        <w:rPr>
          <w:rFonts w:cs="Arial"/>
          <w:bCs w:val="0"/>
          <w:color w:val="000000"/>
          <w:sz w:val="20"/>
        </w:rPr>
        <w:t xml:space="preserve">na obdobie </w:t>
      </w:r>
      <w:r w:rsidR="006F6886">
        <w:rPr>
          <w:rFonts w:cs="Arial"/>
          <w:bCs w:val="0"/>
          <w:color w:val="000000"/>
          <w:sz w:val="20"/>
        </w:rPr>
        <w:t>36</w:t>
      </w:r>
      <w:r w:rsidR="00FF0288">
        <w:rPr>
          <w:rFonts w:cs="Arial"/>
          <w:bCs w:val="0"/>
          <w:color w:val="000000"/>
          <w:sz w:val="20"/>
        </w:rPr>
        <w:t xml:space="preserve"> mesiacov</w:t>
      </w:r>
    </w:p>
    <w:p w:rsidR="00D60F07" w:rsidRPr="00142D9E" w:rsidRDefault="00D60F07" w:rsidP="006C7BBD">
      <w:pPr>
        <w:pStyle w:val="Zkladntext"/>
        <w:tabs>
          <w:tab w:val="left" w:pos="900"/>
        </w:tabs>
        <w:spacing w:before="240" w:after="240"/>
        <w:jc w:val="both"/>
        <w:rPr>
          <w:b/>
          <w:sz w:val="20"/>
          <w:szCs w:val="22"/>
        </w:rPr>
      </w:pPr>
      <w:r w:rsidRPr="00142D9E">
        <w:rPr>
          <w:b/>
          <w:sz w:val="20"/>
          <w:szCs w:val="22"/>
        </w:rPr>
        <w:t xml:space="preserve">Delenie predmetu zákazky na časti: </w:t>
      </w:r>
    </w:p>
    <w:p w:rsidR="00D60F07" w:rsidRPr="00142D9E" w:rsidRDefault="00D60F07" w:rsidP="006178C6">
      <w:pPr>
        <w:jc w:val="both"/>
        <w:rPr>
          <w:rFonts w:ascii="Arial" w:hAnsi="Arial" w:cs="Arial"/>
        </w:rPr>
      </w:pPr>
      <w:r w:rsidRPr="00CC5FCF">
        <w:rPr>
          <w:rFonts w:ascii="Arial" w:hAnsi="Arial" w:cs="Arial"/>
        </w:rPr>
        <w:t xml:space="preserve">Verejný obstarávateľ nerozdeľuje zákazku na samostatné časti. </w:t>
      </w:r>
      <w:r w:rsidR="006F6886" w:rsidRPr="006F6886">
        <w:rPr>
          <w:rFonts w:ascii="Arial" w:hAnsi="Arial" w:cs="Arial"/>
          <w:szCs w:val="22"/>
        </w:rPr>
        <w:t>Predmetom zákazky je kompletná služba od výroby preukazu po jeho distribúciu</w:t>
      </w:r>
      <w:r w:rsidR="006F6886" w:rsidRPr="00F340A5">
        <w:rPr>
          <w:rFonts w:ascii="Arial" w:hAnsi="Arial" w:cs="Arial"/>
          <w:sz w:val="22"/>
          <w:szCs w:val="22"/>
        </w:rPr>
        <w:t xml:space="preserve">. </w:t>
      </w:r>
      <w:r w:rsidRPr="00CC5FCF">
        <w:rPr>
          <w:rFonts w:ascii="Arial" w:hAnsi="Arial" w:cs="Arial"/>
        </w:rPr>
        <w:t>Verejný obstarávateľ zohľadnil vzhľadom na povahu zákazky všetky vecné, technické, časové faktory a skutočnosti, ktoré by mohli ovplyvniť výsledok verejného obstarávania, pričom uplatnil princíp hospodárnosti a efektívnosti, ako aj princíp nediskriminácie.</w:t>
      </w:r>
    </w:p>
    <w:p w:rsidR="00D60F07" w:rsidRPr="00142D9E" w:rsidRDefault="00D60F07" w:rsidP="003C0E53">
      <w:pPr>
        <w:spacing w:before="240"/>
        <w:rPr>
          <w:rFonts w:ascii="Arial" w:hAnsi="Arial" w:cs="Arial"/>
          <w:b/>
        </w:rPr>
      </w:pPr>
      <w:r w:rsidRPr="00142D9E">
        <w:rPr>
          <w:rFonts w:ascii="Arial" w:hAnsi="Arial" w:cs="Arial"/>
          <w:b/>
        </w:rPr>
        <w:t>Referenčné číslo CPV</w:t>
      </w:r>
      <w:r w:rsidR="00795AC2" w:rsidRPr="00142D9E">
        <w:rPr>
          <w:rFonts w:ascii="Arial" w:hAnsi="Arial" w:cs="Arial"/>
          <w:b/>
        </w:rPr>
        <w:t>:</w:t>
      </w:r>
    </w:p>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4658"/>
        <w:gridCol w:w="777"/>
      </w:tblGrid>
      <w:tr w:rsidR="00D60F07" w:rsidRPr="00142D9E" w:rsidTr="00260E69">
        <w:trPr>
          <w:tblCellSpacing w:w="75" w:type="dxa"/>
        </w:trPr>
        <w:tc>
          <w:tcPr>
            <w:tcW w:w="0" w:type="auto"/>
          </w:tcPr>
          <w:p w:rsidR="006F6886" w:rsidRPr="006F6886" w:rsidRDefault="006F6886" w:rsidP="006F6886">
            <w:pPr>
              <w:rPr>
                <w:rFonts w:ascii="Arial" w:hAnsi="Arial" w:cs="Arial"/>
                <w:szCs w:val="22"/>
              </w:rPr>
            </w:pPr>
            <w:r w:rsidRPr="006F6886">
              <w:rPr>
                <w:rFonts w:ascii="Arial" w:hAnsi="Arial" w:cs="Arial"/>
                <w:szCs w:val="22"/>
              </w:rPr>
              <w:t>22455000-4 Identifikačné karty</w:t>
            </w:r>
          </w:p>
          <w:p w:rsidR="006F6886" w:rsidRPr="006F6886" w:rsidRDefault="006F6886" w:rsidP="006F6886">
            <w:pPr>
              <w:rPr>
                <w:rFonts w:ascii="Arial" w:hAnsi="Arial" w:cs="Arial"/>
                <w:szCs w:val="22"/>
              </w:rPr>
            </w:pPr>
            <w:r w:rsidRPr="006F6886">
              <w:rPr>
                <w:rFonts w:ascii="Arial" w:hAnsi="Arial" w:cs="Arial"/>
                <w:szCs w:val="22"/>
              </w:rPr>
              <w:t>22000000-0 Tlačené výrobky a príbuzné produkty</w:t>
            </w:r>
          </w:p>
          <w:p w:rsidR="00D60F07" w:rsidRPr="006F6886" w:rsidRDefault="006F6886" w:rsidP="00260E69">
            <w:pPr>
              <w:rPr>
                <w:rFonts w:ascii="Arial" w:hAnsi="Arial" w:cs="Arial"/>
                <w:sz w:val="22"/>
                <w:szCs w:val="22"/>
              </w:rPr>
            </w:pPr>
            <w:r w:rsidRPr="006F6886">
              <w:rPr>
                <w:rFonts w:ascii="Arial" w:hAnsi="Arial" w:cs="Arial"/>
                <w:szCs w:val="22"/>
              </w:rPr>
              <w:t>79824000-6 Tlačiarenské a distribučné služby</w:t>
            </w:r>
          </w:p>
        </w:tc>
        <w:tc>
          <w:tcPr>
            <w:tcW w:w="0" w:type="auto"/>
          </w:tcPr>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261"/>
              <w:gridCol w:w="261"/>
            </w:tblGrid>
            <w:tr w:rsidR="00D60F07" w:rsidRPr="00142D9E" w:rsidTr="00260E69">
              <w:trPr>
                <w:tblCellSpacing w:w="75" w:type="dxa"/>
              </w:trPr>
              <w:tc>
                <w:tcPr>
                  <w:tcW w:w="0" w:type="auto"/>
                  <w:vAlign w:val="center"/>
                </w:tcPr>
                <w:p w:rsidR="00D60F07" w:rsidRPr="00142D9E" w:rsidRDefault="00D60F07" w:rsidP="00260E69">
                  <w:pPr>
                    <w:jc w:val="center"/>
                    <w:rPr>
                      <w:rFonts w:ascii="Arial" w:hAnsi="Arial" w:cs="Arial"/>
                      <w:b/>
                      <w:color w:val="000000"/>
                    </w:rPr>
                  </w:pPr>
                </w:p>
              </w:tc>
              <w:tc>
                <w:tcPr>
                  <w:tcW w:w="0" w:type="auto"/>
                  <w:vAlign w:val="center"/>
                </w:tcPr>
                <w:p w:rsidR="00D60F07" w:rsidRPr="00142D9E" w:rsidRDefault="00D60F07" w:rsidP="00260E69">
                  <w:pPr>
                    <w:rPr>
                      <w:rFonts w:ascii="Arial" w:hAnsi="Arial" w:cs="Arial"/>
                      <w:b/>
                      <w:color w:val="000000"/>
                    </w:rPr>
                  </w:pPr>
                </w:p>
              </w:tc>
            </w:tr>
          </w:tbl>
          <w:p w:rsidR="00D60F07" w:rsidRPr="00142D9E" w:rsidRDefault="00D60F07" w:rsidP="00260E69">
            <w:pPr>
              <w:rPr>
                <w:rFonts w:ascii="Arial" w:hAnsi="Arial" w:cs="Arial"/>
              </w:rPr>
            </w:pPr>
          </w:p>
        </w:tc>
      </w:tr>
    </w:tbl>
    <w:p w:rsidR="00DE2C9E" w:rsidRPr="00142D9E" w:rsidRDefault="00D60F07" w:rsidP="005E5B49">
      <w:pPr>
        <w:pStyle w:val="Nadpis2"/>
        <w:numPr>
          <w:ilvl w:val="0"/>
          <w:numId w:val="11"/>
        </w:numPr>
        <w:spacing w:before="240" w:after="240"/>
        <w:ind w:left="357" w:hanging="357"/>
        <w:rPr>
          <w:sz w:val="28"/>
        </w:rPr>
      </w:pPr>
      <w:bookmarkStart w:id="9" w:name="_Toc136507987"/>
      <w:r w:rsidRPr="00142D9E">
        <w:rPr>
          <w:sz w:val="28"/>
        </w:rPr>
        <w:t>Zdroj finančných prostriedkov</w:t>
      </w:r>
      <w:bookmarkEnd w:id="7"/>
      <w:bookmarkEnd w:id="9"/>
    </w:p>
    <w:p w:rsidR="00DE2C9E" w:rsidRPr="00142D9E" w:rsidRDefault="00D60F07" w:rsidP="005E5B49">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Predmet zákazky bude financovaný z prostriedkov Všeobecnej zdravotnej poisťovne, a. s. (ďalej len „</w:t>
      </w:r>
      <w:proofErr w:type="spellStart"/>
      <w:r w:rsidRPr="00142D9E">
        <w:rPr>
          <w:rFonts w:ascii="Arial" w:hAnsi="Arial" w:cs="Arial"/>
          <w:sz w:val="20"/>
          <w:szCs w:val="20"/>
          <w:lang w:val="sk-SK"/>
        </w:rPr>
        <w:t>VšZP</w:t>
      </w:r>
      <w:proofErr w:type="spellEnd"/>
      <w:r w:rsidRPr="00142D9E">
        <w:rPr>
          <w:rFonts w:ascii="Arial" w:hAnsi="Arial" w:cs="Arial"/>
          <w:sz w:val="20"/>
          <w:szCs w:val="20"/>
          <w:lang w:val="sk-SK"/>
        </w:rPr>
        <w:t xml:space="preserve">“ alebo „verejný obstarávateľ“). </w:t>
      </w:r>
    </w:p>
    <w:p w:rsidR="00DE2C9E" w:rsidRPr="00142D9E" w:rsidRDefault="00D60F07" w:rsidP="005E5B49">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 xml:space="preserve">Verejný obstarávateľ neposkytuje preddavok. </w:t>
      </w:r>
    </w:p>
    <w:p w:rsidR="00D60F07" w:rsidRPr="00142D9E" w:rsidRDefault="00D60F07" w:rsidP="005E5B49">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Vlastná platba bude realizovaná formou bezhotovostného platobného styku na základe vystaveného daňového dokladu (faktúry). Splatnosť daňového dokladu (faktúry) je 30 kalendárnych dní odo dňa jeho doručenia kupujúcemu – verejnému obstarávateľovi.</w:t>
      </w:r>
    </w:p>
    <w:p w:rsidR="00D60F07" w:rsidRPr="00142D9E" w:rsidRDefault="00D60F07" w:rsidP="005E5B49">
      <w:pPr>
        <w:pStyle w:val="Nadpis2"/>
        <w:numPr>
          <w:ilvl w:val="0"/>
          <w:numId w:val="11"/>
        </w:numPr>
        <w:spacing w:before="120" w:after="120"/>
        <w:ind w:left="357" w:hanging="357"/>
        <w:rPr>
          <w:sz w:val="28"/>
        </w:rPr>
      </w:pPr>
      <w:bookmarkStart w:id="10" w:name="_Toc136507988"/>
      <w:r w:rsidRPr="00142D9E">
        <w:rPr>
          <w:sz w:val="28"/>
        </w:rPr>
        <w:t>Typ zmluvy</w:t>
      </w:r>
      <w:bookmarkEnd w:id="10"/>
    </w:p>
    <w:p w:rsidR="000B4A42" w:rsidRPr="00142D9E" w:rsidRDefault="00D60F07" w:rsidP="000B4A42">
      <w:pPr>
        <w:spacing w:before="240"/>
        <w:jc w:val="both"/>
        <w:rPr>
          <w:rFonts w:ascii="Arial" w:hAnsi="Arial" w:cs="Arial"/>
        </w:rPr>
      </w:pPr>
      <w:r w:rsidRPr="00142D9E">
        <w:rPr>
          <w:rFonts w:ascii="Arial" w:hAnsi="Arial" w:cs="Arial"/>
        </w:rPr>
        <w:t xml:space="preserve">Výsledkom verejnej súťaže bude uzatvorenie </w:t>
      </w:r>
      <w:r w:rsidRPr="006F6886">
        <w:rPr>
          <w:rFonts w:ascii="Arial" w:hAnsi="Arial" w:cs="Arial"/>
        </w:rPr>
        <w:t>Rámcovej dohody</w:t>
      </w:r>
      <w:r w:rsidRPr="00187B81">
        <w:rPr>
          <w:rFonts w:ascii="Arial" w:hAnsi="Arial" w:cs="Arial"/>
        </w:rPr>
        <w:t xml:space="preserve"> podľa § 269 ods. 2 zákona č. 513/1991 Zb. Obchodného zákonníka v znení neskorších p</w:t>
      </w:r>
      <w:r w:rsidRPr="00142D9E">
        <w:rPr>
          <w:rFonts w:ascii="Arial" w:hAnsi="Arial" w:cs="Arial"/>
        </w:rPr>
        <w:t>redpisov a § 83 zákona  č. 343/2015 Z. z. o verejnom obstarávaní a o zmene a doplnení niektorých zákonov (ďalej len „zákon o verejnom obstarávaní“).</w:t>
      </w:r>
    </w:p>
    <w:p w:rsidR="00D60F07" w:rsidRPr="00142D9E" w:rsidRDefault="00D60F07" w:rsidP="005E5B49">
      <w:pPr>
        <w:pStyle w:val="Nadpis2"/>
        <w:numPr>
          <w:ilvl w:val="0"/>
          <w:numId w:val="11"/>
        </w:numPr>
        <w:spacing w:before="240" w:after="240"/>
        <w:rPr>
          <w:rFonts w:ascii="Arial" w:hAnsi="Arial" w:cs="Arial"/>
          <w:sz w:val="22"/>
        </w:rPr>
      </w:pPr>
      <w:bookmarkStart w:id="11" w:name="_Toc136507989"/>
      <w:r w:rsidRPr="00142D9E">
        <w:rPr>
          <w:sz w:val="28"/>
        </w:rPr>
        <w:t>Oprávnení uchádzači</w:t>
      </w:r>
      <w:bookmarkEnd w:id="11"/>
    </w:p>
    <w:p w:rsidR="00D60F07" w:rsidRPr="00142D9E" w:rsidRDefault="00D60F07" w:rsidP="00D60F07">
      <w:pPr>
        <w:jc w:val="both"/>
        <w:rPr>
          <w:rFonts w:ascii="Arial" w:hAnsi="Arial"/>
        </w:rPr>
      </w:pPr>
      <w:r w:rsidRPr="00142D9E">
        <w:rPr>
          <w:rFonts w:ascii="Arial" w:hAnsi="Arial"/>
        </w:rPr>
        <w:t xml:space="preserve">Ponuku môže predložiť okrem uchádzača aj skupina dodávateľov. Uchádzač nemôže byť v tom istom postupe zadávania zákazky členom skupiny dodávateľov, ktorá predkladá ponuku. V prípade predloženia ponuky skupinou, verejný obstarávateľ požaduje, aby ponuka obsahovala čestné </w:t>
      </w:r>
      <w:r w:rsidRPr="00142D9E">
        <w:rPr>
          <w:rFonts w:ascii="Arial" w:hAnsi="Arial"/>
        </w:rPr>
        <w:lastRenderedPageBreak/>
        <w:t>vyhlásenie, podpísané oprávneným zástupcom všetkých členov skupiny o tom, kto bude za skupinu konať</w:t>
      </w:r>
      <w:r w:rsidR="008342FE">
        <w:rPr>
          <w:rFonts w:ascii="Arial" w:hAnsi="Arial"/>
        </w:rPr>
        <w:t xml:space="preserve"> a podpisovať Rámcovú dohodu</w:t>
      </w:r>
      <w:r w:rsidRPr="00142D9E">
        <w:rPr>
          <w:rFonts w:ascii="Arial" w:hAnsi="Arial"/>
        </w:rPr>
        <w:t>.</w:t>
      </w:r>
    </w:p>
    <w:p w:rsidR="00D60F07" w:rsidRPr="00142D9E" w:rsidRDefault="00D60F07" w:rsidP="005E5B49">
      <w:pPr>
        <w:pStyle w:val="Nadpis2"/>
        <w:numPr>
          <w:ilvl w:val="0"/>
          <w:numId w:val="11"/>
        </w:numPr>
        <w:spacing w:before="240" w:after="240"/>
        <w:ind w:left="357" w:hanging="357"/>
        <w:rPr>
          <w:sz w:val="28"/>
        </w:rPr>
      </w:pPr>
      <w:bookmarkStart w:id="12" w:name="_Toc136507990"/>
      <w:r w:rsidRPr="00142D9E">
        <w:rPr>
          <w:sz w:val="28"/>
        </w:rPr>
        <w:t>Variantné riešenie</w:t>
      </w:r>
      <w:bookmarkEnd w:id="12"/>
    </w:p>
    <w:p w:rsidR="00D60F07" w:rsidRPr="00142D9E" w:rsidRDefault="00D60F07" w:rsidP="00D60F07">
      <w:pPr>
        <w:pStyle w:val="Zkladntext2"/>
        <w:tabs>
          <w:tab w:val="left" w:pos="500"/>
        </w:tabs>
        <w:ind w:left="500" w:hanging="500"/>
        <w:rPr>
          <w:sz w:val="20"/>
        </w:rPr>
      </w:pPr>
      <w:r w:rsidRPr="00142D9E">
        <w:rPr>
          <w:sz w:val="20"/>
        </w:rPr>
        <w:t>Predloženie variantného riešenia sa neumožňuje.</w:t>
      </w:r>
    </w:p>
    <w:p w:rsidR="00D60F07" w:rsidRPr="00142D9E" w:rsidRDefault="00D60F07" w:rsidP="005E5B49">
      <w:pPr>
        <w:pStyle w:val="Nadpis2"/>
        <w:numPr>
          <w:ilvl w:val="0"/>
          <w:numId w:val="11"/>
        </w:numPr>
        <w:spacing w:before="240" w:after="240"/>
        <w:ind w:left="357" w:hanging="357"/>
        <w:rPr>
          <w:sz w:val="28"/>
        </w:rPr>
      </w:pPr>
      <w:bookmarkStart w:id="13" w:name="_Toc136507991"/>
      <w:r w:rsidRPr="00142D9E">
        <w:rPr>
          <w:sz w:val="28"/>
        </w:rPr>
        <w:t>Náklady na ponuku</w:t>
      </w:r>
      <w:bookmarkEnd w:id="13"/>
    </w:p>
    <w:p w:rsidR="00D60F07" w:rsidRPr="00142D9E" w:rsidRDefault="00D60F07" w:rsidP="00D60F07">
      <w:pPr>
        <w:tabs>
          <w:tab w:val="num" w:pos="0"/>
        </w:tabs>
        <w:jc w:val="both"/>
        <w:rPr>
          <w:rFonts w:ascii="Arial" w:hAnsi="Arial"/>
          <w:b/>
        </w:rPr>
      </w:pPr>
      <w:r w:rsidRPr="00142D9E">
        <w:rPr>
          <w:rFonts w:ascii="Arial" w:hAnsi="Arial"/>
        </w:rPr>
        <w:t>Všetky výdavky spojené s prípravou a predložením ponuky znáša uchádzač bez akéhokoľvek finančného nároku voči verejnému obstarávateľovi.</w:t>
      </w:r>
    </w:p>
    <w:p w:rsidR="00D60F07" w:rsidRPr="00142D9E" w:rsidRDefault="00D60F07" w:rsidP="005E5B49">
      <w:pPr>
        <w:pStyle w:val="Nadpis2"/>
        <w:numPr>
          <w:ilvl w:val="0"/>
          <w:numId w:val="11"/>
        </w:numPr>
        <w:spacing w:before="240" w:after="240"/>
        <w:ind w:left="357" w:hanging="357"/>
        <w:rPr>
          <w:sz w:val="28"/>
        </w:rPr>
      </w:pPr>
      <w:bookmarkStart w:id="14" w:name="_Toc136507992"/>
      <w:r w:rsidRPr="00142D9E">
        <w:rPr>
          <w:sz w:val="28"/>
        </w:rPr>
        <w:t>Zábezpeka</w:t>
      </w:r>
      <w:bookmarkEnd w:id="14"/>
    </w:p>
    <w:p w:rsidR="00D60F07" w:rsidRPr="00142D9E" w:rsidRDefault="00D60F07" w:rsidP="00E102D3">
      <w:pPr>
        <w:pStyle w:val="Default"/>
        <w:spacing w:before="120" w:line="276" w:lineRule="auto"/>
        <w:jc w:val="both"/>
        <w:rPr>
          <w:rFonts w:ascii="Arial" w:hAnsi="Arial" w:cs="Arial"/>
          <w:sz w:val="20"/>
          <w:szCs w:val="20"/>
        </w:rPr>
      </w:pPr>
      <w:r w:rsidRPr="00142D9E">
        <w:rPr>
          <w:rFonts w:ascii="Arial" w:hAnsi="Arial" w:cs="Arial"/>
          <w:sz w:val="20"/>
          <w:szCs w:val="20"/>
        </w:rPr>
        <w:t xml:space="preserve">Zábezpeka sa vyžaduje. </w:t>
      </w:r>
    </w:p>
    <w:p w:rsidR="00001EA4" w:rsidRPr="00142D9E" w:rsidRDefault="00D60F07" w:rsidP="005E5B49">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Zábezpeka zabezpečí viazanosť ponuky počas lehoty viazanosti ponúk, nie však na viac ako 12 mesiacov od lehoty na predkladanie ponúk.</w:t>
      </w:r>
    </w:p>
    <w:p w:rsidR="00001EA4" w:rsidRPr="00142D9E" w:rsidRDefault="00D60F07" w:rsidP="005E5B49">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 xml:space="preserve">Výška zábezpeky je stanovená na </w:t>
      </w:r>
      <w:r w:rsidR="006F6886" w:rsidRPr="006F6886">
        <w:rPr>
          <w:rFonts w:ascii="Arial" w:hAnsi="Arial" w:cs="Arial"/>
          <w:b/>
          <w:sz w:val="20"/>
          <w:szCs w:val="20"/>
        </w:rPr>
        <w:t>20</w:t>
      </w:r>
      <w:r w:rsidRPr="006F6886">
        <w:rPr>
          <w:rFonts w:ascii="Arial" w:hAnsi="Arial" w:cs="Arial"/>
          <w:b/>
          <w:sz w:val="20"/>
          <w:szCs w:val="20"/>
        </w:rPr>
        <w:t> 000,00</w:t>
      </w:r>
      <w:r w:rsidRPr="00142D9E">
        <w:rPr>
          <w:rFonts w:ascii="Arial" w:hAnsi="Arial" w:cs="Arial"/>
          <w:sz w:val="20"/>
          <w:szCs w:val="20"/>
        </w:rPr>
        <w:t xml:space="preserve"> </w:t>
      </w:r>
      <w:r w:rsidRPr="00142D9E">
        <w:rPr>
          <w:rFonts w:ascii="Arial" w:hAnsi="Arial" w:cs="Arial"/>
          <w:b/>
          <w:sz w:val="20"/>
          <w:szCs w:val="20"/>
        </w:rPr>
        <w:t>€</w:t>
      </w:r>
      <w:r w:rsidRPr="00142D9E">
        <w:rPr>
          <w:rFonts w:ascii="Arial" w:hAnsi="Arial" w:cs="Arial"/>
          <w:sz w:val="20"/>
          <w:szCs w:val="20"/>
        </w:rPr>
        <w:t>.</w:t>
      </w:r>
    </w:p>
    <w:p w:rsidR="00D60F07" w:rsidRPr="00142D9E" w:rsidRDefault="00D60F07" w:rsidP="005E5B49">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Spôsoby zloženia zábezpeky si vyberie uchádzač. Spôsoby zloženia zábezpeky sú:</w:t>
      </w:r>
    </w:p>
    <w:p w:rsidR="00001EA4" w:rsidRPr="00142D9E" w:rsidRDefault="00D60F07" w:rsidP="005E5B49">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poskytnutím bankovej záruky za uchádzača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dokument</w:t>
      </w:r>
      <w:r w:rsidRPr="00142D9E">
        <w:rPr>
          <w:rFonts w:ascii="Arial" w:hAnsi="Arial" w:cs="Arial"/>
          <w:sz w:val="16"/>
          <w:szCs w:val="20"/>
        </w:rPr>
        <w:t xml:space="preserve"> </w:t>
      </w:r>
      <w:r w:rsidRPr="00142D9E">
        <w:rPr>
          <w:rFonts w:ascii="Arial" w:hAnsi="Arial" w:cs="Arial"/>
          <w:sz w:val="20"/>
          <w:szCs w:val="20"/>
        </w:rPr>
        <w:t xml:space="preserve">bankovej záruky a originál bankovej záruky predloží v listinnej podobe v obálke s označením </w:t>
      </w:r>
      <w:r w:rsidRPr="00142D9E">
        <w:rPr>
          <w:rFonts w:ascii="Arial" w:hAnsi="Arial" w:cs="Arial"/>
          <w:b/>
          <w:i/>
          <w:sz w:val="20"/>
          <w:szCs w:val="20"/>
        </w:rPr>
        <w:t xml:space="preserve">Verejná súťaž </w:t>
      </w:r>
      <w:r w:rsidR="003346E2">
        <w:rPr>
          <w:rFonts w:ascii="Arial" w:hAnsi="Arial" w:cs="Arial"/>
          <w:b/>
          <w:i/>
          <w:sz w:val="20"/>
          <w:szCs w:val="20"/>
        </w:rPr>
        <w:t>–</w:t>
      </w:r>
      <w:r w:rsidRPr="00142D9E">
        <w:rPr>
          <w:rFonts w:ascii="Arial" w:hAnsi="Arial" w:cs="Arial"/>
          <w:b/>
          <w:i/>
          <w:sz w:val="20"/>
          <w:szCs w:val="20"/>
        </w:rPr>
        <w:t xml:space="preserve"> </w:t>
      </w:r>
      <w:r w:rsidR="003346E2">
        <w:rPr>
          <w:rFonts w:ascii="Arial" w:hAnsi="Arial" w:cs="Arial"/>
          <w:b/>
          <w:i/>
          <w:sz w:val="20"/>
          <w:szCs w:val="20"/>
        </w:rPr>
        <w:t>I</w:t>
      </w:r>
      <w:r w:rsidR="00234FDF">
        <w:rPr>
          <w:rFonts w:ascii="Arial" w:hAnsi="Arial" w:cs="Arial"/>
          <w:b/>
          <w:i/>
          <w:sz w:val="20"/>
          <w:szCs w:val="20"/>
        </w:rPr>
        <w:t xml:space="preserve">dentifikačné preukazy </w:t>
      </w:r>
      <w:r w:rsidRPr="00142D9E">
        <w:rPr>
          <w:rFonts w:ascii="Arial" w:hAnsi="Arial" w:cs="Arial"/>
          <w:b/>
          <w:i/>
          <w:sz w:val="20"/>
          <w:szCs w:val="20"/>
          <w:lang w:eastAsia="sk-SK"/>
        </w:rPr>
        <w:t>- neotvárať</w:t>
      </w:r>
      <w:r w:rsidRPr="00142D9E">
        <w:rPr>
          <w:rFonts w:ascii="Arial" w:hAnsi="Arial" w:cs="Arial"/>
          <w:sz w:val="20"/>
          <w:szCs w:val="20"/>
        </w:rPr>
        <w:t xml:space="preserve"> na podateľňu verejného obstarávateľa alebo poštou na adresu verejného obstarávateľa v lehote na predkladanie ponúk alebo</w:t>
      </w:r>
    </w:p>
    <w:p w:rsidR="00001EA4" w:rsidRPr="00142D9E" w:rsidRDefault="00D60F07" w:rsidP="005E5B49">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poistenie záruky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doklad vystavený poisťovňou a doklad o poistení záruky predloží v listinnej podobe s oznámením </w:t>
      </w:r>
      <w:r w:rsidRPr="00142D9E">
        <w:rPr>
          <w:rFonts w:ascii="Arial" w:hAnsi="Arial" w:cs="Arial"/>
          <w:b/>
          <w:i/>
          <w:sz w:val="20"/>
          <w:szCs w:val="20"/>
        </w:rPr>
        <w:t xml:space="preserve">Verejná súťaž - </w:t>
      </w:r>
      <w:r w:rsidR="00234FDF">
        <w:rPr>
          <w:rFonts w:ascii="Arial" w:hAnsi="Arial" w:cs="Arial"/>
          <w:b/>
          <w:i/>
          <w:sz w:val="20"/>
          <w:szCs w:val="20"/>
        </w:rPr>
        <w:t xml:space="preserve">Identifikačné preukazy </w:t>
      </w:r>
      <w:r w:rsidRPr="00142D9E">
        <w:rPr>
          <w:rFonts w:ascii="Arial" w:hAnsi="Arial" w:cs="Arial"/>
          <w:b/>
          <w:i/>
          <w:sz w:val="20"/>
          <w:szCs w:val="20"/>
          <w:lang w:eastAsia="sk-SK"/>
        </w:rPr>
        <w:t>- neotvárať</w:t>
      </w:r>
      <w:r w:rsidRPr="00142D9E">
        <w:rPr>
          <w:rFonts w:ascii="Arial" w:hAnsi="Arial" w:cs="Arial"/>
          <w:bCs/>
        </w:rPr>
        <w:t>.</w:t>
      </w:r>
      <w:r w:rsidRPr="00142D9E">
        <w:rPr>
          <w:rFonts w:ascii="Arial" w:hAnsi="Arial" w:cs="Arial"/>
          <w:sz w:val="20"/>
          <w:szCs w:val="20"/>
        </w:rPr>
        <w:t xml:space="preserve"> </w:t>
      </w:r>
      <w:r w:rsidR="00001EA4" w:rsidRPr="00142D9E">
        <w:rPr>
          <w:rFonts w:ascii="Arial" w:hAnsi="Arial" w:cs="Arial"/>
          <w:sz w:val="20"/>
          <w:szCs w:val="20"/>
        </w:rPr>
        <w:t>A</w:t>
      </w:r>
      <w:r w:rsidRPr="00142D9E">
        <w:rPr>
          <w:rFonts w:ascii="Arial" w:hAnsi="Arial" w:cs="Arial"/>
          <w:sz w:val="20"/>
          <w:szCs w:val="20"/>
        </w:rPr>
        <w:t>lebo</w:t>
      </w:r>
    </w:p>
    <w:p w:rsidR="00D60F07" w:rsidRPr="00142D9E" w:rsidRDefault="00D60F07" w:rsidP="005E5B49">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zložením finančných prostriedkov na bankový účet verejného obstarávateľa: </w:t>
      </w:r>
    </w:p>
    <w:p w:rsidR="00D60F07" w:rsidRPr="00142D9E" w:rsidRDefault="00142D9E" w:rsidP="00E102D3">
      <w:pPr>
        <w:pStyle w:val="Bezriadkovania"/>
        <w:spacing w:before="120" w:line="276" w:lineRule="auto"/>
        <w:ind w:left="720"/>
        <w:rPr>
          <w:rFonts w:ascii="Arial" w:hAnsi="Arial" w:cs="Arial"/>
          <w:sz w:val="20"/>
          <w:szCs w:val="20"/>
          <w:shd w:val="clear" w:color="auto" w:fill="FFFFFF"/>
        </w:rPr>
      </w:pPr>
      <w:r w:rsidRPr="00142D9E">
        <w:rPr>
          <w:rFonts w:ascii="Arial" w:hAnsi="Arial" w:cs="Arial"/>
          <w:b/>
          <w:sz w:val="20"/>
          <w:szCs w:val="20"/>
        </w:rPr>
        <w:tab/>
      </w:r>
      <w:r w:rsidR="00D60F07" w:rsidRPr="00142D9E">
        <w:rPr>
          <w:rFonts w:ascii="Arial" w:hAnsi="Arial" w:cs="Arial"/>
          <w:b/>
          <w:sz w:val="20"/>
          <w:szCs w:val="20"/>
        </w:rPr>
        <w:t xml:space="preserve">Banka: </w:t>
      </w:r>
      <w:r w:rsidR="00D60F07" w:rsidRPr="00142D9E">
        <w:rPr>
          <w:rFonts w:ascii="Arial" w:hAnsi="Arial" w:cs="Arial"/>
          <w:sz w:val="20"/>
          <w:szCs w:val="20"/>
        </w:rPr>
        <w:t xml:space="preserve">Štátna </w:t>
      </w:r>
      <w:r w:rsidR="00D60F07" w:rsidRPr="00142D9E">
        <w:rPr>
          <w:rFonts w:ascii="Arial" w:hAnsi="Arial" w:cs="Arial"/>
          <w:sz w:val="20"/>
          <w:szCs w:val="20"/>
          <w:shd w:val="clear" w:color="auto" w:fill="FFFFFF"/>
        </w:rPr>
        <w:t>pokladnica</w:t>
      </w:r>
    </w:p>
    <w:p w:rsidR="00D60F07" w:rsidRPr="00142D9E" w:rsidRDefault="00001EA4" w:rsidP="00E102D3">
      <w:pPr>
        <w:pStyle w:val="Odsekzoznamu"/>
        <w:spacing w:line="276" w:lineRule="auto"/>
        <w:ind w:left="720"/>
        <w:rPr>
          <w:rFonts w:ascii="Arial" w:hAnsi="Arial" w:cs="Arial"/>
          <w:sz w:val="20"/>
          <w:szCs w:val="20"/>
          <w:shd w:val="clear" w:color="auto" w:fill="FFFFFF"/>
          <w:lang w:val="sk-SK"/>
        </w:rPr>
      </w:pPr>
      <w:r w:rsidRPr="00142D9E">
        <w:rPr>
          <w:rFonts w:ascii="Arial" w:hAnsi="Arial" w:cs="Arial"/>
          <w:b/>
          <w:sz w:val="20"/>
          <w:szCs w:val="20"/>
          <w:shd w:val="clear" w:color="auto" w:fill="FFFFFF"/>
          <w:lang w:val="sk-SK"/>
        </w:rPr>
        <w:tab/>
      </w:r>
      <w:r w:rsidR="00D60F07" w:rsidRPr="00142D9E">
        <w:rPr>
          <w:rFonts w:ascii="Arial" w:hAnsi="Arial" w:cs="Arial"/>
          <w:b/>
          <w:sz w:val="20"/>
          <w:szCs w:val="20"/>
          <w:shd w:val="clear" w:color="auto" w:fill="FFFFFF"/>
          <w:lang w:val="sk-SK"/>
        </w:rPr>
        <w:t>IBAN:</w:t>
      </w:r>
      <w:r w:rsidR="00D60F07" w:rsidRPr="00142D9E">
        <w:rPr>
          <w:rFonts w:ascii="Arial" w:hAnsi="Arial" w:cs="Arial"/>
          <w:sz w:val="20"/>
          <w:szCs w:val="20"/>
          <w:shd w:val="clear" w:color="auto" w:fill="FFFFFF"/>
          <w:lang w:val="sk-SK"/>
        </w:rPr>
        <w:t xml:space="preserve"> SK4781800000007000182424</w:t>
      </w:r>
      <w:r w:rsidR="00D60F07" w:rsidRPr="00142D9E">
        <w:rPr>
          <w:rFonts w:ascii="Arial" w:hAnsi="Arial" w:cs="Arial"/>
          <w:sz w:val="20"/>
          <w:szCs w:val="20"/>
          <w:shd w:val="clear" w:color="auto" w:fill="FFFFFF"/>
          <w:lang w:val="sk-SK"/>
        </w:rPr>
        <w:tab/>
      </w:r>
    </w:p>
    <w:p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Variabilný symbol: </w:t>
      </w:r>
      <w:r w:rsidR="00D60F07" w:rsidRPr="00142D9E">
        <w:rPr>
          <w:rFonts w:ascii="Arial" w:hAnsi="Arial" w:cs="Arial"/>
          <w:sz w:val="20"/>
          <w:szCs w:val="20"/>
          <w:shd w:val="clear" w:color="auto" w:fill="FFFFFF"/>
        </w:rPr>
        <w:t>IČO uchádzača</w:t>
      </w:r>
    </w:p>
    <w:p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Konštantný symbol: </w:t>
      </w:r>
      <w:r w:rsidR="00D60F07" w:rsidRPr="00142D9E">
        <w:rPr>
          <w:rFonts w:ascii="Arial" w:hAnsi="Arial" w:cs="Arial"/>
          <w:sz w:val="20"/>
          <w:szCs w:val="20"/>
        </w:rPr>
        <w:t>0</w:t>
      </w:r>
      <w:r w:rsidR="008342FE">
        <w:rPr>
          <w:rFonts w:ascii="Arial" w:hAnsi="Arial" w:cs="Arial"/>
          <w:sz w:val="20"/>
          <w:szCs w:val="20"/>
        </w:rPr>
        <w:t>558</w:t>
      </w:r>
    </w:p>
    <w:p w:rsidR="00D60F07" w:rsidRPr="00142D9E" w:rsidRDefault="00001EA4" w:rsidP="00E102D3">
      <w:pPr>
        <w:pStyle w:val="Bezriadkovania"/>
        <w:spacing w:line="276" w:lineRule="auto"/>
        <w:ind w:left="720"/>
        <w:jc w:val="both"/>
        <w:rPr>
          <w:rFonts w:ascii="Arial" w:hAnsi="Arial" w:cs="Arial"/>
          <w:sz w:val="20"/>
          <w:szCs w:val="20"/>
        </w:rPr>
      </w:pPr>
      <w:r w:rsidRPr="00142D9E">
        <w:rPr>
          <w:rFonts w:ascii="Arial" w:hAnsi="Arial" w:cs="Arial"/>
          <w:b/>
          <w:sz w:val="20"/>
          <w:szCs w:val="20"/>
        </w:rPr>
        <w:tab/>
      </w:r>
      <w:r w:rsidR="00D60F07" w:rsidRPr="00142D9E">
        <w:rPr>
          <w:rFonts w:ascii="Arial" w:hAnsi="Arial" w:cs="Arial"/>
          <w:b/>
          <w:sz w:val="20"/>
          <w:szCs w:val="20"/>
        </w:rPr>
        <w:t xml:space="preserve">Informácia pre príjemcu platby:  </w:t>
      </w:r>
      <w:r w:rsidR="00234FDF">
        <w:rPr>
          <w:rFonts w:ascii="Arial" w:hAnsi="Arial" w:cs="Arial"/>
          <w:b/>
          <w:i/>
          <w:sz w:val="20"/>
          <w:szCs w:val="20"/>
        </w:rPr>
        <w:t>Identifikačné preukazy</w:t>
      </w:r>
    </w:p>
    <w:p w:rsidR="00D60F07" w:rsidRPr="00142D9E" w:rsidRDefault="00D60F07" w:rsidP="005E5B49">
      <w:pPr>
        <w:pStyle w:val="Odsekzoznamu"/>
        <w:numPr>
          <w:ilvl w:val="1"/>
          <w:numId w:val="13"/>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t>Zábezpeka prepadne v prospech verejného obstarávateľa, ak uchádzač</w:t>
      </w:r>
    </w:p>
    <w:p w:rsidR="00D60F07" w:rsidRPr="00142D9E" w:rsidRDefault="00D60F07" w:rsidP="005E5B49">
      <w:pPr>
        <w:pStyle w:val="Odsekzoznamu"/>
        <w:numPr>
          <w:ilvl w:val="0"/>
          <w:numId w:val="14"/>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odstúpi od svojej ponuky v lehote viazanosti ponúk alebo</w:t>
      </w:r>
    </w:p>
    <w:p w:rsidR="00D60F07" w:rsidRPr="00142D9E" w:rsidRDefault="00D60F07" w:rsidP="005E5B49">
      <w:pPr>
        <w:pStyle w:val="Odsekzoznamu"/>
        <w:numPr>
          <w:ilvl w:val="0"/>
          <w:numId w:val="14"/>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 xml:space="preserve">neposkytne súčinnosť alebo odmietne uzavrieť Rámcovú dohodu podľa </w:t>
      </w:r>
      <w:r w:rsidRPr="00650038">
        <w:rPr>
          <w:rFonts w:ascii="Arial" w:hAnsi="Arial" w:cs="Arial"/>
          <w:sz w:val="20"/>
          <w:lang w:val="sk-SK"/>
        </w:rPr>
        <w:t>§ 56 ods. 8 až 1</w:t>
      </w:r>
      <w:r w:rsidR="00C87D16" w:rsidRPr="00650038">
        <w:rPr>
          <w:rFonts w:ascii="Arial" w:hAnsi="Arial" w:cs="Arial"/>
          <w:sz w:val="20"/>
          <w:lang w:val="sk-SK"/>
        </w:rPr>
        <w:t>2</w:t>
      </w:r>
      <w:r w:rsidRPr="00142D9E">
        <w:rPr>
          <w:rFonts w:ascii="Arial" w:hAnsi="Arial" w:cs="Arial"/>
          <w:sz w:val="20"/>
          <w:lang w:val="sk-SK"/>
        </w:rPr>
        <w:t xml:space="preserve"> Zákona o verejnom obstarávaní.</w:t>
      </w:r>
    </w:p>
    <w:p w:rsidR="00D60F07" w:rsidRPr="00142D9E" w:rsidRDefault="00D60F07" w:rsidP="005E5B49">
      <w:pPr>
        <w:pStyle w:val="Odsekzoznamu"/>
        <w:numPr>
          <w:ilvl w:val="1"/>
          <w:numId w:val="13"/>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t>Verejný obstarávateľ  uvoľní alebo vráti uchádzačovi zábezpeku do siedmich dní odo dňa</w:t>
      </w:r>
    </w:p>
    <w:p w:rsidR="00D60F07" w:rsidRPr="00142D9E" w:rsidRDefault="00D60F07" w:rsidP="005E5B49">
      <w:pPr>
        <w:pStyle w:val="Odsekzoznamu"/>
        <w:numPr>
          <w:ilvl w:val="1"/>
          <w:numId w:val="15"/>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uplynutia lehoty viazanosti ponúk</w:t>
      </w:r>
    </w:p>
    <w:p w:rsidR="00D60F07" w:rsidRPr="00142D9E" w:rsidRDefault="00D60F07" w:rsidP="005E5B49">
      <w:pPr>
        <w:pStyle w:val="Odsekzoznamu"/>
        <w:numPr>
          <w:ilvl w:val="1"/>
          <w:numId w:val="15"/>
        </w:numPr>
        <w:shd w:val="clear" w:color="auto" w:fill="FFFFFF"/>
        <w:spacing w:before="120" w:line="276" w:lineRule="auto"/>
        <w:ind w:left="851"/>
        <w:jc w:val="both"/>
        <w:rPr>
          <w:rFonts w:ascii="Arial" w:hAnsi="Arial" w:cs="Arial"/>
          <w:sz w:val="20"/>
          <w:lang w:val="sk-SK"/>
        </w:rPr>
      </w:pPr>
      <w:r w:rsidRPr="00142D9E">
        <w:rPr>
          <w:rFonts w:ascii="Arial" w:hAnsi="Arial" w:cs="Arial"/>
          <w:sz w:val="20"/>
          <w:lang w:val="sk-SK"/>
        </w:rPr>
        <w:t>márneho uplynutia lehoty na doručenie námietky, ak ho verejný obstarávateľ vylúčil z verejného obstarávania, alebo ak verejný obstarávateľ zruší použitý postup zadávania zákazky,</w:t>
      </w:r>
    </w:p>
    <w:p w:rsidR="00D60F07" w:rsidRPr="00142D9E" w:rsidRDefault="00D60F07" w:rsidP="005E5B49">
      <w:pPr>
        <w:pStyle w:val="Odsekzoznamu"/>
        <w:numPr>
          <w:ilvl w:val="1"/>
          <w:numId w:val="15"/>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uzavretia Rámcovej dohody.</w:t>
      </w:r>
    </w:p>
    <w:p w:rsidR="00D60F07" w:rsidRDefault="00D60F07" w:rsidP="005E5B49">
      <w:pPr>
        <w:pStyle w:val="Bezriadkovania"/>
        <w:numPr>
          <w:ilvl w:val="1"/>
          <w:numId w:val="13"/>
        </w:numPr>
        <w:spacing w:before="120" w:line="276" w:lineRule="auto"/>
        <w:ind w:left="426" w:hanging="426"/>
        <w:jc w:val="both"/>
        <w:rPr>
          <w:rFonts w:ascii="Arial" w:hAnsi="Arial" w:cs="Arial"/>
          <w:sz w:val="20"/>
          <w:szCs w:val="20"/>
        </w:rPr>
      </w:pPr>
      <w:r w:rsidRPr="00142D9E">
        <w:rPr>
          <w:rFonts w:ascii="Arial" w:hAnsi="Arial" w:cs="Arial"/>
          <w:sz w:val="20"/>
          <w:szCs w:val="20"/>
        </w:rPr>
        <w:t xml:space="preserve">V prípade predĺženia lehoty viazanosti ponúk z dôvodu podania námietok proti postupu verejného obstarávateľa a začatia konania o námietkach, ak bude mať takéto konanie podľa ZVO odkladný účinok na konanie verejného obstarávateľa, alebo ak bude začatá kontrola postupu verejného </w:t>
      </w:r>
      <w:r w:rsidRPr="00142D9E">
        <w:rPr>
          <w:rFonts w:ascii="Arial" w:hAnsi="Arial" w:cs="Arial"/>
          <w:sz w:val="20"/>
          <w:szCs w:val="20"/>
        </w:rPr>
        <w:lastRenderedPageBreak/>
        <w:t>obstarávateľa pred uzavretím Rámcovej dohody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najneskôr však do 12 mesiacov od termínu na predkladanie ponúk.</w:t>
      </w:r>
    </w:p>
    <w:p w:rsidR="00287729" w:rsidRPr="00287729" w:rsidRDefault="00287729" w:rsidP="005E5B49">
      <w:pPr>
        <w:pStyle w:val="Bezriadkovania"/>
        <w:numPr>
          <w:ilvl w:val="1"/>
          <w:numId w:val="13"/>
        </w:numPr>
        <w:spacing w:before="120" w:line="276" w:lineRule="auto"/>
        <w:ind w:left="426" w:hanging="426"/>
        <w:jc w:val="both"/>
        <w:rPr>
          <w:rFonts w:ascii="Arial" w:hAnsi="Arial" w:cs="Arial"/>
          <w:sz w:val="20"/>
          <w:szCs w:val="20"/>
        </w:rPr>
      </w:pPr>
      <w:r w:rsidRPr="00287729">
        <w:rPr>
          <w:rFonts w:ascii="Arial" w:hAnsi="Arial" w:cs="Arial"/>
          <w:sz w:val="20"/>
          <w:szCs w:val="20"/>
        </w:rPr>
        <w:t>Verejný obstarávateľ vylúči ponuku, ak uchádzač nezložil zábezpeku podľa určených podmienok.</w:t>
      </w:r>
    </w:p>
    <w:p w:rsidR="00D60F07" w:rsidRPr="00142D9E" w:rsidRDefault="00D60F07" w:rsidP="005E5B49">
      <w:pPr>
        <w:pStyle w:val="Nadpis2"/>
        <w:numPr>
          <w:ilvl w:val="0"/>
          <w:numId w:val="11"/>
        </w:numPr>
        <w:spacing w:before="240" w:after="240"/>
        <w:ind w:left="357" w:hanging="357"/>
        <w:rPr>
          <w:sz w:val="28"/>
        </w:rPr>
      </w:pPr>
      <w:bookmarkStart w:id="15" w:name="_Toc136507993"/>
      <w:r w:rsidRPr="00142D9E">
        <w:rPr>
          <w:sz w:val="28"/>
        </w:rPr>
        <w:t>Komplexnosť dodávky</w:t>
      </w:r>
      <w:bookmarkEnd w:id="15"/>
    </w:p>
    <w:p w:rsidR="00D60F07" w:rsidRPr="00142D9E" w:rsidRDefault="00D60F07" w:rsidP="00D60F07">
      <w:pPr>
        <w:tabs>
          <w:tab w:val="left" w:pos="500"/>
        </w:tabs>
        <w:jc w:val="both"/>
        <w:rPr>
          <w:rFonts w:ascii="Arial" w:hAnsi="Arial"/>
          <w:b/>
          <w:i/>
        </w:rPr>
      </w:pPr>
      <w:r w:rsidRPr="00142D9E">
        <w:rPr>
          <w:rFonts w:ascii="Arial" w:hAnsi="Arial" w:cs="Arial"/>
        </w:rPr>
        <w:t xml:space="preserve">Predmet zákazky nie je delený na časti. Špecifikovaný je v časti </w:t>
      </w:r>
      <w:r w:rsidRPr="009448FF">
        <w:rPr>
          <w:rFonts w:ascii="Arial" w:hAnsi="Arial" w:cs="Arial"/>
        </w:rPr>
        <w:t xml:space="preserve">B.1 </w:t>
      </w:r>
      <w:r w:rsidRPr="009448FF">
        <w:rPr>
          <w:rFonts w:ascii="Arial" w:hAnsi="Arial" w:cs="Arial"/>
          <w:i/>
        </w:rPr>
        <w:t xml:space="preserve">„Opis predmetu zákazky“ </w:t>
      </w:r>
      <w:r w:rsidRPr="009448FF">
        <w:rPr>
          <w:rFonts w:ascii="Arial" w:hAnsi="Arial" w:cs="Arial"/>
        </w:rPr>
        <w:t xml:space="preserve">a časti B.3 </w:t>
      </w:r>
      <w:r w:rsidRPr="009448FF">
        <w:rPr>
          <w:rFonts w:ascii="Arial" w:hAnsi="Arial" w:cs="Arial"/>
          <w:i/>
        </w:rPr>
        <w:t>„Obchodné podmienky“.</w:t>
      </w:r>
    </w:p>
    <w:p w:rsidR="00D60F07" w:rsidRPr="00142D9E" w:rsidRDefault="00D60F07" w:rsidP="00313EAC">
      <w:pPr>
        <w:pStyle w:val="Nadpis1"/>
        <w:spacing w:before="360" w:after="240"/>
      </w:pPr>
      <w:bookmarkStart w:id="16" w:name="_Toc136507994"/>
      <w:r w:rsidRPr="00142D9E">
        <w:t>Časť II Dorozumievanie a vysvetľovanie</w:t>
      </w:r>
      <w:bookmarkEnd w:id="16"/>
    </w:p>
    <w:p w:rsidR="00D60F07" w:rsidRPr="00313EAC" w:rsidRDefault="00D60F07" w:rsidP="005E5B49">
      <w:pPr>
        <w:pStyle w:val="Nadpis2"/>
        <w:numPr>
          <w:ilvl w:val="4"/>
          <w:numId w:val="15"/>
        </w:numPr>
        <w:spacing w:before="240" w:after="240"/>
        <w:ind w:left="425" w:hanging="425"/>
        <w:rPr>
          <w:sz w:val="28"/>
        </w:rPr>
      </w:pPr>
      <w:bookmarkStart w:id="17" w:name="_Toc136507995"/>
      <w:r w:rsidRPr="00313EAC">
        <w:rPr>
          <w:sz w:val="28"/>
        </w:rPr>
        <w:t>Komunikácia medzi verejným obstarávateľom a záujemcami a uchádzačmi</w:t>
      </w:r>
      <w:bookmarkEnd w:id="17"/>
      <w:r w:rsidRPr="00313EAC">
        <w:rPr>
          <w:sz w:val="28"/>
        </w:rPr>
        <w:t xml:space="preserve"> </w:t>
      </w:r>
    </w:p>
    <w:p w:rsidR="00705A85" w:rsidRDefault="00705A85" w:rsidP="005E5B49">
      <w:pPr>
        <w:pStyle w:val="Default"/>
        <w:numPr>
          <w:ilvl w:val="1"/>
          <w:numId w:val="16"/>
        </w:numPr>
        <w:spacing w:before="120" w:line="276" w:lineRule="auto"/>
        <w:ind w:left="426"/>
        <w:jc w:val="both"/>
        <w:rPr>
          <w:rFonts w:ascii="Arial" w:hAnsi="Arial" w:cs="Arial"/>
          <w:color w:val="auto"/>
          <w:sz w:val="20"/>
          <w:szCs w:val="20"/>
        </w:rPr>
      </w:pPr>
      <w:r w:rsidRPr="00142D9E">
        <w:rPr>
          <w:rFonts w:ascii="Arial" w:hAnsi="Arial" w:cs="Arial"/>
          <w:color w:val="auto"/>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bude pri komunikácii s uchádzačmi resp. záujemcami postupovať v zmysle </w:t>
      </w:r>
      <w:r w:rsidR="000A4126">
        <w:rPr>
          <w:rFonts w:ascii="Arial" w:hAnsi="Arial" w:cs="Arial"/>
          <w:color w:val="auto"/>
          <w:sz w:val="20"/>
          <w:szCs w:val="20"/>
        </w:rPr>
        <w:t xml:space="preserve">  § </w:t>
      </w:r>
      <w:r w:rsidR="00C87D16">
        <w:rPr>
          <w:rFonts w:ascii="Arial" w:hAnsi="Arial" w:cs="Arial"/>
          <w:color w:val="auto"/>
          <w:sz w:val="20"/>
          <w:szCs w:val="20"/>
        </w:rPr>
        <w:t>20</w:t>
      </w:r>
      <w:r w:rsidRPr="00705A85">
        <w:rPr>
          <w:rFonts w:ascii="Arial" w:hAnsi="Arial" w:cs="Arial"/>
          <w:color w:val="auto"/>
          <w:sz w:val="20"/>
          <w:szCs w:val="20"/>
        </w:rPr>
        <w:t xml:space="preserve"> zákona o verejnom obstarávaní prostredníctvom komunikačného rozhrania systému JOSEPHINE. Tento spôsob komunikácie sa týka akejkoľvek komunikácie a podaní medzi verejným obstarávateľom a záujemcami, resp. uchádzačmi.</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JOSEPHINE je na účely tohto verejného obstarávania softvér na elektronizáciu zadávania verejných zákaziek. JOSEPHINE je webová aplikácia na doméne </w:t>
      </w:r>
      <w:hyperlink r:id="rId11" w:history="1">
        <w:r w:rsidRPr="00705A85">
          <w:rPr>
            <w:rStyle w:val="Hypertextovprepojenie"/>
            <w:rFonts w:cs="Arial"/>
            <w:sz w:val="20"/>
          </w:rPr>
          <w:t>https://josephine.proebiz.com</w:t>
        </w:r>
      </w:hyperlink>
      <w:r w:rsidRPr="00705A85">
        <w:rPr>
          <w:rFonts w:ascii="Arial" w:hAnsi="Arial" w:cs="Arial"/>
          <w:color w:val="auto"/>
          <w:sz w:val="20"/>
          <w:szCs w:val="20"/>
        </w:rPr>
        <w:t xml:space="preserve">. </w:t>
      </w:r>
    </w:p>
    <w:p w:rsidR="00D60F07" w:rsidRP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Na bezproblémové používanie systému JOSEPHINE je nutné používať jeden z podporovaných internetových prehliadačov: </w:t>
      </w:r>
    </w:p>
    <w:p w:rsidR="00D60F07" w:rsidRPr="00142D9E" w:rsidRDefault="000A4126" w:rsidP="005E5B49">
      <w:pPr>
        <w:pStyle w:val="Default"/>
        <w:numPr>
          <w:ilvl w:val="2"/>
          <w:numId w:val="16"/>
        </w:numPr>
        <w:spacing w:before="120" w:line="276" w:lineRule="auto"/>
        <w:jc w:val="both"/>
        <w:rPr>
          <w:rFonts w:ascii="Arial" w:hAnsi="Arial" w:cs="Arial"/>
          <w:color w:val="auto"/>
          <w:sz w:val="20"/>
          <w:szCs w:val="20"/>
        </w:rPr>
      </w:pPr>
      <w:proofErr w:type="spellStart"/>
      <w:r w:rsidRPr="00142D9E">
        <w:rPr>
          <w:rFonts w:ascii="Arial" w:hAnsi="Arial" w:cs="Arial"/>
          <w:color w:val="auto"/>
          <w:sz w:val="20"/>
          <w:szCs w:val="20"/>
        </w:rPr>
        <w:t>Mozilla</w:t>
      </w:r>
      <w:proofErr w:type="spellEnd"/>
      <w:r w:rsidRPr="00142D9E">
        <w:rPr>
          <w:rFonts w:ascii="Arial" w:hAnsi="Arial" w:cs="Arial"/>
          <w:color w:val="auto"/>
          <w:sz w:val="20"/>
          <w:szCs w:val="20"/>
        </w:rPr>
        <w:t xml:space="preserve"> Firefox verzia 13.0 a vyššia alebo</w:t>
      </w:r>
      <w:r w:rsidR="00D60F07" w:rsidRPr="00142D9E">
        <w:rPr>
          <w:rFonts w:ascii="Arial" w:hAnsi="Arial" w:cs="Arial"/>
          <w:color w:val="auto"/>
          <w:sz w:val="20"/>
          <w:szCs w:val="20"/>
        </w:rPr>
        <w:t xml:space="preserve"> </w:t>
      </w:r>
    </w:p>
    <w:p w:rsidR="00D60F07" w:rsidRPr="00142D9E" w:rsidRDefault="000A4126" w:rsidP="005E5B49">
      <w:pPr>
        <w:pStyle w:val="Default"/>
        <w:numPr>
          <w:ilvl w:val="2"/>
          <w:numId w:val="16"/>
        </w:numPr>
        <w:spacing w:before="120" w:line="276" w:lineRule="auto"/>
        <w:jc w:val="both"/>
        <w:rPr>
          <w:rFonts w:ascii="Arial" w:hAnsi="Arial" w:cs="Arial"/>
          <w:color w:val="auto"/>
          <w:sz w:val="20"/>
          <w:szCs w:val="20"/>
        </w:rPr>
      </w:pPr>
      <w:r w:rsidRPr="00142D9E">
        <w:rPr>
          <w:rFonts w:ascii="Arial" w:hAnsi="Arial" w:cs="Arial"/>
          <w:color w:val="auto"/>
          <w:sz w:val="20"/>
          <w:szCs w:val="20"/>
        </w:rPr>
        <w:t>Google Chrome</w:t>
      </w:r>
      <w:r>
        <w:rPr>
          <w:rFonts w:ascii="Arial" w:hAnsi="Arial" w:cs="Arial"/>
          <w:color w:val="auto"/>
          <w:sz w:val="20"/>
          <w:szCs w:val="20"/>
        </w:rPr>
        <w:t xml:space="preserve"> alebo</w:t>
      </w:r>
      <w:r w:rsidR="00D60F07" w:rsidRPr="00142D9E">
        <w:rPr>
          <w:rFonts w:ascii="Arial" w:hAnsi="Arial" w:cs="Arial"/>
          <w:color w:val="auto"/>
          <w:sz w:val="20"/>
          <w:szCs w:val="20"/>
        </w:rPr>
        <w:t xml:space="preserve"> </w:t>
      </w:r>
    </w:p>
    <w:p w:rsidR="00705A85" w:rsidRDefault="000A4126" w:rsidP="005E5B49">
      <w:pPr>
        <w:pStyle w:val="Default"/>
        <w:numPr>
          <w:ilvl w:val="2"/>
          <w:numId w:val="16"/>
        </w:numPr>
        <w:spacing w:before="120" w:line="276" w:lineRule="auto"/>
        <w:jc w:val="both"/>
        <w:rPr>
          <w:rFonts w:ascii="Arial" w:hAnsi="Arial" w:cs="Arial"/>
          <w:color w:val="auto"/>
          <w:sz w:val="20"/>
          <w:szCs w:val="20"/>
        </w:rPr>
      </w:pPr>
      <w:r>
        <w:rPr>
          <w:rFonts w:ascii="Arial" w:hAnsi="Arial" w:cs="Arial"/>
          <w:color w:val="auto"/>
          <w:sz w:val="20"/>
          <w:szCs w:val="20"/>
        </w:rPr>
        <w:t xml:space="preserve">Microsoft </w:t>
      </w:r>
      <w:proofErr w:type="spellStart"/>
      <w:r>
        <w:rPr>
          <w:rFonts w:ascii="Arial" w:hAnsi="Arial" w:cs="Arial"/>
          <w:color w:val="auto"/>
          <w:sz w:val="20"/>
          <w:szCs w:val="20"/>
        </w:rPr>
        <w:t>Edge</w:t>
      </w:r>
      <w:proofErr w:type="spellEnd"/>
      <w:r w:rsidR="00D60F07" w:rsidRPr="00142D9E">
        <w:rPr>
          <w:rFonts w:ascii="Arial" w:hAnsi="Arial" w:cs="Arial"/>
          <w:color w:val="auto"/>
          <w:sz w:val="20"/>
          <w:szCs w:val="20"/>
        </w:rPr>
        <w:t xml:space="preserve">.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w:t>
      </w:r>
      <w:r w:rsidRPr="00705A85">
        <w:rPr>
          <w:rFonts w:ascii="Arial" w:hAnsi="Arial" w:cs="Arial"/>
          <w:color w:val="auto"/>
          <w:sz w:val="20"/>
          <w:szCs w:val="20"/>
        </w:rPr>
        <w:lastRenderedPageBreak/>
        <w:t xml:space="preserve">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Pr="00705A85">
        <w:rPr>
          <w:rFonts w:ascii="Arial" w:hAnsi="Arial" w:cs="Arial"/>
          <w:b/>
          <w:bCs/>
          <w:color w:val="auto"/>
          <w:sz w:val="20"/>
          <w:szCs w:val="20"/>
        </w:rPr>
        <w:t xml:space="preserve">„ZAUJÍMA MA TO“ </w:t>
      </w:r>
      <w:r w:rsidRPr="00705A85">
        <w:rPr>
          <w:rFonts w:ascii="Arial" w:hAnsi="Arial" w:cs="Arial"/>
          <w:color w:val="auto"/>
          <w:sz w:val="20"/>
          <w:szCs w:val="20"/>
        </w:rPr>
        <w:t xml:space="preserve">(v pravej hornej časti obrazovky).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rsidR="00D60F07" w:rsidRP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Podania a dokumenty súvisiace s uplatnením revíznych postupov t. j. podanie žiadostí o nápravu podľa § 164 a námietok podľa § 170 sú medzi verejným obstarávateľom a záujemcami/uchádzačmi doručované prostredníctvom komunikačného rozhrania systému JOSEPHINE. </w:t>
      </w:r>
    </w:p>
    <w:p w:rsidR="00D60F07" w:rsidRPr="0043115C" w:rsidRDefault="00D60F07" w:rsidP="005E5B49">
      <w:pPr>
        <w:pStyle w:val="Nadpis2"/>
        <w:numPr>
          <w:ilvl w:val="0"/>
          <w:numId w:val="16"/>
        </w:numPr>
        <w:spacing w:before="240" w:after="240"/>
        <w:ind w:left="357" w:hanging="357"/>
        <w:rPr>
          <w:sz w:val="28"/>
        </w:rPr>
      </w:pPr>
      <w:bookmarkStart w:id="18" w:name="_Toc136507996"/>
      <w:r w:rsidRPr="0043115C">
        <w:rPr>
          <w:sz w:val="28"/>
        </w:rPr>
        <w:t>Vysvetľovanie a doplnenie súťažných podkladov</w:t>
      </w:r>
      <w:bookmarkEnd w:id="18"/>
    </w:p>
    <w:p w:rsidR="001D1340" w:rsidRPr="006E0B85" w:rsidRDefault="00D60F07" w:rsidP="005E5B49">
      <w:pPr>
        <w:pStyle w:val="Odsekzoznamu"/>
        <w:numPr>
          <w:ilvl w:val="1"/>
          <w:numId w:val="16"/>
        </w:numPr>
        <w:autoSpaceDE w:val="0"/>
        <w:autoSpaceDN w:val="0"/>
        <w:spacing w:line="276" w:lineRule="auto"/>
        <w:ind w:left="426"/>
        <w:jc w:val="both"/>
        <w:rPr>
          <w:rFonts w:ascii="Arial" w:hAnsi="Arial" w:cs="Arial"/>
          <w:sz w:val="20"/>
          <w:lang w:val="sk-SK"/>
        </w:rPr>
      </w:pPr>
      <w:r w:rsidRPr="006E0B85">
        <w:rPr>
          <w:rFonts w:ascii="Arial" w:hAnsi="Arial" w:cs="Arial"/>
          <w:sz w:val="20"/>
          <w:lang w:val="sk-SK"/>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rsidR="001D1340" w:rsidRPr="006E0B85" w:rsidRDefault="00D60F07" w:rsidP="005E5B49">
      <w:pPr>
        <w:pStyle w:val="Odsekzoznamu"/>
        <w:numPr>
          <w:ilvl w:val="1"/>
          <w:numId w:val="16"/>
        </w:numPr>
        <w:autoSpaceDE w:val="0"/>
        <w:autoSpaceDN w:val="0"/>
        <w:spacing w:before="240" w:line="276" w:lineRule="auto"/>
        <w:ind w:left="426"/>
        <w:jc w:val="both"/>
        <w:rPr>
          <w:rFonts w:ascii="Arial" w:hAnsi="Arial" w:cs="Arial"/>
          <w:sz w:val="16"/>
          <w:lang w:val="sk-SK"/>
        </w:rPr>
      </w:pPr>
      <w:r w:rsidRPr="006E0B85">
        <w:rPr>
          <w:rFonts w:ascii="Arial" w:hAnsi="Arial" w:cs="Arial"/>
          <w:sz w:val="20"/>
          <w:lang w:val="sk-SK"/>
        </w:rPr>
        <w:t xml:space="preserve">Odpoveď na každú požiadavku o vysvetlenie podmienok účasti, súťažných podkladov alebo inej sprievodnej dokumentácie, predloženú prostredníctvom systému JOSEPHINE, verejný obstarávateľ oznámi bezodkladne, najneskôr však šesť dní pred uplynutím lehoty na predkladanie ponúk, prostredníctvom systému JOSEPHINE v súlade s § 48 zákona o verejnom obstarávaní, za predpokladu, že o vysvetlenie záujemca požiada dostatočne vopred. Verejný obstarávateľ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3 pracovné dni pred najneskorším zákonným zverejnením odpovede na doručenú </w:t>
      </w:r>
      <w:r w:rsidRPr="006E0B85">
        <w:rPr>
          <w:rFonts w:ascii="Arial" w:hAnsi="Arial" w:cs="Arial"/>
          <w:sz w:val="20"/>
          <w:lang w:val="sk-SK"/>
        </w:rPr>
        <w:lastRenderedPageBreak/>
        <w:t xml:space="preserve">otázku. Po tejto lehote záujemcovi nezaniká právo požiadať o vysvetlenie súťažných podkladov, ale verejný obstarávateľ mu negarantuje doručenie vysvetlenia v zákonom stanovenej lehote.  </w:t>
      </w:r>
    </w:p>
    <w:p w:rsidR="00D60F07" w:rsidRPr="006E0B85" w:rsidRDefault="00D60F07" w:rsidP="005E5B49">
      <w:pPr>
        <w:pStyle w:val="Odsekzoznamu"/>
        <w:numPr>
          <w:ilvl w:val="1"/>
          <w:numId w:val="16"/>
        </w:numPr>
        <w:autoSpaceDE w:val="0"/>
        <w:autoSpaceDN w:val="0"/>
        <w:spacing w:before="240" w:line="276" w:lineRule="auto"/>
        <w:ind w:left="426"/>
        <w:jc w:val="both"/>
        <w:rPr>
          <w:rFonts w:ascii="Arial" w:hAnsi="Arial" w:cs="Arial"/>
          <w:sz w:val="20"/>
          <w:szCs w:val="20"/>
          <w:lang w:val="sk-SK"/>
        </w:rPr>
      </w:pPr>
      <w:r w:rsidRPr="006E0B85">
        <w:rPr>
          <w:rFonts w:ascii="Arial" w:hAnsi="Arial"/>
          <w:sz w:val="20"/>
          <w:szCs w:val="20"/>
          <w:lang w:val="sk-SK"/>
        </w:rPr>
        <w:t>Žiadosť o vysvetlenie súťažných podkladov sa doručuje v slovenskom jazyku. Uchádzač so sídlom mimo územia Slovenskej republiky môže predložiť žiadosť v pôvodnom jazyku a súčasne preloženú do štátneho jazyka SR – slovenského jazyka, okrem žiadosti predloženej v českom jazyku. V prípade rozdielu je rozhodujúci preklad v štátnom jazyku SR, v slovenskom jazyk</w:t>
      </w:r>
      <w:r w:rsidR="00DE2EED">
        <w:rPr>
          <w:rFonts w:ascii="Arial" w:hAnsi="Arial"/>
          <w:sz w:val="20"/>
          <w:szCs w:val="20"/>
          <w:lang w:val="sk-SK"/>
        </w:rPr>
        <w:t>u</w:t>
      </w:r>
      <w:r w:rsidRPr="006E0B85">
        <w:rPr>
          <w:rFonts w:ascii="Arial" w:hAnsi="Arial"/>
          <w:sz w:val="20"/>
          <w:szCs w:val="20"/>
          <w:lang w:val="sk-SK"/>
        </w:rPr>
        <w:t>.</w:t>
      </w:r>
    </w:p>
    <w:p w:rsidR="006E1839" w:rsidRPr="006E0B85" w:rsidRDefault="00D60F07" w:rsidP="005E5B49">
      <w:pPr>
        <w:pStyle w:val="Nadpis2"/>
        <w:numPr>
          <w:ilvl w:val="0"/>
          <w:numId w:val="16"/>
        </w:numPr>
        <w:spacing w:before="240" w:after="240" w:line="276" w:lineRule="auto"/>
        <w:ind w:left="357" w:hanging="357"/>
        <w:rPr>
          <w:sz w:val="28"/>
        </w:rPr>
      </w:pPr>
      <w:bookmarkStart w:id="19" w:name="_Toc136507997"/>
      <w:r w:rsidRPr="006E0B85">
        <w:rPr>
          <w:sz w:val="28"/>
        </w:rPr>
        <w:t>Jazyk vo verejnom obstarávaní</w:t>
      </w:r>
      <w:bookmarkEnd w:id="19"/>
    </w:p>
    <w:p w:rsidR="00D60F07" w:rsidRPr="006E0B85" w:rsidRDefault="00D60F07" w:rsidP="005E5B49">
      <w:pPr>
        <w:pStyle w:val="Odsekzoznamu"/>
        <w:numPr>
          <w:ilvl w:val="1"/>
          <w:numId w:val="16"/>
        </w:numPr>
        <w:spacing w:line="276" w:lineRule="auto"/>
        <w:ind w:left="426"/>
        <w:jc w:val="both"/>
        <w:rPr>
          <w:rFonts w:ascii="Arial" w:hAnsi="Arial" w:cs="Arial"/>
          <w:sz w:val="20"/>
          <w:lang w:val="sk-SK"/>
        </w:rPr>
      </w:pPr>
      <w:r w:rsidRPr="006E0B85">
        <w:rPr>
          <w:rFonts w:ascii="Arial" w:hAnsi="Arial" w:cs="Arial"/>
          <w:sz w:val="20"/>
          <w:lang w:val="sk-SK"/>
        </w:rPr>
        <w:t>Ponuky a ďalšie doklady, vrátane písomností, ktoré budú výsledkom vysvetľovania podmienok účasti alebo súťažných podkladov v tejto verejnej súťaži musia byť predložené v štátnom jazyku - v slovenskom jazyku. Ak je doklad alebo dokument vyhotovený v cudzom jazyku, predkladá sa spolu s jeho úradným prekladom do štátneho jazyka; to neplatí pre ponuky, návrhy, doklady a dokumenty vyhotovené v českom jazyku</w:t>
      </w:r>
      <w:r w:rsidRPr="006E0B85">
        <w:rPr>
          <w:rFonts w:ascii="Arial" w:hAnsi="Arial" w:cs="Arial"/>
          <w:color w:val="000000"/>
          <w:sz w:val="20"/>
          <w:shd w:val="clear" w:color="auto" w:fill="FFFFFF"/>
          <w:lang w:val="sk-SK"/>
        </w:rPr>
        <w:t>. </w:t>
      </w:r>
      <w:r w:rsidRPr="006E0B85">
        <w:rPr>
          <w:rFonts w:ascii="Arial" w:hAnsi="Arial" w:cs="Arial"/>
          <w:sz w:val="20"/>
          <w:lang w:val="sk-SK"/>
        </w:rPr>
        <w:t xml:space="preserve"> </w:t>
      </w:r>
    </w:p>
    <w:p w:rsidR="00D60F07" w:rsidRPr="00142D9E" w:rsidRDefault="00D60F07" w:rsidP="0043115C">
      <w:pPr>
        <w:pStyle w:val="Nadpis1"/>
        <w:spacing w:before="360" w:after="240"/>
      </w:pPr>
      <w:bookmarkStart w:id="20" w:name="_Toc136507998"/>
      <w:r w:rsidRPr="00142D9E">
        <w:t>Časť III Predkladanie ponúk</w:t>
      </w:r>
      <w:bookmarkEnd w:id="20"/>
    </w:p>
    <w:p w:rsidR="00D60F07" w:rsidRPr="0043115C" w:rsidRDefault="00D60F07" w:rsidP="005E5B49">
      <w:pPr>
        <w:pStyle w:val="Nadpis2"/>
        <w:numPr>
          <w:ilvl w:val="0"/>
          <w:numId w:val="25"/>
        </w:numPr>
        <w:spacing w:before="240" w:after="240"/>
        <w:ind w:left="426" w:hanging="426"/>
        <w:rPr>
          <w:sz w:val="28"/>
        </w:rPr>
      </w:pPr>
      <w:bookmarkStart w:id="21" w:name="_Toc136507999"/>
      <w:r w:rsidRPr="0043115C">
        <w:rPr>
          <w:sz w:val="28"/>
        </w:rPr>
        <w:t>Obsah a zloženie ponuky</w:t>
      </w:r>
      <w:bookmarkEnd w:id="21"/>
    </w:p>
    <w:p w:rsidR="00D60F07" w:rsidRPr="00142D9E" w:rsidRDefault="00D60F07" w:rsidP="00D60F07">
      <w:pPr>
        <w:pStyle w:val="tl1"/>
        <w:tabs>
          <w:tab w:val="clear" w:pos="432"/>
        </w:tabs>
        <w:ind w:left="0" w:firstLine="0"/>
        <w:rPr>
          <w:rFonts w:ascii="Arial" w:hAnsi="Arial" w:cs="Arial"/>
          <w:sz w:val="20"/>
          <w:szCs w:val="20"/>
        </w:rPr>
      </w:pPr>
      <w:r w:rsidRPr="00142D9E">
        <w:rPr>
          <w:rFonts w:ascii="Arial" w:hAnsi="Arial" w:cs="Arial"/>
          <w:sz w:val="20"/>
          <w:szCs w:val="20"/>
        </w:rPr>
        <w:t>Uchádzač v ponuke predloží:</w:t>
      </w:r>
    </w:p>
    <w:p w:rsidR="00CE5E05" w:rsidRPr="00F65B39" w:rsidRDefault="00CE5E05" w:rsidP="00CE5E05">
      <w:pPr>
        <w:pStyle w:val="tl1"/>
        <w:numPr>
          <w:ilvl w:val="1"/>
          <w:numId w:val="2"/>
        </w:numPr>
        <w:spacing w:before="120" w:line="276" w:lineRule="auto"/>
        <w:rPr>
          <w:rFonts w:ascii="Arial" w:hAnsi="Arial" w:cs="Arial"/>
          <w:sz w:val="20"/>
          <w:szCs w:val="20"/>
        </w:rPr>
      </w:pPr>
      <w:r w:rsidRPr="00F65B39">
        <w:rPr>
          <w:rFonts w:ascii="Arial" w:hAnsi="Arial" w:cs="Arial"/>
          <w:b/>
          <w:sz w:val="20"/>
          <w:szCs w:val="20"/>
        </w:rPr>
        <w:t>Identifikačné údaje</w:t>
      </w:r>
      <w:r w:rsidRPr="00F65B39">
        <w:rPr>
          <w:rFonts w:ascii="Arial" w:hAnsi="Arial" w:cs="Arial"/>
          <w:sz w:val="20"/>
          <w:szCs w:val="20"/>
        </w:rPr>
        <w:t xml:space="preserve"> o uchádzačovi, resp. členoch skupiny dodávateľov, ak je to relevantné:</w:t>
      </w:r>
    </w:p>
    <w:p w:rsidR="00D60F07" w:rsidRPr="00CE5E05" w:rsidRDefault="00CE5E05" w:rsidP="00CE5E05">
      <w:pPr>
        <w:pStyle w:val="tl1"/>
        <w:tabs>
          <w:tab w:val="clear" w:pos="432"/>
        </w:tabs>
        <w:spacing w:before="120" w:line="276" w:lineRule="auto"/>
        <w:ind w:left="390" w:firstLine="0"/>
        <w:rPr>
          <w:rFonts w:ascii="Arial" w:hAnsi="Arial" w:cs="Arial"/>
          <w:sz w:val="20"/>
          <w:szCs w:val="20"/>
        </w:rPr>
      </w:pPr>
      <w:r w:rsidRPr="00F65B39">
        <w:rPr>
          <w:rFonts w:ascii="Arial" w:hAnsi="Arial" w:cs="Arial"/>
          <w:sz w:val="20"/>
          <w:szCs w:val="20"/>
        </w:rPr>
        <w:t xml:space="preserve">t. j. obchodný názov a sídlo </w:t>
      </w:r>
      <w:r w:rsidR="00822BC1">
        <w:rPr>
          <w:rFonts w:ascii="Arial" w:hAnsi="Arial" w:cs="Arial"/>
          <w:sz w:val="20"/>
          <w:szCs w:val="20"/>
        </w:rPr>
        <w:t xml:space="preserve">uchádzača alebo </w:t>
      </w:r>
      <w:r w:rsidRPr="00F65B39">
        <w:rPr>
          <w:rFonts w:ascii="Arial" w:hAnsi="Arial" w:cs="Arial"/>
          <w:sz w:val="20"/>
          <w:szCs w:val="20"/>
        </w:rPr>
        <w:t>každého člena skupiny dodávateľov alebo miesto podnikania, meno, priezvisko a funkcia štatutárneho orgánu,</w:t>
      </w:r>
      <w:r>
        <w:rPr>
          <w:rFonts w:ascii="Arial" w:hAnsi="Arial" w:cs="Arial"/>
          <w:sz w:val="20"/>
          <w:szCs w:val="20"/>
        </w:rPr>
        <w:t xml:space="preserve"> IČO, DIČ, IČ DPH, IBAN, meno, priezvisko, </w:t>
      </w:r>
      <w:r w:rsidRPr="00CE5E05">
        <w:rPr>
          <w:rFonts w:ascii="Arial" w:hAnsi="Arial" w:cs="Arial"/>
          <w:sz w:val="20"/>
          <w:szCs w:val="20"/>
        </w:rPr>
        <w:t>telefónny kontakt a e-mailová adresa</w:t>
      </w:r>
      <w:r w:rsidRPr="00CE5E05">
        <w:rPr>
          <w:rFonts w:ascii="Arial" w:hAnsi="Arial" w:cs="Arial"/>
          <w:b/>
          <w:color w:val="FF0000"/>
          <w:sz w:val="20"/>
          <w:szCs w:val="20"/>
        </w:rPr>
        <w:t xml:space="preserve"> </w:t>
      </w:r>
      <w:r w:rsidRPr="00F65B39">
        <w:rPr>
          <w:rFonts w:ascii="Arial" w:hAnsi="Arial" w:cs="Arial"/>
          <w:sz w:val="20"/>
          <w:szCs w:val="20"/>
        </w:rPr>
        <w:t xml:space="preserve">kontaktnej osoby, </w:t>
      </w:r>
      <w:r>
        <w:rPr>
          <w:rFonts w:ascii="Arial" w:hAnsi="Arial" w:cs="Arial"/>
          <w:sz w:val="20"/>
          <w:szCs w:val="20"/>
        </w:rPr>
        <w:t xml:space="preserve">poprípade aj </w:t>
      </w:r>
      <w:r w:rsidRPr="0061227E">
        <w:rPr>
          <w:rFonts w:ascii="Arial" w:hAnsi="Arial" w:cs="Arial"/>
          <w:sz w:val="20"/>
          <w:szCs w:val="20"/>
        </w:rPr>
        <w:t xml:space="preserve">meno, priezvisko, telefónny kontakt a e-mailová adresa </w:t>
      </w:r>
      <w:r w:rsidRPr="00CE5E05">
        <w:rPr>
          <w:rFonts w:ascii="Arial" w:hAnsi="Arial" w:cs="Arial"/>
          <w:b/>
          <w:color w:val="FF0000"/>
          <w:sz w:val="20"/>
          <w:szCs w:val="20"/>
        </w:rPr>
        <w:t>os</w:t>
      </w:r>
      <w:r w:rsidRPr="00142D9E">
        <w:rPr>
          <w:rFonts w:ascii="Arial" w:hAnsi="Arial" w:cs="Arial"/>
          <w:b/>
          <w:color w:val="FF0000"/>
          <w:sz w:val="20"/>
          <w:szCs w:val="20"/>
        </w:rPr>
        <w:t>oby určenej pre elektronickú aukciu</w:t>
      </w:r>
      <w:r>
        <w:rPr>
          <w:rFonts w:ascii="Arial" w:hAnsi="Arial" w:cs="Arial"/>
          <w:b/>
          <w:color w:val="FF0000"/>
          <w:sz w:val="20"/>
          <w:szCs w:val="20"/>
        </w:rPr>
        <w:t xml:space="preserve"> </w:t>
      </w:r>
      <w:r>
        <w:rPr>
          <w:rFonts w:ascii="Arial" w:hAnsi="Arial" w:cs="Arial"/>
          <w:sz w:val="20"/>
          <w:szCs w:val="20"/>
        </w:rPr>
        <w:t>(v prípade ak ide o inú ako kontaktnú osobu)</w:t>
      </w:r>
    </w:p>
    <w:p w:rsidR="00D60F07" w:rsidRPr="00F705C5" w:rsidRDefault="00D60F07" w:rsidP="00A44B6F">
      <w:pPr>
        <w:pStyle w:val="tl1"/>
        <w:tabs>
          <w:tab w:val="clear" w:pos="432"/>
        </w:tabs>
        <w:spacing w:line="276" w:lineRule="auto"/>
        <w:ind w:left="426" w:firstLine="0"/>
        <w:rPr>
          <w:rFonts w:ascii="Arial" w:hAnsi="Arial" w:cs="Arial"/>
          <w:sz w:val="20"/>
          <w:szCs w:val="20"/>
        </w:rPr>
      </w:pPr>
      <w:r w:rsidRPr="00142D9E">
        <w:rPr>
          <w:rFonts w:ascii="Arial" w:hAnsi="Arial" w:cs="Arial"/>
          <w:sz w:val="20"/>
          <w:szCs w:val="20"/>
        </w:rPr>
        <w:t xml:space="preserve">V prípade, ak uchádzač nevypracoval ponuku sám, tak uvedie v zmysle § 49 ods. 5 zákona o verejnom obstarávaní v ponuke osobu, ktorej služby alebo podklady pri jej vypracovaní využil. </w:t>
      </w:r>
      <w:r w:rsidRPr="00F705C5">
        <w:rPr>
          <w:rFonts w:ascii="Arial" w:hAnsi="Arial" w:cs="Arial"/>
          <w:sz w:val="20"/>
          <w:szCs w:val="20"/>
        </w:rPr>
        <w:t>Údaje uvedie v rozsahu meno a priezvisko, obchodné meno alebo názov, adresa pobytu, sídlo alebo miesto podnikania a identifikačné číslo, ak bolo pridelené.</w:t>
      </w:r>
    </w:p>
    <w:p w:rsidR="00D60F07" w:rsidRPr="009448FF" w:rsidRDefault="00D60F07" w:rsidP="00D60F07">
      <w:pPr>
        <w:pStyle w:val="tl1"/>
        <w:numPr>
          <w:ilvl w:val="1"/>
          <w:numId w:val="2"/>
        </w:numPr>
        <w:spacing w:before="120"/>
        <w:rPr>
          <w:rFonts w:ascii="Arial" w:hAnsi="Arial" w:cs="Arial"/>
          <w:b/>
          <w:sz w:val="20"/>
          <w:szCs w:val="20"/>
        </w:rPr>
      </w:pPr>
      <w:r w:rsidRPr="009448FF">
        <w:rPr>
          <w:rFonts w:ascii="Arial" w:hAnsi="Arial" w:cs="Arial"/>
          <w:b/>
          <w:sz w:val="20"/>
          <w:szCs w:val="20"/>
        </w:rPr>
        <w:t>Vyhlásenie uchádzača</w:t>
      </w:r>
    </w:p>
    <w:p w:rsidR="00D60F07" w:rsidRPr="00142D9E" w:rsidRDefault="00D60F07" w:rsidP="005E5B49">
      <w:pPr>
        <w:numPr>
          <w:ilvl w:val="0"/>
          <w:numId w:val="6"/>
        </w:numPr>
        <w:tabs>
          <w:tab w:val="clear" w:pos="1620"/>
          <w:tab w:val="num" w:pos="1080"/>
          <w:tab w:val="num" w:pos="1276"/>
        </w:tabs>
        <w:spacing w:before="120"/>
        <w:ind w:left="992" w:hanging="357"/>
        <w:jc w:val="both"/>
        <w:rPr>
          <w:rFonts w:ascii="Arial" w:hAnsi="Arial" w:cs="Arial"/>
          <w:lang w:eastAsia="sk-SK"/>
        </w:rPr>
      </w:pPr>
      <w:r w:rsidRPr="00F705C5">
        <w:rPr>
          <w:rFonts w:ascii="Arial" w:hAnsi="Arial" w:cs="Arial"/>
          <w:lang w:eastAsia="sk-SK"/>
        </w:rPr>
        <w:t>že súhlasí</w:t>
      </w:r>
      <w:r w:rsidRPr="00142D9E">
        <w:rPr>
          <w:rFonts w:ascii="Arial" w:hAnsi="Arial" w:cs="Arial"/>
          <w:lang w:eastAsia="sk-SK"/>
        </w:rPr>
        <w:t xml:space="preserve"> s podmienkami  verejnej súťaže určenými verejným obstarávateľom,</w:t>
      </w:r>
    </w:p>
    <w:p w:rsidR="00D60F07" w:rsidRPr="00142D9E" w:rsidRDefault="00D60F07" w:rsidP="005E5B49">
      <w:pPr>
        <w:numPr>
          <w:ilvl w:val="0"/>
          <w:numId w:val="6"/>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obchodnými podmienkami verejného obstarávateľa</w:t>
      </w:r>
    </w:p>
    <w:p w:rsidR="00D60F07" w:rsidRPr="00142D9E" w:rsidRDefault="00D60F07" w:rsidP="005E5B49">
      <w:pPr>
        <w:numPr>
          <w:ilvl w:val="0"/>
          <w:numId w:val="6"/>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že potvrdzuje pravdivosť a úplnosť všetkých dokladov a údajov, ktoré predkladá v ponuke,</w:t>
      </w:r>
    </w:p>
    <w:p w:rsidR="00D60F07" w:rsidRPr="00142D9E" w:rsidRDefault="00D60F07" w:rsidP="005E5B49">
      <w:pPr>
        <w:numPr>
          <w:ilvl w:val="0"/>
          <w:numId w:val="6"/>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 xml:space="preserve">že predkladá iba jednu ponuku a že v tomto postupe zadávania zákazky nie je členom skupiny dodávateľov, ktorá predkladá ponuku, </w:t>
      </w:r>
    </w:p>
    <w:p w:rsidR="00D60F07" w:rsidRPr="00142D9E" w:rsidRDefault="00D60F07" w:rsidP="00A44B6F">
      <w:pPr>
        <w:spacing w:before="120" w:line="276" w:lineRule="auto"/>
        <w:ind w:left="426"/>
        <w:jc w:val="both"/>
        <w:rPr>
          <w:rFonts w:ascii="Arial" w:hAnsi="Arial" w:cs="Arial"/>
          <w:lang w:eastAsia="sk-SK"/>
        </w:rPr>
      </w:pPr>
      <w:r w:rsidRPr="00142D9E">
        <w:rPr>
          <w:rFonts w:ascii="Arial" w:hAnsi="Arial" w:cs="Arial"/>
          <w:lang w:eastAsia="sk-SK"/>
        </w:rPr>
        <w:t xml:space="preserve">Citované vyhlásenie musí byť podpísané uchádzačom alebo osobou oprávnenou konať za            uchádzača, v prípade skupiny dodávateľov musí byť podpísané každým členom skupiny alebo osobou oprávnenou konať v danej veci za člena skupiny, </w:t>
      </w:r>
    </w:p>
    <w:p w:rsidR="00D60F07" w:rsidRPr="007E177F"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 xml:space="preserve">Potvrdenia, doklady a dokumenty, prostredníctvom, ktorých uchádzač preukazuje splnenie podmienok účasti vo verejnej súťaži, požadované v oznámení o vyhlásení verejnej súťaže a v </w:t>
      </w:r>
      <w:r w:rsidRPr="007E177F">
        <w:rPr>
          <w:rFonts w:ascii="Arial" w:hAnsi="Arial" w:cs="Arial"/>
          <w:sz w:val="20"/>
          <w:szCs w:val="20"/>
        </w:rPr>
        <w:t xml:space="preserve">kapitole A.2 </w:t>
      </w:r>
      <w:r w:rsidRPr="007E177F">
        <w:rPr>
          <w:rFonts w:ascii="Arial" w:hAnsi="Arial" w:cs="Arial"/>
          <w:i/>
          <w:sz w:val="20"/>
          <w:szCs w:val="20"/>
        </w:rPr>
        <w:t>„Podmienky účasti uchádzačov“</w:t>
      </w:r>
      <w:r w:rsidRPr="007E177F">
        <w:rPr>
          <w:rFonts w:ascii="Arial" w:hAnsi="Arial" w:cs="Arial"/>
          <w:iCs/>
          <w:sz w:val="20"/>
          <w:szCs w:val="20"/>
        </w:rPr>
        <w:t xml:space="preserve">, </w:t>
      </w:r>
      <w:r w:rsidRPr="007E177F">
        <w:rPr>
          <w:rFonts w:ascii="Arial" w:hAnsi="Arial" w:cs="Arial"/>
          <w:sz w:val="20"/>
          <w:szCs w:val="20"/>
        </w:rPr>
        <w:t xml:space="preserve"> týchto  súťažných podkladov. </w:t>
      </w:r>
    </w:p>
    <w:p w:rsidR="00D60F07" w:rsidRPr="00142D9E" w:rsidRDefault="00D60F07" w:rsidP="00A44B6F">
      <w:pPr>
        <w:pStyle w:val="tl1"/>
        <w:numPr>
          <w:ilvl w:val="1"/>
          <w:numId w:val="2"/>
        </w:numPr>
        <w:spacing w:before="120" w:line="276" w:lineRule="auto"/>
        <w:rPr>
          <w:rFonts w:ascii="Arial" w:hAnsi="Arial" w:cs="Arial"/>
          <w:sz w:val="20"/>
          <w:szCs w:val="20"/>
        </w:rPr>
      </w:pPr>
      <w:r w:rsidRPr="007E177F">
        <w:rPr>
          <w:rFonts w:ascii="Arial" w:hAnsi="Arial" w:cs="Arial"/>
          <w:sz w:val="20"/>
          <w:szCs w:val="20"/>
        </w:rPr>
        <w:t xml:space="preserve">Návrh Rámcovej dohody v jednom vyhotovení </w:t>
      </w:r>
      <w:r w:rsidRPr="009448FF">
        <w:rPr>
          <w:rFonts w:ascii="Arial" w:hAnsi="Arial" w:cs="Arial"/>
          <w:sz w:val="20"/>
          <w:szCs w:val="20"/>
        </w:rPr>
        <w:t>vrátane príloh</w:t>
      </w:r>
      <w:r w:rsidR="009448FF" w:rsidRPr="009448FF">
        <w:rPr>
          <w:rFonts w:ascii="Arial" w:hAnsi="Arial" w:cs="Arial"/>
          <w:sz w:val="20"/>
          <w:szCs w:val="20"/>
        </w:rPr>
        <w:t>y</w:t>
      </w:r>
      <w:r w:rsidR="009448FF">
        <w:rPr>
          <w:rFonts w:ascii="Arial" w:hAnsi="Arial" w:cs="Arial"/>
          <w:sz w:val="20"/>
          <w:szCs w:val="20"/>
        </w:rPr>
        <w:t xml:space="preserve"> č. 5 – Zoznam subdodávateľov</w:t>
      </w:r>
      <w:r w:rsidRPr="007E177F">
        <w:rPr>
          <w:rFonts w:ascii="Arial" w:hAnsi="Arial" w:cs="Arial"/>
          <w:sz w:val="20"/>
          <w:szCs w:val="20"/>
        </w:rPr>
        <w:t>, v ktorej uchádzač zohľadní podmienky verejného obstarávateľa uvedené v </w:t>
      </w:r>
      <w:r w:rsidRPr="009448FF">
        <w:rPr>
          <w:rFonts w:ascii="Arial" w:hAnsi="Arial" w:cs="Arial"/>
          <w:sz w:val="20"/>
          <w:szCs w:val="20"/>
        </w:rPr>
        <w:t xml:space="preserve">kapitole B.3 </w:t>
      </w:r>
      <w:r w:rsidRPr="009448FF">
        <w:rPr>
          <w:rFonts w:ascii="Arial" w:hAnsi="Arial" w:cs="Arial"/>
          <w:i/>
          <w:sz w:val="20"/>
          <w:szCs w:val="20"/>
        </w:rPr>
        <w:t>„Obchodné podmienky“</w:t>
      </w:r>
      <w:r w:rsidRPr="009448FF">
        <w:rPr>
          <w:rFonts w:ascii="Arial" w:hAnsi="Arial" w:cs="Arial"/>
          <w:i/>
          <w:iCs/>
          <w:sz w:val="20"/>
          <w:szCs w:val="20"/>
        </w:rPr>
        <w:t xml:space="preserve"> </w:t>
      </w:r>
      <w:r w:rsidRPr="009448FF">
        <w:rPr>
          <w:rFonts w:ascii="Arial" w:hAnsi="Arial" w:cs="Arial"/>
          <w:sz w:val="20"/>
          <w:szCs w:val="20"/>
        </w:rPr>
        <w:t xml:space="preserve">v nadväznosti na kapitolu B.1 </w:t>
      </w:r>
      <w:r w:rsidRPr="009448FF">
        <w:rPr>
          <w:rFonts w:ascii="Arial" w:hAnsi="Arial" w:cs="Arial"/>
          <w:i/>
          <w:sz w:val="20"/>
          <w:szCs w:val="20"/>
        </w:rPr>
        <w:t xml:space="preserve">„Opis predmetu zákazky“ </w:t>
      </w:r>
      <w:r w:rsidRPr="009448FF">
        <w:rPr>
          <w:rFonts w:ascii="Arial" w:hAnsi="Arial" w:cs="Arial"/>
          <w:sz w:val="20"/>
          <w:szCs w:val="20"/>
        </w:rPr>
        <w:t xml:space="preserve">a B.2 </w:t>
      </w:r>
      <w:r w:rsidRPr="009448FF">
        <w:rPr>
          <w:rFonts w:ascii="Arial" w:hAnsi="Arial" w:cs="Arial"/>
          <w:i/>
          <w:sz w:val="20"/>
          <w:szCs w:val="20"/>
        </w:rPr>
        <w:t>„Spôsob určenia ceny“.</w:t>
      </w:r>
      <w:r w:rsidRPr="007E177F">
        <w:rPr>
          <w:rFonts w:ascii="Arial" w:hAnsi="Arial" w:cs="Arial"/>
          <w:i/>
          <w:sz w:val="20"/>
          <w:szCs w:val="20"/>
        </w:rPr>
        <w:t xml:space="preserve"> </w:t>
      </w:r>
      <w:r w:rsidRPr="007E177F">
        <w:rPr>
          <w:rFonts w:ascii="Arial" w:hAnsi="Arial" w:cs="Arial"/>
          <w:sz w:val="20"/>
          <w:szCs w:val="20"/>
        </w:rPr>
        <w:t>Rámcová</w:t>
      </w:r>
      <w:r w:rsidRPr="00142D9E">
        <w:rPr>
          <w:rFonts w:ascii="Arial" w:hAnsi="Arial" w:cs="Arial"/>
          <w:sz w:val="20"/>
          <w:szCs w:val="20"/>
        </w:rPr>
        <w:t xml:space="preserve"> dohoda musí byť podpísaná uchádzačom alebo osobou oprávnenou konať za uchádzača, v prípade predloženia ponuky skupinou dodávateľov, musia byť podpísané každým </w:t>
      </w:r>
      <w:r w:rsidRPr="00142D9E">
        <w:rPr>
          <w:rFonts w:ascii="Arial" w:hAnsi="Arial" w:cs="Arial"/>
          <w:sz w:val="20"/>
          <w:szCs w:val="20"/>
        </w:rPr>
        <w:lastRenderedPageBreak/>
        <w:t>členom skupiny alebo osobou/osobami oprávnenými konať v danej veci za príslušného člena skupiny.</w:t>
      </w:r>
    </w:p>
    <w:p w:rsidR="00D60F07"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rsidR="00AA64EA" w:rsidRPr="00142D9E" w:rsidRDefault="00AA64EA" w:rsidP="00A44B6F">
      <w:pPr>
        <w:pStyle w:val="tl1"/>
        <w:numPr>
          <w:ilvl w:val="1"/>
          <w:numId w:val="2"/>
        </w:numPr>
        <w:spacing w:before="120" w:line="276" w:lineRule="auto"/>
        <w:rPr>
          <w:rFonts w:ascii="Arial" w:hAnsi="Arial" w:cs="Arial"/>
          <w:sz w:val="20"/>
          <w:szCs w:val="20"/>
        </w:rPr>
      </w:pPr>
      <w:r w:rsidRPr="00AA64EA">
        <w:rPr>
          <w:rFonts w:ascii="Arial" w:hAnsi="Arial" w:cs="Arial"/>
          <w:b/>
          <w:sz w:val="20"/>
          <w:szCs w:val="20"/>
        </w:rPr>
        <w:t>Vzorku identifikačného preukazu</w:t>
      </w:r>
      <w:r>
        <w:rPr>
          <w:rFonts w:ascii="Arial" w:hAnsi="Arial" w:cs="Arial"/>
          <w:sz w:val="20"/>
          <w:szCs w:val="20"/>
        </w:rPr>
        <w:t xml:space="preserve"> v súlade s</w:t>
      </w:r>
      <w:r w:rsidR="007E5794">
        <w:rPr>
          <w:rFonts w:ascii="Arial" w:hAnsi="Arial" w:cs="Arial"/>
          <w:sz w:val="20"/>
          <w:szCs w:val="20"/>
        </w:rPr>
        <w:t> požiadavkami v časti A.2 bodom 3.5 v týchto Súťažných podkladoch.</w:t>
      </w:r>
      <w:r w:rsidR="00BB6AA7">
        <w:rPr>
          <w:rFonts w:ascii="Arial" w:hAnsi="Arial" w:cs="Arial"/>
          <w:sz w:val="20"/>
          <w:szCs w:val="20"/>
        </w:rPr>
        <w:t xml:space="preserve"> Vzorku doručí poštou na meno Mgr. Daniela Krnáčová, LL.M. na adresu sídla verejného obstarávateľa v lehote na predkladanie ponúk s označením </w:t>
      </w:r>
      <w:r w:rsidR="00FA330B" w:rsidRPr="00142D9E">
        <w:rPr>
          <w:rFonts w:ascii="Arial" w:hAnsi="Arial" w:cs="Arial"/>
          <w:b/>
          <w:i/>
          <w:sz w:val="20"/>
          <w:szCs w:val="20"/>
        </w:rPr>
        <w:t xml:space="preserve">Verejná súťaž </w:t>
      </w:r>
      <w:r w:rsidR="00FA330B">
        <w:rPr>
          <w:rFonts w:ascii="Arial" w:hAnsi="Arial" w:cs="Arial"/>
          <w:b/>
          <w:i/>
          <w:sz w:val="20"/>
          <w:szCs w:val="20"/>
        </w:rPr>
        <w:t>–</w:t>
      </w:r>
      <w:r w:rsidR="00FA330B" w:rsidRPr="00142D9E">
        <w:rPr>
          <w:rFonts w:ascii="Arial" w:hAnsi="Arial" w:cs="Arial"/>
          <w:b/>
          <w:i/>
          <w:sz w:val="20"/>
          <w:szCs w:val="20"/>
        </w:rPr>
        <w:t xml:space="preserve"> </w:t>
      </w:r>
      <w:r w:rsidR="00FA330B">
        <w:rPr>
          <w:rFonts w:ascii="Arial" w:hAnsi="Arial" w:cs="Arial"/>
          <w:b/>
          <w:i/>
          <w:sz w:val="20"/>
          <w:szCs w:val="20"/>
        </w:rPr>
        <w:t xml:space="preserve">Identifikačné preukazy </w:t>
      </w:r>
      <w:r w:rsidR="00FA330B">
        <w:rPr>
          <w:rFonts w:ascii="Arial" w:hAnsi="Arial" w:cs="Arial"/>
          <w:b/>
          <w:i/>
          <w:sz w:val="20"/>
          <w:szCs w:val="20"/>
        </w:rPr>
        <w:t>–</w:t>
      </w:r>
      <w:r w:rsidR="00FA330B" w:rsidRPr="00142D9E">
        <w:rPr>
          <w:rFonts w:ascii="Arial" w:hAnsi="Arial" w:cs="Arial"/>
          <w:b/>
          <w:i/>
          <w:sz w:val="20"/>
          <w:szCs w:val="20"/>
        </w:rPr>
        <w:t xml:space="preserve"> neotvárať</w:t>
      </w:r>
      <w:r w:rsidR="00FA330B">
        <w:rPr>
          <w:rFonts w:ascii="Arial" w:hAnsi="Arial" w:cs="Arial"/>
          <w:b/>
          <w:i/>
          <w:sz w:val="20"/>
          <w:szCs w:val="20"/>
        </w:rPr>
        <w:t>.</w:t>
      </w:r>
    </w:p>
    <w:p w:rsidR="00D60F07" w:rsidRPr="007D2DAD" w:rsidRDefault="00D60F07" w:rsidP="00095BD9">
      <w:pPr>
        <w:pStyle w:val="Nadpis2"/>
        <w:numPr>
          <w:ilvl w:val="0"/>
          <w:numId w:val="2"/>
        </w:numPr>
        <w:spacing w:before="240" w:after="240"/>
        <w:ind w:left="357" w:hanging="357"/>
        <w:rPr>
          <w:sz w:val="28"/>
        </w:rPr>
      </w:pPr>
      <w:bookmarkStart w:id="22" w:name="_Toc136508000"/>
      <w:r w:rsidRPr="007D2DAD">
        <w:rPr>
          <w:sz w:val="28"/>
        </w:rPr>
        <w:t>Vyhotovenie ponuky</w:t>
      </w:r>
      <w:bookmarkEnd w:id="22"/>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Uchádzač predkladá ponuku v elektronickej podobe v lehote na predkladanie ponúk podľa požiadaviek uvedených v týchto súťažných podkladoch.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Ponuka musí byť vyhotovená elektronicky v zmysle § 49 ods. 1 písm. a) ZVO a vložená do systému JOSEPHINE umiestnenom na webovej adrese </w:t>
      </w:r>
      <w:hyperlink r:id="rId12" w:history="1">
        <w:r w:rsidRPr="00B14973">
          <w:rPr>
            <w:rStyle w:val="Hypertextovprepojenie"/>
            <w:rFonts w:cs="Arial"/>
            <w:sz w:val="20"/>
          </w:rPr>
          <w:t>https://josephine.proebiz.com/</w:t>
        </w:r>
      </w:hyperlink>
      <w:r w:rsidRPr="00B14973">
        <w:rPr>
          <w:rFonts w:ascii="Arial" w:hAnsi="Arial" w:cs="Arial"/>
          <w:color w:val="auto"/>
          <w:sz w:val="20"/>
          <w:szCs w:val="20"/>
        </w:rPr>
        <w:t xml:space="preserve"> do zákazky „</w:t>
      </w:r>
      <w:r w:rsidR="00F705C5" w:rsidRPr="00F705C5">
        <w:rPr>
          <w:rFonts w:ascii="Arial" w:hAnsi="Arial" w:cs="Arial"/>
          <w:b/>
          <w:i/>
          <w:sz w:val="20"/>
          <w:szCs w:val="22"/>
        </w:rPr>
        <w:t>Výroba</w:t>
      </w:r>
      <w:r w:rsidR="00F705C5" w:rsidRPr="00F705C5" w:rsidDel="008D3EC8">
        <w:rPr>
          <w:rFonts w:ascii="Arial" w:hAnsi="Arial" w:cs="Arial"/>
          <w:b/>
          <w:i/>
          <w:sz w:val="20"/>
          <w:szCs w:val="22"/>
        </w:rPr>
        <w:t xml:space="preserve"> </w:t>
      </w:r>
      <w:r w:rsidR="00F705C5" w:rsidRPr="00F705C5">
        <w:rPr>
          <w:rFonts w:ascii="Arial" w:hAnsi="Arial" w:cs="Arial"/>
          <w:b/>
          <w:i/>
          <w:sz w:val="20"/>
          <w:szCs w:val="22"/>
        </w:rPr>
        <w:t>identifikačného preukazu poistenca</w:t>
      </w:r>
      <w:r w:rsidRPr="00B14973">
        <w:rPr>
          <w:rFonts w:ascii="Arial" w:hAnsi="Arial" w:cs="Arial"/>
          <w:color w:val="auto"/>
          <w:sz w:val="20"/>
          <w:szCs w:val="20"/>
        </w:rPr>
        <w:t xml:space="preserve">“. Uchádzač svoju ponuku identifikuje uvedením obchodného mena alebo názvu, sídla, miesta podnikania alebo obvyklého pobytu uchádzača.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Doklady a dokumenty tvoriace obsah ponuky, požadované v týchto Súťažných podkladoch musia byť k termínu predloženia ponuky platné a aktuálne.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V prípade, že uchádzač využije možnosť predkladania konkrétnych dokladov na preukázanie splnenia podmienok účasti, je povinný </w:t>
      </w:r>
      <w:r w:rsidR="007D2DAD" w:rsidRPr="00B14973">
        <w:rPr>
          <w:rFonts w:ascii="Arial" w:hAnsi="Arial" w:cs="Arial"/>
          <w:color w:val="auto"/>
          <w:sz w:val="20"/>
          <w:szCs w:val="20"/>
        </w:rPr>
        <w:t>doklady vrátane úradných prekladov</w:t>
      </w:r>
      <w:r w:rsidRPr="00B14973">
        <w:rPr>
          <w:rFonts w:ascii="Arial" w:hAnsi="Arial" w:cs="Arial"/>
          <w:color w:val="auto"/>
          <w:sz w:val="20"/>
          <w:szCs w:val="20"/>
        </w:rPr>
        <w:t xml:space="preserve"> naskenovať a vložiť ich do systému ako súčasť ponuky.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Ustanovenia zákona o verejnom obstarávaní týkajúce sa preukazovania splnenia podmienok účasti osobného postavenia prostredníctvom zoznamu hospodárskych s</w:t>
      </w:r>
      <w:r w:rsidR="00B14973">
        <w:rPr>
          <w:rFonts w:ascii="Arial" w:hAnsi="Arial" w:cs="Arial"/>
          <w:color w:val="auto"/>
          <w:sz w:val="20"/>
          <w:szCs w:val="20"/>
        </w:rPr>
        <w:t>ubjektov týmto nie sú dotknuté.</w:t>
      </w:r>
    </w:p>
    <w:p w:rsidR="00D60F07" w:rsidRP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sz w:val="20"/>
          <w:szCs w:val="20"/>
        </w:rPr>
        <w:t>Všetky doklady alebo dokumenty musia byť predložené v slovenskom jazyku ako originály alebo ich úradne overené kópie okrem dokladov a dokumentov predložených v českom jazyku.</w:t>
      </w:r>
    </w:p>
    <w:p w:rsidR="00D60F07" w:rsidRPr="00095BD9" w:rsidRDefault="00D60F07" w:rsidP="00095BD9">
      <w:pPr>
        <w:pStyle w:val="Nadpis2"/>
        <w:numPr>
          <w:ilvl w:val="0"/>
          <w:numId w:val="2"/>
        </w:numPr>
        <w:spacing w:before="240" w:after="240"/>
        <w:ind w:left="357" w:hanging="357"/>
        <w:rPr>
          <w:sz w:val="28"/>
        </w:rPr>
      </w:pPr>
      <w:bookmarkStart w:id="23" w:name="_Toc136508001"/>
      <w:r w:rsidRPr="00095BD9">
        <w:rPr>
          <w:sz w:val="28"/>
        </w:rPr>
        <w:t>Predkladanie ponuky</w:t>
      </w:r>
      <w:bookmarkEnd w:id="23"/>
      <w:r w:rsidRPr="00095BD9">
        <w:rPr>
          <w:sz w:val="28"/>
        </w:rPr>
        <w:t xml:space="preserve">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Ponuky musia byť doručené v lehote na predkladanie ponúk, ktorá je uvedená </w:t>
      </w:r>
      <w:r w:rsidRPr="00142D9E">
        <w:rPr>
          <w:rFonts w:ascii="Arial" w:hAnsi="Arial" w:cs="Arial"/>
          <w:b/>
          <w:bCs/>
          <w:color w:val="auto"/>
          <w:sz w:val="20"/>
          <w:szCs w:val="20"/>
        </w:rPr>
        <w:t>v oznámení o vyhlásení verejného obstarávania</w:t>
      </w:r>
      <w:r w:rsidRPr="00142D9E">
        <w:rPr>
          <w:rFonts w:ascii="Arial" w:hAnsi="Arial" w:cs="Arial"/>
          <w:color w:val="auto"/>
          <w:sz w:val="20"/>
          <w:szCs w:val="20"/>
        </w:rPr>
        <w:t>, prostredníctvom ktorého bola vyhlásená táto verejná súťaž. Ponuka uchádzača predložená po uplynutí lehoty na predkladanie ponúk sa elektronicky neotvorí.</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Ponuka je vyhotovená elektronicky v zmysle § 49 ods. 1 písm. a) zákona o verejnom obstarávaní a   vložená do systému JOSEPHINE umiestnenom na webovej adrese </w:t>
      </w:r>
      <w:hyperlink r:id="rId13" w:history="1">
        <w:r w:rsidRPr="001263B6">
          <w:rPr>
            <w:rStyle w:val="Hypertextovprepojenie"/>
            <w:rFonts w:cs="Arial"/>
            <w:sz w:val="20"/>
          </w:rPr>
          <w:t>https://josephine.proebiz.com/</w:t>
        </w:r>
      </w:hyperlink>
      <w:r w:rsidRPr="001263B6">
        <w:rPr>
          <w:rFonts w:ascii="Arial" w:hAnsi="Arial" w:cs="Arial"/>
          <w:color w:val="auto"/>
          <w:sz w:val="20"/>
          <w:szCs w:val="20"/>
        </w:rPr>
        <w:t xml:space="preserve"> do zákazky „</w:t>
      </w:r>
      <w:r w:rsidR="00F705C5" w:rsidRPr="00F705C5">
        <w:rPr>
          <w:rFonts w:ascii="Arial" w:hAnsi="Arial" w:cs="Arial"/>
          <w:b/>
          <w:i/>
          <w:sz w:val="20"/>
          <w:szCs w:val="22"/>
        </w:rPr>
        <w:t>Výroba</w:t>
      </w:r>
      <w:r w:rsidR="00F705C5" w:rsidRPr="00F705C5" w:rsidDel="008D3EC8">
        <w:rPr>
          <w:rFonts w:ascii="Arial" w:hAnsi="Arial" w:cs="Arial"/>
          <w:b/>
          <w:i/>
          <w:sz w:val="20"/>
          <w:szCs w:val="22"/>
        </w:rPr>
        <w:t xml:space="preserve"> </w:t>
      </w:r>
      <w:r w:rsidR="00F705C5" w:rsidRPr="00F705C5">
        <w:rPr>
          <w:rFonts w:ascii="Arial" w:hAnsi="Arial" w:cs="Arial"/>
          <w:b/>
          <w:i/>
          <w:sz w:val="20"/>
          <w:szCs w:val="22"/>
        </w:rPr>
        <w:t>identifikačného preukazu poistenca</w:t>
      </w:r>
      <w:r w:rsidRPr="001263B6">
        <w:rPr>
          <w:rFonts w:ascii="Arial" w:hAnsi="Arial" w:cs="Arial"/>
          <w:color w:val="auto"/>
          <w:sz w:val="20"/>
          <w:szCs w:val="20"/>
        </w:rPr>
        <w:t>““</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1263B6">
        <w:rPr>
          <w:rFonts w:ascii="Arial" w:hAnsi="Arial" w:cs="Arial"/>
          <w:color w:val="auto"/>
          <w:sz w:val="20"/>
          <w:szCs w:val="20"/>
        </w:rPr>
        <w:t>položkového</w:t>
      </w:r>
      <w:proofErr w:type="spellEnd"/>
      <w:r w:rsidRPr="001263B6">
        <w:rPr>
          <w:rFonts w:ascii="Arial" w:hAnsi="Arial" w:cs="Arial"/>
          <w:color w:val="auto"/>
          <w:sz w:val="20"/>
          <w:szCs w:val="20"/>
        </w:rPr>
        <w:t xml:space="preserve"> elektronického formulára.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Ak ponuka obsahuje dôverné informácie, uchádzač ich v ponuke viditeľne označí. </w:t>
      </w:r>
    </w:p>
    <w:p w:rsidR="001263B6" w:rsidRPr="00DA1489" w:rsidRDefault="00D60F07" w:rsidP="00CE056C">
      <w:pPr>
        <w:pStyle w:val="Default"/>
        <w:numPr>
          <w:ilvl w:val="1"/>
          <w:numId w:val="2"/>
        </w:numPr>
        <w:spacing w:before="120" w:line="276" w:lineRule="auto"/>
        <w:jc w:val="both"/>
        <w:rPr>
          <w:rFonts w:ascii="Arial" w:hAnsi="Arial" w:cs="Arial"/>
          <w:color w:val="auto"/>
          <w:sz w:val="20"/>
          <w:szCs w:val="20"/>
        </w:rPr>
      </w:pPr>
      <w:r w:rsidRPr="00DA1489">
        <w:rPr>
          <w:rFonts w:ascii="Arial" w:hAnsi="Arial" w:cs="Arial"/>
          <w:color w:val="auto"/>
          <w:sz w:val="20"/>
          <w:szCs w:val="20"/>
        </w:rPr>
        <w:t>Uchá</w:t>
      </w:r>
      <w:r w:rsidRPr="001263B6">
        <w:rPr>
          <w:rFonts w:ascii="Arial" w:hAnsi="Arial" w:cs="Arial"/>
          <w:color w:val="auto"/>
          <w:sz w:val="20"/>
          <w:szCs w:val="20"/>
        </w:rPr>
        <w:t>dzačom navrhovaná cena za dodanie požadovaného predmetu zákazky, uvedená v ponuke uchádzača, bude vyjadrená v </w:t>
      </w:r>
      <w:r w:rsidRPr="00D21A41">
        <w:rPr>
          <w:rFonts w:ascii="Arial" w:hAnsi="Arial" w:cs="Arial"/>
          <w:color w:val="auto"/>
          <w:sz w:val="20"/>
          <w:szCs w:val="20"/>
        </w:rPr>
        <w:t xml:space="preserve">eurách bez DPH s presnosťou na 2 desatinné miesta </w:t>
      </w:r>
      <w:r w:rsidR="00985708" w:rsidRPr="00D21A41">
        <w:rPr>
          <w:rFonts w:ascii="Arial" w:hAnsi="Arial" w:cs="Arial"/>
          <w:color w:val="auto"/>
          <w:sz w:val="20"/>
          <w:szCs w:val="20"/>
        </w:rPr>
        <w:t>a</w:t>
      </w:r>
      <w:r w:rsidR="00985708">
        <w:rPr>
          <w:rFonts w:ascii="Arial" w:hAnsi="Arial" w:cs="Arial"/>
          <w:color w:val="auto"/>
          <w:sz w:val="20"/>
          <w:szCs w:val="20"/>
        </w:rPr>
        <w:t xml:space="preserve"> na základe jednotkových cien vložených do systému </w:t>
      </w:r>
      <w:r w:rsidR="00985708" w:rsidRPr="00D21A41">
        <w:rPr>
          <w:rFonts w:ascii="Arial" w:hAnsi="Arial" w:cs="Arial"/>
          <w:color w:val="auto"/>
          <w:sz w:val="20"/>
          <w:szCs w:val="20"/>
        </w:rPr>
        <w:t xml:space="preserve">JOSEPHINE </w:t>
      </w:r>
      <w:r w:rsidR="00985708">
        <w:rPr>
          <w:rFonts w:ascii="Arial" w:hAnsi="Arial" w:cs="Arial"/>
          <w:color w:val="auto"/>
          <w:sz w:val="20"/>
          <w:szCs w:val="20"/>
        </w:rPr>
        <w:t xml:space="preserve">bude prepočítaná elektronicky systémom </w:t>
      </w:r>
      <w:r w:rsidR="00985708" w:rsidRPr="00D21A41">
        <w:rPr>
          <w:rFonts w:ascii="Arial" w:hAnsi="Arial" w:cs="Arial"/>
          <w:color w:val="auto"/>
          <w:sz w:val="20"/>
          <w:szCs w:val="20"/>
        </w:rPr>
        <w:t>ako cena celkom bez DPH.</w:t>
      </w:r>
      <w:r w:rsidRPr="00DA1489">
        <w:rPr>
          <w:rFonts w:ascii="Arial" w:hAnsi="Arial" w:cs="Arial"/>
          <w:color w:val="auto"/>
          <w:sz w:val="20"/>
          <w:szCs w:val="20"/>
        </w:rPr>
        <w:t xml:space="preserve">.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 úspešnom nahraní ponuky do systému JOSEPHINE je uchádzačovi odoslaný notifikačný informatívny e-mail (a to na emailovú adresu užívateľa uchádzača, ktorý ponuku nahral).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lastRenderedPageBreak/>
        <w:t xml:space="preserve">Uchádzač </w:t>
      </w:r>
      <w:r w:rsidRPr="001263B6">
        <w:rPr>
          <w:rFonts w:ascii="Arial" w:hAnsi="Arial" w:cs="Arial"/>
          <w:b/>
          <w:color w:val="auto"/>
          <w:sz w:val="20"/>
          <w:szCs w:val="20"/>
        </w:rPr>
        <w:t xml:space="preserve">môže predloženú ponuku vziať späť do uplynutia lehoty na predkladanie ponúk. </w:t>
      </w:r>
      <w:r w:rsidRPr="001263B6">
        <w:rPr>
          <w:rFonts w:ascii="Arial" w:hAnsi="Arial" w:cs="Arial"/>
          <w:color w:val="auto"/>
          <w:sz w:val="20"/>
          <w:szCs w:val="20"/>
        </w:rPr>
        <w:t xml:space="preserve">Uchádzač pri odvolaní ponuky postupuje obdobne ako pri vložení prvotnej ponuky (kliknutím na tlačidlo „Stiahnuť ponuku“ a predložením novej ponuky).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rsidR="00D60F07" w:rsidRP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V prípade, že uchádzač použije na zábezpeku bankovú záruku alebo poistenie záruky, predloží originál bankovej záruky, resp. doklad o poistení záruky v listinnej podobe na podateľňu verejného obstarávateľa v lehote na predkladanie ponúk v súlade s § 46 ods. 9 zákona o verejnom obstarávaní.</w:t>
      </w:r>
    </w:p>
    <w:p w:rsidR="00D60F07" w:rsidRPr="00095BD9" w:rsidRDefault="00D60F07" w:rsidP="00634007">
      <w:pPr>
        <w:pStyle w:val="Nadpis2"/>
        <w:numPr>
          <w:ilvl w:val="0"/>
          <w:numId w:val="2"/>
        </w:numPr>
        <w:spacing w:before="240" w:after="240"/>
        <w:rPr>
          <w:sz w:val="28"/>
        </w:rPr>
      </w:pPr>
      <w:bookmarkStart w:id="24" w:name="_Toc136508002"/>
      <w:r w:rsidRPr="00095BD9">
        <w:rPr>
          <w:sz w:val="28"/>
        </w:rPr>
        <w:t>Lehota viazanosti ponúk</w:t>
      </w:r>
      <w:bookmarkEnd w:id="24"/>
    </w:p>
    <w:p w:rsidR="00634007" w:rsidRDefault="00D60F07" w:rsidP="00CE056C">
      <w:pPr>
        <w:pStyle w:val="Zkladntext"/>
        <w:numPr>
          <w:ilvl w:val="1"/>
          <w:numId w:val="2"/>
        </w:numPr>
        <w:spacing w:before="120" w:line="276" w:lineRule="auto"/>
        <w:rPr>
          <w:sz w:val="20"/>
        </w:rPr>
      </w:pPr>
      <w:r w:rsidRPr="00142D9E">
        <w:rPr>
          <w:sz w:val="20"/>
        </w:rPr>
        <w:t>Uchádzač je svojou ponukou viazaný od uplynutia lehoty na predkladanie ponúk až do uplynutia  lehoty viazanosti ponúk stanovenej verejným obstarávateľom v oznámení o vyhlásení verejného obstarávania.</w:t>
      </w:r>
    </w:p>
    <w:p w:rsidR="00D60F07" w:rsidRPr="00634007" w:rsidRDefault="00D60F07" w:rsidP="00D60F07">
      <w:pPr>
        <w:pStyle w:val="Zkladntext"/>
        <w:numPr>
          <w:ilvl w:val="1"/>
          <w:numId w:val="2"/>
        </w:numPr>
        <w:spacing w:before="120"/>
        <w:rPr>
          <w:sz w:val="20"/>
        </w:rPr>
      </w:pPr>
      <w:r w:rsidRPr="00634007">
        <w:rPr>
          <w:sz w:val="20"/>
        </w:rPr>
        <w:t xml:space="preserve">Lehota viazanosti </w:t>
      </w:r>
      <w:r w:rsidRPr="003951E5">
        <w:rPr>
          <w:sz w:val="20"/>
        </w:rPr>
        <w:t xml:space="preserve">ponúk </w:t>
      </w:r>
      <w:r w:rsidR="003951E5" w:rsidRPr="003951E5">
        <w:rPr>
          <w:rFonts w:cs="Arial"/>
          <w:sz w:val="20"/>
          <w:lang w:eastAsia="sk-SK"/>
        </w:rPr>
        <w:t>je uvedená v oznámení o vyhlásení verejného obstarávania</w:t>
      </w:r>
      <w:r w:rsidR="00A20A42">
        <w:rPr>
          <w:sz w:val="20"/>
        </w:rPr>
        <w:t>.</w:t>
      </w:r>
    </w:p>
    <w:p w:rsidR="00D60F07" w:rsidRPr="00095BD9" w:rsidRDefault="00D60F07" w:rsidP="00634007">
      <w:pPr>
        <w:pStyle w:val="Nadpis2"/>
        <w:numPr>
          <w:ilvl w:val="0"/>
          <w:numId w:val="2"/>
        </w:numPr>
        <w:spacing w:before="240" w:after="240"/>
        <w:rPr>
          <w:sz w:val="28"/>
          <w:szCs w:val="24"/>
        </w:rPr>
      </w:pPr>
      <w:bookmarkStart w:id="25" w:name="_Toc136508003"/>
      <w:r w:rsidRPr="00095BD9">
        <w:rPr>
          <w:sz w:val="28"/>
        </w:rPr>
        <w:t>Lehota na predkladanie ponúk</w:t>
      </w:r>
      <w:bookmarkEnd w:id="25"/>
    </w:p>
    <w:p w:rsidR="00D60F07" w:rsidRPr="00142D9E" w:rsidRDefault="00D60F07" w:rsidP="007F1B39">
      <w:pPr>
        <w:pStyle w:val="tl1"/>
        <w:tabs>
          <w:tab w:val="clear" w:pos="432"/>
        </w:tabs>
        <w:ind w:left="0" w:firstLine="0"/>
        <w:rPr>
          <w:rFonts w:ascii="Arial" w:hAnsi="Arial" w:cs="Arial"/>
          <w:b/>
          <w:bCs/>
          <w:sz w:val="20"/>
          <w:szCs w:val="20"/>
        </w:rPr>
      </w:pPr>
      <w:r w:rsidRPr="00142D9E">
        <w:rPr>
          <w:rFonts w:ascii="Arial" w:hAnsi="Arial" w:cs="Arial"/>
          <w:sz w:val="20"/>
          <w:szCs w:val="20"/>
        </w:rPr>
        <w:t xml:space="preserve">Lehota na predkladanie ponúk  je uvedená v oznámení o vyhlásení verejného obstarávania. </w:t>
      </w:r>
    </w:p>
    <w:p w:rsidR="00D60F07" w:rsidRPr="00142D9E" w:rsidRDefault="00D60F07" w:rsidP="00095BD9">
      <w:pPr>
        <w:pStyle w:val="Nadpis1"/>
        <w:spacing w:before="360" w:after="240"/>
        <w:rPr>
          <w:sz w:val="22"/>
        </w:rPr>
      </w:pPr>
      <w:bookmarkStart w:id="26" w:name="_Toc136508004"/>
      <w:r w:rsidRPr="00142D9E">
        <w:t>Časť IV  Otváranie a vyhodnotenie ponúk</w:t>
      </w:r>
      <w:bookmarkEnd w:id="26"/>
    </w:p>
    <w:p w:rsidR="00D60F07" w:rsidRPr="00095BD9" w:rsidRDefault="00D60F07" w:rsidP="005E5B49">
      <w:pPr>
        <w:pStyle w:val="Nadpis2"/>
        <w:numPr>
          <w:ilvl w:val="0"/>
          <w:numId w:val="26"/>
        </w:numPr>
        <w:ind w:left="426" w:hanging="426"/>
        <w:rPr>
          <w:sz w:val="28"/>
        </w:rPr>
      </w:pPr>
      <w:bookmarkStart w:id="27" w:name="_Toc136508005"/>
      <w:r w:rsidRPr="00095BD9">
        <w:rPr>
          <w:sz w:val="28"/>
        </w:rPr>
        <w:t>Otváranie ponúk</w:t>
      </w:r>
      <w:bookmarkEnd w:id="27"/>
    </w:p>
    <w:p w:rsidR="00D60F07" w:rsidRPr="00142D9E" w:rsidRDefault="00D60F07" w:rsidP="00CE056C">
      <w:pPr>
        <w:pStyle w:val="Zkladntext"/>
        <w:spacing w:before="120" w:line="276" w:lineRule="auto"/>
        <w:ind w:firstLine="1"/>
        <w:jc w:val="both"/>
        <w:rPr>
          <w:sz w:val="20"/>
        </w:rPr>
      </w:pPr>
      <w:r w:rsidRPr="00142D9E">
        <w:rPr>
          <w:sz w:val="20"/>
        </w:rPr>
        <w:t xml:space="preserve">Otváranie ponúk sa uskutoční elektronicky v lehote uvedenej v oznámení o vyhlásení verejného obstarávania v budove verejného obstarávateľa </w:t>
      </w:r>
      <w:r w:rsidRPr="00142D9E">
        <w:rPr>
          <w:b/>
          <w:sz w:val="20"/>
        </w:rPr>
        <w:t>„Všeobecná zdravotná poisťovňa, a. s., Panónska cesta 2, Bratislava“</w:t>
      </w:r>
      <w:r w:rsidRPr="00142D9E">
        <w:rPr>
          <w:sz w:val="20"/>
        </w:rPr>
        <w:t>. Otváranie ponúk vzhľadom na požitie § 54 zákona o verejnom obstarávaní je neverejné.</w:t>
      </w:r>
    </w:p>
    <w:p w:rsidR="00D60F07" w:rsidRPr="00B55C03" w:rsidRDefault="00F46F51" w:rsidP="005E5B49">
      <w:pPr>
        <w:pStyle w:val="Nadpis2"/>
        <w:numPr>
          <w:ilvl w:val="4"/>
          <w:numId w:val="15"/>
        </w:numPr>
        <w:spacing w:before="240" w:after="240"/>
        <w:ind w:left="426" w:hanging="426"/>
        <w:rPr>
          <w:sz w:val="28"/>
        </w:rPr>
      </w:pPr>
      <w:bookmarkStart w:id="28" w:name="_Toc136508006"/>
      <w:r w:rsidRPr="00B55C03">
        <w:rPr>
          <w:sz w:val="28"/>
        </w:rPr>
        <w:t>Vyhodnocovanie splnenia podmienok účasti</w:t>
      </w:r>
      <w:bookmarkEnd w:id="28"/>
      <w:r w:rsidRPr="00B55C03">
        <w:rPr>
          <w:sz w:val="28"/>
        </w:rPr>
        <w:t xml:space="preserve"> </w:t>
      </w:r>
    </w:p>
    <w:p w:rsidR="00F46F51" w:rsidRPr="00142D9E" w:rsidRDefault="00F46F51" w:rsidP="00F46F51">
      <w:pPr>
        <w:pStyle w:val="tl1"/>
        <w:tabs>
          <w:tab w:val="clear" w:pos="432"/>
          <w:tab w:val="left" w:pos="851"/>
        </w:tabs>
        <w:spacing w:line="276" w:lineRule="auto"/>
        <w:ind w:left="0" w:firstLine="0"/>
        <w:rPr>
          <w:rFonts w:ascii="Arial" w:hAnsi="Arial" w:cs="Arial"/>
          <w:sz w:val="20"/>
          <w:szCs w:val="20"/>
        </w:rPr>
      </w:pPr>
      <w:r w:rsidRPr="00142D9E">
        <w:rPr>
          <w:rFonts w:ascii="Arial" w:hAnsi="Arial" w:cs="Arial"/>
          <w:sz w:val="20"/>
          <w:szCs w:val="20"/>
        </w:rPr>
        <w:t xml:space="preserve">Vyhodnotenie splnenia podmienok účasti sa uskutoční podľa § </w:t>
      </w:r>
      <w:r>
        <w:rPr>
          <w:rFonts w:ascii="Arial" w:hAnsi="Arial" w:cs="Arial"/>
          <w:sz w:val="20"/>
          <w:szCs w:val="20"/>
        </w:rPr>
        <w:t>40</w:t>
      </w:r>
      <w:r w:rsidRPr="00142D9E">
        <w:rPr>
          <w:rFonts w:ascii="Arial" w:hAnsi="Arial" w:cs="Arial"/>
          <w:sz w:val="20"/>
          <w:szCs w:val="20"/>
        </w:rPr>
        <w:t xml:space="preserve"> zákona o verejnom obstarávaní</w:t>
      </w:r>
      <w:r>
        <w:rPr>
          <w:rFonts w:ascii="Arial" w:hAnsi="Arial" w:cs="Arial"/>
          <w:sz w:val="20"/>
          <w:szCs w:val="20"/>
        </w:rPr>
        <w:t>.</w:t>
      </w:r>
      <w:r w:rsidRPr="00142D9E">
        <w:rPr>
          <w:rFonts w:ascii="Arial" w:hAnsi="Arial" w:cs="Arial"/>
          <w:sz w:val="20"/>
          <w:szCs w:val="20"/>
        </w:rPr>
        <w:t xml:space="preserve"> </w:t>
      </w:r>
    </w:p>
    <w:p w:rsidR="00F46F51" w:rsidRPr="00142D9E" w:rsidRDefault="00F46F51" w:rsidP="00F46F51">
      <w:pPr>
        <w:pStyle w:val="tl1"/>
        <w:tabs>
          <w:tab w:val="clear" w:pos="432"/>
        </w:tabs>
        <w:spacing w:before="120" w:line="276" w:lineRule="auto"/>
        <w:ind w:left="0" w:firstLine="0"/>
        <w:rPr>
          <w:rFonts w:ascii="Arial" w:hAnsi="Arial" w:cs="Arial"/>
          <w:sz w:val="20"/>
          <w:szCs w:val="20"/>
          <w:u w:val="single"/>
        </w:rPr>
      </w:pPr>
      <w:r w:rsidRPr="00142D9E">
        <w:rPr>
          <w:rFonts w:ascii="Arial" w:hAnsi="Arial" w:cs="Arial"/>
          <w:sz w:val="20"/>
          <w:szCs w:val="20"/>
        </w:rPr>
        <w:t xml:space="preserve">Posúdenie splnenia podmienok účasti bude založené na splnení: </w:t>
      </w:r>
    </w:p>
    <w:p w:rsidR="00F46F51" w:rsidRPr="00142D9E" w:rsidRDefault="00F46F51" w:rsidP="005E5B49">
      <w:pPr>
        <w:pStyle w:val="tl1"/>
        <w:numPr>
          <w:ilvl w:val="1"/>
          <w:numId w:val="30"/>
        </w:numPr>
        <w:spacing w:before="120" w:line="276" w:lineRule="auto"/>
        <w:rPr>
          <w:rFonts w:ascii="Arial" w:hAnsi="Arial" w:cs="Arial"/>
          <w:sz w:val="20"/>
          <w:szCs w:val="20"/>
        </w:rPr>
      </w:pPr>
      <w:r w:rsidRPr="00142D9E">
        <w:rPr>
          <w:rFonts w:ascii="Arial" w:hAnsi="Arial" w:cs="Arial"/>
          <w:sz w:val="20"/>
          <w:szCs w:val="20"/>
        </w:rPr>
        <w:t>podmienok, týkajúcich sa osobného postavenia podľa § 32  ods. 1 zákona o verejnom obstarávaní,  predložením originálnych dokladov alebo ich úradne osvedčených kópii podľa § 32 ods. 2, resp. 4 a 5 zákona o verejnom obstarávaní</w:t>
      </w:r>
    </w:p>
    <w:p w:rsidR="00F46F51" w:rsidRPr="00142D9E" w:rsidRDefault="00F46F51" w:rsidP="00F46F51">
      <w:pPr>
        <w:pStyle w:val="tl1"/>
        <w:tabs>
          <w:tab w:val="clear" w:pos="432"/>
        </w:tabs>
        <w:spacing w:before="120" w:line="276" w:lineRule="auto"/>
        <w:rPr>
          <w:rFonts w:ascii="Arial" w:hAnsi="Arial" w:cs="Arial"/>
          <w:sz w:val="20"/>
          <w:szCs w:val="20"/>
        </w:rPr>
      </w:pPr>
      <w:r>
        <w:rPr>
          <w:rFonts w:ascii="Arial" w:hAnsi="Arial" w:cs="Arial"/>
          <w:sz w:val="20"/>
          <w:szCs w:val="20"/>
        </w:rPr>
        <w:t>a podmienok, týkajúcich sa:</w:t>
      </w:r>
      <w:r w:rsidRPr="00142D9E">
        <w:rPr>
          <w:rFonts w:ascii="Arial" w:hAnsi="Arial" w:cs="Arial"/>
          <w:sz w:val="20"/>
          <w:szCs w:val="20"/>
        </w:rPr>
        <w:t xml:space="preserve">        </w:t>
      </w:r>
    </w:p>
    <w:p w:rsidR="00F46F51" w:rsidRDefault="00F46F51" w:rsidP="005E5B49">
      <w:pPr>
        <w:pStyle w:val="tl1"/>
        <w:numPr>
          <w:ilvl w:val="1"/>
          <w:numId w:val="30"/>
        </w:numPr>
        <w:spacing w:before="120" w:line="276" w:lineRule="auto"/>
        <w:rPr>
          <w:rFonts w:ascii="Arial" w:hAnsi="Arial" w:cs="Arial"/>
          <w:sz w:val="20"/>
          <w:szCs w:val="20"/>
        </w:rPr>
      </w:pPr>
      <w:r w:rsidRPr="00142D9E">
        <w:rPr>
          <w:rFonts w:ascii="Arial" w:hAnsi="Arial" w:cs="Arial"/>
          <w:sz w:val="20"/>
          <w:szCs w:val="20"/>
        </w:rPr>
        <w:t>finančného a ekonomického postavenia a</w:t>
      </w:r>
    </w:p>
    <w:p w:rsidR="00F46F51" w:rsidRPr="004652C2" w:rsidRDefault="00F46F51" w:rsidP="005E5B49">
      <w:pPr>
        <w:pStyle w:val="tl1"/>
        <w:numPr>
          <w:ilvl w:val="1"/>
          <w:numId w:val="30"/>
        </w:numPr>
        <w:spacing w:before="120" w:line="276" w:lineRule="auto"/>
        <w:rPr>
          <w:rFonts w:ascii="Arial" w:hAnsi="Arial" w:cs="Arial"/>
          <w:sz w:val="20"/>
          <w:szCs w:val="20"/>
        </w:rPr>
      </w:pPr>
      <w:r w:rsidRPr="00260E69">
        <w:rPr>
          <w:rFonts w:ascii="Arial" w:hAnsi="Arial" w:cs="Arial"/>
          <w:sz w:val="20"/>
          <w:szCs w:val="20"/>
        </w:rPr>
        <w:t>technickej alebo odbornej spôsobilosti uchádzača.</w:t>
      </w:r>
    </w:p>
    <w:p w:rsidR="00F46F51" w:rsidRPr="00142D9E" w:rsidRDefault="00F46F51" w:rsidP="00F46F51">
      <w:pPr>
        <w:pStyle w:val="tl1"/>
        <w:tabs>
          <w:tab w:val="clear" w:pos="432"/>
        </w:tabs>
        <w:spacing w:before="120" w:line="276" w:lineRule="auto"/>
        <w:ind w:left="0" w:firstLine="0"/>
        <w:rPr>
          <w:rFonts w:ascii="Arial" w:hAnsi="Arial" w:cs="Arial"/>
          <w:sz w:val="20"/>
          <w:szCs w:val="20"/>
        </w:rPr>
      </w:pPr>
      <w:r w:rsidRPr="00142D9E">
        <w:rPr>
          <w:rFonts w:ascii="Arial" w:hAnsi="Arial" w:cs="Arial"/>
          <w:b/>
          <w:sz w:val="20"/>
          <w:szCs w:val="20"/>
        </w:rPr>
        <w:t>Skupina dodávateľov</w:t>
      </w:r>
      <w:r w:rsidRPr="00142D9E">
        <w:rPr>
          <w:rFonts w:ascii="Arial" w:hAnsi="Arial" w:cs="Arial"/>
          <w:sz w:val="20"/>
          <w:szCs w:val="20"/>
        </w:rPr>
        <w:t>, zúčastnená vo verejnom obstarávaní, preuka</w:t>
      </w:r>
      <w:r>
        <w:rPr>
          <w:rFonts w:ascii="Arial" w:hAnsi="Arial" w:cs="Arial"/>
          <w:sz w:val="20"/>
          <w:szCs w:val="20"/>
        </w:rPr>
        <w:t>zuje splnenie podmienok účasti:</w:t>
      </w:r>
    </w:p>
    <w:p w:rsidR="00F46F51" w:rsidRDefault="00F46F51" w:rsidP="005E5B49">
      <w:pPr>
        <w:pStyle w:val="tl1"/>
        <w:numPr>
          <w:ilvl w:val="1"/>
          <w:numId w:val="30"/>
        </w:numPr>
        <w:spacing w:before="120" w:line="276" w:lineRule="auto"/>
        <w:rPr>
          <w:rFonts w:ascii="Arial" w:hAnsi="Arial" w:cs="Arial"/>
          <w:sz w:val="20"/>
          <w:szCs w:val="20"/>
        </w:rPr>
      </w:pPr>
      <w:r w:rsidRPr="00142D9E">
        <w:rPr>
          <w:rFonts w:ascii="Arial" w:hAnsi="Arial" w:cs="Arial"/>
          <w:sz w:val="20"/>
          <w:szCs w:val="20"/>
        </w:rPr>
        <w:t>týkajúcich sa osobného postavenia podľa § 32 ods. 1 zákona o verejnom obstar</w:t>
      </w:r>
      <w:r>
        <w:rPr>
          <w:rFonts w:ascii="Arial" w:hAnsi="Arial" w:cs="Arial"/>
          <w:sz w:val="20"/>
          <w:szCs w:val="20"/>
        </w:rPr>
        <w:t xml:space="preserve">ávaní za každého člena </w:t>
      </w:r>
      <w:r w:rsidRPr="00142D9E">
        <w:rPr>
          <w:rFonts w:ascii="Arial" w:hAnsi="Arial" w:cs="Arial"/>
          <w:sz w:val="20"/>
          <w:szCs w:val="20"/>
        </w:rPr>
        <w:t>skupiny samostatne a to tým, že predloží doklady podľa § 32 ods. 2, resp. 4 a 5 osobitne,</w:t>
      </w:r>
    </w:p>
    <w:p w:rsidR="00F46F51" w:rsidRDefault="00F46F51" w:rsidP="005E5B49">
      <w:pPr>
        <w:pStyle w:val="tl1"/>
        <w:numPr>
          <w:ilvl w:val="1"/>
          <w:numId w:val="30"/>
        </w:numPr>
        <w:spacing w:before="120" w:line="276" w:lineRule="auto"/>
        <w:rPr>
          <w:rFonts w:ascii="Arial" w:hAnsi="Arial" w:cs="Arial"/>
          <w:sz w:val="20"/>
          <w:szCs w:val="20"/>
        </w:rPr>
      </w:pPr>
      <w:r w:rsidRPr="00260E69">
        <w:rPr>
          <w:rFonts w:ascii="Arial" w:hAnsi="Arial" w:cs="Arial"/>
          <w:sz w:val="20"/>
          <w:szCs w:val="20"/>
        </w:rPr>
        <w:t>týkajúcich sa finančného a ekonomického postavenia, technickej alebo odbornej spôsobilosti za všetkých členov skupiny spoločne,</w:t>
      </w:r>
    </w:p>
    <w:p w:rsidR="00F46F51" w:rsidRDefault="00F46F51" w:rsidP="005E5B49">
      <w:pPr>
        <w:pStyle w:val="tl1"/>
        <w:numPr>
          <w:ilvl w:val="1"/>
          <w:numId w:val="30"/>
        </w:numPr>
        <w:spacing w:before="120" w:line="276" w:lineRule="auto"/>
        <w:rPr>
          <w:rFonts w:ascii="Arial" w:hAnsi="Arial" w:cs="Arial"/>
          <w:sz w:val="20"/>
          <w:szCs w:val="20"/>
        </w:rPr>
      </w:pPr>
      <w:r w:rsidRPr="00260E69">
        <w:rPr>
          <w:rFonts w:ascii="Arial" w:hAnsi="Arial" w:cs="Arial"/>
          <w:sz w:val="20"/>
          <w:szCs w:val="20"/>
        </w:rPr>
        <w:lastRenderedPageBreak/>
        <w:t xml:space="preserve">splnenie podmienky účasti podľa § 32 ods. 1 písm. e) zákona o verejnom </w:t>
      </w:r>
      <w:r>
        <w:rPr>
          <w:rFonts w:ascii="Arial" w:hAnsi="Arial" w:cs="Arial"/>
          <w:sz w:val="20"/>
          <w:szCs w:val="20"/>
        </w:rPr>
        <w:t xml:space="preserve">obstarávaní preukazuje člen </w:t>
      </w:r>
      <w:r w:rsidRPr="00260E69">
        <w:rPr>
          <w:rFonts w:ascii="Arial" w:hAnsi="Arial" w:cs="Arial"/>
          <w:sz w:val="20"/>
          <w:szCs w:val="20"/>
        </w:rPr>
        <w:t>skupiny len vo vzťahu k tej časti predmetu zákazky, ktorú bude zabezpečovať.</w:t>
      </w:r>
    </w:p>
    <w:p w:rsidR="00F46F51" w:rsidRDefault="00F46F51" w:rsidP="005E5B49">
      <w:pPr>
        <w:pStyle w:val="tl1"/>
        <w:numPr>
          <w:ilvl w:val="1"/>
          <w:numId w:val="30"/>
        </w:numPr>
        <w:spacing w:before="120" w:line="276" w:lineRule="auto"/>
        <w:rPr>
          <w:rFonts w:ascii="Arial" w:hAnsi="Arial" w:cs="Arial"/>
          <w:sz w:val="20"/>
          <w:szCs w:val="20"/>
        </w:rPr>
      </w:pPr>
      <w:r w:rsidRPr="00EA013F">
        <w:rPr>
          <w:rFonts w:ascii="Arial" w:hAnsi="Arial" w:cs="Arial"/>
          <w:sz w:val="20"/>
          <w:szCs w:val="20"/>
        </w:rPr>
        <w:t>Verejný obstarávateľ môže požiadať uchádzača o vysvetlenie alebo doplnenie predložených dokladov, ktorými preukazuje splnenie podmienok účasti podľa ustanovení § 40 ods. 4 zákona o verejnom obstarávaní.</w:t>
      </w:r>
    </w:p>
    <w:p w:rsidR="00D60F07" w:rsidRPr="00442EA3" w:rsidRDefault="00E1040E" w:rsidP="00E1040E">
      <w:pPr>
        <w:pStyle w:val="Default"/>
        <w:spacing w:before="120" w:line="276" w:lineRule="auto"/>
        <w:jc w:val="both"/>
        <w:rPr>
          <w:rFonts w:ascii="Arial" w:hAnsi="Arial" w:cs="Arial"/>
          <w:color w:val="auto"/>
          <w:sz w:val="20"/>
          <w:szCs w:val="20"/>
        </w:rPr>
      </w:pPr>
      <w:r w:rsidRPr="00EA013F">
        <w:rPr>
          <w:rFonts w:ascii="Arial" w:hAnsi="Arial" w:cs="Arial"/>
          <w:sz w:val="20"/>
          <w:szCs w:val="20"/>
        </w:rPr>
        <w:t>V prípade, ak uchádzač nesplní podmienky účasti stanovené vo verejnom obstarávaní, bude z verejnej súťaže vylúčený. O vylúčení bude upovedomený oznámením a budú mu oznámené dôvody vylúčenia  a lehota, v ktorej môže byť podaná námietka podľa § 170 ods. 3 písm. d)</w:t>
      </w:r>
      <w:r w:rsidR="007570E1">
        <w:rPr>
          <w:rFonts w:ascii="Arial" w:hAnsi="Arial" w:cs="Arial"/>
          <w:sz w:val="20"/>
          <w:szCs w:val="20"/>
        </w:rPr>
        <w:t xml:space="preserve"> zákona o verejnom obstarávaní</w:t>
      </w:r>
      <w:r w:rsidRPr="00EA013F">
        <w:rPr>
          <w:rFonts w:ascii="Arial" w:hAnsi="Arial" w:cs="Arial"/>
          <w:sz w:val="20"/>
          <w:szCs w:val="20"/>
        </w:rPr>
        <w:t>.</w:t>
      </w:r>
    </w:p>
    <w:p w:rsidR="00D60F07" w:rsidRPr="00B55C03" w:rsidRDefault="00F46F51" w:rsidP="005E5B49">
      <w:pPr>
        <w:pStyle w:val="Nadpis2"/>
        <w:numPr>
          <w:ilvl w:val="0"/>
          <w:numId w:val="30"/>
        </w:numPr>
        <w:spacing w:before="240" w:after="240"/>
        <w:rPr>
          <w:sz w:val="28"/>
        </w:rPr>
      </w:pPr>
      <w:bookmarkStart w:id="29" w:name="_Toc136508007"/>
      <w:r w:rsidRPr="00B55C03">
        <w:rPr>
          <w:sz w:val="28"/>
        </w:rPr>
        <w:t>Vyhodnotenie ponúk</w:t>
      </w:r>
      <w:bookmarkEnd w:id="29"/>
    </w:p>
    <w:p w:rsidR="00726138"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142D9E">
        <w:rPr>
          <w:rFonts w:ascii="Arial" w:hAnsi="Arial" w:cs="Arial"/>
          <w:sz w:val="20"/>
          <w:szCs w:val="20"/>
        </w:rPr>
        <w:t>V</w:t>
      </w:r>
      <w:r>
        <w:rPr>
          <w:rFonts w:ascii="Arial" w:hAnsi="Arial" w:cs="Arial"/>
          <w:sz w:val="20"/>
          <w:szCs w:val="20"/>
        </w:rPr>
        <w:t xml:space="preserve">yhodnotenie ponúk sa uskutoční po  </w:t>
      </w:r>
      <w:r w:rsidRPr="00142D9E">
        <w:rPr>
          <w:rFonts w:ascii="Arial" w:hAnsi="Arial" w:cs="Arial"/>
          <w:color w:val="auto"/>
          <w:sz w:val="20"/>
          <w:szCs w:val="20"/>
        </w:rPr>
        <w:t>vyhodnoten</w:t>
      </w:r>
      <w:r>
        <w:rPr>
          <w:rFonts w:ascii="Arial" w:hAnsi="Arial" w:cs="Arial"/>
          <w:color w:val="auto"/>
          <w:sz w:val="20"/>
          <w:szCs w:val="20"/>
        </w:rPr>
        <w:t xml:space="preserve">í </w:t>
      </w:r>
      <w:r w:rsidRPr="00142D9E">
        <w:rPr>
          <w:rFonts w:ascii="Arial" w:hAnsi="Arial" w:cs="Arial"/>
          <w:color w:val="auto"/>
          <w:sz w:val="20"/>
          <w:szCs w:val="20"/>
        </w:rPr>
        <w:t xml:space="preserve">splnenia podmienok účasti </w:t>
      </w:r>
      <w:r>
        <w:rPr>
          <w:rFonts w:ascii="Arial" w:hAnsi="Arial" w:cs="Arial"/>
          <w:color w:val="auto"/>
          <w:sz w:val="20"/>
          <w:szCs w:val="20"/>
        </w:rPr>
        <w:t>v súlade s</w:t>
      </w:r>
      <w:r w:rsidRPr="00142D9E">
        <w:rPr>
          <w:rFonts w:ascii="Arial" w:hAnsi="Arial" w:cs="Arial"/>
          <w:color w:val="auto"/>
          <w:sz w:val="20"/>
          <w:szCs w:val="20"/>
        </w:rPr>
        <w:t xml:space="preserve"> § </w:t>
      </w:r>
      <w:r>
        <w:rPr>
          <w:rFonts w:ascii="Arial" w:hAnsi="Arial" w:cs="Arial"/>
          <w:color w:val="auto"/>
          <w:sz w:val="20"/>
          <w:szCs w:val="20"/>
        </w:rPr>
        <w:t>53</w:t>
      </w:r>
      <w:r w:rsidRPr="00142D9E">
        <w:rPr>
          <w:rFonts w:ascii="Arial" w:hAnsi="Arial" w:cs="Arial"/>
          <w:color w:val="auto"/>
          <w:sz w:val="20"/>
          <w:szCs w:val="20"/>
        </w:rPr>
        <w:t xml:space="preserve"> zákona o verejnom obstarávaní. </w:t>
      </w:r>
    </w:p>
    <w:p w:rsidR="00726138"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rsidR="00726138" w:rsidRPr="00774AAF"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Pravidlá pre doručovanie – zásielka sa považuje za doručenú uchádzačovi, ak jej adresát bude mať objektívnu možnosť oboznámiť sa s jej obsahom, t. j. akonáhle sa dostane zásielka do sféry jeho dispozície. </w:t>
      </w:r>
    </w:p>
    <w:p w:rsidR="00726138" w:rsidRDefault="00726138" w:rsidP="00726138">
      <w:pPr>
        <w:pStyle w:val="Default"/>
        <w:spacing w:before="120" w:line="276" w:lineRule="auto"/>
        <w:ind w:left="426" w:hanging="426"/>
        <w:jc w:val="both"/>
        <w:rPr>
          <w:rFonts w:ascii="Arial" w:hAnsi="Arial" w:cs="Arial"/>
          <w:color w:val="auto"/>
          <w:sz w:val="20"/>
          <w:szCs w:val="20"/>
        </w:rPr>
      </w:pPr>
      <w:r w:rsidRPr="00142D9E">
        <w:rPr>
          <w:rFonts w:ascii="Arial" w:hAnsi="Arial" w:cs="Arial"/>
          <w:color w:val="auto"/>
          <w:sz w:val="20"/>
          <w:szCs w:val="20"/>
        </w:rPr>
        <w:tab/>
        <w:t xml:space="preserve">Za okamih doručenia sa v systéme JOSEPHINE považuje okamih jej odoslania v systéme JOSEPHINE a to v súlade s funkcionalitou systému. </w:t>
      </w:r>
    </w:p>
    <w:p w:rsidR="00726138" w:rsidRPr="00791CEA"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Komisia vyhodnotí ponuky z hľadiska splnenia požiadaviek verejného obstarávateľa na predmet zákazky. Verejný obstarávateľ vylúči ponuky, ktoré nespĺňajú požiadavky uvedené v oznámení o vyhlásení verejného obstarávania a v týchto súťažných podkladoch. </w:t>
      </w:r>
    </w:p>
    <w:p w:rsidR="00726138" w:rsidRPr="00791CEA"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Komisia môže písomne požiadať uchádzačov o vysvetlenie ponuky. Vysvetlením ponuky nemôže dôjsť k jej zmene. Za zmenu ponuky sa nepovažuje odstránenie zrejmých chýb v písaní a počítaní.</w:t>
      </w:r>
    </w:p>
    <w:p w:rsidR="00726138" w:rsidRPr="00442EA3"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V prípade potreby vysvetlenia mimoriadne nízkej ponuky bude verejný obstarávateľ postupovať podľa §  53 ods. 2 až 4 a ods. 6 zákona o verejnom obstarávaní.  </w:t>
      </w:r>
    </w:p>
    <w:p w:rsidR="00726138" w:rsidRPr="00442EA3"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Komisia opraví zrejmé matematické chyby zistené pri vyhodnocovaní ponúk. Komisia o vykonanej oprave bezodkladne upovedomí uchádzača a požiada ho o stanovisko, súhlas resp. nesúhlas, s vykonanou opravou v časti ponuky, týkajúcej sa návrhu na plnenie kritérií určených na vyhodnotenie ponúk.</w:t>
      </w:r>
    </w:p>
    <w:p w:rsidR="00726138" w:rsidRPr="00456E56"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Uchádzač, ktorého ponuka bude vylúčená, bude upovedomený o vylúčení jeho ponuky s uvedením dôvodu vylúčenia</w:t>
      </w:r>
      <w:r w:rsidR="006D49B6">
        <w:rPr>
          <w:rFonts w:ascii="Arial" w:hAnsi="Arial" w:cs="Arial"/>
          <w:sz w:val="20"/>
          <w:szCs w:val="20"/>
        </w:rPr>
        <w:t xml:space="preserve"> a</w:t>
      </w:r>
      <w:r w:rsidRPr="00442EA3">
        <w:rPr>
          <w:rFonts w:ascii="Arial" w:hAnsi="Arial" w:cs="Arial"/>
          <w:sz w:val="20"/>
          <w:szCs w:val="20"/>
        </w:rPr>
        <w:t xml:space="preserve"> lehoty, v ktorej  môže byť podaná námietka podľa § 170 ods. 3 písm</w:t>
      </w:r>
      <w:r w:rsidRPr="00456E56">
        <w:rPr>
          <w:rFonts w:ascii="Arial" w:hAnsi="Arial" w:cs="Arial"/>
          <w:sz w:val="20"/>
          <w:szCs w:val="20"/>
        </w:rPr>
        <w:t>. d)</w:t>
      </w:r>
      <w:r w:rsidR="0069368D" w:rsidRPr="00456E56">
        <w:rPr>
          <w:rFonts w:ascii="Arial" w:hAnsi="Arial" w:cs="Arial"/>
          <w:sz w:val="20"/>
          <w:szCs w:val="20"/>
        </w:rPr>
        <w:t xml:space="preserve"> zákona o verejnom obstarávaní</w:t>
      </w:r>
      <w:r w:rsidRPr="00456E56">
        <w:rPr>
          <w:rFonts w:ascii="Arial" w:hAnsi="Arial" w:cs="Arial"/>
          <w:sz w:val="20"/>
          <w:szCs w:val="20"/>
        </w:rPr>
        <w:t>.</w:t>
      </w:r>
    </w:p>
    <w:p w:rsidR="00726138" w:rsidRPr="00456E56"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456E56">
        <w:rPr>
          <w:rFonts w:ascii="Arial" w:hAnsi="Arial" w:cs="Arial"/>
          <w:sz w:val="20"/>
          <w:szCs w:val="20"/>
        </w:rPr>
        <w:t>Komisia vyhodnocuje ponuky, ktoré neboli vylúčené, podľa kritérií určených v oznámení o vyhlásení verejného obstarávania a v súťažných podkladoch. Po vyhodnotení ponúk, bude verejná súťaž pokračovať elektronickou aukciou podľa podmienok uvedených v časti B.4 súťažných podkladov.</w:t>
      </w:r>
      <w:r w:rsidRPr="00456E56">
        <w:rPr>
          <w:rFonts w:ascii="Arial" w:hAnsi="Arial" w:cs="Arial"/>
          <w:b/>
          <w:sz w:val="20"/>
          <w:szCs w:val="20"/>
        </w:rPr>
        <w:t xml:space="preserve">   </w:t>
      </w:r>
    </w:p>
    <w:p w:rsidR="00DB2F5B" w:rsidRPr="00DB2F5B"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Poradie ponúk, ktoré budú spĺňať stanovené podmienky súťaže a neboli v procese úvodného vyhodnocovania ponúk z verejnej súťaže vylúčené, bude podľa oznámenia o vyhlásení verejného obstarávania zostavené automatizovaným vyhodnotením ponúk, ktoré sa uskutoční po úvodnom úplnom vyhodnotení ponúk </w:t>
      </w:r>
      <w:r w:rsidRPr="0061227E">
        <w:rPr>
          <w:rFonts w:ascii="Arial" w:hAnsi="Arial" w:cs="Arial"/>
          <w:b/>
          <w:color w:val="auto"/>
          <w:sz w:val="20"/>
          <w:szCs w:val="20"/>
        </w:rPr>
        <w:t xml:space="preserve">formou elektronickej aukcie v systéme </w:t>
      </w:r>
      <w:proofErr w:type="spellStart"/>
      <w:r w:rsidRPr="0061227E">
        <w:rPr>
          <w:rFonts w:ascii="Arial" w:hAnsi="Arial" w:cs="Arial"/>
          <w:b/>
          <w:color w:val="auto"/>
          <w:sz w:val="20"/>
          <w:szCs w:val="20"/>
        </w:rPr>
        <w:t>P</w:t>
      </w:r>
      <w:r w:rsidR="0061227E" w:rsidRPr="0061227E">
        <w:rPr>
          <w:rFonts w:ascii="Arial" w:hAnsi="Arial" w:cs="Arial"/>
          <w:b/>
          <w:color w:val="auto"/>
          <w:sz w:val="20"/>
          <w:szCs w:val="20"/>
        </w:rPr>
        <w:t>ROE</w:t>
      </w:r>
      <w:r w:rsidRPr="0061227E">
        <w:rPr>
          <w:rFonts w:ascii="Arial" w:hAnsi="Arial" w:cs="Arial"/>
          <w:b/>
          <w:color w:val="auto"/>
          <w:sz w:val="20"/>
          <w:szCs w:val="20"/>
        </w:rPr>
        <w:t>biz</w:t>
      </w:r>
      <w:proofErr w:type="spellEnd"/>
      <w:r w:rsidRPr="0061227E">
        <w:rPr>
          <w:rFonts w:ascii="Arial" w:hAnsi="Arial" w:cs="Arial"/>
          <w:b/>
          <w:color w:val="auto"/>
          <w:sz w:val="20"/>
          <w:szCs w:val="20"/>
        </w:rPr>
        <w:t>.</w:t>
      </w:r>
      <w:r w:rsidRPr="0061227E">
        <w:rPr>
          <w:rFonts w:ascii="Arial" w:hAnsi="Arial" w:cs="Arial"/>
          <w:color w:val="auto"/>
          <w:sz w:val="20"/>
          <w:szCs w:val="20"/>
        </w:rPr>
        <w:t xml:space="preserve"> </w:t>
      </w:r>
    </w:p>
    <w:p w:rsidR="004652C2" w:rsidRPr="00BD480B"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DB2F5B">
        <w:rPr>
          <w:rFonts w:ascii="Arial" w:hAnsi="Arial" w:cs="Arial"/>
          <w:sz w:val="20"/>
          <w:szCs w:val="20"/>
        </w:rPr>
        <w:lastRenderedPageBreak/>
        <w:t xml:space="preserve">Verejný obstarávateľ vyzve elektronickými prostriedkami súčasne všetkých uchádzačov, ktorí v úvodnom vyhodnotení ponúk neboli vylúčení, na účasť v elektronickej aukcii, na predloženie nových cien upravených smerom nadol, prostredníctvom systému </w:t>
      </w:r>
      <w:proofErr w:type="spellStart"/>
      <w:r w:rsidRPr="0061227E">
        <w:rPr>
          <w:rFonts w:ascii="Arial" w:hAnsi="Arial" w:cs="Arial"/>
          <w:b/>
          <w:color w:val="auto"/>
          <w:sz w:val="20"/>
          <w:szCs w:val="20"/>
        </w:rPr>
        <w:t>P</w:t>
      </w:r>
      <w:r w:rsidR="0061227E" w:rsidRPr="0061227E">
        <w:rPr>
          <w:rFonts w:ascii="Arial" w:hAnsi="Arial" w:cs="Arial"/>
          <w:b/>
          <w:color w:val="auto"/>
          <w:sz w:val="20"/>
          <w:szCs w:val="20"/>
        </w:rPr>
        <w:t>ROE</w:t>
      </w:r>
      <w:r w:rsidRPr="0061227E">
        <w:rPr>
          <w:rFonts w:ascii="Arial" w:hAnsi="Arial" w:cs="Arial"/>
          <w:b/>
          <w:color w:val="auto"/>
          <w:sz w:val="20"/>
          <w:szCs w:val="20"/>
        </w:rPr>
        <w:t>biz</w:t>
      </w:r>
      <w:proofErr w:type="spellEnd"/>
      <w:r w:rsidRPr="0061227E">
        <w:rPr>
          <w:rFonts w:ascii="Arial" w:hAnsi="Arial" w:cs="Arial"/>
          <w:b/>
          <w:color w:val="auto"/>
          <w:sz w:val="20"/>
          <w:szCs w:val="20"/>
        </w:rPr>
        <w:t>.</w:t>
      </w:r>
      <w:r w:rsidR="00D60F07" w:rsidRPr="0061227E">
        <w:rPr>
          <w:rFonts w:ascii="Arial" w:hAnsi="Arial" w:cs="Arial"/>
          <w:color w:val="auto"/>
          <w:sz w:val="20"/>
          <w:szCs w:val="20"/>
        </w:rPr>
        <w:t xml:space="preserve"> </w:t>
      </w:r>
    </w:p>
    <w:p w:rsidR="00BD480B" w:rsidRPr="00BD480B" w:rsidRDefault="00BD480B" w:rsidP="005E5B49">
      <w:pPr>
        <w:pStyle w:val="Default"/>
        <w:numPr>
          <w:ilvl w:val="1"/>
          <w:numId w:val="30"/>
        </w:numPr>
        <w:spacing w:before="120" w:line="276" w:lineRule="auto"/>
        <w:ind w:left="426" w:hanging="426"/>
        <w:jc w:val="both"/>
        <w:rPr>
          <w:rFonts w:ascii="Arial" w:hAnsi="Arial" w:cs="Arial"/>
          <w:color w:val="auto"/>
          <w:sz w:val="20"/>
          <w:szCs w:val="20"/>
        </w:rPr>
      </w:pPr>
      <w:r w:rsidRPr="00BD480B">
        <w:rPr>
          <w:rFonts w:ascii="Arial" w:hAnsi="Arial" w:cs="Arial"/>
          <w:bCs/>
          <w:noProof/>
          <w:color w:val="auto"/>
          <w:sz w:val="20"/>
        </w:rPr>
        <w:t>V prípade, ak bude predložená do verejného obstarávania len jedna ponuka, verejný obstarávateľ sa môže rozhodnúť, že elektronickú aukciu nepoužije.</w:t>
      </w:r>
    </w:p>
    <w:p w:rsidR="00D60F07" w:rsidRPr="00EA2C6D" w:rsidRDefault="00D60F07" w:rsidP="005E5B49">
      <w:pPr>
        <w:pStyle w:val="Nadpis2"/>
        <w:numPr>
          <w:ilvl w:val="0"/>
          <w:numId w:val="30"/>
        </w:numPr>
        <w:spacing w:before="240" w:after="240"/>
        <w:rPr>
          <w:sz w:val="22"/>
        </w:rPr>
      </w:pPr>
      <w:bookmarkStart w:id="30" w:name="_Toc136508008"/>
      <w:r w:rsidRPr="00EA2C6D">
        <w:rPr>
          <w:sz w:val="28"/>
        </w:rPr>
        <w:t>Dôvernosť a etika vo verejnom obstarávaní</w:t>
      </w:r>
      <w:bookmarkEnd w:id="30"/>
      <w:r w:rsidRPr="00EA2C6D">
        <w:rPr>
          <w:sz w:val="28"/>
        </w:rPr>
        <w:t xml:space="preserve"> </w:t>
      </w:r>
    </w:p>
    <w:p w:rsidR="004652C2" w:rsidRDefault="00D60F07" w:rsidP="005E5B49">
      <w:pPr>
        <w:pStyle w:val="tl1"/>
        <w:numPr>
          <w:ilvl w:val="1"/>
          <w:numId w:val="17"/>
        </w:numPr>
        <w:spacing w:before="120" w:line="276" w:lineRule="auto"/>
        <w:rPr>
          <w:rFonts w:ascii="Arial" w:hAnsi="Arial" w:cs="Arial"/>
          <w:sz w:val="20"/>
          <w:szCs w:val="20"/>
        </w:rPr>
      </w:pPr>
      <w:r w:rsidRPr="00142D9E">
        <w:rPr>
          <w:rFonts w:ascii="Arial" w:hAnsi="Arial" w:cs="Arial"/>
          <w:sz w:val="20"/>
          <w:szCs w:val="20"/>
        </w:rPr>
        <w:t>Informácie, týkajúce sa obsahu ponúk,  preskúmania, vysvetlenia, vyhodnotenia, vzájomného porovnania ponúk a odporúčaní sú do prijatia ponúk dôverné. Členovia komisie na vyhodnotenie ponúk a zodpovedné osoby verejného obstarávateľa nesmú zverejniť uvedené informácie ani uchádzačom, ani žiadnym iným osobám až do dňa, v ktorom sa poskytnú uchádzačom v súlade  s § 55 zákona o verejnom obstarávaní po skončení elektronickej aukcie.</w:t>
      </w:r>
    </w:p>
    <w:p w:rsidR="004652C2" w:rsidRDefault="00D60F07" w:rsidP="005E5B49">
      <w:pPr>
        <w:pStyle w:val="tl1"/>
        <w:numPr>
          <w:ilvl w:val="1"/>
          <w:numId w:val="17"/>
        </w:numPr>
        <w:spacing w:before="120" w:line="276" w:lineRule="auto"/>
        <w:rPr>
          <w:rFonts w:ascii="Arial" w:hAnsi="Arial" w:cs="Arial"/>
          <w:sz w:val="20"/>
          <w:szCs w:val="20"/>
        </w:rPr>
      </w:pPr>
      <w:r w:rsidRPr="004652C2">
        <w:rPr>
          <w:rFonts w:ascii="Arial" w:hAnsi="Arial" w:cs="Arial"/>
          <w:sz w:val="20"/>
          <w:szCs w:val="20"/>
        </w:rPr>
        <w:t xml:space="preserve">Informácie, ktoré uchádzač v ponuke označí za dôverné podľa § 22 zákona o verejnom obstarávaní, nebudú zverejnené, okrem údajov v súlade s citovaným ustanovením. </w:t>
      </w:r>
    </w:p>
    <w:p w:rsidR="007F0F2B" w:rsidRDefault="00D60F07" w:rsidP="005E5B49">
      <w:pPr>
        <w:pStyle w:val="tl1"/>
        <w:numPr>
          <w:ilvl w:val="1"/>
          <w:numId w:val="17"/>
        </w:numPr>
        <w:spacing w:before="120" w:line="276" w:lineRule="auto"/>
        <w:rPr>
          <w:rFonts w:ascii="Arial" w:hAnsi="Arial" w:cs="Arial"/>
          <w:sz w:val="20"/>
          <w:szCs w:val="20"/>
        </w:rPr>
      </w:pPr>
      <w:r w:rsidRPr="004652C2">
        <w:rPr>
          <w:rFonts w:ascii="Arial" w:hAnsi="Arial" w:cs="Arial"/>
          <w:sz w:val="20"/>
          <w:szCs w:val="20"/>
        </w:rPr>
        <w:t>Ponuky uchádzačov, ani ich jednotlivé časti, nebude možné použiť bez predchádzajúceho súhlasu uchádzačov.</w:t>
      </w:r>
    </w:p>
    <w:p w:rsidR="00D60F07" w:rsidRPr="00B55C03" w:rsidRDefault="00D60F07" w:rsidP="005E5B49">
      <w:pPr>
        <w:pStyle w:val="Nadpis2"/>
        <w:numPr>
          <w:ilvl w:val="0"/>
          <w:numId w:val="30"/>
        </w:numPr>
        <w:spacing w:before="240" w:after="240" w:line="276" w:lineRule="auto"/>
        <w:ind w:left="357" w:hanging="357"/>
        <w:rPr>
          <w:rFonts w:ascii="Arial" w:hAnsi="Arial" w:cs="Arial"/>
          <w:sz w:val="22"/>
        </w:rPr>
      </w:pPr>
      <w:bookmarkStart w:id="31" w:name="_Toc136508009"/>
      <w:r w:rsidRPr="00B55C03">
        <w:rPr>
          <w:sz w:val="28"/>
        </w:rPr>
        <w:t>Revízne postupy</w:t>
      </w:r>
      <w:bookmarkEnd w:id="31"/>
      <w:r w:rsidRPr="00B55C03">
        <w:rPr>
          <w:sz w:val="28"/>
        </w:rPr>
        <w:t xml:space="preserve"> </w:t>
      </w:r>
    </w:p>
    <w:p w:rsidR="007F0F2B" w:rsidRDefault="00D60F07" w:rsidP="005E5B49">
      <w:pPr>
        <w:pStyle w:val="tl1"/>
        <w:numPr>
          <w:ilvl w:val="1"/>
          <w:numId w:val="18"/>
        </w:numPr>
        <w:spacing w:line="276" w:lineRule="auto"/>
        <w:rPr>
          <w:rFonts w:ascii="Arial" w:hAnsi="Arial" w:cs="Arial"/>
          <w:sz w:val="20"/>
          <w:szCs w:val="20"/>
        </w:rPr>
      </w:pPr>
      <w:r w:rsidRPr="00142D9E">
        <w:rPr>
          <w:rFonts w:ascii="Arial" w:hAnsi="Arial" w:cs="Arial"/>
          <w:sz w:val="20"/>
          <w:szCs w:val="20"/>
        </w:rPr>
        <w:t>Uchádzač  alebo osoba, ktorá sa domnieva, že jej práva alebo právom chránené záujmy boli alebo mohli byť dotknuté postupom verejného obstarávateľa môže podľa § 164 zákona o verejnom obstarávaní podať verejnému obstarávateľovi  žiadosť o nápravu.</w:t>
      </w:r>
    </w:p>
    <w:p w:rsidR="00D60F07" w:rsidRPr="007F0F2B" w:rsidRDefault="00D60F07" w:rsidP="005E5B49">
      <w:pPr>
        <w:pStyle w:val="tl1"/>
        <w:numPr>
          <w:ilvl w:val="1"/>
          <w:numId w:val="18"/>
        </w:numPr>
        <w:spacing w:before="120" w:line="276" w:lineRule="auto"/>
        <w:ind w:left="357" w:hanging="357"/>
        <w:rPr>
          <w:rFonts w:ascii="Arial" w:hAnsi="Arial" w:cs="Arial"/>
          <w:sz w:val="20"/>
          <w:szCs w:val="20"/>
        </w:rPr>
      </w:pPr>
      <w:r w:rsidRPr="007F0F2B">
        <w:rPr>
          <w:rFonts w:ascii="Arial" w:hAnsi="Arial" w:cs="Arial"/>
          <w:sz w:val="20"/>
          <w:szCs w:val="20"/>
        </w:rPr>
        <w:t>Uchádzač alebo osoba, ktorá sa domnieva, že jej práva alebo právom chránené záujmy boli alebo mohli byť dotknuté postupom verejného obstarávateľa môže podať podľa § 170 zákona o verejnom obstarávaní námietky proti postupu verejného obstarávateľa.</w:t>
      </w:r>
    </w:p>
    <w:p w:rsidR="00D60F07" w:rsidRPr="00142D9E" w:rsidRDefault="00D60F07" w:rsidP="00B55C03">
      <w:pPr>
        <w:pStyle w:val="Nadpis1"/>
        <w:spacing w:before="360" w:after="240"/>
      </w:pPr>
      <w:bookmarkStart w:id="32" w:name="_Toc136508010"/>
      <w:r w:rsidRPr="00142D9E">
        <w:t>Časť V Prijatie ponuky</w:t>
      </w:r>
      <w:bookmarkEnd w:id="32"/>
    </w:p>
    <w:p w:rsidR="00D60F07" w:rsidRPr="00B55C03" w:rsidRDefault="00D60F07" w:rsidP="005E5B49">
      <w:pPr>
        <w:pStyle w:val="Nadpis2"/>
        <w:numPr>
          <w:ilvl w:val="0"/>
          <w:numId w:val="19"/>
        </w:numPr>
        <w:ind w:left="426" w:hanging="426"/>
        <w:rPr>
          <w:sz w:val="28"/>
        </w:rPr>
      </w:pPr>
      <w:bookmarkStart w:id="33" w:name="_Toc136508011"/>
      <w:r w:rsidRPr="00B55C03">
        <w:rPr>
          <w:sz w:val="28"/>
        </w:rPr>
        <w:t>Informácia o výsledku vyhodnotenia ponúk</w:t>
      </w:r>
      <w:bookmarkEnd w:id="33"/>
    </w:p>
    <w:p w:rsidR="00D60F07" w:rsidRPr="00142D9E" w:rsidRDefault="00D60F07" w:rsidP="00D60F07">
      <w:pPr>
        <w:pStyle w:val="tl1"/>
        <w:tabs>
          <w:tab w:val="clear" w:pos="432"/>
        </w:tabs>
        <w:ind w:left="284" w:firstLine="0"/>
        <w:rPr>
          <w:rFonts w:ascii="Arial" w:hAnsi="Arial" w:cs="Times New Roman"/>
          <w:b/>
          <w:sz w:val="24"/>
          <w:szCs w:val="24"/>
          <w:lang w:eastAsia="cs-CZ"/>
        </w:rPr>
      </w:pPr>
    </w:p>
    <w:p w:rsidR="001731CF" w:rsidRDefault="00D60F07" w:rsidP="005E5B49">
      <w:pPr>
        <w:pStyle w:val="tl1"/>
        <w:numPr>
          <w:ilvl w:val="1"/>
          <w:numId w:val="27"/>
        </w:numPr>
        <w:spacing w:line="276" w:lineRule="auto"/>
        <w:rPr>
          <w:rFonts w:ascii="Arial" w:hAnsi="Arial" w:cs="Arial"/>
          <w:sz w:val="20"/>
          <w:szCs w:val="20"/>
        </w:rPr>
      </w:pPr>
      <w:r w:rsidRPr="00142D9E">
        <w:rPr>
          <w:rFonts w:ascii="Arial" w:hAnsi="Arial" w:cs="Arial"/>
          <w:sz w:val="20"/>
          <w:szCs w:val="20"/>
        </w:rPr>
        <w:t>Každému uchádzačovi, ktorého ponuka bola vyhodnocovaná elektronickou aukciou, bude bezodkladne elektronicky oznámený výsledok elektronickej aukcie.</w:t>
      </w:r>
    </w:p>
    <w:p w:rsidR="00D60F07" w:rsidRPr="001731CF" w:rsidRDefault="00D60F07" w:rsidP="005E5B49">
      <w:pPr>
        <w:pStyle w:val="tl1"/>
        <w:numPr>
          <w:ilvl w:val="1"/>
          <w:numId w:val="27"/>
        </w:numPr>
        <w:spacing w:before="120" w:line="276" w:lineRule="auto"/>
        <w:rPr>
          <w:rFonts w:ascii="Arial" w:hAnsi="Arial" w:cs="Arial"/>
          <w:sz w:val="20"/>
          <w:szCs w:val="20"/>
        </w:rPr>
      </w:pPr>
      <w:r w:rsidRPr="001731CF">
        <w:rPr>
          <w:rFonts w:ascii="Arial" w:hAnsi="Arial" w:cs="Arial"/>
          <w:sz w:val="20"/>
          <w:szCs w:val="20"/>
        </w:rPr>
        <w:t>Úspešnému uchádzačovi bude zaslané oznámenie, že jeho ponuku prijíma a neúspešnému uchádzačovi alebo uchádzačom bude oznámené, že neuspel/neuspeli a dôvody neprijatia jeho/ich ponuky. Oznámenie bude obsahovať identifikáciu úspešného uchádzača, informáciu o charakteristikách a výhodách prijatej ponuky, poradie uchádzača a lehotu, v ktorej môže byť podaná námietka podľa § 170 ods. 3 písm. f) zákona o verejnom obstarávaní.</w:t>
      </w:r>
    </w:p>
    <w:p w:rsidR="00D60F07" w:rsidRPr="00B55C03" w:rsidRDefault="00D60F07" w:rsidP="005E5B49">
      <w:pPr>
        <w:pStyle w:val="Nadpis2"/>
        <w:numPr>
          <w:ilvl w:val="0"/>
          <w:numId w:val="5"/>
        </w:numPr>
        <w:spacing w:before="240" w:after="240"/>
        <w:rPr>
          <w:sz w:val="28"/>
        </w:rPr>
      </w:pPr>
      <w:bookmarkStart w:id="34" w:name="_Toc136508012"/>
      <w:r w:rsidRPr="00B55C03">
        <w:rPr>
          <w:sz w:val="28"/>
        </w:rPr>
        <w:t>Uzavretie Rámcovej dohody</w:t>
      </w:r>
      <w:bookmarkEnd w:id="34"/>
    </w:p>
    <w:p w:rsidR="00D60F07" w:rsidRPr="00C22F3B" w:rsidRDefault="00D60F07" w:rsidP="005E5B49">
      <w:pPr>
        <w:numPr>
          <w:ilvl w:val="1"/>
          <w:numId w:val="5"/>
        </w:numPr>
        <w:tabs>
          <w:tab w:val="left" w:pos="500"/>
        </w:tabs>
        <w:spacing w:line="276" w:lineRule="auto"/>
        <w:jc w:val="both"/>
        <w:rPr>
          <w:rFonts w:ascii="Arial" w:hAnsi="Arial" w:cs="Arial"/>
          <w:b/>
        </w:rPr>
      </w:pPr>
      <w:r w:rsidRPr="00142D9E">
        <w:rPr>
          <w:rFonts w:ascii="Arial" w:hAnsi="Arial" w:cs="Arial"/>
        </w:rPr>
        <w:t xml:space="preserve">Verejný obstarávateľ uzavrie Rámcovú dohodu s úspešným uchádzačom v lehote viazanosti ponúk, najskôr však jedenásty deň odo dňa odoslania oznámenia o výsledku vyhodnotenia ponúk. V prípade, ak budú uplatnené revízne postupy, verejný obstarávateľ si vyhradzuje právo </w:t>
      </w:r>
      <w:r w:rsidR="001D7BCE">
        <w:rPr>
          <w:rFonts w:ascii="Arial" w:hAnsi="Arial" w:cs="Arial"/>
        </w:rPr>
        <w:t>uzavrieť</w:t>
      </w:r>
      <w:r w:rsidRPr="00142D9E">
        <w:rPr>
          <w:rFonts w:ascii="Arial" w:hAnsi="Arial" w:cs="Arial"/>
        </w:rPr>
        <w:t xml:space="preserve"> Rámcovú dohodu v predĺženej lehote viazanosti ponúk. </w:t>
      </w:r>
    </w:p>
    <w:p w:rsidR="00D60F07" w:rsidRDefault="00D60F07" w:rsidP="005E5B49">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 xml:space="preserve">Verejný obstarávateľ nesmie uzavrieť Rámcovú dohodu s uchádzačom, ktorý má povinnosť zapisovať sa do registra partnerov verejného sektora a nie je zapísaný v registri partnerov verejného sektora, alebo ktorých subdodávatelia, ktorí sú v čase uzavretia Rámcovej dohody verejnému obstarávateľovi známi nie sú zapísaní v registri partnerov verejného sektora.  </w:t>
      </w:r>
    </w:p>
    <w:p w:rsidR="00D60F07" w:rsidRPr="00AD36DC" w:rsidRDefault="00A142D5" w:rsidP="005E5B49">
      <w:pPr>
        <w:numPr>
          <w:ilvl w:val="1"/>
          <w:numId w:val="5"/>
        </w:numPr>
        <w:tabs>
          <w:tab w:val="left" w:pos="500"/>
        </w:tabs>
        <w:spacing w:before="120" w:line="276" w:lineRule="auto"/>
        <w:ind w:left="357" w:hanging="357"/>
        <w:jc w:val="both"/>
        <w:rPr>
          <w:rFonts w:ascii="Arial" w:hAnsi="Arial" w:cs="Arial"/>
        </w:rPr>
      </w:pPr>
      <w:r w:rsidRPr="00283BAA">
        <w:rPr>
          <w:rFonts w:ascii="Arial" w:hAnsi="Arial" w:cs="Arial"/>
          <w:color w:val="FF0000"/>
        </w:rPr>
        <w:lastRenderedPageBreak/>
        <w:t xml:space="preserve">Verejný obstarávateľ nesmie uzavrieť </w:t>
      </w:r>
      <w:r>
        <w:rPr>
          <w:rFonts w:ascii="Arial" w:hAnsi="Arial" w:cs="Arial"/>
          <w:color w:val="FF0000"/>
        </w:rPr>
        <w:t xml:space="preserve">Rámcovú dohodu </w:t>
      </w:r>
      <w:r w:rsidRPr="00283BAA">
        <w:rPr>
          <w:rFonts w:ascii="Arial" w:hAnsi="Arial" w:cs="Arial"/>
          <w:color w:val="FF0000"/>
        </w:rPr>
        <w:t>s uchádzačom, ktorý má povinnosť zapisovať sa do registra partnerov verejného sektora a ktorého konečným užívateľom výhod je osoba podľa § 11 ods. 1 písm. c) zákona o verejnom obstarávaní</w:t>
      </w:r>
      <w:r>
        <w:rPr>
          <w:rFonts w:ascii="Arial" w:hAnsi="Arial" w:cs="Arial"/>
          <w:color w:val="FF0000"/>
        </w:rPr>
        <w:t xml:space="preserve"> (verejný činiteľ)</w:t>
      </w:r>
      <w:r w:rsidRPr="00283BAA">
        <w:rPr>
          <w:rFonts w:ascii="Arial" w:hAnsi="Arial" w:cs="Arial"/>
          <w:color w:val="FF0000"/>
        </w:rPr>
        <w:t xml:space="preserve"> alebo ktorých subdodávatelia, ktorí sú v čase uzavretia zmluvy verejnému obstarávateľovi známi a majú povinnosť zapisovať sa do registra partnerov verejného sektora a ktorých konečným užívateľom výhod je osoba podľa § 11 ods. 1 písm. c</w:t>
      </w:r>
      <w:r>
        <w:rPr>
          <w:rFonts w:ascii="Arial" w:hAnsi="Arial" w:cs="Arial"/>
          <w:color w:val="FF0000"/>
        </w:rPr>
        <w:t>) zákona o verejnom obstarávaní</w:t>
      </w:r>
      <w:r w:rsidRPr="00142D9E">
        <w:rPr>
          <w:rFonts w:ascii="Arial" w:hAnsi="Arial" w:cs="Arial"/>
        </w:rPr>
        <w:t>.</w:t>
      </w:r>
    </w:p>
    <w:p w:rsidR="00D60F07" w:rsidRPr="00C22F3B" w:rsidRDefault="00D60F07" w:rsidP="005E5B49">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Povinnosť zápisu do registra partnerov verejného sektora sa vzťahuje na každého člena skupiny dodávateľov.</w:t>
      </w:r>
    </w:p>
    <w:p w:rsidR="00D60F07" w:rsidRPr="00142D9E" w:rsidRDefault="00D60F07" w:rsidP="005E5B49">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Ponuky uchádzačov, ani ich časti, sa nepoužijú bez súhlasu uchádzačov, okrem použitia pre splnenie povinností verejným obstarávateľom podľa zákona o verejnom obstarávaní.</w:t>
      </w:r>
    </w:p>
    <w:p w:rsidR="00D60F07" w:rsidRPr="00B55C03" w:rsidRDefault="00D60F07" w:rsidP="005E5B49">
      <w:pPr>
        <w:pStyle w:val="Nadpis2"/>
        <w:numPr>
          <w:ilvl w:val="0"/>
          <w:numId w:val="9"/>
        </w:numPr>
        <w:spacing w:before="240" w:after="240" w:line="276" w:lineRule="auto"/>
        <w:ind w:left="357" w:hanging="357"/>
        <w:rPr>
          <w:sz w:val="28"/>
        </w:rPr>
      </w:pPr>
      <w:bookmarkStart w:id="35" w:name="_Toc136508013"/>
      <w:r w:rsidRPr="00B55C03">
        <w:rPr>
          <w:sz w:val="28"/>
        </w:rPr>
        <w:t>Zrušenie verejnej súťaže</w:t>
      </w:r>
      <w:bookmarkEnd w:id="35"/>
    </w:p>
    <w:p w:rsidR="00D60F07" w:rsidRPr="00142D9E" w:rsidRDefault="00D60F07" w:rsidP="00CE056C">
      <w:pPr>
        <w:pStyle w:val="Odsekzoznamu"/>
        <w:spacing w:line="276" w:lineRule="auto"/>
        <w:ind w:left="0"/>
        <w:jc w:val="both"/>
        <w:rPr>
          <w:rFonts w:ascii="Arial" w:hAnsi="Arial" w:cs="Arial"/>
          <w:sz w:val="20"/>
          <w:lang w:val="sk-SK"/>
        </w:rPr>
      </w:pPr>
      <w:r w:rsidRPr="00142D9E">
        <w:rPr>
          <w:rFonts w:ascii="Arial" w:hAnsi="Arial" w:cs="Arial"/>
          <w:sz w:val="20"/>
          <w:lang w:val="sk-SK"/>
        </w:rPr>
        <w:t>Verejný obstarávateľ si vyhradzuje právo zruši</w:t>
      </w:r>
      <w:r w:rsidR="004D6B7C">
        <w:rPr>
          <w:rFonts w:ascii="Arial" w:hAnsi="Arial" w:cs="Arial"/>
          <w:sz w:val="20"/>
          <w:lang w:val="sk-SK"/>
        </w:rPr>
        <w:t>ť verejné obstarávanie, ak nasta</w:t>
      </w:r>
      <w:r w:rsidRPr="00142D9E">
        <w:rPr>
          <w:rFonts w:ascii="Arial" w:hAnsi="Arial" w:cs="Arial"/>
          <w:sz w:val="20"/>
          <w:lang w:val="sk-SK"/>
        </w:rPr>
        <w:t xml:space="preserve">ne niektorý z dôvodov uvedený v § 57 zákona o verejnom obstarávaní. </w:t>
      </w:r>
    </w:p>
    <w:p w:rsidR="00D60F07" w:rsidRPr="00B55C03" w:rsidRDefault="00D60F07" w:rsidP="005E5B49">
      <w:pPr>
        <w:pStyle w:val="Nadpis2"/>
        <w:numPr>
          <w:ilvl w:val="0"/>
          <w:numId w:val="9"/>
        </w:numPr>
        <w:spacing w:before="240" w:after="240" w:line="276" w:lineRule="auto"/>
        <w:rPr>
          <w:sz w:val="28"/>
        </w:rPr>
      </w:pPr>
      <w:bookmarkStart w:id="36" w:name="_Toc136508014"/>
      <w:r w:rsidRPr="00B55C03">
        <w:rPr>
          <w:sz w:val="28"/>
        </w:rPr>
        <w:t>Využitie subdodávateľov</w:t>
      </w:r>
      <w:bookmarkEnd w:id="36"/>
    </w:p>
    <w:p w:rsidR="00164008" w:rsidRDefault="00D60F07" w:rsidP="005E5B49">
      <w:pPr>
        <w:pStyle w:val="Odsekzoznamu"/>
        <w:numPr>
          <w:ilvl w:val="1"/>
          <w:numId w:val="20"/>
        </w:numPr>
        <w:spacing w:line="276" w:lineRule="auto"/>
        <w:jc w:val="both"/>
        <w:rPr>
          <w:rFonts w:ascii="Arial" w:hAnsi="Arial" w:cs="Arial"/>
          <w:sz w:val="20"/>
        </w:rPr>
      </w:pPr>
      <w:r w:rsidRPr="005A341A">
        <w:rPr>
          <w:rFonts w:ascii="Arial" w:hAnsi="Arial" w:cs="Arial"/>
          <w:sz w:val="20"/>
          <w:lang w:val="sk-SK"/>
        </w:rPr>
        <w:t>Verejný obstarávateľ vyžaduje v ponuke uviesť zoznam subdodávateľov, ktorí sú uchádzačovi známi v čase predkladania ponuky. Súčasne v rámci poskytnutia súčinnosti predloží úspešný uchádzač zoznam všetkých subdodávateľov, ktorí sa budú podi</w:t>
      </w:r>
      <w:r w:rsidR="00164008" w:rsidRPr="005A341A">
        <w:rPr>
          <w:rFonts w:ascii="Arial" w:hAnsi="Arial" w:cs="Arial"/>
          <w:sz w:val="20"/>
          <w:lang w:val="sk-SK"/>
        </w:rPr>
        <w:t>eľať na plnení Rámcovej dohody</w:t>
      </w:r>
      <w:r w:rsidR="00164008">
        <w:rPr>
          <w:rFonts w:ascii="Arial" w:hAnsi="Arial" w:cs="Arial"/>
          <w:sz w:val="20"/>
        </w:rPr>
        <w:t>.</w:t>
      </w:r>
    </w:p>
    <w:p w:rsidR="00D60F07" w:rsidRPr="00164008" w:rsidRDefault="00D60F07" w:rsidP="005E5B49">
      <w:pPr>
        <w:pStyle w:val="Odsekzoznamu"/>
        <w:numPr>
          <w:ilvl w:val="1"/>
          <w:numId w:val="20"/>
        </w:numPr>
        <w:spacing w:before="120" w:line="276" w:lineRule="auto"/>
        <w:ind w:left="357" w:hanging="357"/>
        <w:jc w:val="both"/>
        <w:rPr>
          <w:rFonts w:ascii="Arial" w:hAnsi="Arial" w:cs="Arial"/>
          <w:sz w:val="20"/>
        </w:rPr>
      </w:pPr>
      <w:r w:rsidRPr="00164008">
        <w:rPr>
          <w:rFonts w:ascii="Arial" w:hAnsi="Arial" w:cs="Arial"/>
          <w:sz w:val="20"/>
          <w:lang w:val="sk-SK"/>
        </w:rPr>
        <w:t>Všetky pravidlá zmeny subdodávateľa sú uvedené v Rámcovej dohode.</w:t>
      </w:r>
    </w:p>
    <w:p w:rsidR="00D60F07" w:rsidRPr="00B55C03" w:rsidRDefault="00D60F07" w:rsidP="005E5B49">
      <w:pPr>
        <w:pStyle w:val="Nadpis2"/>
        <w:numPr>
          <w:ilvl w:val="0"/>
          <w:numId w:val="10"/>
        </w:numPr>
        <w:spacing w:before="240" w:after="240"/>
        <w:rPr>
          <w:sz w:val="28"/>
        </w:rPr>
      </w:pPr>
      <w:bookmarkStart w:id="37" w:name="_Toc136508015"/>
      <w:r w:rsidRPr="00B55C03">
        <w:rPr>
          <w:sz w:val="28"/>
        </w:rPr>
        <w:t>Záverečné ustanovenia</w:t>
      </w:r>
      <w:bookmarkEnd w:id="37"/>
    </w:p>
    <w:p w:rsidR="00D60F07" w:rsidRPr="00142D9E" w:rsidRDefault="00D60F07" w:rsidP="00CE056C">
      <w:pPr>
        <w:pStyle w:val="Odsekzoznamu"/>
        <w:spacing w:before="120" w:line="276" w:lineRule="auto"/>
        <w:ind w:left="0"/>
        <w:jc w:val="both"/>
        <w:rPr>
          <w:rFonts w:ascii="Arial" w:hAnsi="Arial" w:cs="Arial"/>
          <w:sz w:val="20"/>
          <w:szCs w:val="22"/>
          <w:lang w:val="sk-SK"/>
        </w:rPr>
      </w:pPr>
      <w:r w:rsidRPr="00142D9E">
        <w:rPr>
          <w:rFonts w:ascii="Arial" w:hAnsi="Arial" w:cs="Arial"/>
          <w:sz w:val="20"/>
          <w:szCs w:val="22"/>
          <w:lang w:val="sk-SK"/>
        </w:rPr>
        <w:t>Verejný obstarávateľ si vyhradzuje právo overenia všetkých skutočností uvedených v ponukách uchádzačov, bez predchádzajúceho súhlasu uchádzačov.</w:t>
      </w:r>
    </w:p>
    <w:p w:rsidR="00D60F07" w:rsidRPr="00142D9E" w:rsidRDefault="00D60F07" w:rsidP="00CE056C">
      <w:pPr>
        <w:pStyle w:val="Nadpis1"/>
        <w:spacing w:before="360" w:after="240" w:line="276" w:lineRule="auto"/>
        <w:rPr>
          <w:b/>
        </w:rPr>
      </w:pPr>
      <w:bookmarkStart w:id="38" w:name="_Toc136508016"/>
      <w:r w:rsidRPr="00142D9E">
        <w:rPr>
          <w:b/>
        </w:rPr>
        <w:t>A.2 Podmienky účasti vo verejnej  súťaži</w:t>
      </w:r>
      <w:bookmarkEnd w:id="38"/>
      <w:r w:rsidRPr="00142D9E">
        <w:rPr>
          <w:b/>
        </w:rPr>
        <w:t xml:space="preserve"> </w:t>
      </w:r>
    </w:p>
    <w:p w:rsidR="00D60F07" w:rsidRPr="00411CE1" w:rsidRDefault="00D60F07" w:rsidP="005E5B49">
      <w:pPr>
        <w:pStyle w:val="Nadpis2"/>
        <w:numPr>
          <w:ilvl w:val="0"/>
          <w:numId w:val="21"/>
        </w:numPr>
        <w:spacing w:before="240" w:after="240" w:line="276" w:lineRule="auto"/>
        <w:ind w:left="357" w:hanging="357"/>
        <w:rPr>
          <w:rFonts w:cs="Arial"/>
          <w:sz w:val="22"/>
        </w:rPr>
      </w:pPr>
      <w:bookmarkStart w:id="39" w:name="_Toc136508017"/>
      <w:r w:rsidRPr="00411CE1">
        <w:rPr>
          <w:sz w:val="28"/>
        </w:rPr>
        <w:t>Osobné postavenie.</w:t>
      </w:r>
      <w:bookmarkEnd w:id="39"/>
      <w:r w:rsidRPr="00411CE1">
        <w:rPr>
          <w:sz w:val="28"/>
        </w:rPr>
        <w:t xml:space="preserve"> </w:t>
      </w:r>
    </w:p>
    <w:p w:rsidR="00C46F3D" w:rsidRDefault="00D60F07" w:rsidP="005E5B49">
      <w:pPr>
        <w:pStyle w:val="Zarkazkladnhotextu"/>
        <w:numPr>
          <w:ilvl w:val="1"/>
          <w:numId w:val="21"/>
        </w:numPr>
        <w:spacing w:before="120" w:after="0" w:line="276" w:lineRule="auto"/>
        <w:jc w:val="both"/>
        <w:rPr>
          <w:rFonts w:ascii="Arial" w:hAnsi="Arial"/>
        </w:rPr>
      </w:pPr>
      <w:r w:rsidRPr="00142D9E">
        <w:rPr>
          <w:rFonts w:ascii="Arial" w:hAnsi="Arial"/>
        </w:rPr>
        <w:t xml:space="preserve">Uchádzač splnenie podmienok účasti vo verejnej súťaži týkajúcich sa osobného postavenia podľa § 32 ods. 1 písm. a) až </w:t>
      </w:r>
      <w:r w:rsidR="00504025">
        <w:rPr>
          <w:rFonts w:ascii="Arial" w:hAnsi="Arial"/>
        </w:rPr>
        <w:t>f</w:t>
      </w:r>
      <w:r w:rsidRPr="00142D9E">
        <w:rPr>
          <w:rFonts w:ascii="Arial" w:hAnsi="Arial"/>
        </w:rPr>
        <w:t>) preukáže predložením dokladov podľa § 32 ods. 2 písm. a) až f) resp. podľa ods. 4 a 5  zákona o verejnom obstarávaní.</w:t>
      </w:r>
    </w:p>
    <w:p w:rsidR="00C46F3D" w:rsidRDefault="00D60F07" w:rsidP="005E5B49">
      <w:pPr>
        <w:pStyle w:val="Zarkazkladnhotextu"/>
        <w:numPr>
          <w:ilvl w:val="1"/>
          <w:numId w:val="21"/>
        </w:numPr>
        <w:spacing w:before="120" w:after="0" w:line="276" w:lineRule="auto"/>
        <w:jc w:val="both"/>
        <w:rPr>
          <w:rFonts w:ascii="Arial" w:hAnsi="Arial"/>
        </w:rPr>
      </w:pPr>
      <w:r w:rsidRPr="00C46F3D">
        <w:rPr>
          <w:rFonts w:ascii="Arial" w:hAnsi="Arial" w:cs="Arial"/>
        </w:rPr>
        <w:t xml:space="preserve">Uchádzač môže doklady podľa § 32 zákona o verejnom obstarávaní </w:t>
      </w:r>
      <w:r w:rsidRPr="00C46F3D">
        <w:rPr>
          <w:rFonts w:ascii="Arial" w:hAnsi="Arial" w:cs="Arial"/>
          <w:b/>
        </w:rPr>
        <w:t>nahradiť vyhlásením o zapísaní do zoznamu hospodárskych subjektov</w:t>
      </w:r>
      <w:r w:rsidRPr="00C46F3D">
        <w:rPr>
          <w:rFonts w:ascii="Arial" w:hAnsi="Arial" w:cs="Arial"/>
        </w:rPr>
        <w:t xml:space="preserve"> podľa § 152 zákona o verejnom obstarávaní, ktorý vedie Úrad pre verejné obstarávanie. Verejný obstarávateľ si túto skutočnosť overí na stránke Úradu pre verejné obstarávanie. Uchádzač môže doklady podľa § 32 zákona o verejnom obstarávaní nahradiť zápisom v obdobnom registri iného členského štátu. </w:t>
      </w:r>
    </w:p>
    <w:p w:rsidR="00C46F3D" w:rsidRDefault="00D60F07" w:rsidP="005E5B49">
      <w:pPr>
        <w:pStyle w:val="Zarkazkladnhotextu"/>
        <w:numPr>
          <w:ilvl w:val="1"/>
          <w:numId w:val="21"/>
        </w:numPr>
        <w:spacing w:before="120" w:after="0" w:line="276" w:lineRule="auto"/>
        <w:jc w:val="both"/>
        <w:rPr>
          <w:rFonts w:ascii="Arial" w:hAnsi="Arial"/>
        </w:rPr>
      </w:pPr>
      <w:r w:rsidRPr="00C46F3D">
        <w:rPr>
          <w:rFonts w:ascii="Arial" w:hAnsi="Arial" w:cs="Arial"/>
          <w:shd w:val="clear" w:color="auto" w:fill="FFFFFF"/>
        </w:rPr>
        <w:t>V prípade preukázania splnenia podmienky účasti týkajúcej sa osobného postavenia podľa § 32 ods.1 písm. b), c), e) zákona o verejnom obstarávaní, potvrdením sociálnej a zdravotnej poisťovne, potvrdením miestne príslušného daňového a colného úradu a výpisom z Obchodného registra Slovenskej republiky alebo výpisom zo Živnostenského registra Slovenskej republiky, uchádzač nie je povinný v zmysle § 32 ods. 3 zákona tieto doklady predkladať verejnému obstarávateľovi, a to z dôvodu použitia údajov z informačných systémov verejnej správy. .</w:t>
      </w:r>
    </w:p>
    <w:p w:rsidR="00C46F3D" w:rsidRDefault="00D60F07" w:rsidP="005E5B49">
      <w:pPr>
        <w:pStyle w:val="Zarkazkladnhotextu"/>
        <w:numPr>
          <w:ilvl w:val="1"/>
          <w:numId w:val="21"/>
        </w:numPr>
        <w:spacing w:before="120" w:after="0" w:line="276" w:lineRule="auto"/>
        <w:jc w:val="both"/>
        <w:rPr>
          <w:rFonts w:ascii="Arial" w:hAnsi="Arial"/>
        </w:rPr>
      </w:pPr>
      <w:r w:rsidRPr="00C46F3D">
        <w:rPr>
          <w:rFonts w:ascii="Arial" w:hAnsi="Arial" w:cs="Arial"/>
          <w:shd w:val="clear" w:color="auto" w:fill="FFFFFF"/>
        </w:rPr>
        <w:lastRenderedPageBreak/>
        <w:t>S ohľadom na to, že z technických dôvodov nie je možné získať údaje alebo výpisy z informačných systémov Generálnej prokuratúry, verejný obstarávateľ odporúča uchádzačom, aby na preukazovanie splnenia podmienky podľa § 32 ods. 1 a) využili iné spôsoby, a to najmä zápis do zoznamu hospodárskych subjektov alebo predloženie príslušných dokladov.</w:t>
      </w:r>
    </w:p>
    <w:p w:rsidR="00D60F07" w:rsidRPr="00C46F3D" w:rsidRDefault="00D60F07" w:rsidP="005E5B49">
      <w:pPr>
        <w:pStyle w:val="Zarkazkladnhotextu"/>
        <w:numPr>
          <w:ilvl w:val="1"/>
          <w:numId w:val="21"/>
        </w:numPr>
        <w:spacing w:before="120" w:after="0" w:line="276" w:lineRule="auto"/>
        <w:jc w:val="both"/>
        <w:rPr>
          <w:rFonts w:ascii="Arial" w:hAnsi="Arial"/>
        </w:rPr>
      </w:pPr>
      <w:r w:rsidRPr="00C46F3D">
        <w:rPr>
          <w:rFonts w:ascii="Arial" w:hAnsi="Arial" w:cs="Arial"/>
          <w:shd w:val="clear" w:color="auto" w:fill="FFFFFF"/>
        </w:rPr>
        <w:t>Ak je uchádzač zapísaný v zozname hospodárskych subjektov, vedený úradom pre verejné obstarávanie, doklady podľa § 32 ods. 1 a) zákona sa nevyžadujú.</w:t>
      </w:r>
    </w:p>
    <w:p w:rsidR="00937512" w:rsidRDefault="00D60F07" w:rsidP="00937512">
      <w:pPr>
        <w:pStyle w:val="Nadpis2"/>
        <w:numPr>
          <w:ilvl w:val="0"/>
          <w:numId w:val="21"/>
        </w:numPr>
        <w:spacing w:before="240" w:after="240"/>
        <w:ind w:left="357" w:hanging="357"/>
        <w:rPr>
          <w:sz w:val="28"/>
        </w:rPr>
      </w:pPr>
      <w:bookmarkStart w:id="40" w:name="_Toc136508018"/>
      <w:r w:rsidRPr="00411CE1">
        <w:rPr>
          <w:sz w:val="28"/>
        </w:rPr>
        <w:t>Finančné a ekonomické postavenie</w:t>
      </w:r>
      <w:bookmarkEnd w:id="40"/>
    </w:p>
    <w:p w:rsidR="00937512" w:rsidRPr="00937512" w:rsidRDefault="00937512" w:rsidP="00937512">
      <w:pPr>
        <w:pStyle w:val="Nadpis2"/>
        <w:numPr>
          <w:ilvl w:val="1"/>
          <w:numId w:val="21"/>
        </w:numPr>
        <w:spacing w:before="240" w:after="240" w:line="276" w:lineRule="auto"/>
        <w:jc w:val="both"/>
        <w:rPr>
          <w:u w:val="none"/>
        </w:rPr>
      </w:pPr>
      <w:bookmarkStart w:id="41" w:name="_Toc136508019"/>
      <w:r w:rsidRPr="00937512">
        <w:rPr>
          <w:rFonts w:ascii="Arial" w:hAnsi="Arial" w:cs="Arial"/>
          <w:sz w:val="20"/>
          <w:szCs w:val="22"/>
          <w:u w:val="none"/>
        </w:rPr>
        <w:t>Uchádzač musí spĺňať podmienky účasti týkajúce sa finančného a ekonomického postavenia podľa §33 ods. 1 písm. a) zákona predložením Vyjadrenia banky (bánk) alebo pobočky zahraničnej banky, v ktorej má uchádzač otvorený, resp. vedený účet, z ktorého je zrejmá skutočnosť, že uchádzač nie je v nepovolenom debete, v prípade splácania úveru uchádzač dodržuje splátkový kalendár, že jeho bežný účet nebol ku dňu vystavenia Vyjadrenia banky predmetom exekúcie. Vyjadrenie banky nesmie byť staršie ako 3 mesiace.</w:t>
      </w:r>
      <w:bookmarkEnd w:id="41"/>
    </w:p>
    <w:p w:rsidR="00937512" w:rsidRPr="00937512" w:rsidRDefault="00937512" w:rsidP="00937512">
      <w:pPr>
        <w:pStyle w:val="Nadpis2"/>
        <w:numPr>
          <w:ilvl w:val="1"/>
          <w:numId w:val="21"/>
        </w:numPr>
        <w:spacing w:before="240" w:after="240" w:line="276" w:lineRule="auto"/>
        <w:jc w:val="both"/>
        <w:rPr>
          <w:u w:val="none"/>
        </w:rPr>
      </w:pPr>
      <w:bookmarkStart w:id="42" w:name="_Toc136508020"/>
      <w:r w:rsidRPr="00937512">
        <w:rPr>
          <w:rFonts w:ascii="Arial" w:hAnsi="Arial" w:cs="Arial"/>
          <w:sz w:val="20"/>
          <w:szCs w:val="22"/>
          <w:u w:val="none"/>
        </w:rPr>
        <w:t>K vyjadreniu banky uchádzač pripojí čestné vyhlásenie uchádzača, že v iných bankách, ako v banke ktorá vydala Vyjadrenie, nemá otvorený, resp. vedený účet. Čestné vyhlásenie musí byť podpísané uchádzačom, jeho štatutárnym orgánom, alebo iným zástupcom uchádzača, ktorý je oprávnený konať v mene uchádzača v záväzkových vzťahoch.</w:t>
      </w:r>
      <w:bookmarkEnd w:id="42"/>
      <w:r w:rsidRPr="00937512">
        <w:rPr>
          <w:rFonts w:ascii="Arial" w:hAnsi="Arial" w:cs="Arial"/>
          <w:sz w:val="20"/>
          <w:szCs w:val="22"/>
          <w:u w:val="none"/>
        </w:rPr>
        <w:t xml:space="preserve"> </w:t>
      </w:r>
    </w:p>
    <w:p w:rsidR="00D60F07" w:rsidRPr="00937512" w:rsidRDefault="00937512" w:rsidP="00937512">
      <w:pPr>
        <w:pStyle w:val="Nadpis2"/>
        <w:numPr>
          <w:ilvl w:val="1"/>
          <w:numId w:val="21"/>
        </w:numPr>
        <w:spacing w:before="240" w:after="240" w:line="276" w:lineRule="auto"/>
        <w:jc w:val="both"/>
        <w:rPr>
          <w:sz w:val="28"/>
        </w:rPr>
      </w:pPr>
      <w:bookmarkStart w:id="43" w:name="_Toc136508021"/>
      <w:r w:rsidRPr="00937512">
        <w:rPr>
          <w:rFonts w:ascii="Arial" w:hAnsi="Arial" w:cs="Arial"/>
          <w:sz w:val="20"/>
          <w:szCs w:val="22"/>
          <w:u w:val="none"/>
        </w:rPr>
        <w:t>Uchádzač alebo záujemca môže na preukázanie finančného a ekonomického postavenia využiť finančné zdroje inej osoby, bez ohľadu na ich právny vzťah. V takomto prípade musí uchádzač alebo záujemca verejnému obstarávateľovi alebo obstarávateľovi preukázať, že pri plnení zmluvy alebo koncesnej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a nesmú u nej existovať dôvody na vylúčenie podľa § 40 ods. 6 písm. a) až g) a ods. 7 zákona. Verejný obstarávateľ alebo obstarávateľ môže u osoby, ktorej zdroje majú byť použité na preukázanie finančného a ekonomického postavenia, hodnotiť existenciu dôvodov na vylúčenie podľa § 40 ods. 8 zákona</w:t>
      </w:r>
      <w:r w:rsidRPr="00937512">
        <w:rPr>
          <w:rFonts w:ascii="Arial" w:hAnsi="Arial" w:cs="Arial"/>
          <w:sz w:val="22"/>
          <w:szCs w:val="22"/>
        </w:rPr>
        <w:t>.</w:t>
      </w:r>
      <w:bookmarkEnd w:id="43"/>
    </w:p>
    <w:p w:rsidR="00D60F07" w:rsidRPr="00411CE1" w:rsidRDefault="00D60F07" w:rsidP="005E5B49">
      <w:pPr>
        <w:pStyle w:val="Nadpis2"/>
        <w:numPr>
          <w:ilvl w:val="0"/>
          <w:numId w:val="21"/>
        </w:numPr>
        <w:spacing w:before="240" w:after="240"/>
        <w:ind w:left="357" w:hanging="357"/>
        <w:rPr>
          <w:sz w:val="28"/>
        </w:rPr>
      </w:pPr>
      <w:bookmarkStart w:id="44" w:name="_Toc136508022"/>
      <w:r w:rsidRPr="00411CE1">
        <w:rPr>
          <w:sz w:val="28"/>
        </w:rPr>
        <w:t>Technická a odborná spôsobilosť</w:t>
      </w:r>
      <w:bookmarkEnd w:id="44"/>
      <w:r w:rsidRPr="00411CE1">
        <w:rPr>
          <w:sz w:val="28"/>
        </w:rPr>
        <w:t xml:space="preserve">  </w:t>
      </w:r>
    </w:p>
    <w:p w:rsidR="00D10831" w:rsidRPr="00C22D62" w:rsidRDefault="00D10831" w:rsidP="00C22D62">
      <w:pPr>
        <w:spacing w:line="276" w:lineRule="auto"/>
        <w:jc w:val="both"/>
        <w:rPr>
          <w:rFonts w:ascii="Arial" w:hAnsi="Arial"/>
          <w:szCs w:val="22"/>
        </w:rPr>
      </w:pPr>
      <w:r w:rsidRPr="00C22D62">
        <w:rPr>
          <w:rFonts w:ascii="Arial" w:hAnsi="Arial"/>
          <w:szCs w:val="22"/>
        </w:rPr>
        <w:t>uchádzač preukáže dokladom:</w:t>
      </w:r>
    </w:p>
    <w:p w:rsidR="006006CF" w:rsidRDefault="00D10831" w:rsidP="006006CF">
      <w:pPr>
        <w:pStyle w:val="Odsekzoznamu"/>
        <w:numPr>
          <w:ilvl w:val="1"/>
          <w:numId w:val="21"/>
        </w:numPr>
        <w:spacing w:before="120" w:line="276" w:lineRule="auto"/>
        <w:jc w:val="both"/>
        <w:rPr>
          <w:rFonts w:ascii="Arial" w:hAnsi="Arial" w:cs="Arial"/>
          <w:sz w:val="20"/>
          <w:szCs w:val="22"/>
          <w:lang w:val="sk-SK"/>
        </w:rPr>
      </w:pPr>
      <w:r w:rsidRPr="00C22D62">
        <w:rPr>
          <w:rFonts w:ascii="Arial" w:hAnsi="Arial" w:cs="Arial"/>
          <w:sz w:val="20"/>
          <w:szCs w:val="22"/>
          <w:lang w:val="sk-SK"/>
        </w:rPr>
        <w:t xml:space="preserve">Podľa § 34 ods. 1 písm. a) zákona o verejnom obstarávaní zoznamom dodávok / poskytnutí služby (zmlúv), ktoré uchádzač dodal / poskytol </w:t>
      </w:r>
      <w:r w:rsidRPr="00C22D62">
        <w:rPr>
          <w:rFonts w:ascii="Arial" w:hAnsi="Arial"/>
          <w:sz w:val="20"/>
          <w:szCs w:val="22"/>
          <w:lang w:val="sk-SK"/>
        </w:rPr>
        <w:t>za predchádzajúce tri roky od vyhlásenia verejného obstarávania s uvedením cien,</w:t>
      </w:r>
      <w:r w:rsidRPr="00C22D62">
        <w:rPr>
          <w:rFonts w:ascii="Arial" w:hAnsi="Arial" w:cs="Arial"/>
          <w:sz w:val="20"/>
          <w:szCs w:val="22"/>
          <w:lang w:val="sk-SK"/>
        </w:rPr>
        <w:t xml:space="preserve"> lehôt dodania a odberateľov, dokladom je referencia, ak odberateľom bol verejný obstarávateľ alebo obstarávateľ podľa tohto zákona. Verejný obstarávateľ požaduje doložiť referencie v súhrnnej hodnote minimálne </w:t>
      </w:r>
      <w:r w:rsidR="0006222C">
        <w:rPr>
          <w:rFonts w:ascii="Arial" w:hAnsi="Arial" w:cs="Arial"/>
          <w:b/>
          <w:sz w:val="20"/>
          <w:szCs w:val="22"/>
          <w:lang w:val="sk-SK"/>
        </w:rPr>
        <w:t>4</w:t>
      </w:r>
      <w:r w:rsidRPr="0006222C">
        <w:rPr>
          <w:rFonts w:ascii="Arial" w:hAnsi="Arial" w:cs="Arial"/>
          <w:b/>
          <w:sz w:val="20"/>
          <w:szCs w:val="22"/>
          <w:lang w:val="sk-SK"/>
        </w:rPr>
        <w:t>00.000</w:t>
      </w:r>
      <w:r w:rsidRPr="00C22D62">
        <w:rPr>
          <w:rFonts w:ascii="Arial" w:hAnsi="Arial" w:cs="Arial"/>
          <w:sz w:val="20"/>
          <w:szCs w:val="22"/>
          <w:lang w:val="sk-SK"/>
        </w:rPr>
        <w:t xml:space="preserve"> eur bez DPH za dodanie rovnakého alebo podobného predmetu zákazky za posledné tri roky</w:t>
      </w:r>
      <w:r w:rsidR="00796AE4">
        <w:rPr>
          <w:rFonts w:ascii="Arial" w:hAnsi="Arial" w:cs="Arial"/>
          <w:sz w:val="20"/>
          <w:szCs w:val="22"/>
          <w:lang w:val="sk-SK"/>
        </w:rPr>
        <w:t>.</w:t>
      </w:r>
    </w:p>
    <w:p w:rsidR="00796AE4" w:rsidRDefault="00796AE4" w:rsidP="00796AE4">
      <w:pPr>
        <w:pStyle w:val="Odsekzoznamu"/>
        <w:spacing w:before="120" w:line="276" w:lineRule="auto"/>
        <w:ind w:left="792"/>
        <w:jc w:val="both"/>
        <w:rPr>
          <w:rFonts w:ascii="Arial" w:hAnsi="Arial" w:cs="Arial"/>
          <w:sz w:val="20"/>
          <w:szCs w:val="22"/>
          <w:lang w:val="sk-SK"/>
        </w:rPr>
      </w:pPr>
      <w:r w:rsidRPr="00FA00C1">
        <w:rPr>
          <w:rFonts w:ascii="Arial" w:hAnsi="Arial" w:cs="Arial"/>
          <w:sz w:val="20"/>
          <w:szCs w:val="20"/>
          <w:lang w:val="sk-SK"/>
        </w:rPr>
        <w:t>Uchádzač v aktuálnom prípade hodnoty uvedené v cudzej mene prepočíta na Eurá podľa platného kurzu ECB ku dňu 31.12 - priemerného kurzu roku (priemerná hodnota výmenného kurzu cudzej meny voči jednému euru za ukončený rok), ktorého sa údaj týka. V prípade, že daný rok ešte nebol ukončený, prepočíta sa podľa platného kurzu ECB</w:t>
      </w:r>
      <w:r w:rsidRPr="00FA00C1">
        <w:rPr>
          <w:rFonts w:ascii="Arial" w:eastAsiaTheme="minorHAnsi" w:hAnsi="Arial" w:cs="Arial"/>
          <w:color w:val="000000"/>
          <w:sz w:val="20"/>
          <w:szCs w:val="20"/>
          <w:lang w:val="sk-SK" w:eastAsia="en-US"/>
        </w:rPr>
        <w:t xml:space="preserve"> </w:t>
      </w:r>
      <w:r w:rsidRPr="00FA00C1">
        <w:rPr>
          <w:rFonts w:ascii="Arial" w:hAnsi="Arial" w:cs="Arial"/>
          <w:sz w:val="20"/>
          <w:szCs w:val="20"/>
          <w:lang w:val="sk-SK"/>
        </w:rPr>
        <w:t>priemerný mesačný kurz, za mesiac v ktorom došlo k ukončeniu plnenia.</w:t>
      </w:r>
    </w:p>
    <w:p w:rsidR="0006222C" w:rsidRPr="00D80B16" w:rsidRDefault="0006222C" w:rsidP="006006CF">
      <w:pPr>
        <w:pStyle w:val="Odsekzoznamu"/>
        <w:numPr>
          <w:ilvl w:val="1"/>
          <w:numId w:val="21"/>
        </w:numPr>
        <w:spacing w:before="120" w:line="276" w:lineRule="auto"/>
        <w:jc w:val="both"/>
        <w:rPr>
          <w:rFonts w:ascii="Arial" w:hAnsi="Arial" w:cs="Arial"/>
          <w:sz w:val="18"/>
          <w:szCs w:val="22"/>
          <w:lang w:val="sk-SK"/>
        </w:rPr>
      </w:pPr>
      <w:r w:rsidRPr="00D80B16">
        <w:rPr>
          <w:rFonts w:ascii="Arial" w:hAnsi="Arial" w:cs="Arial"/>
          <w:sz w:val="20"/>
          <w:szCs w:val="22"/>
          <w:lang w:val="sk-SK"/>
        </w:rPr>
        <w:lastRenderedPageBreak/>
        <w:t>Podmienky účasti uchádzačov podľa §35 zákona Systém manažérstva kvality Uchádzač preukáže a doloží, že je držiteľom platného certifikátu preukazujúceho implementáciu normy ISO 9001:2015</w:t>
      </w:r>
      <w:r w:rsidRPr="00D80B16">
        <w:rPr>
          <w:sz w:val="20"/>
          <w:szCs w:val="22"/>
          <w:lang w:val="sk-SK"/>
        </w:rPr>
        <w:t xml:space="preserve"> </w:t>
      </w:r>
      <w:r w:rsidRPr="00D80B16">
        <w:rPr>
          <w:rFonts w:ascii="Arial" w:hAnsi="Arial" w:cs="Arial"/>
          <w:sz w:val="20"/>
          <w:szCs w:val="22"/>
          <w:lang w:val="sk-SK"/>
        </w:rPr>
        <w:t>Systém manažérstva kvality alebo porovnateľného certifikátu, pričom tento certifikát musí vychádzať zo slovenských technický noriem, alebo z noriem členských štátov Európskeho spoločenstva. Verejný obstarávateľ príjme aj iné dôkazy predložené uchádzačom, ktoré sú rovnocenné opatreniam systému manažérstva kvality podľa požiadaviek na vystavenie certifikátu.</w:t>
      </w:r>
    </w:p>
    <w:p w:rsidR="0006222C" w:rsidRPr="00D80B16" w:rsidRDefault="0006222C" w:rsidP="006006CF">
      <w:pPr>
        <w:pStyle w:val="Odsekzoznamu"/>
        <w:numPr>
          <w:ilvl w:val="1"/>
          <w:numId w:val="21"/>
        </w:numPr>
        <w:spacing w:before="120" w:line="276" w:lineRule="auto"/>
        <w:jc w:val="both"/>
        <w:rPr>
          <w:rFonts w:ascii="Arial" w:hAnsi="Arial" w:cs="Arial"/>
          <w:sz w:val="18"/>
          <w:szCs w:val="22"/>
          <w:lang w:val="sk-SK"/>
        </w:rPr>
      </w:pPr>
      <w:r w:rsidRPr="00D80B16">
        <w:rPr>
          <w:rFonts w:ascii="Arial" w:hAnsi="Arial" w:cs="Arial"/>
          <w:sz w:val="20"/>
          <w:szCs w:val="22"/>
          <w:lang w:val="sk-SK"/>
        </w:rPr>
        <w:t>Podmienky účasti uchádzačov podľa § 36 zákona Systém environmentálneho manažérstva. Uchádzač preukáže a doloží, že je držiteľom platného certifikátu preukazujúceho implementáciu normy ISO 14000 pre oblasť rovnakú alebo podobnú ako je predmet zákazky, alebo porovnateľného certifikátu, pričom tento certifikát musí vychádzať zo slovenských technický noriem, alebo z noriem členských štátov Európskeho spoločenstva.</w:t>
      </w:r>
    </w:p>
    <w:p w:rsidR="0006222C" w:rsidRPr="00D80B16" w:rsidRDefault="0006222C" w:rsidP="006006CF">
      <w:pPr>
        <w:pStyle w:val="Odsekzoznamu"/>
        <w:numPr>
          <w:ilvl w:val="1"/>
          <w:numId w:val="21"/>
        </w:numPr>
        <w:spacing w:before="120" w:line="276" w:lineRule="auto"/>
        <w:jc w:val="both"/>
        <w:rPr>
          <w:rFonts w:ascii="Arial" w:hAnsi="Arial" w:cs="Arial"/>
          <w:sz w:val="18"/>
          <w:szCs w:val="22"/>
          <w:lang w:val="sk-SK"/>
        </w:rPr>
      </w:pPr>
      <w:r w:rsidRPr="00D80B16">
        <w:rPr>
          <w:rFonts w:ascii="Arial" w:hAnsi="Arial" w:cs="Arial"/>
          <w:sz w:val="20"/>
          <w:szCs w:val="22"/>
          <w:lang w:val="sk-SK"/>
        </w:rPr>
        <w:t>Podmienky účasti uchádzačov podľa §34 ods.1 písm. d) zákona v nadväznosti na §35 zákona. Uchádzač preukáže a doloží, že je držiteľom platného certifikátu preukazujúceho implementáciu normy ISO 27001 Systém manažérstva informačnej bezpečnosti alebo ekvivalentnej normy, pre oblasť rovnakú alebo podobnú ako je predmet zákazky, alebo porovnateľného certifikátu, pričom tento certifikát musí vychádzať zo slovenských technický noriem, alebo z noriem členských štátov Európskeho spoločenstva.</w:t>
      </w:r>
    </w:p>
    <w:p w:rsidR="00863DCA" w:rsidRPr="00863DCA" w:rsidRDefault="0006222C" w:rsidP="006006CF">
      <w:pPr>
        <w:pStyle w:val="Odsekzoznamu"/>
        <w:numPr>
          <w:ilvl w:val="1"/>
          <w:numId w:val="21"/>
        </w:numPr>
        <w:spacing w:before="120" w:line="276" w:lineRule="auto"/>
        <w:jc w:val="both"/>
        <w:rPr>
          <w:rFonts w:ascii="Arial" w:hAnsi="Arial" w:cs="Arial"/>
          <w:sz w:val="18"/>
          <w:szCs w:val="22"/>
          <w:lang w:val="sk-SK"/>
        </w:rPr>
      </w:pPr>
      <w:r w:rsidRPr="00D80B16">
        <w:rPr>
          <w:rFonts w:ascii="Arial" w:hAnsi="Arial" w:cs="Arial"/>
          <w:color w:val="000000"/>
          <w:sz w:val="20"/>
          <w:lang w:val="sk-SK"/>
        </w:rPr>
        <w:t xml:space="preserve">Podmienky účasti uchádzačov podľa §34 ods.1 písm. m) bod.1 zákona. Uchádzač predloží vzorku plastovej karty </w:t>
      </w:r>
      <w:proofErr w:type="spellStart"/>
      <w:r w:rsidRPr="00D80B16">
        <w:rPr>
          <w:rFonts w:ascii="Arial" w:hAnsi="Arial" w:cs="Arial"/>
          <w:color w:val="000000"/>
          <w:sz w:val="20"/>
          <w:lang w:val="sk-SK"/>
        </w:rPr>
        <w:t>personalizovanej</w:t>
      </w:r>
      <w:proofErr w:type="spellEnd"/>
      <w:r w:rsidRPr="00D80B16">
        <w:rPr>
          <w:rFonts w:ascii="Arial" w:hAnsi="Arial" w:cs="Arial"/>
          <w:color w:val="000000"/>
          <w:sz w:val="20"/>
          <w:lang w:val="sk-SK"/>
        </w:rPr>
        <w:t xml:space="preserve"> laserom bez magnetického pruhu a bez čipu, ktorá musí spĺňať podmienky Rozhodnutia správnej komisie pre koordináciu systémov sociálneho zabezpečenia č. S2 z 12. júna 2009 o technických špecifikáciách európskeho preukazu zdravotného poistenia a zároveň musí byť v súlade s požiadavkami verejného obstarávateľa uvedených v časti B.</w:t>
      </w:r>
      <w:r w:rsidR="00D80B16" w:rsidRPr="00D80B16">
        <w:rPr>
          <w:rFonts w:ascii="Arial" w:hAnsi="Arial" w:cs="Arial"/>
          <w:color w:val="000000"/>
          <w:sz w:val="20"/>
          <w:lang w:val="sk-SK"/>
        </w:rPr>
        <w:t>1</w:t>
      </w:r>
      <w:r w:rsidRPr="00D80B16">
        <w:rPr>
          <w:rFonts w:ascii="Arial" w:hAnsi="Arial" w:cs="Arial"/>
          <w:color w:val="000000"/>
          <w:sz w:val="20"/>
          <w:lang w:val="sk-SK"/>
        </w:rPr>
        <w:t xml:space="preserve"> Opis predmetu zákazky týchto Súťažných podkladov.</w:t>
      </w:r>
      <w:r w:rsidR="00863DCA">
        <w:rPr>
          <w:rFonts w:ascii="Arial" w:hAnsi="Arial" w:cs="Arial"/>
          <w:color w:val="000000"/>
          <w:sz w:val="20"/>
          <w:lang w:val="sk-SK"/>
        </w:rPr>
        <w:t xml:space="preserve"> </w:t>
      </w:r>
    </w:p>
    <w:p w:rsidR="0006222C" w:rsidRPr="00863DCA" w:rsidRDefault="00863DCA" w:rsidP="00863DCA">
      <w:pPr>
        <w:pStyle w:val="Odsekzoznamu"/>
        <w:spacing w:before="120" w:line="276" w:lineRule="auto"/>
        <w:ind w:left="792"/>
        <w:jc w:val="both"/>
        <w:rPr>
          <w:rFonts w:ascii="Arial" w:hAnsi="Arial" w:cs="Arial"/>
          <w:sz w:val="18"/>
          <w:szCs w:val="22"/>
          <w:lang w:val="sk-SK"/>
        </w:rPr>
      </w:pPr>
      <w:r w:rsidRPr="00863DCA">
        <w:rPr>
          <w:rFonts w:ascii="Arial" w:hAnsi="Arial" w:cs="Arial"/>
          <w:sz w:val="20"/>
          <w:lang w:val="sk-SK"/>
        </w:rPr>
        <w:t>Dodávateľ zodpovedá za zhodu vzorky s dodaným tovarom pri plnení Rámcovej dohody.</w:t>
      </w:r>
    </w:p>
    <w:p w:rsidR="00863DCA" w:rsidRPr="00863DCA" w:rsidRDefault="00D10831" w:rsidP="00446CF1">
      <w:pPr>
        <w:pStyle w:val="Odsekzoznamu"/>
        <w:numPr>
          <w:ilvl w:val="1"/>
          <w:numId w:val="21"/>
        </w:numPr>
        <w:spacing w:before="120" w:line="276" w:lineRule="auto"/>
        <w:jc w:val="both"/>
        <w:rPr>
          <w:rFonts w:ascii="Arial" w:hAnsi="Arial" w:cs="Arial"/>
          <w:sz w:val="20"/>
          <w:szCs w:val="22"/>
          <w:lang w:val="sk-SK"/>
        </w:rPr>
      </w:pPr>
      <w:r w:rsidRPr="006006CF">
        <w:rPr>
          <w:rFonts w:ascii="Arial" w:hAnsi="Arial" w:cs="Arial"/>
          <w:sz w:val="20"/>
          <w:szCs w:val="22"/>
          <w:lang w:val="sk-SK"/>
        </w:rPr>
        <w:t>Podľa § 34 ods. 3 u</w:t>
      </w:r>
      <w:r w:rsidRPr="006006CF">
        <w:rPr>
          <w:rFonts w:ascii="Arial" w:hAnsi="Arial" w:cs="Arial"/>
          <w:color w:val="000000"/>
          <w:sz w:val="20"/>
          <w:szCs w:val="22"/>
          <w:shd w:val="clear" w:color="auto" w:fill="FFFFFF"/>
          <w:lang w:val="sk-SK"/>
        </w:rPr>
        <w:t>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w:t>
      </w:r>
      <w:r w:rsidR="00ED042C" w:rsidRPr="006006CF">
        <w:rPr>
          <w:rFonts w:ascii="Arial" w:hAnsi="Arial" w:cs="Arial"/>
          <w:color w:val="000000"/>
          <w:sz w:val="20"/>
          <w:szCs w:val="22"/>
          <w:shd w:val="clear" w:color="auto" w:fill="FFFFFF"/>
          <w:lang w:val="sk-SK"/>
        </w:rPr>
        <w:t xml:space="preserve"> podľa § 40 ods. 6 písm. a) až g</w:t>
      </w:r>
      <w:r w:rsidRPr="006006CF">
        <w:rPr>
          <w:rFonts w:ascii="Arial" w:hAnsi="Arial" w:cs="Arial"/>
          <w:color w:val="000000"/>
          <w:sz w:val="20"/>
          <w:szCs w:val="22"/>
          <w:shd w:val="clear" w:color="auto" w:fill="FFFFFF"/>
          <w:lang w:val="sk-SK"/>
        </w:rPr>
        <w:t>) a ods. 7; oprávnenie poskytovať službu preukazuje vo vzťahu k tej časti predmetu zákazky alebo koncesie, na ktorú boli kapacity záujemcovi alebo uchádzačovi poskytnuté.</w:t>
      </w:r>
    </w:p>
    <w:p w:rsidR="00D10831" w:rsidRPr="00142D9E" w:rsidRDefault="00D10831" w:rsidP="00D10831">
      <w:pPr>
        <w:jc w:val="both"/>
        <w:rPr>
          <w:rFonts w:ascii="Arial" w:hAnsi="Arial"/>
        </w:rPr>
      </w:pPr>
    </w:p>
    <w:p w:rsidR="00D60F07" w:rsidRPr="00ED042C" w:rsidRDefault="00D60F07" w:rsidP="00CE056C">
      <w:pPr>
        <w:spacing w:line="276" w:lineRule="auto"/>
        <w:jc w:val="both"/>
        <w:rPr>
          <w:rFonts w:ascii="Arial" w:hAnsi="Arial" w:cs="Arial"/>
          <w:color w:val="000000"/>
        </w:rPr>
      </w:pPr>
      <w:r w:rsidRPr="00ED042C">
        <w:rPr>
          <w:rFonts w:ascii="Arial" w:hAnsi="Arial" w:cs="Arial"/>
          <w:color w:val="000000"/>
        </w:rPr>
        <w:t xml:space="preserve">Podľa § 39 zákona o verejnom obstarávaní hospodársky subjekt môže doklady na preukázanie splnenia podmienok účasti predbežne nahradiť jednotným európskym dokumentom. </w:t>
      </w:r>
    </w:p>
    <w:p w:rsidR="00D60F07" w:rsidRPr="00ED042C" w:rsidRDefault="00D60F07" w:rsidP="00CE056C">
      <w:pPr>
        <w:spacing w:line="276" w:lineRule="auto"/>
        <w:jc w:val="both"/>
      </w:pPr>
      <w:proofErr w:type="spellStart"/>
      <w:r w:rsidRPr="00ED042C">
        <w:t>Link</w:t>
      </w:r>
      <w:proofErr w:type="spellEnd"/>
      <w:r w:rsidRPr="00ED042C">
        <w:t xml:space="preserve">: </w:t>
      </w:r>
      <w:hyperlink r:id="rId14" w:history="1">
        <w:r w:rsidRPr="00ED042C">
          <w:rPr>
            <w:rStyle w:val="Hypertextovprepojenie"/>
          </w:rPr>
          <w:t>https://www.uvo.gov.sk/jednotny-europsky-dokument-pre-verejne-obstaravanie-602.html</w:t>
        </w:r>
      </w:hyperlink>
    </w:p>
    <w:p w:rsidR="00D60F07" w:rsidRPr="00ED042C" w:rsidRDefault="00D60F07" w:rsidP="00CE056C">
      <w:pPr>
        <w:spacing w:line="276" w:lineRule="auto"/>
        <w:jc w:val="both"/>
        <w:rPr>
          <w:rFonts w:ascii="Arial" w:hAnsi="Arial" w:cs="Arial"/>
          <w:color w:val="000000"/>
        </w:rPr>
      </w:pPr>
      <w:r w:rsidRPr="00ED042C">
        <w:rPr>
          <w:rFonts w:ascii="Arial" w:hAnsi="Arial" w:cs="Arial"/>
          <w:color w:val="000000"/>
        </w:rPr>
        <w:t>H</w:t>
      </w:r>
      <w:r w:rsidRPr="00ED042C">
        <w:rPr>
          <w:rFonts w:ascii="Arial" w:hAnsi="Arial" w:cs="Arial"/>
          <w:szCs w:val="24"/>
        </w:rPr>
        <w:t>ospodársky subjekt môže vyplniť len oddiel α  GLOBÁLNY ÚDAJ PRE VŠETKY PODMIENKY ÚČASTI časti IV bez toho, aby musel vyplniť iné oddiely časti IV.</w:t>
      </w:r>
    </w:p>
    <w:p w:rsidR="00D60F07" w:rsidRPr="00142D9E" w:rsidRDefault="00D60F07" w:rsidP="00073709">
      <w:pPr>
        <w:pStyle w:val="Nadpis1"/>
        <w:spacing w:before="360" w:after="240"/>
        <w:rPr>
          <w:b/>
        </w:rPr>
      </w:pPr>
      <w:bookmarkStart w:id="45" w:name="_Toc136508023"/>
      <w:r w:rsidRPr="00142D9E">
        <w:rPr>
          <w:b/>
        </w:rPr>
        <w:lastRenderedPageBreak/>
        <w:t>A</w:t>
      </w:r>
      <w:r w:rsidR="008C16DC" w:rsidRPr="00142D9E">
        <w:rPr>
          <w:b/>
        </w:rPr>
        <w:t>.</w:t>
      </w:r>
      <w:r w:rsidRPr="00142D9E">
        <w:rPr>
          <w:b/>
        </w:rPr>
        <w:t>3. Kritériá na hodnotenie ponúk a spôsob ich uplatnenia</w:t>
      </w:r>
      <w:bookmarkEnd w:id="45"/>
    </w:p>
    <w:p w:rsidR="00D60F07" w:rsidRPr="00411CE1" w:rsidRDefault="00D60F07" w:rsidP="005E5B49">
      <w:pPr>
        <w:pStyle w:val="Nadpis2"/>
        <w:numPr>
          <w:ilvl w:val="0"/>
          <w:numId w:val="22"/>
        </w:numPr>
        <w:spacing w:before="240" w:after="240"/>
        <w:ind w:left="425" w:hanging="425"/>
        <w:rPr>
          <w:sz w:val="28"/>
        </w:rPr>
      </w:pPr>
      <w:bookmarkStart w:id="46" w:name="_Toc136508024"/>
      <w:r w:rsidRPr="00411CE1">
        <w:rPr>
          <w:sz w:val="28"/>
        </w:rPr>
        <w:t>Kritériom výberu najvýhodnejšej ponuky je:</w:t>
      </w:r>
      <w:bookmarkEnd w:id="46"/>
    </w:p>
    <w:p w:rsidR="00073709" w:rsidRDefault="00D60F07" w:rsidP="005E5B49">
      <w:pPr>
        <w:pStyle w:val="Odsekzoznamu"/>
        <w:numPr>
          <w:ilvl w:val="1"/>
          <w:numId w:val="22"/>
        </w:numPr>
        <w:spacing w:before="120" w:line="276" w:lineRule="auto"/>
        <w:ind w:left="426" w:hanging="426"/>
        <w:jc w:val="both"/>
        <w:rPr>
          <w:rFonts w:ascii="Arial" w:hAnsi="Arial" w:cs="Arial"/>
          <w:lang w:val="sk-SK"/>
        </w:rPr>
      </w:pPr>
      <w:r w:rsidRPr="00BF7F24">
        <w:rPr>
          <w:rFonts w:ascii="Arial" w:hAnsi="Arial" w:cs="Arial"/>
          <w:sz w:val="20"/>
          <w:lang w:val="sk-SK"/>
        </w:rPr>
        <w:t xml:space="preserve">Ponuky budú vyhodnotené v zmysle § 44 ods. 3 písm. c) ZVO na základe kritéria </w:t>
      </w:r>
      <w:r w:rsidRPr="00BF7F24">
        <w:rPr>
          <w:rFonts w:ascii="Arial" w:hAnsi="Arial" w:cs="Arial"/>
          <w:b/>
          <w:sz w:val="20"/>
          <w:lang w:val="sk-SK"/>
        </w:rPr>
        <w:t xml:space="preserve">najnižšia cena. </w:t>
      </w:r>
      <w:r w:rsidRPr="00BF7F24">
        <w:rPr>
          <w:rFonts w:ascii="Arial" w:hAnsi="Arial" w:cs="Arial"/>
          <w:sz w:val="20"/>
          <w:lang w:val="sk-SK"/>
        </w:rPr>
        <w:t>Pričom celkovou cenou sa rozumie sumár všetkých peňažných plnení, ktoré budú uhradené verejným obstarávateľom dodávateľovi v súlade s Rámcovou dohodou</w:t>
      </w:r>
      <w:r w:rsidRPr="00BF7F24">
        <w:rPr>
          <w:rFonts w:ascii="Arial" w:hAnsi="Arial" w:cs="Arial"/>
          <w:lang w:val="sk-SK"/>
        </w:rPr>
        <w:t>.</w:t>
      </w:r>
    </w:p>
    <w:p w:rsidR="00AE62D0" w:rsidRPr="00BF4EFD" w:rsidRDefault="00BF4EFD" w:rsidP="005E5B49">
      <w:pPr>
        <w:pStyle w:val="Odsekzoznamu"/>
        <w:numPr>
          <w:ilvl w:val="1"/>
          <w:numId w:val="22"/>
        </w:numPr>
        <w:spacing w:before="120" w:line="276" w:lineRule="auto"/>
        <w:ind w:left="426" w:hanging="426"/>
        <w:jc w:val="both"/>
        <w:rPr>
          <w:rFonts w:ascii="Arial" w:hAnsi="Arial" w:cs="Arial"/>
          <w:sz w:val="20"/>
          <w:lang w:val="sk-SK"/>
        </w:rPr>
      </w:pPr>
      <w:r w:rsidRPr="00BF4EFD">
        <w:rPr>
          <w:rFonts w:ascii="Arial" w:hAnsi="Arial" w:cs="Arial"/>
          <w:sz w:val="20"/>
          <w:lang w:val="sk-SK"/>
        </w:rPr>
        <w:t xml:space="preserve">Kritérium: Celková cena zákazky </w:t>
      </w:r>
      <w:r>
        <w:rPr>
          <w:rFonts w:ascii="Arial" w:hAnsi="Arial" w:cs="Arial"/>
          <w:sz w:val="20"/>
          <w:lang w:val="sk-SK"/>
        </w:rPr>
        <w:t xml:space="preserve">v eurách </w:t>
      </w:r>
      <w:r w:rsidRPr="00BF4EFD">
        <w:rPr>
          <w:rFonts w:ascii="Arial" w:hAnsi="Arial" w:cs="Arial"/>
          <w:sz w:val="20"/>
          <w:lang w:val="sk-SK"/>
        </w:rPr>
        <w:t>bez DPH</w:t>
      </w:r>
      <w:r>
        <w:rPr>
          <w:rFonts w:ascii="Arial" w:hAnsi="Arial" w:cs="Arial"/>
          <w:sz w:val="20"/>
          <w:lang w:val="sk-SK"/>
        </w:rPr>
        <w:t>.</w:t>
      </w:r>
    </w:p>
    <w:p w:rsidR="00D60F07" w:rsidRPr="00147432" w:rsidRDefault="00D60F07" w:rsidP="005E5B49">
      <w:pPr>
        <w:pStyle w:val="Nadpis2"/>
        <w:numPr>
          <w:ilvl w:val="0"/>
          <w:numId w:val="22"/>
        </w:numPr>
        <w:spacing w:before="240" w:after="240" w:line="276" w:lineRule="auto"/>
        <w:ind w:left="426" w:hanging="426"/>
        <w:rPr>
          <w:sz w:val="28"/>
        </w:rPr>
      </w:pPr>
      <w:bookmarkStart w:id="47" w:name="_Toc136508025"/>
      <w:r w:rsidRPr="00147432">
        <w:rPr>
          <w:sz w:val="28"/>
        </w:rPr>
        <w:t>Spôsob vyhodnotenia ponúk</w:t>
      </w:r>
      <w:bookmarkEnd w:id="47"/>
      <w:r w:rsidRPr="00147432">
        <w:rPr>
          <w:sz w:val="28"/>
        </w:rPr>
        <w:t xml:space="preserve"> </w:t>
      </w:r>
    </w:p>
    <w:p w:rsidR="00BF4EFD" w:rsidRDefault="00BF4EFD" w:rsidP="005E5B49">
      <w:pPr>
        <w:pStyle w:val="Zkladntext"/>
        <w:numPr>
          <w:ilvl w:val="1"/>
          <w:numId w:val="22"/>
        </w:numPr>
        <w:tabs>
          <w:tab w:val="left" w:pos="142"/>
        </w:tabs>
        <w:spacing w:before="120" w:after="120" w:line="276" w:lineRule="auto"/>
        <w:ind w:left="426" w:hanging="426"/>
        <w:jc w:val="both"/>
        <w:rPr>
          <w:rFonts w:cs="Arial"/>
          <w:sz w:val="20"/>
        </w:rPr>
      </w:pPr>
      <w:r w:rsidRPr="00073709">
        <w:rPr>
          <w:rFonts w:cs="Arial"/>
          <w:sz w:val="20"/>
        </w:rPr>
        <w:t>Komisia v úvodnom úplnom vyhodnotení ponúk zostaví vzostupné poradie všetkých hodnotených ponúk podľa celkových cien. Ponuku s najnižšou cenou zaradí na prvé miesto poradia, ďalšie ponuky zoradí vo vzostupnom poradí, to znamená, že ponuku s najvyššou cenou komisia zaradí na posledné miesto poradia</w:t>
      </w:r>
    </w:p>
    <w:p w:rsidR="000751ED" w:rsidRDefault="00D60F07" w:rsidP="005E5B49">
      <w:pPr>
        <w:pStyle w:val="Zkladntext"/>
        <w:numPr>
          <w:ilvl w:val="1"/>
          <w:numId w:val="22"/>
        </w:numPr>
        <w:tabs>
          <w:tab w:val="left" w:pos="142"/>
        </w:tabs>
        <w:spacing w:before="120" w:after="120" w:line="276" w:lineRule="auto"/>
        <w:ind w:left="426" w:hanging="426"/>
        <w:jc w:val="both"/>
        <w:rPr>
          <w:rFonts w:cs="Arial"/>
          <w:sz w:val="20"/>
        </w:rPr>
      </w:pPr>
      <w:r w:rsidRPr="00142D9E">
        <w:rPr>
          <w:rFonts w:cs="Arial"/>
          <w:sz w:val="20"/>
        </w:rPr>
        <w:t xml:space="preserve">Po úvodnom vyhodnotení ponúk Komisiou na vyhodnotenie ponúk, ponuky, ktoré neboli vylúčené budú vyhodnotené </w:t>
      </w:r>
      <w:r w:rsidRPr="00BF4EFD">
        <w:rPr>
          <w:rFonts w:cs="Arial"/>
          <w:b/>
          <w:sz w:val="20"/>
        </w:rPr>
        <w:t>elektronickou aukciou v systéme P</w:t>
      </w:r>
      <w:r w:rsidR="00481869">
        <w:rPr>
          <w:rFonts w:cs="Arial"/>
          <w:b/>
          <w:sz w:val="20"/>
        </w:rPr>
        <w:t>ROE</w:t>
      </w:r>
      <w:r w:rsidRPr="00BF4EFD">
        <w:rPr>
          <w:rFonts w:cs="Arial"/>
          <w:b/>
          <w:sz w:val="20"/>
        </w:rPr>
        <w:t>.biz</w:t>
      </w:r>
      <w:r w:rsidRPr="00142D9E">
        <w:rPr>
          <w:rFonts w:cs="Arial"/>
          <w:sz w:val="20"/>
        </w:rPr>
        <w:t xml:space="preserve">. Úspešnou ponukou bude ponuka uchádzača s najnižšou celkovou cenou v eurách </w:t>
      </w:r>
      <w:r w:rsidRPr="00DA1489">
        <w:rPr>
          <w:rFonts w:cs="Arial"/>
          <w:sz w:val="20"/>
        </w:rPr>
        <w:t>bez DPH.</w:t>
      </w:r>
      <w:r w:rsidRPr="00142D9E">
        <w:rPr>
          <w:rFonts w:cs="Arial"/>
          <w:sz w:val="20"/>
        </w:rPr>
        <w:t xml:space="preserve">  </w:t>
      </w:r>
    </w:p>
    <w:p w:rsidR="00BF4EFD" w:rsidRDefault="00BF4EFD" w:rsidP="005E5B49">
      <w:pPr>
        <w:pStyle w:val="Zkladntext"/>
        <w:numPr>
          <w:ilvl w:val="1"/>
          <w:numId w:val="22"/>
        </w:numPr>
        <w:tabs>
          <w:tab w:val="left" w:pos="142"/>
        </w:tabs>
        <w:spacing w:before="120" w:after="120" w:line="276" w:lineRule="auto"/>
        <w:ind w:left="426" w:hanging="426"/>
        <w:jc w:val="both"/>
        <w:rPr>
          <w:rFonts w:cs="Arial"/>
          <w:sz w:val="20"/>
        </w:rPr>
      </w:pPr>
      <w:r w:rsidRPr="00AE62D0">
        <w:rPr>
          <w:rFonts w:cs="Arial"/>
          <w:b/>
          <w:bCs w:val="0"/>
          <w:noProof/>
          <w:color w:val="FF0000"/>
          <w:sz w:val="20"/>
          <w:lang w:eastAsia="sk-SK"/>
        </w:rPr>
        <w:t xml:space="preserve">V prípade, ak bude predložená </w:t>
      </w:r>
      <w:r>
        <w:rPr>
          <w:rFonts w:cs="Arial"/>
          <w:b/>
          <w:bCs w:val="0"/>
          <w:noProof/>
          <w:color w:val="FF0000"/>
          <w:sz w:val="20"/>
          <w:lang w:eastAsia="sk-SK"/>
        </w:rPr>
        <w:t xml:space="preserve">do verejného obstarávania </w:t>
      </w:r>
      <w:r w:rsidRPr="00AE62D0">
        <w:rPr>
          <w:rFonts w:cs="Arial"/>
          <w:b/>
          <w:bCs w:val="0"/>
          <w:noProof/>
          <w:color w:val="FF0000"/>
          <w:sz w:val="20"/>
          <w:lang w:eastAsia="sk-SK"/>
        </w:rPr>
        <w:t>len jedna ponuka, verejný obstarávateľ sa môže rozhodnúť, že elektronickú aukciu nepoužije.</w:t>
      </w:r>
    </w:p>
    <w:p w:rsidR="00D60F07" w:rsidRPr="00142D9E" w:rsidRDefault="00D60F07" w:rsidP="00CE056C">
      <w:pPr>
        <w:pStyle w:val="Nadpis1"/>
        <w:spacing w:before="360" w:after="240" w:line="276" w:lineRule="auto"/>
        <w:rPr>
          <w:b/>
        </w:rPr>
      </w:pPr>
      <w:bookmarkStart w:id="48" w:name="_Toc211583284"/>
      <w:bookmarkStart w:id="49" w:name="_Toc136508026"/>
      <w:r w:rsidRPr="00142D9E">
        <w:rPr>
          <w:b/>
        </w:rPr>
        <w:t>B.1 Opis predmetu zákazky</w:t>
      </w:r>
      <w:bookmarkEnd w:id="48"/>
      <w:bookmarkEnd w:id="49"/>
    </w:p>
    <w:p w:rsidR="005E69C3" w:rsidRPr="005E69C3" w:rsidRDefault="005E69C3" w:rsidP="005E69C3">
      <w:pPr>
        <w:spacing w:line="276" w:lineRule="auto"/>
        <w:jc w:val="both"/>
        <w:rPr>
          <w:rFonts w:ascii="Arial" w:hAnsi="Arial" w:cs="Arial"/>
        </w:rPr>
      </w:pPr>
      <w:bookmarkStart w:id="50" w:name="_Toc211583290"/>
      <w:r w:rsidRPr="005E69C3">
        <w:rPr>
          <w:rFonts w:ascii="Arial" w:hAnsi="Arial" w:cs="Arial"/>
        </w:rPr>
        <w:t>Výroba</w:t>
      </w:r>
      <w:r w:rsidRPr="005E69C3" w:rsidDel="008D3EC8">
        <w:rPr>
          <w:rFonts w:ascii="Arial" w:hAnsi="Arial" w:cs="Arial"/>
        </w:rPr>
        <w:t xml:space="preserve"> </w:t>
      </w:r>
      <w:r w:rsidRPr="005E69C3">
        <w:rPr>
          <w:rFonts w:ascii="Arial" w:hAnsi="Arial" w:cs="Arial"/>
        </w:rPr>
        <w:t xml:space="preserve">identifikačného preukazu poistenca – kombinovaný preukaz a Európskeho preukazu zdravotného poistenia  (ďalej len „preukaz“), ich tlač ofsetom, personalizáciu laserom, tlač a personalizácia sprievodného listu k preukazu a tlač obálky, kompletizáciu, strojové </w:t>
      </w:r>
      <w:proofErr w:type="spellStart"/>
      <w:r w:rsidRPr="005E69C3">
        <w:rPr>
          <w:rFonts w:ascii="Arial" w:hAnsi="Arial" w:cs="Arial"/>
        </w:rPr>
        <w:t>obálkovanie</w:t>
      </w:r>
      <w:proofErr w:type="spellEnd"/>
      <w:r w:rsidRPr="005E69C3">
        <w:rPr>
          <w:rFonts w:ascii="Arial" w:hAnsi="Arial" w:cs="Arial"/>
        </w:rPr>
        <w:t xml:space="preserve"> a dodanie Objednávateľovi.</w:t>
      </w:r>
    </w:p>
    <w:p w:rsidR="005E69C3" w:rsidRDefault="005E69C3" w:rsidP="005E69C3">
      <w:pPr>
        <w:spacing w:line="276" w:lineRule="auto"/>
        <w:jc w:val="both"/>
        <w:rPr>
          <w:rFonts w:ascii="Arial" w:hAnsi="Arial" w:cs="Arial"/>
        </w:rPr>
      </w:pPr>
    </w:p>
    <w:p w:rsidR="005E69C3" w:rsidRPr="005E69C3" w:rsidRDefault="005E69C3" w:rsidP="005E69C3">
      <w:pPr>
        <w:spacing w:line="276" w:lineRule="auto"/>
        <w:jc w:val="both"/>
        <w:rPr>
          <w:rFonts w:ascii="Arial" w:hAnsi="Arial" w:cs="Arial"/>
        </w:rPr>
      </w:pPr>
      <w:r w:rsidRPr="005E69C3">
        <w:rPr>
          <w:rFonts w:ascii="Arial" w:hAnsi="Arial" w:cs="Arial"/>
        </w:rPr>
        <w:t>Zoznam položiek</w:t>
      </w:r>
      <w:r>
        <w:rPr>
          <w:rFonts w:ascii="Arial" w:hAnsi="Arial" w:cs="Arial"/>
        </w:rPr>
        <w:t>:</w:t>
      </w:r>
    </w:p>
    <w:p w:rsidR="005E69C3" w:rsidRPr="005E69C3" w:rsidRDefault="005E69C3" w:rsidP="005E69C3">
      <w:pPr>
        <w:numPr>
          <w:ilvl w:val="0"/>
          <w:numId w:val="36"/>
        </w:numPr>
        <w:spacing w:line="276" w:lineRule="auto"/>
        <w:jc w:val="both"/>
        <w:rPr>
          <w:rFonts w:ascii="Arial" w:hAnsi="Arial" w:cs="Arial"/>
        </w:rPr>
      </w:pPr>
      <w:r w:rsidRPr="005E69C3">
        <w:rPr>
          <w:rFonts w:ascii="Arial" w:hAnsi="Arial" w:cs="Arial"/>
        </w:rPr>
        <w:t>Preukazy poistenca</w:t>
      </w:r>
    </w:p>
    <w:p w:rsidR="005E69C3" w:rsidRPr="005E69C3" w:rsidRDefault="005E69C3" w:rsidP="005E69C3">
      <w:pPr>
        <w:numPr>
          <w:ilvl w:val="0"/>
          <w:numId w:val="36"/>
        </w:numPr>
        <w:spacing w:line="276" w:lineRule="auto"/>
        <w:jc w:val="both"/>
        <w:rPr>
          <w:rFonts w:ascii="Arial" w:hAnsi="Arial" w:cs="Arial"/>
        </w:rPr>
      </w:pPr>
      <w:r w:rsidRPr="005E69C3">
        <w:rPr>
          <w:rFonts w:ascii="Arial" w:hAnsi="Arial" w:cs="Arial"/>
        </w:rPr>
        <w:t>Výroba identifikačného preukazu (plastová karta)</w:t>
      </w:r>
    </w:p>
    <w:p w:rsidR="005E69C3" w:rsidRPr="005E69C3" w:rsidRDefault="005E69C3" w:rsidP="005E69C3">
      <w:pPr>
        <w:numPr>
          <w:ilvl w:val="0"/>
          <w:numId w:val="36"/>
        </w:numPr>
        <w:spacing w:line="276" w:lineRule="auto"/>
        <w:jc w:val="both"/>
        <w:rPr>
          <w:rFonts w:ascii="Arial" w:hAnsi="Arial" w:cs="Arial"/>
        </w:rPr>
      </w:pPr>
      <w:r w:rsidRPr="005E69C3">
        <w:rPr>
          <w:rFonts w:ascii="Arial" w:hAnsi="Arial" w:cs="Arial"/>
        </w:rPr>
        <w:t>Identifikačný preukaz kombinovaný</w:t>
      </w:r>
    </w:p>
    <w:p w:rsidR="005E69C3" w:rsidRPr="005E69C3" w:rsidRDefault="005E69C3" w:rsidP="005E69C3">
      <w:pPr>
        <w:numPr>
          <w:ilvl w:val="0"/>
          <w:numId w:val="36"/>
        </w:numPr>
        <w:spacing w:line="276" w:lineRule="auto"/>
        <w:jc w:val="both"/>
        <w:rPr>
          <w:rFonts w:ascii="Arial" w:hAnsi="Arial" w:cs="Arial"/>
        </w:rPr>
      </w:pPr>
      <w:r w:rsidRPr="005E69C3">
        <w:rPr>
          <w:rFonts w:ascii="Arial" w:hAnsi="Arial" w:cs="Arial"/>
        </w:rPr>
        <w:t>Európsky preukaz zdravotného poistenia</w:t>
      </w:r>
    </w:p>
    <w:p w:rsidR="005E69C3" w:rsidRPr="005E69C3" w:rsidRDefault="005E69C3" w:rsidP="005E69C3">
      <w:pPr>
        <w:numPr>
          <w:ilvl w:val="0"/>
          <w:numId w:val="36"/>
        </w:numPr>
        <w:spacing w:line="276" w:lineRule="auto"/>
        <w:jc w:val="both"/>
        <w:rPr>
          <w:rFonts w:ascii="Arial" w:hAnsi="Arial" w:cs="Arial"/>
        </w:rPr>
      </w:pPr>
      <w:r w:rsidRPr="005E69C3">
        <w:rPr>
          <w:rFonts w:ascii="Arial" w:hAnsi="Arial" w:cs="Arial"/>
        </w:rPr>
        <w:t xml:space="preserve">Výroba </w:t>
      </w:r>
      <w:proofErr w:type="spellStart"/>
      <w:r w:rsidRPr="005E69C3">
        <w:rPr>
          <w:rFonts w:ascii="Arial" w:hAnsi="Arial" w:cs="Arial"/>
        </w:rPr>
        <w:t>personalizovaného</w:t>
      </w:r>
      <w:proofErr w:type="spellEnd"/>
      <w:r w:rsidRPr="005E69C3">
        <w:rPr>
          <w:rFonts w:ascii="Arial" w:hAnsi="Arial" w:cs="Arial"/>
        </w:rPr>
        <w:t xml:space="preserve"> preukazu</w:t>
      </w:r>
    </w:p>
    <w:p w:rsidR="005E69C3" w:rsidRPr="005E69C3" w:rsidRDefault="005E69C3" w:rsidP="005E69C3">
      <w:pPr>
        <w:numPr>
          <w:ilvl w:val="0"/>
          <w:numId w:val="36"/>
        </w:numPr>
        <w:spacing w:line="276" w:lineRule="auto"/>
        <w:jc w:val="both"/>
        <w:rPr>
          <w:rFonts w:ascii="Arial" w:hAnsi="Arial" w:cs="Arial"/>
        </w:rPr>
      </w:pPr>
      <w:r w:rsidRPr="005E69C3">
        <w:rPr>
          <w:rFonts w:ascii="Arial" w:hAnsi="Arial" w:cs="Arial"/>
        </w:rPr>
        <w:t>Balenie preukazov podľa podkladov zadaných v odosielaných dávkach</w:t>
      </w:r>
    </w:p>
    <w:p w:rsidR="005E69C3" w:rsidRPr="005E69C3" w:rsidRDefault="005E69C3" w:rsidP="005E69C3">
      <w:pPr>
        <w:numPr>
          <w:ilvl w:val="0"/>
          <w:numId w:val="36"/>
        </w:numPr>
        <w:spacing w:line="276" w:lineRule="auto"/>
        <w:jc w:val="both"/>
        <w:rPr>
          <w:rFonts w:ascii="Arial" w:hAnsi="Arial" w:cs="Arial"/>
        </w:rPr>
      </w:pPr>
      <w:r w:rsidRPr="005E69C3">
        <w:rPr>
          <w:rFonts w:ascii="Arial" w:hAnsi="Arial" w:cs="Arial"/>
        </w:rPr>
        <w:t xml:space="preserve">Obsah zásielky, </w:t>
      </w:r>
      <w:proofErr w:type="spellStart"/>
      <w:r w:rsidRPr="005E69C3">
        <w:rPr>
          <w:rFonts w:ascii="Arial" w:hAnsi="Arial" w:cs="Arial"/>
        </w:rPr>
        <w:t>obálkovanie</w:t>
      </w:r>
      <w:proofErr w:type="spellEnd"/>
      <w:r w:rsidRPr="005E69C3">
        <w:rPr>
          <w:rFonts w:ascii="Arial" w:hAnsi="Arial" w:cs="Arial"/>
        </w:rPr>
        <w:t xml:space="preserve"> a distribúcia</w:t>
      </w:r>
    </w:p>
    <w:p w:rsidR="005E69C3" w:rsidRPr="005E69C3" w:rsidRDefault="005E69C3" w:rsidP="005E69C3">
      <w:pPr>
        <w:numPr>
          <w:ilvl w:val="0"/>
          <w:numId w:val="36"/>
        </w:numPr>
        <w:spacing w:line="276" w:lineRule="auto"/>
        <w:jc w:val="both"/>
        <w:rPr>
          <w:rFonts w:ascii="Arial" w:hAnsi="Arial" w:cs="Arial"/>
        </w:rPr>
      </w:pPr>
      <w:r w:rsidRPr="005E69C3">
        <w:rPr>
          <w:rFonts w:ascii="Arial" w:hAnsi="Arial" w:cs="Arial"/>
        </w:rPr>
        <w:t>Obálky</w:t>
      </w:r>
    </w:p>
    <w:p w:rsidR="005E69C3" w:rsidRPr="005E69C3" w:rsidRDefault="005E69C3" w:rsidP="005E69C3">
      <w:pPr>
        <w:numPr>
          <w:ilvl w:val="0"/>
          <w:numId w:val="36"/>
        </w:numPr>
        <w:spacing w:line="276" w:lineRule="auto"/>
        <w:jc w:val="both"/>
        <w:rPr>
          <w:rFonts w:ascii="Arial" w:hAnsi="Arial" w:cs="Arial"/>
        </w:rPr>
      </w:pPr>
      <w:r w:rsidRPr="005E69C3">
        <w:rPr>
          <w:rFonts w:ascii="Arial" w:hAnsi="Arial" w:cs="Arial"/>
        </w:rPr>
        <w:t>Sprievodné listy</w:t>
      </w:r>
    </w:p>
    <w:p w:rsidR="005E69C3" w:rsidRPr="005E69C3" w:rsidRDefault="005E69C3" w:rsidP="005E69C3">
      <w:pPr>
        <w:numPr>
          <w:ilvl w:val="0"/>
          <w:numId w:val="36"/>
        </w:numPr>
        <w:spacing w:line="276" w:lineRule="auto"/>
        <w:jc w:val="both"/>
        <w:rPr>
          <w:rFonts w:ascii="Arial" w:hAnsi="Arial" w:cs="Arial"/>
        </w:rPr>
      </w:pPr>
      <w:r w:rsidRPr="005E69C3">
        <w:rPr>
          <w:rFonts w:ascii="Arial" w:hAnsi="Arial" w:cs="Arial"/>
        </w:rPr>
        <w:t>Distribúcia</w:t>
      </w:r>
    </w:p>
    <w:p w:rsidR="005E69C3" w:rsidRPr="005E69C3" w:rsidRDefault="005E69C3" w:rsidP="005E69C3">
      <w:pPr>
        <w:numPr>
          <w:ilvl w:val="0"/>
          <w:numId w:val="36"/>
        </w:numPr>
        <w:spacing w:line="276" w:lineRule="auto"/>
        <w:jc w:val="both"/>
        <w:rPr>
          <w:rFonts w:ascii="Arial" w:hAnsi="Arial" w:cs="Arial"/>
        </w:rPr>
      </w:pPr>
      <w:r w:rsidRPr="005E69C3">
        <w:rPr>
          <w:rFonts w:ascii="Arial" w:hAnsi="Arial" w:cs="Arial"/>
        </w:rPr>
        <w:t>Množstvo predmetu zákazky</w:t>
      </w:r>
    </w:p>
    <w:p w:rsidR="005E69C3" w:rsidRPr="005E69C3" w:rsidRDefault="005E69C3" w:rsidP="005E69C3">
      <w:pPr>
        <w:numPr>
          <w:ilvl w:val="0"/>
          <w:numId w:val="36"/>
        </w:numPr>
        <w:spacing w:line="276" w:lineRule="auto"/>
        <w:jc w:val="both"/>
        <w:rPr>
          <w:rFonts w:ascii="Arial" w:hAnsi="Arial" w:cs="Arial"/>
        </w:rPr>
      </w:pPr>
      <w:r w:rsidRPr="005E69C3">
        <w:rPr>
          <w:rFonts w:ascii="Arial" w:hAnsi="Arial" w:cs="Arial"/>
        </w:rPr>
        <w:t>Bezpečnosť</w:t>
      </w:r>
    </w:p>
    <w:p w:rsidR="005E69C3" w:rsidRPr="005E69C3" w:rsidRDefault="005E69C3" w:rsidP="005E69C3">
      <w:pPr>
        <w:numPr>
          <w:ilvl w:val="0"/>
          <w:numId w:val="36"/>
        </w:numPr>
        <w:spacing w:line="276" w:lineRule="auto"/>
        <w:jc w:val="both"/>
        <w:rPr>
          <w:rFonts w:ascii="Arial" w:hAnsi="Arial" w:cs="Arial"/>
        </w:rPr>
      </w:pPr>
      <w:r w:rsidRPr="005E69C3">
        <w:rPr>
          <w:rFonts w:ascii="Arial" w:hAnsi="Arial" w:cs="Arial"/>
        </w:rPr>
        <w:t>Štruktúra odovzdávania údajov v objednávke</w:t>
      </w:r>
    </w:p>
    <w:p w:rsidR="005E69C3" w:rsidRPr="005E69C3" w:rsidRDefault="005E69C3" w:rsidP="005E69C3">
      <w:pPr>
        <w:numPr>
          <w:ilvl w:val="0"/>
          <w:numId w:val="36"/>
        </w:numPr>
        <w:spacing w:line="276" w:lineRule="auto"/>
        <w:jc w:val="both"/>
        <w:rPr>
          <w:rFonts w:ascii="Arial" w:hAnsi="Arial" w:cs="Arial"/>
        </w:rPr>
      </w:pPr>
      <w:r w:rsidRPr="005E69C3">
        <w:rPr>
          <w:rFonts w:ascii="Arial" w:hAnsi="Arial" w:cs="Arial"/>
        </w:rPr>
        <w:t>Formát a spôsob evidencie objednaných identifikačných preukazov</w:t>
      </w:r>
    </w:p>
    <w:p w:rsidR="005E69C3" w:rsidRPr="005E69C3" w:rsidRDefault="005E69C3" w:rsidP="005E69C3">
      <w:pPr>
        <w:spacing w:line="276" w:lineRule="auto"/>
        <w:jc w:val="both"/>
        <w:rPr>
          <w:rFonts w:ascii="Arial" w:hAnsi="Arial" w:cs="Arial"/>
        </w:rPr>
      </w:pPr>
    </w:p>
    <w:p w:rsidR="005E69C3" w:rsidRPr="005E69C3" w:rsidRDefault="005E69C3" w:rsidP="005E69C3">
      <w:pPr>
        <w:numPr>
          <w:ilvl w:val="0"/>
          <w:numId w:val="37"/>
        </w:numPr>
        <w:spacing w:line="276" w:lineRule="auto"/>
        <w:jc w:val="both"/>
        <w:rPr>
          <w:rFonts w:ascii="Arial" w:hAnsi="Arial" w:cs="Arial"/>
          <w:b/>
        </w:rPr>
      </w:pPr>
      <w:r w:rsidRPr="005E69C3">
        <w:rPr>
          <w:rFonts w:ascii="Arial" w:hAnsi="Arial" w:cs="Arial"/>
          <w:b/>
        </w:rPr>
        <w:t>Preukazy poistenca</w:t>
      </w:r>
    </w:p>
    <w:p w:rsidR="005E69C3" w:rsidRPr="005E69C3" w:rsidRDefault="005E69C3" w:rsidP="005E69C3">
      <w:pPr>
        <w:spacing w:line="276" w:lineRule="auto"/>
        <w:jc w:val="both"/>
        <w:rPr>
          <w:rFonts w:ascii="Arial" w:hAnsi="Arial" w:cs="Arial"/>
        </w:rPr>
      </w:pPr>
      <w:r w:rsidRPr="005E69C3">
        <w:rPr>
          <w:rFonts w:ascii="Arial" w:hAnsi="Arial" w:cs="Arial"/>
        </w:rPr>
        <w:t xml:space="preserve">Predmetom zákazy je vyhotovenie identifikačného preukazu poistenca - kombinovaný a Európsky preukaz zdravotného poistenia (ďalej len „preukaz“), jeho tlač ofsetom, personalizáciu laserom, tlač a personalizáciu sprievodného listu k preukazu, tlač obálky, ich kompletizácia, strojové </w:t>
      </w:r>
      <w:proofErr w:type="spellStart"/>
      <w:r w:rsidRPr="005E69C3">
        <w:rPr>
          <w:rFonts w:ascii="Arial" w:hAnsi="Arial" w:cs="Arial"/>
        </w:rPr>
        <w:t>obálkovanie</w:t>
      </w:r>
      <w:proofErr w:type="spellEnd"/>
      <w:r w:rsidRPr="005E69C3">
        <w:rPr>
          <w:rFonts w:ascii="Arial" w:hAnsi="Arial" w:cs="Arial"/>
        </w:rPr>
        <w:t xml:space="preserve"> a </w:t>
      </w:r>
      <w:r w:rsidRPr="005E69C3">
        <w:rPr>
          <w:rFonts w:ascii="Arial" w:hAnsi="Arial" w:cs="Arial"/>
        </w:rPr>
        <w:lastRenderedPageBreak/>
        <w:t>dodanie Objednávateľovi, a to spôsobom a v rozsahu uvedenom v jednotlivých objednávkach Objednávateľa.</w:t>
      </w:r>
    </w:p>
    <w:p w:rsidR="005E69C3" w:rsidRPr="005E69C3" w:rsidRDefault="005E69C3" w:rsidP="005E69C3">
      <w:pPr>
        <w:numPr>
          <w:ilvl w:val="0"/>
          <w:numId w:val="37"/>
        </w:numPr>
        <w:spacing w:before="240" w:line="276" w:lineRule="auto"/>
        <w:jc w:val="both"/>
        <w:rPr>
          <w:rFonts w:ascii="Arial" w:hAnsi="Arial" w:cs="Arial"/>
          <w:b/>
        </w:rPr>
      </w:pPr>
      <w:r w:rsidRPr="005E69C3">
        <w:rPr>
          <w:rFonts w:ascii="Arial" w:hAnsi="Arial" w:cs="Arial"/>
          <w:b/>
        </w:rPr>
        <w:t>Výroba preukazu (plastová karta)</w:t>
      </w:r>
    </w:p>
    <w:p w:rsidR="005E69C3" w:rsidRPr="005E69C3" w:rsidRDefault="005E69C3" w:rsidP="005E69C3">
      <w:pPr>
        <w:spacing w:line="276" w:lineRule="auto"/>
        <w:jc w:val="both"/>
        <w:rPr>
          <w:rFonts w:ascii="Arial" w:hAnsi="Arial" w:cs="Arial"/>
        </w:rPr>
      </w:pPr>
      <w:r w:rsidRPr="005E69C3">
        <w:rPr>
          <w:rFonts w:ascii="Arial" w:hAnsi="Arial" w:cs="Arial"/>
        </w:rPr>
        <w:t>Poskytovateľ je pri výrobe preukazu (plastovej karty) povinný dodržať nasledovné parametre:</w:t>
      </w:r>
    </w:p>
    <w:p w:rsidR="005E69C3" w:rsidRPr="005E69C3" w:rsidRDefault="005E69C3" w:rsidP="005E69C3">
      <w:pPr>
        <w:spacing w:line="276" w:lineRule="auto"/>
        <w:jc w:val="both"/>
        <w:rPr>
          <w:rFonts w:ascii="Arial" w:hAnsi="Arial" w:cs="Arial"/>
        </w:rPr>
      </w:pPr>
      <w:r w:rsidRPr="005E69C3">
        <w:rPr>
          <w:rFonts w:ascii="Arial" w:hAnsi="Arial" w:cs="Arial"/>
        </w:rPr>
        <w:t>• plastová karta bez mikroprocesoru alebo magnetického pruhu</w:t>
      </w:r>
    </w:p>
    <w:p w:rsidR="005E69C3" w:rsidRPr="005E69C3" w:rsidRDefault="005E69C3" w:rsidP="005E69C3">
      <w:pPr>
        <w:spacing w:line="276" w:lineRule="auto"/>
        <w:jc w:val="both"/>
        <w:rPr>
          <w:rFonts w:ascii="Arial" w:hAnsi="Arial" w:cs="Arial"/>
        </w:rPr>
      </w:pPr>
      <w:r w:rsidRPr="005E69C3">
        <w:rPr>
          <w:rFonts w:ascii="Arial" w:hAnsi="Arial" w:cs="Arial"/>
        </w:rPr>
        <w:t>• súlad s ISO/IEC 7810 – Identifikačné preukazy</w:t>
      </w:r>
    </w:p>
    <w:p w:rsidR="005E69C3" w:rsidRPr="005E69C3" w:rsidRDefault="005E69C3" w:rsidP="005E69C3">
      <w:pPr>
        <w:spacing w:line="276" w:lineRule="auto"/>
        <w:jc w:val="both"/>
        <w:rPr>
          <w:rFonts w:ascii="Arial" w:hAnsi="Arial" w:cs="Arial"/>
        </w:rPr>
      </w:pPr>
      <w:r w:rsidRPr="005E69C3">
        <w:rPr>
          <w:rFonts w:ascii="Arial" w:hAnsi="Arial" w:cs="Arial"/>
        </w:rPr>
        <w:t>• rozmer (šírka x výška x hrúbka) 85,60 mm x 53,98 mm x 0,76 mm</w:t>
      </w:r>
    </w:p>
    <w:p w:rsidR="005E69C3" w:rsidRPr="005E69C3" w:rsidRDefault="005E69C3" w:rsidP="005E69C3">
      <w:pPr>
        <w:spacing w:line="276" w:lineRule="auto"/>
        <w:jc w:val="both"/>
        <w:rPr>
          <w:rFonts w:ascii="Arial" w:hAnsi="Arial" w:cs="Arial"/>
        </w:rPr>
      </w:pPr>
      <w:r w:rsidRPr="005E69C3">
        <w:rPr>
          <w:rFonts w:ascii="Arial" w:hAnsi="Arial" w:cs="Arial"/>
        </w:rPr>
        <w:t>• technika tlače: ofset</w:t>
      </w:r>
    </w:p>
    <w:p w:rsidR="005E69C3" w:rsidRPr="005E69C3" w:rsidRDefault="005E69C3" w:rsidP="005E69C3">
      <w:pPr>
        <w:spacing w:line="276" w:lineRule="auto"/>
        <w:jc w:val="both"/>
        <w:rPr>
          <w:rFonts w:ascii="Arial" w:hAnsi="Arial" w:cs="Arial"/>
        </w:rPr>
      </w:pPr>
      <w:r w:rsidRPr="005E69C3">
        <w:rPr>
          <w:rFonts w:ascii="Arial" w:hAnsi="Arial" w:cs="Arial"/>
        </w:rPr>
        <w:t xml:space="preserve">• farebnosť 5 + 4 (obsahuje 1 + 0 UV farbu) s </w:t>
      </w:r>
      <w:proofErr w:type="spellStart"/>
      <w:r w:rsidRPr="005E69C3">
        <w:rPr>
          <w:rFonts w:ascii="Arial" w:hAnsi="Arial" w:cs="Arial"/>
        </w:rPr>
        <w:t>oteruvzdornou</w:t>
      </w:r>
      <w:proofErr w:type="spellEnd"/>
      <w:r w:rsidRPr="005E69C3">
        <w:rPr>
          <w:rFonts w:ascii="Arial" w:hAnsi="Arial" w:cs="Arial"/>
        </w:rPr>
        <w:t xml:space="preserve"> krycou vrstvou aplikovanou na povrchu karty</w:t>
      </w:r>
    </w:p>
    <w:p w:rsidR="005E69C3" w:rsidRPr="005E69C3" w:rsidRDefault="005E69C3" w:rsidP="005E69C3">
      <w:pPr>
        <w:spacing w:line="276" w:lineRule="auto"/>
        <w:jc w:val="both"/>
        <w:rPr>
          <w:rFonts w:ascii="Arial" w:hAnsi="Arial" w:cs="Arial"/>
        </w:rPr>
      </w:pPr>
      <w:r w:rsidRPr="005E69C3">
        <w:rPr>
          <w:rFonts w:ascii="Arial" w:hAnsi="Arial" w:cs="Arial"/>
        </w:rPr>
        <w:t xml:space="preserve">• životnosť preukazu (kvalita, farebná stálosť matričného podkladu aj </w:t>
      </w:r>
      <w:proofErr w:type="spellStart"/>
      <w:r w:rsidRPr="005E69C3">
        <w:rPr>
          <w:rFonts w:ascii="Arial" w:hAnsi="Arial" w:cs="Arial"/>
        </w:rPr>
        <w:t>personalizovaného</w:t>
      </w:r>
      <w:proofErr w:type="spellEnd"/>
      <w:r w:rsidRPr="005E69C3">
        <w:rPr>
          <w:rFonts w:ascii="Arial" w:hAnsi="Arial" w:cs="Arial"/>
        </w:rPr>
        <w:t xml:space="preserve"> textu, čitateľnosť) – 10 rokov</w:t>
      </w:r>
    </w:p>
    <w:p w:rsidR="005E69C3" w:rsidRPr="005E69C3" w:rsidRDefault="005E69C3" w:rsidP="005E69C3">
      <w:pPr>
        <w:spacing w:line="276" w:lineRule="auto"/>
        <w:jc w:val="both"/>
        <w:rPr>
          <w:rFonts w:ascii="Arial" w:hAnsi="Arial" w:cs="Arial"/>
        </w:rPr>
      </w:pPr>
      <w:r w:rsidRPr="005E69C3">
        <w:rPr>
          <w:rFonts w:ascii="Arial" w:hAnsi="Arial" w:cs="Arial"/>
        </w:rPr>
        <w:t>• ochranné prvky - na jednej strane preukazu - neviditeľná farba reagujúca pod UV svetlom. Touto farbou budú vytlačené hviezdy a znak SK, logo Objednávateľa a názov Objednávateľa.</w:t>
      </w:r>
    </w:p>
    <w:p w:rsidR="005E69C3" w:rsidRPr="005E69C3" w:rsidRDefault="005E69C3" w:rsidP="005E69C3">
      <w:pPr>
        <w:numPr>
          <w:ilvl w:val="0"/>
          <w:numId w:val="37"/>
        </w:numPr>
        <w:spacing w:before="240" w:line="276" w:lineRule="auto"/>
        <w:jc w:val="both"/>
        <w:rPr>
          <w:rFonts w:ascii="Arial" w:hAnsi="Arial" w:cs="Arial"/>
          <w:b/>
        </w:rPr>
      </w:pPr>
      <w:r w:rsidRPr="005E69C3">
        <w:rPr>
          <w:rFonts w:ascii="Arial" w:hAnsi="Arial" w:cs="Arial"/>
          <w:b/>
        </w:rPr>
        <w:t>Identifikačný preukaz kombinovaný</w:t>
      </w:r>
    </w:p>
    <w:p w:rsidR="005E69C3" w:rsidRPr="005E69C3" w:rsidRDefault="005E69C3" w:rsidP="005E69C3">
      <w:pPr>
        <w:spacing w:line="276" w:lineRule="auto"/>
        <w:jc w:val="both"/>
        <w:rPr>
          <w:rFonts w:ascii="Arial" w:hAnsi="Arial" w:cs="Arial"/>
        </w:rPr>
      </w:pPr>
      <w:r w:rsidRPr="005E69C3">
        <w:rPr>
          <w:rFonts w:ascii="Arial" w:hAnsi="Arial" w:cs="Arial"/>
        </w:rPr>
        <w:t>Poskytovateľ je pri výrobe preukazu obojstranného povinný dodržať nasledovné parametre:</w:t>
      </w:r>
    </w:p>
    <w:p w:rsidR="005E69C3" w:rsidRPr="005E69C3" w:rsidRDefault="005E69C3" w:rsidP="005E69C3">
      <w:pPr>
        <w:spacing w:line="276" w:lineRule="auto"/>
        <w:jc w:val="both"/>
        <w:rPr>
          <w:rFonts w:ascii="Arial" w:hAnsi="Arial" w:cs="Arial"/>
        </w:rPr>
      </w:pPr>
      <w:r w:rsidRPr="005E69C3">
        <w:rPr>
          <w:rFonts w:ascii="Arial" w:hAnsi="Arial" w:cs="Arial"/>
        </w:rPr>
        <w:t>a) Na jednej strane preukazu budú tieto údaje:</w:t>
      </w:r>
    </w:p>
    <w:p w:rsidR="005E69C3" w:rsidRPr="005E69C3" w:rsidRDefault="005E69C3" w:rsidP="005E69C3">
      <w:pPr>
        <w:spacing w:line="276" w:lineRule="auto"/>
        <w:jc w:val="both"/>
        <w:rPr>
          <w:rFonts w:ascii="Arial" w:hAnsi="Arial" w:cs="Arial"/>
        </w:rPr>
      </w:pPr>
      <w:r w:rsidRPr="005E69C3">
        <w:rPr>
          <w:rFonts w:ascii="Arial" w:hAnsi="Arial" w:cs="Arial"/>
        </w:rPr>
        <w:t>• názov preukazu</w:t>
      </w:r>
    </w:p>
    <w:p w:rsidR="005E69C3" w:rsidRPr="005E69C3" w:rsidRDefault="005E69C3" w:rsidP="005E69C3">
      <w:pPr>
        <w:spacing w:line="276" w:lineRule="auto"/>
        <w:jc w:val="both"/>
        <w:rPr>
          <w:rFonts w:ascii="Arial" w:hAnsi="Arial" w:cs="Arial"/>
        </w:rPr>
      </w:pPr>
      <w:r w:rsidRPr="005E69C3">
        <w:rPr>
          <w:rFonts w:ascii="Arial" w:hAnsi="Arial" w:cs="Arial"/>
        </w:rPr>
        <w:t>• kód ISO členského štátu - SK</w:t>
      </w:r>
    </w:p>
    <w:p w:rsidR="005E69C3" w:rsidRPr="005E69C3" w:rsidRDefault="005E69C3" w:rsidP="005E69C3">
      <w:pPr>
        <w:spacing w:line="276" w:lineRule="auto"/>
        <w:jc w:val="both"/>
        <w:rPr>
          <w:rFonts w:ascii="Arial" w:hAnsi="Arial" w:cs="Arial"/>
        </w:rPr>
      </w:pPr>
      <w:r w:rsidRPr="005E69C3">
        <w:rPr>
          <w:rFonts w:ascii="Arial" w:hAnsi="Arial" w:cs="Arial"/>
        </w:rPr>
        <w:t>• priezvisko a meno držiteľa</w:t>
      </w:r>
    </w:p>
    <w:p w:rsidR="005E69C3" w:rsidRPr="005E69C3" w:rsidRDefault="005E69C3" w:rsidP="005E69C3">
      <w:pPr>
        <w:spacing w:line="276" w:lineRule="auto"/>
        <w:jc w:val="both"/>
        <w:rPr>
          <w:rFonts w:ascii="Arial" w:hAnsi="Arial" w:cs="Arial"/>
        </w:rPr>
      </w:pPr>
      <w:r w:rsidRPr="005E69C3">
        <w:rPr>
          <w:rFonts w:ascii="Arial" w:hAnsi="Arial" w:cs="Arial"/>
        </w:rPr>
        <w:t>• dátum narodenia držiteľa</w:t>
      </w:r>
    </w:p>
    <w:p w:rsidR="005E69C3" w:rsidRPr="005E69C3" w:rsidRDefault="005E69C3" w:rsidP="005E69C3">
      <w:pPr>
        <w:spacing w:line="276" w:lineRule="auto"/>
        <w:jc w:val="both"/>
        <w:rPr>
          <w:rFonts w:ascii="Arial" w:hAnsi="Arial" w:cs="Arial"/>
        </w:rPr>
      </w:pPr>
      <w:r w:rsidRPr="005E69C3">
        <w:rPr>
          <w:rFonts w:ascii="Arial" w:hAnsi="Arial" w:cs="Arial"/>
        </w:rPr>
        <w:t>• osobné identifikačné číslo držiteľa</w:t>
      </w:r>
    </w:p>
    <w:p w:rsidR="005E69C3" w:rsidRPr="005E69C3" w:rsidRDefault="005E69C3" w:rsidP="005E69C3">
      <w:pPr>
        <w:spacing w:line="276" w:lineRule="auto"/>
        <w:jc w:val="both"/>
        <w:rPr>
          <w:rFonts w:ascii="Arial" w:hAnsi="Arial" w:cs="Arial"/>
        </w:rPr>
      </w:pPr>
      <w:r w:rsidRPr="005E69C3">
        <w:rPr>
          <w:rFonts w:ascii="Arial" w:hAnsi="Arial" w:cs="Arial"/>
        </w:rPr>
        <w:t>• identifikačné číslo Objednávateľa (4-miestny kód a akronym)</w:t>
      </w:r>
    </w:p>
    <w:p w:rsidR="005E69C3" w:rsidRPr="005E69C3" w:rsidRDefault="005E69C3" w:rsidP="005E69C3">
      <w:pPr>
        <w:spacing w:line="276" w:lineRule="auto"/>
        <w:jc w:val="both"/>
        <w:rPr>
          <w:rFonts w:ascii="Arial" w:hAnsi="Arial" w:cs="Arial"/>
        </w:rPr>
      </w:pPr>
      <w:r w:rsidRPr="005E69C3">
        <w:rPr>
          <w:rFonts w:ascii="Arial" w:hAnsi="Arial" w:cs="Arial"/>
        </w:rPr>
        <w:t>• identifikačné číslo preukazu</w:t>
      </w:r>
    </w:p>
    <w:p w:rsidR="005E69C3" w:rsidRPr="005E69C3" w:rsidRDefault="005E69C3" w:rsidP="005E69C3">
      <w:pPr>
        <w:spacing w:line="276" w:lineRule="auto"/>
        <w:jc w:val="both"/>
        <w:rPr>
          <w:rFonts w:ascii="Arial" w:hAnsi="Arial" w:cs="Arial"/>
        </w:rPr>
      </w:pPr>
      <w:r w:rsidRPr="005E69C3">
        <w:rPr>
          <w:rFonts w:ascii="Arial" w:hAnsi="Arial" w:cs="Arial"/>
        </w:rPr>
        <w:t>• dátum skončenia platnosti preukazu.</w:t>
      </w:r>
    </w:p>
    <w:p w:rsidR="005E69C3" w:rsidRPr="005E69C3" w:rsidRDefault="005E69C3" w:rsidP="005E69C3">
      <w:pPr>
        <w:spacing w:line="276" w:lineRule="auto"/>
        <w:jc w:val="both"/>
        <w:rPr>
          <w:rFonts w:ascii="Arial" w:hAnsi="Arial" w:cs="Arial"/>
        </w:rPr>
      </w:pPr>
      <w:r w:rsidRPr="005E69C3">
        <w:rPr>
          <w:rFonts w:ascii="Arial" w:hAnsi="Arial" w:cs="Arial"/>
        </w:rPr>
        <w:t>b) Na druhej strane preukazu budú tieto údaje:</w:t>
      </w:r>
    </w:p>
    <w:p w:rsidR="005E69C3" w:rsidRPr="005E69C3" w:rsidRDefault="005E69C3" w:rsidP="005E69C3">
      <w:pPr>
        <w:spacing w:line="276" w:lineRule="auto"/>
        <w:jc w:val="both"/>
        <w:rPr>
          <w:rFonts w:ascii="Arial" w:hAnsi="Arial" w:cs="Arial"/>
        </w:rPr>
      </w:pPr>
      <w:r w:rsidRPr="005E69C3">
        <w:rPr>
          <w:rFonts w:ascii="Arial" w:hAnsi="Arial" w:cs="Arial"/>
        </w:rPr>
        <w:t>• názov a logo Objednávateľa</w:t>
      </w:r>
    </w:p>
    <w:p w:rsidR="005E69C3" w:rsidRPr="005E69C3" w:rsidRDefault="005E69C3" w:rsidP="005E69C3">
      <w:pPr>
        <w:spacing w:line="276" w:lineRule="auto"/>
        <w:jc w:val="both"/>
        <w:rPr>
          <w:rFonts w:ascii="Arial" w:hAnsi="Arial" w:cs="Arial"/>
        </w:rPr>
      </w:pPr>
      <w:r w:rsidRPr="005E69C3">
        <w:rPr>
          <w:rFonts w:ascii="Arial" w:hAnsi="Arial" w:cs="Arial"/>
        </w:rPr>
        <w:t>• názov preukazu</w:t>
      </w:r>
    </w:p>
    <w:p w:rsidR="005E69C3" w:rsidRPr="005E69C3" w:rsidRDefault="005E69C3" w:rsidP="005E69C3">
      <w:pPr>
        <w:spacing w:line="276" w:lineRule="auto"/>
        <w:jc w:val="both"/>
        <w:rPr>
          <w:rFonts w:ascii="Arial" w:hAnsi="Arial" w:cs="Arial"/>
        </w:rPr>
      </w:pPr>
      <w:r w:rsidRPr="005E69C3">
        <w:rPr>
          <w:rFonts w:ascii="Arial" w:hAnsi="Arial" w:cs="Arial"/>
        </w:rPr>
        <w:t>• titul pred menom držiteľa, meno a priezvisko držiteľa, titul za priezviskom držiteľa</w:t>
      </w:r>
    </w:p>
    <w:p w:rsidR="005E69C3" w:rsidRPr="005E69C3" w:rsidRDefault="005E69C3" w:rsidP="005E69C3">
      <w:pPr>
        <w:spacing w:line="276" w:lineRule="auto"/>
        <w:jc w:val="both"/>
        <w:rPr>
          <w:rFonts w:ascii="Arial" w:hAnsi="Arial" w:cs="Arial"/>
        </w:rPr>
      </w:pPr>
      <w:r w:rsidRPr="005E69C3">
        <w:rPr>
          <w:rFonts w:ascii="Arial" w:hAnsi="Arial" w:cs="Arial"/>
        </w:rPr>
        <w:t>• rodné číslo alebo iné identifikačné číslo držiteľa</w:t>
      </w:r>
    </w:p>
    <w:p w:rsidR="005E69C3" w:rsidRPr="005E69C3" w:rsidRDefault="005E69C3" w:rsidP="005E69C3">
      <w:pPr>
        <w:spacing w:line="276" w:lineRule="auto"/>
        <w:jc w:val="both"/>
        <w:rPr>
          <w:rFonts w:ascii="Arial" w:hAnsi="Arial" w:cs="Arial"/>
        </w:rPr>
      </w:pPr>
      <w:r w:rsidRPr="005E69C3">
        <w:rPr>
          <w:rFonts w:ascii="Arial" w:hAnsi="Arial" w:cs="Arial"/>
        </w:rPr>
        <w:t>• dátum narodenia držiteľa</w:t>
      </w:r>
    </w:p>
    <w:p w:rsidR="005E69C3" w:rsidRPr="005E69C3" w:rsidRDefault="005E69C3" w:rsidP="005E69C3">
      <w:pPr>
        <w:spacing w:line="276" w:lineRule="auto"/>
        <w:jc w:val="both"/>
        <w:rPr>
          <w:rFonts w:ascii="Arial" w:hAnsi="Arial" w:cs="Arial"/>
        </w:rPr>
      </w:pPr>
      <w:r w:rsidRPr="005E69C3">
        <w:rPr>
          <w:rFonts w:ascii="Arial" w:hAnsi="Arial" w:cs="Arial"/>
        </w:rPr>
        <w:t>• kód Objednávateľa (2 miestny kód)</w:t>
      </w:r>
    </w:p>
    <w:p w:rsidR="005E69C3" w:rsidRPr="005E69C3" w:rsidRDefault="005E69C3" w:rsidP="005E69C3">
      <w:pPr>
        <w:spacing w:line="276" w:lineRule="auto"/>
        <w:jc w:val="both"/>
        <w:rPr>
          <w:rFonts w:ascii="Arial" w:hAnsi="Arial" w:cs="Arial"/>
        </w:rPr>
      </w:pPr>
      <w:r w:rsidRPr="005E69C3">
        <w:rPr>
          <w:rFonts w:ascii="Arial" w:hAnsi="Arial" w:cs="Arial"/>
        </w:rPr>
        <w:t>• dátum začatia platnosti preukazu</w:t>
      </w:r>
    </w:p>
    <w:p w:rsidR="005E69C3" w:rsidRPr="005E69C3" w:rsidRDefault="005E69C3" w:rsidP="005E69C3">
      <w:pPr>
        <w:spacing w:line="276" w:lineRule="auto"/>
        <w:jc w:val="both"/>
        <w:rPr>
          <w:rFonts w:ascii="Arial" w:hAnsi="Arial" w:cs="Arial"/>
        </w:rPr>
      </w:pPr>
      <w:r w:rsidRPr="005E69C3">
        <w:rPr>
          <w:rFonts w:ascii="Arial" w:hAnsi="Arial" w:cs="Arial"/>
        </w:rPr>
        <w:t>• dátum konca platnosti preukazu</w:t>
      </w:r>
    </w:p>
    <w:p w:rsidR="005E69C3" w:rsidRPr="005E69C3" w:rsidRDefault="005E69C3" w:rsidP="005E69C3">
      <w:pPr>
        <w:spacing w:line="276" w:lineRule="auto"/>
        <w:jc w:val="both"/>
        <w:rPr>
          <w:rFonts w:ascii="Arial" w:hAnsi="Arial" w:cs="Arial"/>
        </w:rPr>
      </w:pPr>
      <w:r w:rsidRPr="005E69C3">
        <w:rPr>
          <w:rFonts w:ascii="Arial" w:hAnsi="Arial" w:cs="Arial"/>
        </w:rPr>
        <w:t>• čiarový kód identifikačného čísla držiteľa</w:t>
      </w:r>
    </w:p>
    <w:p w:rsidR="005E69C3" w:rsidRPr="005E69C3" w:rsidRDefault="005E69C3" w:rsidP="005E69C3">
      <w:pPr>
        <w:spacing w:line="276" w:lineRule="auto"/>
        <w:jc w:val="both"/>
        <w:rPr>
          <w:rFonts w:ascii="Arial" w:hAnsi="Arial" w:cs="Arial"/>
        </w:rPr>
      </w:pPr>
      <w:r w:rsidRPr="005E69C3">
        <w:rPr>
          <w:rFonts w:ascii="Arial" w:hAnsi="Arial" w:cs="Arial"/>
        </w:rPr>
        <w:t>• záznamy Objednávateľa (obchodné meno Objednávateľa, údaje slúžiace na verifikáciu preukazu)</w:t>
      </w:r>
    </w:p>
    <w:p w:rsidR="005E69C3" w:rsidRPr="005E69C3" w:rsidRDefault="005E69C3" w:rsidP="005E69C3">
      <w:pPr>
        <w:numPr>
          <w:ilvl w:val="0"/>
          <w:numId w:val="37"/>
        </w:numPr>
        <w:spacing w:before="240" w:line="276" w:lineRule="auto"/>
        <w:jc w:val="both"/>
        <w:rPr>
          <w:rFonts w:ascii="Arial" w:hAnsi="Arial" w:cs="Arial"/>
          <w:b/>
        </w:rPr>
      </w:pPr>
      <w:r w:rsidRPr="005E69C3">
        <w:rPr>
          <w:rFonts w:ascii="Arial" w:hAnsi="Arial" w:cs="Arial"/>
          <w:b/>
        </w:rPr>
        <w:t>Európsky preukaz zdravotného poistenia</w:t>
      </w:r>
    </w:p>
    <w:p w:rsidR="005E69C3" w:rsidRPr="005E69C3" w:rsidRDefault="005E69C3" w:rsidP="005E69C3">
      <w:pPr>
        <w:spacing w:line="276" w:lineRule="auto"/>
        <w:jc w:val="both"/>
        <w:rPr>
          <w:rFonts w:ascii="Arial" w:hAnsi="Arial" w:cs="Arial"/>
        </w:rPr>
      </w:pPr>
      <w:r w:rsidRPr="005E69C3">
        <w:rPr>
          <w:rFonts w:ascii="Arial" w:hAnsi="Arial" w:cs="Arial"/>
        </w:rPr>
        <w:t>Poskytovateľ je pri výrobe preukazu samostatného povinný dodržať nasledovné parametre:</w:t>
      </w:r>
    </w:p>
    <w:p w:rsidR="005E69C3" w:rsidRPr="005E69C3" w:rsidRDefault="005E69C3" w:rsidP="005E69C3">
      <w:pPr>
        <w:spacing w:line="276" w:lineRule="auto"/>
        <w:jc w:val="both"/>
        <w:rPr>
          <w:rFonts w:ascii="Arial" w:hAnsi="Arial" w:cs="Arial"/>
        </w:rPr>
      </w:pPr>
      <w:r w:rsidRPr="005E69C3">
        <w:rPr>
          <w:rFonts w:ascii="Arial" w:hAnsi="Arial" w:cs="Arial"/>
        </w:rPr>
        <w:t>a) Na jednej strane preukazu budú tieto údaje:</w:t>
      </w:r>
    </w:p>
    <w:p w:rsidR="005E69C3" w:rsidRPr="005E69C3" w:rsidRDefault="005E69C3" w:rsidP="005E69C3">
      <w:pPr>
        <w:pStyle w:val="Odsekzoznamu"/>
        <w:numPr>
          <w:ilvl w:val="0"/>
          <w:numId w:val="43"/>
        </w:numPr>
        <w:spacing w:line="276" w:lineRule="auto"/>
        <w:jc w:val="both"/>
        <w:rPr>
          <w:rFonts w:ascii="Arial" w:hAnsi="Arial" w:cs="Arial"/>
          <w:sz w:val="20"/>
          <w:lang w:val="sk-SK"/>
        </w:rPr>
      </w:pPr>
      <w:r w:rsidRPr="005E69C3">
        <w:rPr>
          <w:rFonts w:ascii="Arial" w:hAnsi="Arial" w:cs="Arial"/>
          <w:sz w:val="20"/>
          <w:lang w:val="sk-SK"/>
        </w:rPr>
        <w:t>názov preukazu</w:t>
      </w:r>
    </w:p>
    <w:p w:rsidR="005E69C3" w:rsidRPr="005E69C3" w:rsidRDefault="005E69C3" w:rsidP="005E69C3">
      <w:pPr>
        <w:pStyle w:val="Odsekzoznamu"/>
        <w:numPr>
          <w:ilvl w:val="0"/>
          <w:numId w:val="43"/>
        </w:numPr>
        <w:spacing w:line="276" w:lineRule="auto"/>
        <w:jc w:val="both"/>
        <w:rPr>
          <w:rFonts w:ascii="Arial" w:hAnsi="Arial" w:cs="Arial"/>
          <w:sz w:val="20"/>
          <w:lang w:val="sk-SK"/>
        </w:rPr>
      </w:pPr>
      <w:r w:rsidRPr="005E69C3">
        <w:rPr>
          <w:rFonts w:ascii="Arial" w:hAnsi="Arial" w:cs="Arial"/>
          <w:sz w:val="20"/>
          <w:lang w:val="sk-SK"/>
        </w:rPr>
        <w:t>kód ISO členského štátu - SK</w:t>
      </w:r>
    </w:p>
    <w:p w:rsidR="005E69C3" w:rsidRPr="005E69C3" w:rsidRDefault="005E69C3" w:rsidP="005E69C3">
      <w:pPr>
        <w:pStyle w:val="Odsekzoznamu"/>
        <w:numPr>
          <w:ilvl w:val="0"/>
          <w:numId w:val="43"/>
        </w:numPr>
        <w:spacing w:line="276" w:lineRule="auto"/>
        <w:jc w:val="both"/>
        <w:rPr>
          <w:rFonts w:ascii="Arial" w:hAnsi="Arial" w:cs="Arial"/>
          <w:sz w:val="20"/>
          <w:lang w:val="sk-SK"/>
        </w:rPr>
      </w:pPr>
      <w:r w:rsidRPr="005E69C3">
        <w:rPr>
          <w:rFonts w:ascii="Arial" w:hAnsi="Arial" w:cs="Arial"/>
          <w:sz w:val="20"/>
          <w:lang w:val="sk-SK"/>
        </w:rPr>
        <w:t>priezvisko a meno držiteľa</w:t>
      </w:r>
    </w:p>
    <w:p w:rsidR="005E69C3" w:rsidRPr="005E69C3" w:rsidRDefault="005E69C3" w:rsidP="005E69C3">
      <w:pPr>
        <w:pStyle w:val="Odsekzoznamu"/>
        <w:numPr>
          <w:ilvl w:val="0"/>
          <w:numId w:val="43"/>
        </w:numPr>
        <w:spacing w:line="276" w:lineRule="auto"/>
        <w:jc w:val="both"/>
        <w:rPr>
          <w:rFonts w:ascii="Arial" w:hAnsi="Arial" w:cs="Arial"/>
          <w:sz w:val="20"/>
          <w:lang w:val="sk-SK"/>
        </w:rPr>
      </w:pPr>
      <w:r w:rsidRPr="005E69C3">
        <w:rPr>
          <w:rFonts w:ascii="Arial" w:hAnsi="Arial" w:cs="Arial"/>
          <w:sz w:val="20"/>
          <w:lang w:val="sk-SK"/>
        </w:rPr>
        <w:t>dátum narodenia držiteľa</w:t>
      </w:r>
    </w:p>
    <w:p w:rsidR="005E69C3" w:rsidRPr="005E69C3" w:rsidRDefault="005E69C3" w:rsidP="005E69C3">
      <w:pPr>
        <w:pStyle w:val="Odsekzoznamu"/>
        <w:numPr>
          <w:ilvl w:val="0"/>
          <w:numId w:val="43"/>
        </w:numPr>
        <w:spacing w:line="276" w:lineRule="auto"/>
        <w:jc w:val="both"/>
        <w:rPr>
          <w:rFonts w:ascii="Arial" w:hAnsi="Arial" w:cs="Arial"/>
          <w:sz w:val="20"/>
          <w:lang w:val="sk-SK"/>
        </w:rPr>
      </w:pPr>
      <w:r w:rsidRPr="005E69C3">
        <w:rPr>
          <w:rFonts w:ascii="Arial" w:hAnsi="Arial" w:cs="Arial"/>
          <w:sz w:val="20"/>
          <w:lang w:val="sk-SK"/>
        </w:rPr>
        <w:t>osobné identifikačné číslo držiteľa</w:t>
      </w:r>
    </w:p>
    <w:p w:rsidR="005E69C3" w:rsidRPr="005E69C3" w:rsidRDefault="005E69C3" w:rsidP="005E69C3">
      <w:pPr>
        <w:pStyle w:val="Odsekzoznamu"/>
        <w:numPr>
          <w:ilvl w:val="0"/>
          <w:numId w:val="43"/>
        </w:numPr>
        <w:spacing w:line="276" w:lineRule="auto"/>
        <w:jc w:val="both"/>
        <w:rPr>
          <w:rFonts w:ascii="Arial" w:hAnsi="Arial" w:cs="Arial"/>
          <w:sz w:val="20"/>
          <w:lang w:val="sk-SK"/>
        </w:rPr>
      </w:pPr>
      <w:r w:rsidRPr="005E69C3">
        <w:rPr>
          <w:rFonts w:ascii="Arial" w:hAnsi="Arial" w:cs="Arial"/>
          <w:sz w:val="20"/>
          <w:lang w:val="sk-SK"/>
        </w:rPr>
        <w:t>identifikačné číslo Objednávateľa (4-miestny kód a akronym)</w:t>
      </w:r>
    </w:p>
    <w:p w:rsidR="005E69C3" w:rsidRPr="005E69C3" w:rsidRDefault="005E69C3" w:rsidP="005E69C3">
      <w:pPr>
        <w:pStyle w:val="Odsekzoznamu"/>
        <w:numPr>
          <w:ilvl w:val="0"/>
          <w:numId w:val="43"/>
        </w:numPr>
        <w:spacing w:line="276" w:lineRule="auto"/>
        <w:jc w:val="both"/>
        <w:rPr>
          <w:rFonts w:ascii="Arial" w:hAnsi="Arial" w:cs="Arial"/>
          <w:sz w:val="20"/>
          <w:lang w:val="sk-SK"/>
        </w:rPr>
      </w:pPr>
      <w:r w:rsidRPr="005E69C3">
        <w:rPr>
          <w:rFonts w:ascii="Arial" w:hAnsi="Arial" w:cs="Arial"/>
          <w:sz w:val="20"/>
          <w:lang w:val="sk-SK"/>
        </w:rPr>
        <w:t>identifikačné číslo preukazu</w:t>
      </w:r>
    </w:p>
    <w:p w:rsidR="005E69C3" w:rsidRPr="005E69C3" w:rsidRDefault="005E69C3" w:rsidP="005E69C3">
      <w:pPr>
        <w:pStyle w:val="Odsekzoznamu"/>
        <w:numPr>
          <w:ilvl w:val="0"/>
          <w:numId w:val="43"/>
        </w:numPr>
        <w:spacing w:line="276" w:lineRule="auto"/>
        <w:jc w:val="both"/>
        <w:rPr>
          <w:rFonts w:ascii="Arial" w:hAnsi="Arial" w:cs="Arial"/>
          <w:lang w:val="sk-SK"/>
        </w:rPr>
      </w:pPr>
      <w:r w:rsidRPr="005E69C3">
        <w:rPr>
          <w:rFonts w:ascii="Arial" w:hAnsi="Arial" w:cs="Arial"/>
          <w:sz w:val="20"/>
          <w:lang w:val="sk-SK"/>
        </w:rPr>
        <w:t>dátum skončenia platnosti preukazu</w:t>
      </w:r>
      <w:r w:rsidRPr="005E69C3">
        <w:rPr>
          <w:rFonts w:ascii="Arial" w:hAnsi="Arial" w:cs="Arial"/>
          <w:lang w:val="sk-SK"/>
        </w:rPr>
        <w:t>.</w:t>
      </w:r>
    </w:p>
    <w:p w:rsidR="005E69C3" w:rsidRPr="005E69C3" w:rsidRDefault="005E69C3" w:rsidP="005E69C3">
      <w:pPr>
        <w:spacing w:line="276" w:lineRule="auto"/>
        <w:jc w:val="both"/>
        <w:rPr>
          <w:rFonts w:ascii="Arial" w:hAnsi="Arial" w:cs="Arial"/>
        </w:rPr>
      </w:pPr>
      <w:r w:rsidRPr="005E69C3">
        <w:rPr>
          <w:rFonts w:ascii="Arial" w:hAnsi="Arial" w:cs="Arial"/>
        </w:rPr>
        <w:t>b) Na druhej strane preukazu budú tieto údaje:</w:t>
      </w:r>
    </w:p>
    <w:p w:rsidR="005E69C3" w:rsidRPr="005E69C3" w:rsidRDefault="005E69C3" w:rsidP="005E69C3">
      <w:pPr>
        <w:pStyle w:val="Odsekzoznamu"/>
        <w:numPr>
          <w:ilvl w:val="0"/>
          <w:numId w:val="43"/>
        </w:numPr>
        <w:spacing w:line="276" w:lineRule="auto"/>
        <w:jc w:val="both"/>
        <w:rPr>
          <w:rFonts w:ascii="Arial" w:hAnsi="Arial" w:cs="Arial"/>
          <w:sz w:val="20"/>
          <w:lang w:val="sk-SK"/>
        </w:rPr>
      </w:pPr>
      <w:r w:rsidRPr="005E69C3">
        <w:rPr>
          <w:rFonts w:ascii="Arial" w:hAnsi="Arial" w:cs="Arial"/>
          <w:sz w:val="20"/>
          <w:lang w:val="sk-SK"/>
        </w:rPr>
        <w:t>názov a logo Objednávateľa</w:t>
      </w:r>
    </w:p>
    <w:p w:rsidR="005E69C3" w:rsidRPr="005E69C3" w:rsidRDefault="005E69C3" w:rsidP="005E69C3">
      <w:pPr>
        <w:pStyle w:val="Odsekzoznamu"/>
        <w:numPr>
          <w:ilvl w:val="0"/>
          <w:numId w:val="43"/>
        </w:numPr>
        <w:spacing w:line="276" w:lineRule="auto"/>
        <w:jc w:val="both"/>
        <w:rPr>
          <w:rFonts w:ascii="Arial" w:hAnsi="Arial" w:cs="Arial"/>
          <w:sz w:val="20"/>
          <w:lang w:val="sk-SK"/>
        </w:rPr>
      </w:pPr>
      <w:r w:rsidRPr="005E69C3">
        <w:rPr>
          <w:rFonts w:ascii="Arial" w:hAnsi="Arial" w:cs="Arial"/>
          <w:sz w:val="20"/>
          <w:lang w:val="sk-SK"/>
        </w:rPr>
        <w:t>text, ktorý obsahuje údaje slúžiace pre verifikáciu preukazu</w:t>
      </w:r>
    </w:p>
    <w:p w:rsidR="005E69C3" w:rsidRPr="005E69C3" w:rsidRDefault="005E69C3" w:rsidP="005E69C3">
      <w:pPr>
        <w:pStyle w:val="Odsekzoznamu"/>
        <w:numPr>
          <w:ilvl w:val="0"/>
          <w:numId w:val="43"/>
        </w:numPr>
        <w:spacing w:line="276" w:lineRule="auto"/>
        <w:jc w:val="both"/>
        <w:rPr>
          <w:rFonts w:ascii="Arial" w:hAnsi="Arial" w:cs="Arial"/>
          <w:sz w:val="20"/>
          <w:lang w:val="sk-SK"/>
        </w:rPr>
      </w:pPr>
      <w:r w:rsidRPr="005E69C3">
        <w:rPr>
          <w:rFonts w:ascii="Arial" w:hAnsi="Arial" w:cs="Arial"/>
          <w:sz w:val="20"/>
          <w:lang w:val="sk-SK"/>
        </w:rPr>
        <w:lastRenderedPageBreak/>
        <w:t>text ktorý obsahuje informácie držiteľom občianskeho preukazu s čipom a možnosti použitia mobilnej aplikácie</w:t>
      </w:r>
    </w:p>
    <w:p w:rsidR="005E69C3" w:rsidRPr="005E69C3" w:rsidRDefault="005E69C3" w:rsidP="005E69C3">
      <w:pPr>
        <w:pStyle w:val="Odsekzoznamu"/>
        <w:numPr>
          <w:ilvl w:val="0"/>
          <w:numId w:val="43"/>
        </w:numPr>
        <w:spacing w:line="276" w:lineRule="auto"/>
        <w:jc w:val="both"/>
        <w:rPr>
          <w:rFonts w:ascii="Arial" w:hAnsi="Arial" w:cs="Arial"/>
          <w:sz w:val="20"/>
          <w:lang w:val="sk-SK"/>
        </w:rPr>
      </w:pPr>
      <w:r w:rsidRPr="005E69C3">
        <w:rPr>
          <w:rFonts w:ascii="Arial" w:hAnsi="Arial" w:cs="Arial"/>
          <w:sz w:val="20"/>
          <w:lang w:val="sk-SK"/>
        </w:rPr>
        <w:t>QR kód linku na verifikáciu preukazu</w:t>
      </w:r>
    </w:p>
    <w:p w:rsidR="005E69C3" w:rsidRPr="005E69C3" w:rsidRDefault="005E69C3" w:rsidP="005E69C3">
      <w:pPr>
        <w:pStyle w:val="Odsekzoznamu"/>
        <w:numPr>
          <w:ilvl w:val="0"/>
          <w:numId w:val="43"/>
        </w:numPr>
        <w:spacing w:line="276" w:lineRule="auto"/>
        <w:jc w:val="both"/>
        <w:rPr>
          <w:rFonts w:ascii="Arial" w:hAnsi="Arial" w:cs="Arial"/>
          <w:sz w:val="20"/>
          <w:lang w:val="sk-SK"/>
        </w:rPr>
      </w:pPr>
      <w:r w:rsidRPr="005E69C3">
        <w:rPr>
          <w:rFonts w:ascii="Arial" w:hAnsi="Arial" w:cs="Arial"/>
          <w:sz w:val="20"/>
          <w:lang w:val="sk-SK"/>
        </w:rPr>
        <w:t>identifikačné číslo držiteľa</w:t>
      </w:r>
    </w:p>
    <w:p w:rsidR="005E69C3" w:rsidRPr="005E69C3" w:rsidRDefault="005E69C3" w:rsidP="005E69C3">
      <w:pPr>
        <w:pStyle w:val="Odsekzoznamu"/>
        <w:numPr>
          <w:ilvl w:val="0"/>
          <w:numId w:val="43"/>
        </w:numPr>
        <w:spacing w:line="276" w:lineRule="auto"/>
        <w:jc w:val="both"/>
        <w:rPr>
          <w:rFonts w:ascii="Arial" w:hAnsi="Arial" w:cs="Arial"/>
          <w:lang w:val="sk-SK"/>
        </w:rPr>
      </w:pPr>
      <w:r w:rsidRPr="005E69C3">
        <w:rPr>
          <w:rFonts w:ascii="Arial" w:hAnsi="Arial" w:cs="Arial"/>
          <w:sz w:val="20"/>
          <w:lang w:val="sk-SK"/>
        </w:rPr>
        <w:t>čiarový kód identifikačného čísla držiteľa</w:t>
      </w:r>
    </w:p>
    <w:p w:rsidR="005E69C3" w:rsidRPr="005E69C3" w:rsidRDefault="005E69C3" w:rsidP="005E69C3">
      <w:pPr>
        <w:numPr>
          <w:ilvl w:val="0"/>
          <w:numId w:val="37"/>
        </w:numPr>
        <w:spacing w:before="240" w:line="276" w:lineRule="auto"/>
        <w:jc w:val="both"/>
        <w:rPr>
          <w:rFonts w:ascii="Arial" w:hAnsi="Arial" w:cs="Arial"/>
          <w:b/>
        </w:rPr>
      </w:pPr>
      <w:r w:rsidRPr="005E69C3">
        <w:rPr>
          <w:rFonts w:ascii="Arial" w:hAnsi="Arial" w:cs="Arial"/>
          <w:b/>
        </w:rPr>
        <w:t xml:space="preserve">Výroba </w:t>
      </w:r>
      <w:proofErr w:type="spellStart"/>
      <w:r w:rsidRPr="005E69C3">
        <w:rPr>
          <w:rFonts w:ascii="Arial" w:hAnsi="Arial" w:cs="Arial"/>
          <w:b/>
        </w:rPr>
        <w:t>personalizovaného</w:t>
      </w:r>
      <w:proofErr w:type="spellEnd"/>
      <w:r w:rsidRPr="005E69C3">
        <w:rPr>
          <w:rFonts w:ascii="Arial" w:hAnsi="Arial" w:cs="Arial"/>
          <w:b/>
        </w:rPr>
        <w:t xml:space="preserve"> preukazu</w:t>
      </w:r>
    </w:p>
    <w:p w:rsidR="005E69C3" w:rsidRPr="005E69C3" w:rsidRDefault="005E69C3" w:rsidP="005E69C3">
      <w:pPr>
        <w:spacing w:line="276" w:lineRule="auto"/>
        <w:jc w:val="both"/>
        <w:rPr>
          <w:rFonts w:ascii="Arial" w:hAnsi="Arial" w:cs="Arial"/>
        </w:rPr>
      </w:pPr>
      <w:r w:rsidRPr="005E69C3">
        <w:rPr>
          <w:rFonts w:ascii="Arial" w:hAnsi="Arial" w:cs="Arial"/>
        </w:rPr>
        <w:t>Poskytovateľ je pri personalizácii preukazu povinný dodržať nasledovné parametre:</w:t>
      </w:r>
    </w:p>
    <w:p w:rsidR="005E69C3" w:rsidRPr="005E69C3" w:rsidRDefault="005E69C3" w:rsidP="005E69C3">
      <w:pPr>
        <w:spacing w:line="276" w:lineRule="auto"/>
        <w:jc w:val="both"/>
        <w:rPr>
          <w:rFonts w:ascii="Arial" w:hAnsi="Arial" w:cs="Arial"/>
        </w:rPr>
      </w:pPr>
      <w:r w:rsidRPr="005E69C3">
        <w:rPr>
          <w:rFonts w:ascii="Arial" w:hAnsi="Arial" w:cs="Arial"/>
        </w:rPr>
        <w:t xml:space="preserve">Tlač ofsetom, obojstranná personalizácia laserom na základe elektronicky zaslaných dát v rozsahu a spôsobom uvedeným v Čl. III bodoch 3.11. až 3.13. </w:t>
      </w:r>
      <w:r>
        <w:rPr>
          <w:rFonts w:ascii="Arial" w:hAnsi="Arial" w:cs="Arial"/>
        </w:rPr>
        <w:t xml:space="preserve">Rámcovej </w:t>
      </w:r>
      <w:r w:rsidRPr="005E69C3">
        <w:rPr>
          <w:rFonts w:ascii="Arial" w:hAnsi="Arial" w:cs="Arial"/>
        </w:rPr>
        <w:t>dohody v presne stanovenej štruktúre, s uvedením čiarový kód identifikačného čísla držiteľa.</w:t>
      </w:r>
    </w:p>
    <w:p w:rsidR="005E69C3" w:rsidRPr="005E69C3" w:rsidRDefault="005E69C3" w:rsidP="005E69C3">
      <w:pPr>
        <w:numPr>
          <w:ilvl w:val="0"/>
          <w:numId w:val="37"/>
        </w:numPr>
        <w:spacing w:line="276" w:lineRule="auto"/>
        <w:jc w:val="both"/>
        <w:rPr>
          <w:rFonts w:ascii="Arial" w:hAnsi="Arial" w:cs="Arial"/>
          <w:b/>
        </w:rPr>
      </w:pPr>
      <w:r w:rsidRPr="005E69C3">
        <w:rPr>
          <w:rFonts w:ascii="Arial" w:hAnsi="Arial" w:cs="Arial"/>
          <w:b/>
        </w:rPr>
        <w:t>Balenie preukazov podľa podkladov zadaných v odosielaných dávkach</w:t>
      </w:r>
    </w:p>
    <w:p w:rsidR="005E69C3" w:rsidRPr="005E69C3" w:rsidRDefault="005E69C3" w:rsidP="005E69C3">
      <w:pPr>
        <w:spacing w:line="276" w:lineRule="auto"/>
        <w:jc w:val="both"/>
        <w:rPr>
          <w:rFonts w:ascii="Arial" w:hAnsi="Arial" w:cs="Arial"/>
        </w:rPr>
      </w:pPr>
      <w:r w:rsidRPr="005E69C3">
        <w:rPr>
          <w:rFonts w:ascii="Arial" w:hAnsi="Arial" w:cs="Arial"/>
        </w:rPr>
        <w:t>Poskytovateľ je pri balení vyrobených a </w:t>
      </w:r>
      <w:proofErr w:type="spellStart"/>
      <w:r w:rsidRPr="005E69C3">
        <w:rPr>
          <w:rFonts w:ascii="Arial" w:hAnsi="Arial" w:cs="Arial"/>
        </w:rPr>
        <w:t>personalizovaných</w:t>
      </w:r>
      <w:proofErr w:type="spellEnd"/>
      <w:r w:rsidRPr="005E69C3">
        <w:rPr>
          <w:rFonts w:ascii="Arial" w:hAnsi="Arial" w:cs="Arial"/>
        </w:rPr>
        <w:t xml:space="preserve"> preukazov povinný postupovať presne podľa podkladov zadaných v príslušnej objednávke. Balenie viacerých preukazov rozdelených príslušných miest dodania uvedených v Prílohe č. 7, do papierových obalov, alebo jednotlivo do obálok so sprievodným listom pre držiteľa preukazu poštou „Doporučene“ a resp. doručenie preukazov na odberné miesto Objednávateľa v súlade s príslušnou objednávkou Objednávateľa.</w:t>
      </w:r>
    </w:p>
    <w:p w:rsidR="005E69C3" w:rsidRPr="005E69C3" w:rsidRDefault="005E69C3" w:rsidP="005E69C3">
      <w:pPr>
        <w:numPr>
          <w:ilvl w:val="0"/>
          <w:numId w:val="37"/>
        </w:numPr>
        <w:spacing w:before="240" w:line="276" w:lineRule="auto"/>
        <w:jc w:val="both"/>
        <w:rPr>
          <w:rFonts w:ascii="Arial" w:hAnsi="Arial" w:cs="Arial"/>
          <w:b/>
        </w:rPr>
      </w:pPr>
      <w:r w:rsidRPr="005E69C3">
        <w:rPr>
          <w:rFonts w:ascii="Arial" w:hAnsi="Arial" w:cs="Arial"/>
          <w:b/>
        </w:rPr>
        <w:t xml:space="preserve">Obsah zásielky, </w:t>
      </w:r>
      <w:proofErr w:type="spellStart"/>
      <w:r w:rsidRPr="005E69C3">
        <w:rPr>
          <w:rFonts w:ascii="Arial" w:hAnsi="Arial" w:cs="Arial"/>
          <w:b/>
        </w:rPr>
        <w:t>obálkovanie</w:t>
      </w:r>
      <w:proofErr w:type="spellEnd"/>
      <w:r w:rsidRPr="005E69C3">
        <w:rPr>
          <w:rFonts w:ascii="Arial" w:hAnsi="Arial" w:cs="Arial"/>
          <w:b/>
        </w:rPr>
        <w:t xml:space="preserve"> a distribúcia</w:t>
      </w:r>
    </w:p>
    <w:p w:rsidR="005E69C3" w:rsidRPr="005E69C3" w:rsidRDefault="005E69C3" w:rsidP="005E69C3">
      <w:pPr>
        <w:spacing w:line="276" w:lineRule="auto"/>
        <w:jc w:val="both"/>
        <w:rPr>
          <w:rFonts w:ascii="Arial" w:hAnsi="Arial" w:cs="Arial"/>
        </w:rPr>
      </w:pPr>
      <w:r w:rsidRPr="005E69C3">
        <w:rPr>
          <w:rFonts w:ascii="Arial" w:hAnsi="Arial" w:cs="Arial"/>
        </w:rPr>
        <w:t>Poskytovateľ sa zaväzuje vyrobené a </w:t>
      </w:r>
      <w:proofErr w:type="spellStart"/>
      <w:r w:rsidRPr="005E69C3">
        <w:rPr>
          <w:rFonts w:ascii="Arial" w:hAnsi="Arial" w:cs="Arial"/>
        </w:rPr>
        <w:t>personalizované</w:t>
      </w:r>
      <w:proofErr w:type="spellEnd"/>
      <w:r w:rsidRPr="005E69C3">
        <w:rPr>
          <w:rFonts w:ascii="Arial" w:hAnsi="Arial" w:cs="Arial"/>
        </w:rPr>
        <w:t xml:space="preserve"> preukazy dodať v súlade s príslušnou objednávkou Objednávateľa, a to:</w:t>
      </w:r>
    </w:p>
    <w:p w:rsidR="005E69C3" w:rsidRPr="005E69C3" w:rsidRDefault="005E69C3" w:rsidP="005E69C3">
      <w:pPr>
        <w:numPr>
          <w:ilvl w:val="0"/>
          <w:numId w:val="40"/>
        </w:numPr>
        <w:spacing w:line="276" w:lineRule="auto"/>
        <w:jc w:val="both"/>
        <w:rPr>
          <w:rFonts w:ascii="Arial" w:hAnsi="Arial" w:cs="Arial"/>
        </w:rPr>
      </w:pPr>
      <w:r w:rsidRPr="005E69C3">
        <w:rPr>
          <w:rFonts w:ascii="Arial" w:hAnsi="Arial" w:cs="Arial"/>
        </w:rPr>
        <w:t xml:space="preserve">do miesta dodania </w:t>
      </w:r>
    </w:p>
    <w:p w:rsidR="005E69C3" w:rsidRPr="005E69C3" w:rsidRDefault="005E69C3" w:rsidP="005E69C3">
      <w:pPr>
        <w:numPr>
          <w:ilvl w:val="0"/>
          <w:numId w:val="40"/>
        </w:numPr>
        <w:spacing w:line="276" w:lineRule="auto"/>
        <w:jc w:val="both"/>
        <w:rPr>
          <w:rFonts w:ascii="Arial" w:hAnsi="Arial" w:cs="Arial"/>
        </w:rPr>
      </w:pPr>
      <w:r w:rsidRPr="005E69C3">
        <w:rPr>
          <w:rFonts w:ascii="Arial" w:hAnsi="Arial" w:cs="Arial"/>
        </w:rPr>
        <w:t xml:space="preserve">na poštovú prepravu podľa Čl. III bod 3.5 dohody držiteľovi preukazu. </w:t>
      </w:r>
    </w:p>
    <w:p w:rsidR="005E69C3" w:rsidRPr="005E69C3" w:rsidRDefault="005E69C3" w:rsidP="005E69C3">
      <w:pPr>
        <w:spacing w:line="276" w:lineRule="auto"/>
        <w:jc w:val="both"/>
        <w:rPr>
          <w:rFonts w:ascii="Arial" w:hAnsi="Arial" w:cs="Arial"/>
        </w:rPr>
      </w:pPr>
      <w:r w:rsidRPr="005E69C3">
        <w:rPr>
          <w:rFonts w:ascii="Arial" w:hAnsi="Arial" w:cs="Arial"/>
        </w:rPr>
        <w:t xml:space="preserve">Strojové </w:t>
      </w:r>
      <w:proofErr w:type="spellStart"/>
      <w:r w:rsidRPr="005E69C3">
        <w:rPr>
          <w:rFonts w:ascii="Arial" w:hAnsi="Arial" w:cs="Arial"/>
        </w:rPr>
        <w:t>obálkovanie</w:t>
      </w:r>
      <w:proofErr w:type="spellEnd"/>
      <w:r w:rsidRPr="005E69C3">
        <w:rPr>
          <w:rFonts w:ascii="Arial" w:hAnsi="Arial" w:cs="Arial"/>
        </w:rPr>
        <w:t xml:space="preserve"> a párovanie sprievodného listu s preukazmi bude v rozsahu jeden až štyri preukazy s jedným sprievodným listom v súlade s príslušnou objednávkou Objednávateľa.</w:t>
      </w:r>
    </w:p>
    <w:p w:rsidR="005E69C3" w:rsidRPr="005E69C3" w:rsidRDefault="005E69C3" w:rsidP="005E69C3">
      <w:pPr>
        <w:numPr>
          <w:ilvl w:val="0"/>
          <w:numId w:val="37"/>
        </w:numPr>
        <w:spacing w:before="240" w:line="276" w:lineRule="auto"/>
        <w:jc w:val="both"/>
        <w:rPr>
          <w:rFonts w:ascii="Arial" w:hAnsi="Arial" w:cs="Arial"/>
          <w:b/>
        </w:rPr>
      </w:pPr>
      <w:r w:rsidRPr="005E69C3">
        <w:rPr>
          <w:rFonts w:ascii="Arial" w:hAnsi="Arial" w:cs="Arial"/>
          <w:b/>
        </w:rPr>
        <w:t>Obálky</w:t>
      </w:r>
    </w:p>
    <w:p w:rsidR="005E69C3" w:rsidRPr="005E69C3" w:rsidRDefault="005E69C3" w:rsidP="005E69C3">
      <w:pPr>
        <w:spacing w:line="276" w:lineRule="auto"/>
        <w:jc w:val="both"/>
        <w:rPr>
          <w:rFonts w:ascii="Arial" w:hAnsi="Arial" w:cs="Arial"/>
        </w:rPr>
      </w:pPr>
      <w:r w:rsidRPr="005E69C3">
        <w:rPr>
          <w:rFonts w:ascii="Arial" w:hAnsi="Arial" w:cs="Arial"/>
        </w:rPr>
        <w:t>Poskytovateľ sa zaväzuje použiť obálky s nasledovnými parametrami:</w:t>
      </w:r>
    </w:p>
    <w:p w:rsidR="005E69C3" w:rsidRPr="005E69C3" w:rsidRDefault="005E69C3" w:rsidP="005E69C3">
      <w:pPr>
        <w:pStyle w:val="Odsekzoznamu"/>
        <w:numPr>
          <w:ilvl w:val="0"/>
          <w:numId w:val="43"/>
        </w:numPr>
        <w:spacing w:line="276" w:lineRule="auto"/>
        <w:jc w:val="both"/>
        <w:rPr>
          <w:rFonts w:ascii="Arial" w:hAnsi="Arial" w:cs="Arial"/>
          <w:sz w:val="20"/>
        </w:rPr>
      </w:pPr>
      <w:r w:rsidRPr="005E69C3">
        <w:rPr>
          <w:rFonts w:ascii="Arial" w:hAnsi="Arial" w:cs="Arial"/>
          <w:sz w:val="20"/>
        </w:rPr>
        <w:t xml:space="preserve">typ obálky – C6/C5  s </w:t>
      </w:r>
      <w:proofErr w:type="spellStart"/>
      <w:r w:rsidRPr="005E69C3">
        <w:rPr>
          <w:rFonts w:ascii="Arial" w:hAnsi="Arial" w:cs="Arial"/>
          <w:sz w:val="20"/>
        </w:rPr>
        <w:t>okienkom</w:t>
      </w:r>
      <w:proofErr w:type="spellEnd"/>
      <w:r w:rsidRPr="005E69C3">
        <w:rPr>
          <w:rFonts w:ascii="Arial" w:hAnsi="Arial" w:cs="Arial"/>
          <w:sz w:val="20"/>
        </w:rPr>
        <w:t xml:space="preserve"> vpravo aj </w:t>
      </w:r>
      <w:proofErr w:type="spellStart"/>
      <w:r w:rsidRPr="005E69C3">
        <w:rPr>
          <w:rFonts w:ascii="Arial" w:hAnsi="Arial" w:cs="Arial"/>
          <w:sz w:val="20"/>
        </w:rPr>
        <w:t>vľavo</w:t>
      </w:r>
      <w:proofErr w:type="spellEnd"/>
      <w:r w:rsidRPr="005E69C3">
        <w:rPr>
          <w:rFonts w:ascii="Arial" w:hAnsi="Arial" w:cs="Arial"/>
          <w:sz w:val="20"/>
        </w:rPr>
        <w:t xml:space="preserve">, </w:t>
      </w:r>
      <w:proofErr w:type="spellStart"/>
      <w:r w:rsidRPr="005E69C3">
        <w:rPr>
          <w:rFonts w:ascii="Arial" w:hAnsi="Arial" w:cs="Arial"/>
          <w:sz w:val="20"/>
        </w:rPr>
        <w:t>farebnosť</w:t>
      </w:r>
      <w:proofErr w:type="spellEnd"/>
      <w:r w:rsidRPr="005E69C3">
        <w:rPr>
          <w:rFonts w:ascii="Arial" w:hAnsi="Arial" w:cs="Arial"/>
          <w:sz w:val="20"/>
        </w:rPr>
        <w:t xml:space="preserve"> – 2+0 tlač na obálku – tlač loga, názvu a adresy </w:t>
      </w:r>
      <w:proofErr w:type="spellStart"/>
      <w:r w:rsidRPr="005E69C3">
        <w:rPr>
          <w:rFonts w:ascii="Arial" w:hAnsi="Arial" w:cs="Arial"/>
          <w:sz w:val="20"/>
        </w:rPr>
        <w:t>Objednávateľa</w:t>
      </w:r>
      <w:proofErr w:type="spellEnd"/>
      <w:r w:rsidRPr="005E69C3">
        <w:rPr>
          <w:rFonts w:ascii="Arial" w:hAnsi="Arial" w:cs="Arial"/>
          <w:sz w:val="20"/>
        </w:rPr>
        <w:t xml:space="preserve">, </w:t>
      </w:r>
      <w:proofErr w:type="spellStart"/>
      <w:r w:rsidRPr="005E69C3">
        <w:rPr>
          <w:rFonts w:ascii="Arial" w:hAnsi="Arial" w:cs="Arial"/>
          <w:sz w:val="20"/>
        </w:rPr>
        <w:t>personalizácia</w:t>
      </w:r>
      <w:proofErr w:type="spellEnd"/>
      <w:r w:rsidRPr="005E69C3">
        <w:rPr>
          <w:rFonts w:ascii="Arial" w:hAnsi="Arial" w:cs="Arial"/>
          <w:sz w:val="20"/>
        </w:rPr>
        <w:t xml:space="preserve"> textu „Poštovné </w:t>
      </w:r>
      <w:proofErr w:type="spellStart"/>
      <w:r w:rsidRPr="005E69C3">
        <w:rPr>
          <w:rFonts w:ascii="Arial" w:hAnsi="Arial" w:cs="Arial"/>
          <w:sz w:val="20"/>
        </w:rPr>
        <w:t>úverované</w:t>
      </w:r>
      <w:proofErr w:type="spellEnd"/>
      <w:r w:rsidRPr="005E69C3">
        <w:rPr>
          <w:rFonts w:ascii="Arial" w:hAnsi="Arial" w:cs="Arial"/>
          <w:sz w:val="20"/>
        </w:rPr>
        <w:t xml:space="preserve">“ na </w:t>
      </w:r>
      <w:proofErr w:type="spellStart"/>
      <w:r w:rsidRPr="005E69C3">
        <w:rPr>
          <w:rFonts w:ascii="Arial" w:hAnsi="Arial" w:cs="Arial"/>
          <w:sz w:val="20"/>
        </w:rPr>
        <w:t>dvojokienkové</w:t>
      </w:r>
      <w:proofErr w:type="spellEnd"/>
      <w:r w:rsidRPr="005E69C3">
        <w:rPr>
          <w:rFonts w:ascii="Arial" w:hAnsi="Arial" w:cs="Arial"/>
          <w:sz w:val="20"/>
        </w:rPr>
        <w:t xml:space="preserve"> obálky </w:t>
      </w:r>
    </w:p>
    <w:p w:rsidR="005E69C3" w:rsidRPr="005E69C3" w:rsidRDefault="005E69C3" w:rsidP="005E69C3">
      <w:pPr>
        <w:pStyle w:val="Odsekzoznamu"/>
        <w:numPr>
          <w:ilvl w:val="0"/>
          <w:numId w:val="43"/>
        </w:numPr>
        <w:spacing w:line="276" w:lineRule="auto"/>
        <w:jc w:val="both"/>
        <w:rPr>
          <w:rFonts w:ascii="Arial" w:hAnsi="Arial" w:cs="Arial"/>
          <w:sz w:val="20"/>
        </w:rPr>
      </w:pPr>
      <w:r w:rsidRPr="005E69C3">
        <w:rPr>
          <w:rFonts w:ascii="Arial" w:hAnsi="Arial" w:cs="Arial"/>
          <w:sz w:val="20"/>
        </w:rPr>
        <w:t xml:space="preserve">typ obálky C6/C5 s </w:t>
      </w:r>
      <w:proofErr w:type="spellStart"/>
      <w:r w:rsidRPr="005E69C3">
        <w:rPr>
          <w:rFonts w:ascii="Arial" w:hAnsi="Arial" w:cs="Arial"/>
          <w:sz w:val="20"/>
        </w:rPr>
        <w:t>dvomi</w:t>
      </w:r>
      <w:proofErr w:type="spellEnd"/>
      <w:r w:rsidRPr="005E69C3">
        <w:rPr>
          <w:rFonts w:ascii="Arial" w:hAnsi="Arial" w:cs="Arial"/>
          <w:sz w:val="20"/>
        </w:rPr>
        <w:t xml:space="preserve"> </w:t>
      </w:r>
      <w:proofErr w:type="spellStart"/>
      <w:r w:rsidRPr="005E69C3">
        <w:rPr>
          <w:rFonts w:ascii="Arial" w:hAnsi="Arial" w:cs="Arial"/>
          <w:sz w:val="20"/>
        </w:rPr>
        <w:t>okienkami</w:t>
      </w:r>
      <w:proofErr w:type="spellEnd"/>
      <w:r w:rsidRPr="005E69C3">
        <w:rPr>
          <w:rFonts w:ascii="Arial" w:hAnsi="Arial" w:cs="Arial"/>
          <w:sz w:val="20"/>
        </w:rPr>
        <w:t xml:space="preserve"> </w:t>
      </w:r>
      <w:proofErr w:type="gramStart"/>
      <w:r w:rsidRPr="005E69C3">
        <w:rPr>
          <w:rFonts w:ascii="Arial" w:hAnsi="Arial" w:cs="Arial"/>
          <w:sz w:val="20"/>
        </w:rPr>
        <w:t>vpravo  aj</w:t>
      </w:r>
      <w:proofErr w:type="gramEnd"/>
      <w:r w:rsidRPr="005E69C3">
        <w:rPr>
          <w:rFonts w:ascii="Arial" w:hAnsi="Arial" w:cs="Arial"/>
          <w:sz w:val="20"/>
        </w:rPr>
        <w:t xml:space="preserve"> </w:t>
      </w:r>
      <w:proofErr w:type="spellStart"/>
      <w:r w:rsidRPr="005E69C3">
        <w:rPr>
          <w:rFonts w:ascii="Arial" w:hAnsi="Arial" w:cs="Arial"/>
          <w:sz w:val="20"/>
        </w:rPr>
        <w:t>vľavo</w:t>
      </w:r>
      <w:proofErr w:type="spellEnd"/>
      <w:r w:rsidRPr="005E69C3">
        <w:rPr>
          <w:rFonts w:ascii="Arial" w:hAnsi="Arial" w:cs="Arial"/>
          <w:sz w:val="20"/>
        </w:rPr>
        <w:t xml:space="preserve">, </w:t>
      </w:r>
      <w:proofErr w:type="spellStart"/>
      <w:r w:rsidRPr="005E69C3">
        <w:rPr>
          <w:rFonts w:ascii="Arial" w:hAnsi="Arial" w:cs="Arial"/>
          <w:sz w:val="20"/>
        </w:rPr>
        <w:t>farebnosť</w:t>
      </w:r>
      <w:proofErr w:type="spellEnd"/>
      <w:r w:rsidRPr="005E69C3">
        <w:rPr>
          <w:rFonts w:ascii="Arial" w:hAnsi="Arial" w:cs="Arial"/>
          <w:sz w:val="20"/>
        </w:rPr>
        <w:t xml:space="preserve"> - 2+0 – </w:t>
      </w:r>
      <w:proofErr w:type="spellStart"/>
      <w:r w:rsidRPr="005E69C3">
        <w:rPr>
          <w:rFonts w:ascii="Arial" w:hAnsi="Arial" w:cs="Arial"/>
          <w:sz w:val="20"/>
        </w:rPr>
        <w:t>denné</w:t>
      </w:r>
      <w:proofErr w:type="spellEnd"/>
      <w:r w:rsidRPr="005E69C3">
        <w:rPr>
          <w:rFonts w:ascii="Arial" w:hAnsi="Arial" w:cs="Arial"/>
          <w:sz w:val="20"/>
        </w:rPr>
        <w:t xml:space="preserve"> dávky, </w:t>
      </w:r>
      <w:proofErr w:type="spellStart"/>
      <w:r w:rsidRPr="005E69C3">
        <w:rPr>
          <w:rFonts w:ascii="Arial" w:hAnsi="Arial" w:cs="Arial"/>
          <w:sz w:val="20"/>
        </w:rPr>
        <w:t>týždenné</w:t>
      </w:r>
      <w:proofErr w:type="spellEnd"/>
      <w:r w:rsidRPr="005E69C3">
        <w:rPr>
          <w:rFonts w:ascii="Arial" w:hAnsi="Arial" w:cs="Arial"/>
          <w:sz w:val="20"/>
        </w:rPr>
        <w:t xml:space="preserve"> dávky a ročná dávka typ obálky C6/C5 – vhodná </w:t>
      </w:r>
      <w:proofErr w:type="spellStart"/>
      <w:r w:rsidRPr="005E69C3">
        <w:rPr>
          <w:rFonts w:ascii="Arial" w:hAnsi="Arial" w:cs="Arial"/>
          <w:sz w:val="20"/>
        </w:rPr>
        <w:t>pre</w:t>
      </w:r>
      <w:proofErr w:type="spellEnd"/>
      <w:r w:rsidRPr="005E69C3">
        <w:rPr>
          <w:rFonts w:ascii="Arial" w:hAnsi="Arial" w:cs="Arial"/>
          <w:sz w:val="20"/>
        </w:rPr>
        <w:t xml:space="preserve"> strojové </w:t>
      </w:r>
      <w:proofErr w:type="spellStart"/>
      <w:r w:rsidRPr="005E69C3">
        <w:rPr>
          <w:rFonts w:ascii="Arial" w:hAnsi="Arial" w:cs="Arial"/>
          <w:sz w:val="20"/>
        </w:rPr>
        <w:t>spracovanie</w:t>
      </w:r>
      <w:proofErr w:type="spellEnd"/>
    </w:p>
    <w:p w:rsidR="005E69C3" w:rsidRPr="005E69C3" w:rsidRDefault="005E69C3" w:rsidP="005E69C3">
      <w:pPr>
        <w:pStyle w:val="Odsekzoznamu"/>
        <w:numPr>
          <w:ilvl w:val="0"/>
          <w:numId w:val="43"/>
        </w:numPr>
        <w:spacing w:line="276" w:lineRule="auto"/>
        <w:jc w:val="both"/>
        <w:rPr>
          <w:rFonts w:ascii="Arial" w:hAnsi="Arial" w:cs="Arial"/>
          <w:sz w:val="20"/>
        </w:rPr>
      </w:pPr>
      <w:proofErr w:type="spellStart"/>
      <w:r w:rsidRPr="005E69C3">
        <w:rPr>
          <w:rFonts w:ascii="Arial" w:hAnsi="Arial" w:cs="Arial"/>
          <w:sz w:val="20"/>
        </w:rPr>
        <w:t>rozmer</w:t>
      </w:r>
      <w:proofErr w:type="spellEnd"/>
      <w:r w:rsidRPr="005E69C3">
        <w:rPr>
          <w:rFonts w:ascii="Arial" w:hAnsi="Arial" w:cs="Arial"/>
          <w:sz w:val="20"/>
        </w:rPr>
        <w:t>: 114 x 229 mm</w:t>
      </w:r>
    </w:p>
    <w:p w:rsidR="005E69C3" w:rsidRPr="005E69C3" w:rsidRDefault="005E69C3" w:rsidP="005E69C3">
      <w:pPr>
        <w:pStyle w:val="Odsekzoznamu"/>
        <w:numPr>
          <w:ilvl w:val="0"/>
          <w:numId w:val="43"/>
        </w:numPr>
        <w:spacing w:line="276" w:lineRule="auto"/>
        <w:jc w:val="both"/>
        <w:rPr>
          <w:rFonts w:ascii="Arial" w:hAnsi="Arial" w:cs="Arial"/>
          <w:sz w:val="20"/>
        </w:rPr>
      </w:pPr>
      <w:proofErr w:type="spellStart"/>
      <w:r w:rsidRPr="005E69C3">
        <w:rPr>
          <w:rFonts w:ascii="Arial" w:hAnsi="Arial" w:cs="Arial"/>
          <w:sz w:val="20"/>
        </w:rPr>
        <w:t>okienko</w:t>
      </w:r>
      <w:proofErr w:type="spellEnd"/>
      <w:r w:rsidRPr="005E69C3">
        <w:rPr>
          <w:rFonts w:ascii="Arial" w:hAnsi="Arial" w:cs="Arial"/>
          <w:sz w:val="20"/>
        </w:rPr>
        <w:t xml:space="preserve"> vpravo (104mm)</w:t>
      </w:r>
    </w:p>
    <w:p w:rsidR="005E69C3" w:rsidRPr="005E69C3" w:rsidRDefault="005E69C3" w:rsidP="005E69C3">
      <w:pPr>
        <w:pStyle w:val="Odsekzoznamu"/>
        <w:numPr>
          <w:ilvl w:val="0"/>
          <w:numId w:val="43"/>
        </w:numPr>
        <w:spacing w:line="276" w:lineRule="auto"/>
        <w:jc w:val="both"/>
        <w:rPr>
          <w:rFonts w:ascii="Arial" w:hAnsi="Arial" w:cs="Arial"/>
          <w:sz w:val="20"/>
        </w:rPr>
      </w:pPr>
      <w:proofErr w:type="spellStart"/>
      <w:r w:rsidRPr="005E69C3">
        <w:rPr>
          <w:rFonts w:ascii="Arial" w:hAnsi="Arial" w:cs="Arial"/>
          <w:sz w:val="20"/>
        </w:rPr>
        <w:t>okienko</w:t>
      </w:r>
      <w:proofErr w:type="spellEnd"/>
      <w:r w:rsidRPr="005E69C3">
        <w:rPr>
          <w:rFonts w:ascii="Arial" w:hAnsi="Arial" w:cs="Arial"/>
          <w:sz w:val="20"/>
        </w:rPr>
        <w:t xml:space="preserve"> </w:t>
      </w:r>
      <w:proofErr w:type="spellStart"/>
      <w:r w:rsidRPr="005E69C3">
        <w:rPr>
          <w:rFonts w:ascii="Arial" w:hAnsi="Arial" w:cs="Arial"/>
          <w:sz w:val="20"/>
        </w:rPr>
        <w:t>vľavo</w:t>
      </w:r>
      <w:proofErr w:type="spellEnd"/>
      <w:r w:rsidRPr="005E69C3">
        <w:rPr>
          <w:rFonts w:ascii="Arial" w:hAnsi="Arial" w:cs="Arial"/>
          <w:sz w:val="20"/>
        </w:rPr>
        <w:t xml:space="preserve"> (60mm)</w:t>
      </w:r>
    </w:p>
    <w:p w:rsidR="005E69C3" w:rsidRPr="005E69C3" w:rsidRDefault="005E69C3" w:rsidP="005E69C3">
      <w:pPr>
        <w:pStyle w:val="Odsekzoznamu"/>
        <w:numPr>
          <w:ilvl w:val="0"/>
          <w:numId w:val="43"/>
        </w:numPr>
        <w:spacing w:line="276" w:lineRule="auto"/>
        <w:jc w:val="both"/>
        <w:rPr>
          <w:rFonts w:ascii="Arial" w:hAnsi="Arial" w:cs="Arial"/>
        </w:rPr>
      </w:pPr>
      <w:proofErr w:type="spellStart"/>
      <w:r w:rsidRPr="005E69C3">
        <w:rPr>
          <w:rFonts w:ascii="Arial" w:hAnsi="Arial" w:cs="Arial"/>
          <w:sz w:val="20"/>
        </w:rPr>
        <w:t>papier</w:t>
      </w:r>
      <w:proofErr w:type="spellEnd"/>
      <w:r w:rsidRPr="005E69C3">
        <w:rPr>
          <w:rFonts w:ascii="Arial" w:hAnsi="Arial" w:cs="Arial"/>
          <w:sz w:val="20"/>
        </w:rPr>
        <w:t>: 80 g/m2.</w:t>
      </w:r>
    </w:p>
    <w:p w:rsidR="005E69C3" w:rsidRPr="005E69C3" w:rsidRDefault="005E69C3" w:rsidP="005E69C3">
      <w:pPr>
        <w:numPr>
          <w:ilvl w:val="0"/>
          <w:numId w:val="37"/>
        </w:numPr>
        <w:spacing w:before="240" w:line="276" w:lineRule="auto"/>
        <w:jc w:val="both"/>
        <w:rPr>
          <w:rFonts w:ascii="Arial" w:hAnsi="Arial" w:cs="Arial"/>
          <w:b/>
        </w:rPr>
      </w:pPr>
      <w:r w:rsidRPr="005E69C3">
        <w:rPr>
          <w:rFonts w:ascii="Arial" w:hAnsi="Arial" w:cs="Arial"/>
          <w:b/>
        </w:rPr>
        <w:t>Sprievodné listy</w:t>
      </w:r>
    </w:p>
    <w:p w:rsidR="005E69C3" w:rsidRPr="005E69C3" w:rsidRDefault="005E69C3" w:rsidP="005E69C3">
      <w:pPr>
        <w:spacing w:line="276" w:lineRule="auto"/>
        <w:jc w:val="both"/>
        <w:rPr>
          <w:rFonts w:ascii="Arial" w:hAnsi="Arial" w:cs="Arial"/>
        </w:rPr>
      </w:pPr>
      <w:r w:rsidRPr="005E69C3">
        <w:rPr>
          <w:rFonts w:ascii="Arial" w:hAnsi="Arial" w:cs="Arial"/>
        </w:rPr>
        <w:t xml:space="preserve">Poskytovateľ sa zaväzuje vytlačiť a použiť sprievodné listy v súlade s Čl. III bod 3.4. </w:t>
      </w:r>
      <w:r>
        <w:rPr>
          <w:rFonts w:ascii="Arial" w:hAnsi="Arial" w:cs="Arial"/>
        </w:rPr>
        <w:t xml:space="preserve">Rámcovej </w:t>
      </w:r>
      <w:r w:rsidRPr="005E69C3">
        <w:rPr>
          <w:rFonts w:ascii="Arial" w:hAnsi="Arial" w:cs="Arial"/>
        </w:rPr>
        <w:t>dohody s nasledovnými parametrami:</w:t>
      </w:r>
    </w:p>
    <w:p w:rsidR="005E69C3" w:rsidRPr="005E69C3" w:rsidRDefault="005E69C3" w:rsidP="005E69C3">
      <w:pPr>
        <w:numPr>
          <w:ilvl w:val="0"/>
          <w:numId w:val="38"/>
        </w:numPr>
        <w:spacing w:line="276" w:lineRule="auto"/>
        <w:jc w:val="both"/>
        <w:rPr>
          <w:rFonts w:ascii="Arial" w:hAnsi="Arial" w:cs="Arial"/>
        </w:rPr>
      </w:pPr>
      <w:r w:rsidRPr="005E69C3">
        <w:rPr>
          <w:rFonts w:ascii="Arial" w:hAnsi="Arial" w:cs="Arial"/>
        </w:rPr>
        <w:t xml:space="preserve">pre prípady: nový držiteľ preukazu, výmena preukazu... štandardný list typ 1 držiteľovi, A4,papier 80g/m² (farebnosť 4 + 0), </w:t>
      </w:r>
      <w:proofErr w:type="spellStart"/>
      <w:r w:rsidRPr="005E69C3">
        <w:rPr>
          <w:rFonts w:ascii="Arial" w:hAnsi="Arial" w:cs="Arial"/>
        </w:rPr>
        <w:t>personalizovaný</w:t>
      </w:r>
      <w:proofErr w:type="spellEnd"/>
      <w:r w:rsidRPr="005E69C3">
        <w:rPr>
          <w:rFonts w:ascii="Arial" w:hAnsi="Arial" w:cs="Arial"/>
        </w:rPr>
        <w:t>, (text dodá Objednávateľ)</w:t>
      </w:r>
    </w:p>
    <w:p w:rsidR="005E69C3" w:rsidRPr="005E69C3" w:rsidRDefault="005E69C3" w:rsidP="005E69C3">
      <w:pPr>
        <w:numPr>
          <w:ilvl w:val="0"/>
          <w:numId w:val="38"/>
        </w:numPr>
        <w:spacing w:line="276" w:lineRule="auto"/>
        <w:jc w:val="both"/>
        <w:rPr>
          <w:rFonts w:ascii="Arial" w:hAnsi="Arial" w:cs="Arial"/>
        </w:rPr>
      </w:pPr>
      <w:r w:rsidRPr="005E69C3">
        <w:rPr>
          <w:rFonts w:ascii="Arial" w:hAnsi="Arial" w:cs="Arial"/>
        </w:rPr>
        <w:t>pre prípady, ak má držiteľ preukazu občiansky preukaz s elektronickým čipom: nový držiteľ preukazu, výmena preukazu... štandardný list typ 2 držiteľovi, A4, papier 80g/m² (farebnosť 4 + 0),</w:t>
      </w:r>
      <w:proofErr w:type="spellStart"/>
      <w:r w:rsidRPr="005E69C3">
        <w:rPr>
          <w:rFonts w:ascii="Arial" w:hAnsi="Arial" w:cs="Arial"/>
        </w:rPr>
        <w:t>personalizovaný</w:t>
      </w:r>
      <w:proofErr w:type="spellEnd"/>
      <w:r w:rsidRPr="005E69C3">
        <w:rPr>
          <w:rFonts w:ascii="Arial" w:hAnsi="Arial" w:cs="Arial"/>
        </w:rPr>
        <w:t>, (text dodá Objednávateľ)</w:t>
      </w:r>
    </w:p>
    <w:p w:rsidR="005E69C3" w:rsidRPr="005E69C3" w:rsidRDefault="005E69C3" w:rsidP="005E69C3">
      <w:pPr>
        <w:numPr>
          <w:ilvl w:val="0"/>
          <w:numId w:val="38"/>
        </w:numPr>
        <w:spacing w:line="276" w:lineRule="auto"/>
        <w:jc w:val="both"/>
        <w:rPr>
          <w:rFonts w:ascii="Arial" w:hAnsi="Arial" w:cs="Arial"/>
        </w:rPr>
      </w:pPr>
      <w:r w:rsidRPr="005E69C3">
        <w:rPr>
          <w:rFonts w:ascii="Arial" w:hAnsi="Arial" w:cs="Arial"/>
        </w:rPr>
        <w:t xml:space="preserve">jednorazové vyhotovenie typu listu 3 „zmena“, A4, papier 80g/m² v požadovanom množstve raz ročne (farebnosť 4 + 0), </w:t>
      </w:r>
      <w:proofErr w:type="spellStart"/>
      <w:r w:rsidRPr="005E69C3">
        <w:rPr>
          <w:rFonts w:ascii="Arial" w:hAnsi="Arial" w:cs="Arial"/>
        </w:rPr>
        <w:t>personalizovaný</w:t>
      </w:r>
      <w:proofErr w:type="spellEnd"/>
      <w:r w:rsidRPr="005E69C3">
        <w:rPr>
          <w:rFonts w:ascii="Arial" w:hAnsi="Arial" w:cs="Arial"/>
        </w:rPr>
        <w:t xml:space="preserve"> (text dodá Objednávateľ)</w:t>
      </w:r>
    </w:p>
    <w:p w:rsidR="005E69C3" w:rsidRPr="005E69C3" w:rsidRDefault="005E69C3" w:rsidP="005E69C3">
      <w:pPr>
        <w:numPr>
          <w:ilvl w:val="0"/>
          <w:numId w:val="39"/>
        </w:numPr>
        <w:spacing w:line="276" w:lineRule="auto"/>
        <w:jc w:val="both"/>
        <w:rPr>
          <w:rFonts w:ascii="Arial" w:hAnsi="Arial" w:cs="Arial"/>
        </w:rPr>
      </w:pPr>
      <w:r w:rsidRPr="005E69C3">
        <w:rPr>
          <w:rFonts w:ascii="Arial" w:hAnsi="Arial" w:cs="Arial"/>
        </w:rPr>
        <w:t xml:space="preserve">ak má držiteľ </w:t>
      </w:r>
    </w:p>
    <w:p w:rsidR="005E69C3" w:rsidRPr="005E69C3" w:rsidRDefault="005E69C3" w:rsidP="005E69C3">
      <w:pPr>
        <w:numPr>
          <w:ilvl w:val="0"/>
          <w:numId w:val="39"/>
        </w:numPr>
        <w:spacing w:line="276" w:lineRule="auto"/>
        <w:jc w:val="both"/>
        <w:rPr>
          <w:rFonts w:ascii="Arial" w:hAnsi="Arial" w:cs="Arial"/>
        </w:rPr>
      </w:pPr>
      <w:r w:rsidRPr="005E69C3">
        <w:rPr>
          <w:rFonts w:ascii="Arial" w:hAnsi="Arial" w:cs="Arial"/>
        </w:rPr>
        <w:t xml:space="preserve">preukazu občiansky preukaz s elektronickým čipom, jednorazové vyhotovenie typu listu 4 „zmena“, A4, papier 80g/m² v požadovanom množstve raz ročne (farebnosť 4 + 0), </w:t>
      </w:r>
      <w:proofErr w:type="spellStart"/>
      <w:r w:rsidRPr="005E69C3">
        <w:rPr>
          <w:rFonts w:ascii="Arial" w:hAnsi="Arial" w:cs="Arial"/>
        </w:rPr>
        <w:t>personalizovaný</w:t>
      </w:r>
      <w:proofErr w:type="spellEnd"/>
      <w:r w:rsidRPr="005E69C3">
        <w:rPr>
          <w:rFonts w:ascii="Arial" w:hAnsi="Arial" w:cs="Arial"/>
        </w:rPr>
        <w:t xml:space="preserve"> (text dodá Objednávateľ)</w:t>
      </w:r>
    </w:p>
    <w:p w:rsidR="005E69C3" w:rsidRPr="005E69C3" w:rsidRDefault="005E69C3" w:rsidP="005E69C3">
      <w:pPr>
        <w:numPr>
          <w:ilvl w:val="0"/>
          <w:numId w:val="39"/>
        </w:numPr>
        <w:spacing w:line="276" w:lineRule="auto"/>
        <w:jc w:val="both"/>
        <w:rPr>
          <w:rFonts w:ascii="Arial" w:hAnsi="Arial" w:cs="Arial"/>
        </w:rPr>
      </w:pPr>
      <w:r w:rsidRPr="005E69C3">
        <w:rPr>
          <w:rFonts w:ascii="Arial" w:hAnsi="Arial" w:cs="Arial"/>
        </w:rPr>
        <w:lastRenderedPageBreak/>
        <w:t>Prevodník pre údaj Adresa späť umiestnená v ľavom okne sprievodného listu</w:t>
      </w:r>
    </w:p>
    <w:p w:rsidR="005E69C3" w:rsidRPr="005E69C3" w:rsidRDefault="005E69C3" w:rsidP="005E69C3">
      <w:pPr>
        <w:numPr>
          <w:ilvl w:val="0"/>
          <w:numId w:val="37"/>
        </w:numPr>
        <w:spacing w:before="240" w:line="276" w:lineRule="auto"/>
        <w:jc w:val="both"/>
        <w:rPr>
          <w:rFonts w:ascii="Arial" w:hAnsi="Arial" w:cs="Arial"/>
          <w:b/>
        </w:rPr>
      </w:pPr>
      <w:r w:rsidRPr="005E69C3">
        <w:rPr>
          <w:rFonts w:ascii="Arial" w:hAnsi="Arial" w:cs="Arial"/>
          <w:b/>
        </w:rPr>
        <w:t>Distribúcia</w:t>
      </w:r>
    </w:p>
    <w:p w:rsidR="005E69C3" w:rsidRPr="005E69C3" w:rsidRDefault="005E69C3" w:rsidP="005E69C3">
      <w:pPr>
        <w:spacing w:line="276" w:lineRule="auto"/>
        <w:jc w:val="both"/>
        <w:rPr>
          <w:rFonts w:ascii="Arial" w:hAnsi="Arial" w:cs="Arial"/>
        </w:rPr>
      </w:pPr>
      <w:r w:rsidRPr="005E69C3">
        <w:rPr>
          <w:rFonts w:ascii="Arial" w:hAnsi="Arial" w:cs="Arial"/>
        </w:rPr>
        <w:t>Poskytovateľ sa zaväzuje distribuovať predmet dohody nasledovne:</w:t>
      </w:r>
    </w:p>
    <w:p w:rsidR="005E69C3" w:rsidRPr="005E69C3" w:rsidRDefault="005E69C3" w:rsidP="005E69C3">
      <w:pPr>
        <w:numPr>
          <w:ilvl w:val="0"/>
          <w:numId w:val="39"/>
        </w:numPr>
        <w:spacing w:line="276" w:lineRule="auto"/>
        <w:jc w:val="both"/>
        <w:rPr>
          <w:rFonts w:ascii="Arial" w:hAnsi="Arial" w:cs="Arial"/>
        </w:rPr>
      </w:pPr>
      <w:r w:rsidRPr="005E69C3">
        <w:rPr>
          <w:rFonts w:ascii="Arial" w:hAnsi="Arial" w:cs="Arial"/>
        </w:rPr>
        <w:t xml:space="preserve">denné dávky, týždenné dávky, ktorých časť je určená na doručenie poštou a ročná dávka: doručenie a podanie </w:t>
      </w:r>
      <w:proofErr w:type="spellStart"/>
      <w:r w:rsidRPr="005E69C3">
        <w:rPr>
          <w:rFonts w:ascii="Arial" w:hAnsi="Arial" w:cs="Arial"/>
        </w:rPr>
        <w:t>zaobálkovaných</w:t>
      </w:r>
      <w:proofErr w:type="spellEnd"/>
      <w:r w:rsidRPr="005E69C3">
        <w:rPr>
          <w:rFonts w:ascii="Arial" w:hAnsi="Arial" w:cs="Arial"/>
        </w:rPr>
        <w:t xml:space="preserve"> preukazov na poštu Bratislava 12, Tomášikova 54 v mene Objednávateľa na základe úveru poštovného zriadeného Objednávateľom (zahŕňa aj komunikáciu so Slovenskou poštou, a. s. týkajúcu sa podania, a to najmä generovanie elektronických podacích hárkov, vyžiadanie podacích čísiel na zásielky od Slovenskej pošty, </w:t>
      </w:r>
      <w:proofErr w:type="spellStart"/>
      <w:r w:rsidRPr="005E69C3">
        <w:rPr>
          <w:rFonts w:ascii="Arial" w:hAnsi="Arial" w:cs="Arial"/>
        </w:rPr>
        <w:t>a.s</w:t>
      </w:r>
      <w:proofErr w:type="spellEnd"/>
      <w:r w:rsidRPr="005E69C3">
        <w:rPr>
          <w:rFonts w:ascii="Arial" w:hAnsi="Arial" w:cs="Arial"/>
        </w:rPr>
        <w:t>., uplatňovanie zliav na poštovnom a pod.), doručenie zoznamu distribuovaných preukazov Objednávateľovi v presne definovanej štruktúre, ktorej vzor je obsahom Prílohy č. 5 k dohode,</w:t>
      </w:r>
    </w:p>
    <w:p w:rsidR="005E69C3" w:rsidRPr="005E69C3" w:rsidRDefault="005E69C3" w:rsidP="005E69C3">
      <w:pPr>
        <w:numPr>
          <w:ilvl w:val="0"/>
          <w:numId w:val="39"/>
        </w:numPr>
        <w:spacing w:line="276" w:lineRule="auto"/>
        <w:jc w:val="both"/>
        <w:rPr>
          <w:rFonts w:ascii="Arial" w:hAnsi="Arial" w:cs="Arial"/>
        </w:rPr>
      </w:pPr>
      <w:r w:rsidRPr="005E69C3">
        <w:rPr>
          <w:rFonts w:ascii="Arial" w:hAnsi="Arial" w:cs="Arial"/>
        </w:rPr>
        <w:t>pri objednávkach preukazov v prípade nového držiteľa preukazu (denné dávky) distribúcia do 5 pracovných dní od dodania údajov pre personalizáciu preukazov zo strany Objednávateľa,</w:t>
      </w:r>
    </w:p>
    <w:p w:rsidR="005E69C3" w:rsidRPr="005E69C3" w:rsidRDefault="005E69C3" w:rsidP="005E69C3">
      <w:pPr>
        <w:numPr>
          <w:ilvl w:val="0"/>
          <w:numId w:val="39"/>
        </w:numPr>
        <w:spacing w:line="276" w:lineRule="auto"/>
        <w:jc w:val="both"/>
        <w:rPr>
          <w:rFonts w:ascii="Arial" w:hAnsi="Arial" w:cs="Arial"/>
        </w:rPr>
      </w:pPr>
      <w:r w:rsidRPr="005E69C3">
        <w:rPr>
          <w:rFonts w:ascii="Arial" w:hAnsi="Arial" w:cs="Arial"/>
        </w:rPr>
        <w:t>pri objednávkach preukazov v prípade výmeny identifikačného preukazu a v ostatných prípadoch (týždenné dávky) distribúcia do 10 pracovných dní od dodania údajov pre personalizáciu preukazov zo strany Objednávateľa,</w:t>
      </w:r>
    </w:p>
    <w:p w:rsidR="005E69C3" w:rsidRPr="005E69C3" w:rsidRDefault="005E69C3" w:rsidP="005E69C3">
      <w:pPr>
        <w:numPr>
          <w:ilvl w:val="0"/>
          <w:numId w:val="39"/>
        </w:numPr>
        <w:spacing w:line="276" w:lineRule="auto"/>
        <w:jc w:val="both"/>
        <w:rPr>
          <w:rFonts w:ascii="Arial" w:hAnsi="Arial" w:cs="Arial"/>
        </w:rPr>
      </w:pPr>
      <w:r w:rsidRPr="005E69C3">
        <w:rPr>
          <w:rFonts w:ascii="Arial" w:hAnsi="Arial" w:cs="Arial"/>
        </w:rPr>
        <w:t>pri objednávkach preukazov pri zmene jedenkrát za rok (ročné dávky): do 15.12. príslušného kalendárneho roka; údaje pre personalizáciu preukazov poskytne Objednávateľ Dodávateľovi najneskôr do 20.11. príslušného kalendárneho roka.</w:t>
      </w:r>
    </w:p>
    <w:p w:rsidR="005E69C3" w:rsidRPr="005E69C3" w:rsidRDefault="005E69C3" w:rsidP="005E69C3">
      <w:pPr>
        <w:numPr>
          <w:ilvl w:val="0"/>
          <w:numId w:val="37"/>
        </w:numPr>
        <w:spacing w:before="240" w:line="276" w:lineRule="auto"/>
        <w:jc w:val="both"/>
        <w:rPr>
          <w:rFonts w:ascii="Arial" w:hAnsi="Arial" w:cs="Arial"/>
          <w:b/>
        </w:rPr>
      </w:pPr>
      <w:r w:rsidRPr="005E69C3">
        <w:rPr>
          <w:rFonts w:ascii="Arial" w:hAnsi="Arial" w:cs="Arial"/>
          <w:b/>
          <w:bCs/>
        </w:rPr>
        <w:t xml:space="preserve">Množstvo predmetu zákazky </w:t>
      </w:r>
    </w:p>
    <w:p w:rsidR="005E69C3" w:rsidRPr="005E69C3" w:rsidRDefault="005E69C3" w:rsidP="005E69C3">
      <w:pPr>
        <w:spacing w:line="276" w:lineRule="auto"/>
        <w:jc w:val="both"/>
        <w:rPr>
          <w:rFonts w:ascii="Arial" w:hAnsi="Arial" w:cs="Arial"/>
        </w:rPr>
      </w:pPr>
      <w:r w:rsidRPr="005E69C3">
        <w:rPr>
          <w:rFonts w:ascii="Arial" w:hAnsi="Arial" w:cs="Arial"/>
        </w:rPr>
        <w:t xml:space="preserve">Množstvo </w:t>
      </w:r>
      <w:r w:rsidRPr="0009784A">
        <w:rPr>
          <w:rFonts w:ascii="Arial" w:hAnsi="Arial" w:cs="Arial"/>
        </w:rPr>
        <w:t>810 000 ks, z toho cca 202 500 ks identifikačných preukazov kombinovaných a cca 607 500</w:t>
      </w:r>
      <w:r w:rsidRPr="005E69C3">
        <w:rPr>
          <w:rFonts w:ascii="Arial" w:hAnsi="Arial" w:cs="Arial"/>
        </w:rPr>
        <w:t xml:space="preserve"> ks Európskych preukazov zdravotného poistenia.</w:t>
      </w:r>
    </w:p>
    <w:p w:rsidR="005E69C3" w:rsidRPr="005E69C3" w:rsidRDefault="005E69C3" w:rsidP="005E69C3">
      <w:pPr>
        <w:numPr>
          <w:ilvl w:val="0"/>
          <w:numId w:val="37"/>
        </w:numPr>
        <w:spacing w:before="240" w:line="276" w:lineRule="auto"/>
        <w:jc w:val="both"/>
        <w:rPr>
          <w:rFonts w:ascii="Arial" w:hAnsi="Arial" w:cs="Arial"/>
          <w:b/>
        </w:rPr>
      </w:pPr>
      <w:r w:rsidRPr="005E69C3">
        <w:rPr>
          <w:rFonts w:ascii="Arial" w:hAnsi="Arial" w:cs="Arial"/>
          <w:b/>
        </w:rPr>
        <w:t xml:space="preserve">Bezpečnosť </w:t>
      </w:r>
    </w:p>
    <w:p w:rsidR="005E69C3" w:rsidRPr="005E69C3" w:rsidRDefault="005E69C3" w:rsidP="005E69C3">
      <w:pPr>
        <w:spacing w:line="276" w:lineRule="auto"/>
        <w:jc w:val="both"/>
        <w:rPr>
          <w:rFonts w:ascii="Arial" w:hAnsi="Arial" w:cs="Arial"/>
        </w:rPr>
      </w:pPr>
      <w:r w:rsidRPr="005E69C3">
        <w:rPr>
          <w:rFonts w:ascii="Arial" w:hAnsi="Arial" w:cs="Arial"/>
        </w:rPr>
        <w:t>Všetky objekty a priestory, v ktorých sa spracúvajú osobné údaje, sú nepretržite zaistené minimálne nasledovanými bezpečnostnými opatreniami: strážna služba, oddelené režimové priestory, systém riadených vstupov a výstupov, monitorovací kamerový systém, elektronická zabezpečovacia signalizácia (ďalej len „režimové opatrenia“).</w:t>
      </w:r>
    </w:p>
    <w:p w:rsidR="005E69C3" w:rsidRPr="005E69C3" w:rsidRDefault="005E69C3" w:rsidP="005E69C3">
      <w:pPr>
        <w:spacing w:line="276" w:lineRule="auto"/>
        <w:jc w:val="both"/>
        <w:rPr>
          <w:rFonts w:ascii="Arial" w:hAnsi="Arial" w:cs="Arial"/>
        </w:rPr>
      </w:pPr>
      <w:r w:rsidRPr="005E69C3">
        <w:rPr>
          <w:rFonts w:ascii="Arial" w:hAnsi="Arial" w:cs="Arial"/>
        </w:rPr>
        <w:t xml:space="preserve">Sú zavedené režimové opatrenia vo všetkých štádiách výroby zahŕňajúce bezpečnostné opatrenia pri skladovaní vyrobených matričných podkladov, personalizácii, </w:t>
      </w:r>
      <w:proofErr w:type="spellStart"/>
      <w:r w:rsidRPr="005E69C3">
        <w:rPr>
          <w:rFonts w:ascii="Arial" w:hAnsi="Arial" w:cs="Arial"/>
        </w:rPr>
        <w:t>obálkovaní</w:t>
      </w:r>
      <w:proofErr w:type="spellEnd"/>
      <w:r w:rsidRPr="005E69C3">
        <w:rPr>
          <w:rFonts w:ascii="Arial" w:hAnsi="Arial" w:cs="Arial"/>
        </w:rPr>
        <w:t xml:space="preserve">, balení, skladovaní </w:t>
      </w:r>
      <w:proofErr w:type="spellStart"/>
      <w:r w:rsidRPr="005E69C3">
        <w:rPr>
          <w:rFonts w:ascii="Arial" w:hAnsi="Arial" w:cs="Arial"/>
        </w:rPr>
        <w:t>personalizovaných</w:t>
      </w:r>
      <w:proofErr w:type="spellEnd"/>
      <w:r w:rsidRPr="005E69C3">
        <w:rPr>
          <w:rFonts w:ascii="Arial" w:hAnsi="Arial" w:cs="Arial"/>
        </w:rPr>
        <w:t xml:space="preserve"> preukazov, expedícii.</w:t>
      </w:r>
    </w:p>
    <w:p w:rsidR="005E69C3" w:rsidRPr="005E69C3" w:rsidRDefault="005E69C3" w:rsidP="005E69C3">
      <w:pPr>
        <w:spacing w:line="276" w:lineRule="auto"/>
        <w:jc w:val="both"/>
        <w:rPr>
          <w:rFonts w:ascii="Arial" w:hAnsi="Arial" w:cs="Arial"/>
          <w:i/>
        </w:rPr>
      </w:pPr>
      <w:r w:rsidRPr="005E69C3">
        <w:rPr>
          <w:rFonts w:ascii="Arial" w:hAnsi="Arial" w:cs="Arial"/>
        </w:rPr>
        <w:t>Subjekt spĺňa všetky podmienky definované v časti: Osobitné ustanovenia vo vzťahu k fyzickej bezpečnosti a problematike spracúvania osobných údajov</w:t>
      </w:r>
      <w:r w:rsidRPr="005E69C3">
        <w:rPr>
          <w:rFonts w:ascii="Arial" w:hAnsi="Arial" w:cs="Arial"/>
          <w:i/>
        </w:rPr>
        <w:t>.</w:t>
      </w:r>
    </w:p>
    <w:p w:rsidR="005E69C3" w:rsidRPr="005E69C3" w:rsidRDefault="005E69C3" w:rsidP="005E69C3">
      <w:pPr>
        <w:spacing w:line="276" w:lineRule="auto"/>
        <w:jc w:val="both"/>
        <w:rPr>
          <w:rFonts w:ascii="Arial" w:hAnsi="Arial" w:cs="Arial"/>
        </w:rPr>
      </w:pPr>
      <w:r w:rsidRPr="005E69C3">
        <w:rPr>
          <w:rFonts w:ascii="Arial" w:hAnsi="Arial" w:cs="Arial"/>
        </w:rPr>
        <w:t>Opis bezpečnostných opatrení na ochranu osobných údajov spracuje uchádzač v Prílohe č.9 rámcovej dohody.</w:t>
      </w:r>
    </w:p>
    <w:p w:rsidR="005E69C3" w:rsidRPr="005E69C3" w:rsidRDefault="005E69C3" w:rsidP="0009784A">
      <w:pPr>
        <w:numPr>
          <w:ilvl w:val="0"/>
          <w:numId w:val="37"/>
        </w:numPr>
        <w:spacing w:before="240" w:line="276" w:lineRule="auto"/>
        <w:jc w:val="both"/>
        <w:rPr>
          <w:rFonts w:ascii="Arial" w:hAnsi="Arial" w:cs="Arial"/>
          <w:b/>
        </w:rPr>
      </w:pPr>
      <w:r w:rsidRPr="005E69C3">
        <w:rPr>
          <w:rFonts w:ascii="Arial" w:hAnsi="Arial" w:cs="Arial"/>
          <w:b/>
        </w:rPr>
        <w:t>Štruktúra odovzdávania údajov v objednávke</w:t>
      </w:r>
    </w:p>
    <w:p w:rsidR="005E69C3" w:rsidRPr="005E69C3" w:rsidRDefault="005E69C3" w:rsidP="005E69C3">
      <w:pPr>
        <w:numPr>
          <w:ilvl w:val="1"/>
          <w:numId w:val="41"/>
        </w:numPr>
        <w:spacing w:line="276" w:lineRule="auto"/>
        <w:jc w:val="both"/>
        <w:rPr>
          <w:rFonts w:ascii="Arial" w:hAnsi="Arial" w:cs="Arial"/>
        </w:rPr>
      </w:pPr>
      <w:r w:rsidRPr="005E69C3">
        <w:rPr>
          <w:rFonts w:ascii="Arial" w:hAnsi="Arial" w:cs="Arial"/>
        </w:rPr>
        <w:t>Objednávka bude pozostávať za každú pobočku z niektorých zo súborov:</w:t>
      </w:r>
      <w:r w:rsidRPr="005E69C3">
        <w:rPr>
          <w:rFonts w:ascii="Arial" w:hAnsi="Arial" w:cs="Arial"/>
        </w:rPr>
        <w:tab/>
      </w:r>
    </w:p>
    <w:p w:rsidR="005E69C3" w:rsidRPr="00400540" w:rsidRDefault="005E69C3" w:rsidP="00400540">
      <w:pPr>
        <w:pStyle w:val="Odsekzoznamu"/>
        <w:numPr>
          <w:ilvl w:val="1"/>
          <w:numId w:val="46"/>
        </w:numPr>
        <w:tabs>
          <w:tab w:val="left" w:pos="426"/>
        </w:tabs>
        <w:spacing w:line="276" w:lineRule="auto"/>
        <w:jc w:val="both"/>
        <w:rPr>
          <w:rFonts w:ascii="Arial" w:hAnsi="Arial" w:cs="Arial"/>
          <w:sz w:val="20"/>
          <w:szCs w:val="20"/>
        </w:rPr>
      </w:pPr>
      <w:r w:rsidRPr="00400540">
        <w:rPr>
          <w:rFonts w:ascii="Arial" w:hAnsi="Arial" w:cs="Arial"/>
          <w:sz w:val="20"/>
          <w:szCs w:val="20"/>
          <w:lang w:val="sk-SK"/>
        </w:rPr>
        <w:t>zoznam žiadateľov, požadujúcich zaslanie</w:t>
      </w:r>
      <w:r w:rsidRPr="00400540">
        <w:rPr>
          <w:rFonts w:ascii="Arial" w:hAnsi="Arial" w:cs="Arial"/>
          <w:sz w:val="20"/>
          <w:szCs w:val="20"/>
        </w:rPr>
        <w:t xml:space="preserve"> karty poštou </w:t>
      </w:r>
      <w:proofErr w:type="spellStart"/>
      <w:r w:rsidRPr="00400540">
        <w:rPr>
          <w:rFonts w:ascii="Arial" w:hAnsi="Arial" w:cs="Arial"/>
          <w:sz w:val="20"/>
          <w:szCs w:val="20"/>
        </w:rPr>
        <w:t>pre</w:t>
      </w:r>
      <w:proofErr w:type="spellEnd"/>
      <w:r w:rsidRPr="00400540">
        <w:rPr>
          <w:rFonts w:ascii="Arial" w:hAnsi="Arial" w:cs="Arial"/>
          <w:sz w:val="20"/>
          <w:szCs w:val="20"/>
        </w:rPr>
        <w:t xml:space="preserve"> samostatný </w:t>
      </w:r>
      <w:r w:rsidRPr="00400540">
        <w:rPr>
          <w:rFonts w:ascii="Arial" w:hAnsi="Arial" w:cs="Arial"/>
          <w:sz w:val="20"/>
          <w:szCs w:val="20"/>
        </w:rPr>
        <w:br/>
        <w:t xml:space="preserve">jednostranný </w:t>
      </w:r>
      <w:proofErr w:type="spellStart"/>
      <w:r w:rsidRPr="00400540">
        <w:rPr>
          <w:rFonts w:ascii="Arial" w:hAnsi="Arial" w:cs="Arial"/>
          <w:sz w:val="20"/>
          <w:szCs w:val="20"/>
        </w:rPr>
        <w:t>identifikačný</w:t>
      </w:r>
      <w:proofErr w:type="spellEnd"/>
      <w:r w:rsidRPr="00400540">
        <w:rPr>
          <w:rFonts w:ascii="Arial" w:hAnsi="Arial" w:cs="Arial"/>
          <w:sz w:val="20"/>
          <w:szCs w:val="20"/>
        </w:rPr>
        <w:t xml:space="preserve"> </w:t>
      </w:r>
      <w:proofErr w:type="spellStart"/>
      <w:r w:rsidRPr="00400540">
        <w:rPr>
          <w:rFonts w:ascii="Arial" w:hAnsi="Arial" w:cs="Arial"/>
          <w:sz w:val="20"/>
          <w:szCs w:val="20"/>
        </w:rPr>
        <w:t>preukaz</w:t>
      </w:r>
      <w:proofErr w:type="spellEnd"/>
      <w:r w:rsidRPr="00400540">
        <w:rPr>
          <w:rFonts w:ascii="Arial" w:hAnsi="Arial" w:cs="Arial"/>
          <w:sz w:val="20"/>
          <w:szCs w:val="20"/>
        </w:rPr>
        <w:t xml:space="preserve"> (PEO)</w:t>
      </w:r>
    </w:p>
    <w:p w:rsidR="005E69C3" w:rsidRPr="00400540" w:rsidRDefault="005E69C3" w:rsidP="00400540">
      <w:pPr>
        <w:numPr>
          <w:ilvl w:val="1"/>
          <w:numId w:val="46"/>
        </w:numPr>
        <w:tabs>
          <w:tab w:val="left" w:pos="426"/>
        </w:tabs>
        <w:spacing w:line="276" w:lineRule="auto"/>
        <w:jc w:val="both"/>
        <w:rPr>
          <w:rFonts w:ascii="Arial" w:hAnsi="Arial" w:cs="Arial"/>
        </w:rPr>
      </w:pPr>
      <w:r w:rsidRPr="00400540">
        <w:rPr>
          <w:rFonts w:ascii="Arial" w:hAnsi="Arial" w:cs="Arial"/>
        </w:rPr>
        <w:t>zoznam žiadateľov, požadujúcich zaslanie identifikačného preukazu poštou pre obojstranný identifikačný preukaz (POO)</w:t>
      </w:r>
    </w:p>
    <w:p w:rsidR="005E69C3" w:rsidRPr="00400540" w:rsidRDefault="005E69C3" w:rsidP="00400540">
      <w:pPr>
        <w:numPr>
          <w:ilvl w:val="1"/>
          <w:numId w:val="46"/>
        </w:numPr>
        <w:tabs>
          <w:tab w:val="left" w:pos="426"/>
        </w:tabs>
        <w:spacing w:line="276" w:lineRule="auto"/>
        <w:jc w:val="both"/>
        <w:rPr>
          <w:rFonts w:ascii="Arial" w:hAnsi="Arial" w:cs="Arial"/>
        </w:rPr>
      </w:pPr>
      <w:r w:rsidRPr="00400540">
        <w:rPr>
          <w:rFonts w:ascii="Arial" w:hAnsi="Arial" w:cs="Arial"/>
        </w:rPr>
        <w:t>zoznam žiadateľov, požadujúcich osobné prevzatie (či už vlastnou osobou, alebo prostredníctvom splnomocnenej osoby) pre samostatný jednostranný identifikačný preukaz z dôvodu výmeny, straty... (OEO)</w:t>
      </w:r>
    </w:p>
    <w:p w:rsidR="005E69C3" w:rsidRPr="00400540" w:rsidRDefault="005E69C3" w:rsidP="00400540">
      <w:pPr>
        <w:numPr>
          <w:ilvl w:val="1"/>
          <w:numId w:val="46"/>
        </w:numPr>
        <w:tabs>
          <w:tab w:val="left" w:pos="426"/>
        </w:tabs>
        <w:spacing w:line="276" w:lineRule="auto"/>
        <w:jc w:val="both"/>
        <w:rPr>
          <w:rFonts w:ascii="Arial" w:hAnsi="Arial" w:cs="Arial"/>
        </w:rPr>
      </w:pPr>
      <w:r w:rsidRPr="00400540">
        <w:rPr>
          <w:rFonts w:ascii="Arial" w:hAnsi="Arial" w:cs="Arial"/>
        </w:rPr>
        <w:t>zoznam žiadateľov, požadujúcich osobné prevzatie (či už vlastnou osobou, alebo prostredníctvom splnomocnenej osoby) pre obojstranný preukaz z dôvodu výmeny, straty... (OOO)</w:t>
      </w:r>
    </w:p>
    <w:p w:rsidR="005E69C3" w:rsidRPr="00400540" w:rsidRDefault="005E69C3" w:rsidP="00400540">
      <w:pPr>
        <w:numPr>
          <w:ilvl w:val="1"/>
          <w:numId w:val="46"/>
        </w:numPr>
        <w:tabs>
          <w:tab w:val="left" w:pos="426"/>
        </w:tabs>
        <w:spacing w:line="276" w:lineRule="auto"/>
        <w:jc w:val="both"/>
        <w:rPr>
          <w:rFonts w:ascii="Arial" w:hAnsi="Arial" w:cs="Arial"/>
        </w:rPr>
      </w:pPr>
      <w:r w:rsidRPr="00400540">
        <w:rPr>
          <w:rFonts w:ascii="Arial" w:hAnsi="Arial" w:cs="Arial"/>
        </w:rPr>
        <w:t>zoznam žiadateľov, požadujúcich zaslanie identifikačného preukazu poštou pre obojstranný preukaz z dôvodu  vzniku poistného vzťahu (POV)</w:t>
      </w:r>
    </w:p>
    <w:p w:rsidR="005E69C3" w:rsidRPr="00400540" w:rsidRDefault="005E69C3" w:rsidP="00400540">
      <w:pPr>
        <w:numPr>
          <w:ilvl w:val="1"/>
          <w:numId w:val="46"/>
        </w:numPr>
        <w:tabs>
          <w:tab w:val="left" w:pos="426"/>
        </w:tabs>
        <w:spacing w:line="276" w:lineRule="auto"/>
        <w:jc w:val="both"/>
        <w:rPr>
          <w:rFonts w:ascii="Arial" w:hAnsi="Arial" w:cs="Arial"/>
        </w:rPr>
      </w:pPr>
      <w:r w:rsidRPr="00400540">
        <w:rPr>
          <w:rFonts w:ascii="Arial" w:hAnsi="Arial" w:cs="Arial"/>
        </w:rPr>
        <w:t>zoznam žiadateľov, požadujúcich zaslanie identifikačného preukazu poštou pre samostatný jednostranný preukaz z dôvodu  vzniku poistného vzťahu (PEV)</w:t>
      </w:r>
    </w:p>
    <w:p w:rsidR="005E69C3" w:rsidRPr="00400540" w:rsidRDefault="005E69C3" w:rsidP="00400540">
      <w:pPr>
        <w:numPr>
          <w:ilvl w:val="1"/>
          <w:numId w:val="46"/>
        </w:numPr>
        <w:tabs>
          <w:tab w:val="left" w:pos="426"/>
        </w:tabs>
        <w:spacing w:line="276" w:lineRule="auto"/>
        <w:jc w:val="both"/>
        <w:rPr>
          <w:rFonts w:ascii="Arial" w:hAnsi="Arial" w:cs="Arial"/>
        </w:rPr>
      </w:pPr>
      <w:r w:rsidRPr="00400540">
        <w:rPr>
          <w:rFonts w:ascii="Arial" w:hAnsi="Arial" w:cs="Arial"/>
        </w:rPr>
        <w:lastRenderedPageBreak/>
        <w:t>zoznam žiadateľov, ktorým bol preukaz vydaný z dôvodu zmeny poistného vzťahu, a teda bude dodaný poštou obojstranný preukaz (POZ).</w:t>
      </w:r>
    </w:p>
    <w:p w:rsidR="005E69C3" w:rsidRPr="00400540" w:rsidRDefault="005E69C3" w:rsidP="00400540">
      <w:pPr>
        <w:numPr>
          <w:ilvl w:val="1"/>
          <w:numId w:val="46"/>
        </w:numPr>
        <w:tabs>
          <w:tab w:val="left" w:pos="426"/>
        </w:tabs>
        <w:spacing w:line="276" w:lineRule="auto"/>
        <w:jc w:val="both"/>
        <w:rPr>
          <w:rFonts w:ascii="Arial" w:hAnsi="Arial" w:cs="Arial"/>
        </w:rPr>
      </w:pPr>
      <w:r w:rsidRPr="00400540">
        <w:rPr>
          <w:rFonts w:ascii="Arial" w:hAnsi="Arial" w:cs="Arial"/>
        </w:rPr>
        <w:t>zoznam žiadateľov, ktorým bol preukaz vydaný z dôvodu zmeny poistného vzťahu, a teda bude dodaný poštou samostatný jednostranný preukaz s iným sprievodným listom, list pri zmene  poistného vzťahu (PEZ).</w:t>
      </w:r>
    </w:p>
    <w:p w:rsidR="005E69C3" w:rsidRDefault="005E69C3" w:rsidP="005E69C3">
      <w:pPr>
        <w:numPr>
          <w:ilvl w:val="1"/>
          <w:numId w:val="41"/>
        </w:numPr>
        <w:spacing w:line="276" w:lineRule="auto"/>
        <w:jc w:val="both"/>
        <w:rPr>
          <w:rFonts w:ascii="Arial" w:hAnsi="Arial" w:cs="Arial"/>
        </w:rPr>
      </w:pPr>
      <w:r w:rsidRPr="005E69C3">
        <w:rPr>
          <w:rFonts w:ascii="Arial" w:hAnsi="Arial" w:cs="Arial"/>
        </w:rPr>
        <w:t>Počet súborov v objednávke bude maximálne 8x37 = 296 dávok, v prípade ak sa budú tlačiť obidva typy preukazov. V prípade, ak za danú pobočku nebude zaevidovaná ani jedna žiadosť o vydanie karty, bude vygenerovaný súbor iba s hlavičkou. Súbory budú textové, pričom jednotlivé údaje budú oddelené znakom „|“ (</w:t>
      </w:r>
      <w:proofErr w:type="spellStart"/>
      <w:r w:rsidRPr="005E69C3">
        <w:rPr>
          <w:rFonts w:ascii="Arial" w:hAnsi="Arial" w:cs="Arial"/>
        </w:rPr>
        <w:t>pipa</w:t>
      </w:r>
      <w:proofErr w:type="spellEnd"/>
      <w:r w:rsidRPr="005E69C3">
        <w:rPr>
          <w:rFonts w:ascii="Arial" w:hAnsi="Arial" w:cs="Arial"/>
        </w:rPr>
        <w:t>). Kódová stránka bude 8859-2.</w:t>
      </w:r>
    </w:p>
    <w:p w:rsidR="00400540" w:rsidRDefault="00400540" w:rsidP="00400540">
      <w:pPr>
        <w:spacing w:line="276" w:lineRule="auto"/>
        <w:ind w:left="360"/>
        <w:jc w:val="both"/>
        <w:rPr>
          <w:rFonts w:ascii="Arial" w:hAnsi="Arial" w:cs="Arial"/>
        </w:rPr>
      </w:pPr>
    </w:p>
    <w:p w:rsidR="00400540" w:rsidRPr="00400540" w:rsidRDefault="00400540" w:rsidP="00400540">
      <w:pPr>
        <w:spacing w:line="276" w:lineRule="auto"/>
        <w:ind w:left="360"/>
        <w:jc w:val="both"/>
        <w:rPr>
          <w:rFonts w:ascii="Arial" w:hAnsi="Arial" w:cs="Arial"/>
        </w:rPr>
      </w:pPr>
    </w:p>
    <w:p w:rsidR="005E69C3" w:rsidRPr="005E69C3" w:rsidRDefault="005E69C3" w:rsidP="00400540">
      <w:pPr>
        <w:numPr>
          <w:ilvl w:val="0"/>
          <w:numId w:val="37"/>
        </w:numPr>
        <w:spacing w:before="240" w:line="276" w:lineRule="auto"/>
        <w:jc w:val="both"/>
        <w:rPr>
          <w:rFonts w:ascii="Arial" w:hAnsi="Arial" w:cs="Arial"/>
          <w:b/>
        </w:rPr>
      </w:pPr>
      <w:r w:rsidRPr="005E69C3">
        <w:rPr>
          <w:rFonts w:ascii="Arial" w:hAnsi="Arial" w:cs="Arial"/>
          <w:b/>
        </w:rPr>
        <w:t>Formát a spôsob evidencie objednaných identifikačných preukazov</w:t>
      </w:r>
    </w:p>
    <w:p w:rsidR="005E69C3" w:rsidRPr="005E69C3" w:rsidRDefault="005E69C3" w:rsidP="005E69C3">
      <w:pPr>
        <w:spacing w:line="276" w:lineRule="auto"/>
        <w:jc w:val="both"/>
        <w:rPr>
          <w:rFonts w:ascii="Arial" w:hAnsi="Arial" w:cs="Arial"/>
        </w:rPr>
      </w:pPr>
      <w:r w:rsidRPr="005E69C3">
        <w:rPr>
          <w:rFonts w:ascii="Arial" w:hAnsi="Arial" w:cs="Arial"/>
        </w:rPr>
        <w:t>Poskytovateľ sa zaväzuje minimálne raz mesačne, alebo na základe vyžiadania Objednávateľa, zasielať na emailovú adresu kontaktnej osoby vo veciach dohody Objednávateľa o aktuálnom stave množstva preukazov na sklade vo forme tabuľky. Informáciu budú tvoriť nasledovné údaje:</w:t>
      </w:r>
    </w:p>
    <w:p w:rsidR="005E69C3" w:rsidRPr="005E69C3" w:rsidRDefault="005E69C3" w:rsidP="005E69C3">
      <w:pPr>
        <w:spacing w:line="276" w:lineRule="auto"/>
        <w:jc w:val="both"/>
        <w:rPr>
          <w:rFonts w:ascii="Arial" w:hAnsi="Arial" w:cs="Arial"/>
        </w:rPr>
      </w:pPr>
      <w:r w:rsidRPr="005E69C3">
        <w:rPr>
          <w:rFonts w:ascii="Arial" w:hAnsi="Arial" w:cs="Arial"/>
        </w:rPr>
        <w:t>1. počiatočný stav preukazov (kombinovaný a Európsky preukaz zdravotného poistenia  ) k 1. dňu aktuálneho mesiaca,</w:t>
      </w:r>
    </w:p>
    <w:p w:rsidR="005E69C3" w:rsidRPr="005E69C3" w:rsidRDefault="005E69C3" w:rsidP="005E69C3">
      <w:pPr>
        <w:spacing w:line="276" w:lineRule="auto"/>
        <w:jc w:val="both"/>
        <w:rPr>
          <w:rFonts w:ascii="Arial" w:hAnsi="Arial" w:cs="Arial"/>
        </w:rPr>
      </w:pPr>
      <w:r w:rsidRPr="005E69C3">
        <w:rPr>
          <w:rFonts w:ascii="Arial" w:hAnsi="Arial" w:cs="Arial"/>
        </w:rPr>
        <w:t xml:space="preserve">2. počet </w:t>
      </w:r>
      <w:proofErr w:type="spellStart"/>
      <w:r w:rsidRPr="005E69C3">
        <w:rPr>
          <w:rFonts w:ascii="Arial" w:hAnsi="Arial" w:cs="Arial"/>
        </w:rPr>
        <w:t>personalizovaných</w:t>
      </w:r>
      <w:proofErr w:type="spellEnd"/>
      <w:r w:rsidRPr="005E69C3">
        <w:rPr>
          <w:rFonts w:ascii="Arial" w:hAnsi="Arial" w:cs="Arial"/>
        </w:rPr>
        <w:t xml:space="preserve"> preukazov za každý pracovný deň v mesiaci samostatne s uvedením čísla objednávky, na základe ktorej bola vykonaná personalizácia preukazov,</w:t>
      </w:r>
    </w:p>
    <w:p w:rsidR="00AD4360" w:rsidRPr="00F20FB0" w:rsidRDefault="005E69C3" w:rsidP="005E69C3">
      <w:pPr>
        <w:spacing w:line="276" w:lineRule="auto"/>
        <w:jc w:val="both"/>
      </w:pPr>
      <w:r w:rsidRPr="005E69C3">
        <w:rPr>
          <w:rFonts w:ascii="Arial" w:hAnsi="Arial" w:cs="Arial"/>
        </w:rPr>
        <w:t>3. zostatok preukazov na sklade po ukončení personalizácie.</w:t>
      </w:r>
    </w:p>
    <w:p w:rsidR="00D60F07" w:rsidRPr="00142D9E" w:rsidRDefault="00D60F07" w:rsidP="001F57B0">
      <w:pPr>
        <w:pStyle w:val="Nadpis1"/>
        <w:spacing w:before="360" w:after="240"/>
        <w:rPr>
          <w:b/>
        </w:rPr>
      </w:pPr>
      <w:bookmarkStart w:id="51" w:name="_Toc136508027"/>
      <w:r w:rsidRPr="00142D9E">
        <w:rPr>
          <w:b/>
        </w:rPr>
        <w:t>B.2 Spôsob určenia ceny</w:t>
      </w:r>
      <w:bookmarkEnd w:id="50"/>
      <w:bookmarkEnd w:id="51"/>
    </w:p>
    <w:p w:rsidR="00D60F07" w:rsidRPr="00142D9E" w:rsidRDefault="00D60F07" w:rsidP="00CE056C">
      <w:pPr>
        <w:pStyle w:val="BodyText21"/>
        <w:spacing w:before="240" w:line="276" w:lineRule="auto"/>
        <w:ind w:left="0"/>
        <w:rPr>
          <w:rFonts w:ascii="Arial" w:hAnsi="Arial" w:cs="Arial"/>
        </w:rPr>
      </w:pPr>
      <w:r w:rsidRPr="00142D9E">
        <w:rPr>
          <w:rFonts w:ascii="Arial" w:hAnsi="Arial" w:cs="Arial"/>
        </w:rPr>
        <w:t>Cena za plnenie predmetu zákazky musí byť stanovená podľa zákona NR SR č. 18/1996 Z. z. o cenách v znení neskorších predpisov, vyhlášky MF SR č. 87/1996 Z. z., ktorou sa vykonáva zákon NR SR č. 18/1996 Z. z. o cenách v znení neskorších predpisov.</w:t>
      </w:r>
    </w:p>
    <w:p w:rsidR="00D60F07" w:rsidRPr="00142D9E" w:rsidRDefault="00D60F07" w:rsidP="00CE056C">
      <w:pPr>
        <w:pStyle w:val="BodyText21"/>
        <w:spacing w:line="276" w:lineRule="auto"/>
        <w:ind w:left="0"/>
        <w:rPr>
          <w:rFonts w:ascii="Arial" w:hAnsi="Arial" w:cs="Arial"/>
        </w:rPr>
      </w:pPr>
    </w:p>
    <w:p w:rsidR="00D60F07" w:rsidRPr="00DA1489" w:rsidRDefault="00D60F07" w:rsidP="005E5B49">
      <w:pPr>
        <w:numPr>
          <w:ilvl w:val="0"/>
          <w:numId w:val="3"/>
        </w:numPr>
        <w:tabs>
          <w:tab w:val="clear" w:pos="720"/>
          <w:tab w:val="left" w:pos="500"/>
        </w:tabs>
        <w:spacing w:after="120" w:line="276" w:lineRule="auto"/>
        <w:ind w:left="500" w:hanging="500"/>
        <w:jc w:val="both"/>
        <w:rPr>
          <w:rFonts w:ascii="Arial" w:hAnsi="Arial" w:cs="Arial"/>
        </w:rPr>
      </w:pPr>
      <w:r w:rsidRPr="008A1A41">
        <w:rPr>
          <w:rFonts w:ascii="Arial" w:hAnsi="Arial" w:cs="Arial"/>
        </w:rPr>
        <w:t>Uchádzačom navrhovaná cena predmetu zákazky uvedená v ponuke uchádzača bude vyjadrená v eurách. Cena bude zaokrúhlená na</w:t>
      </w:r>
      <w:r w:rsidRPr="008A1A41">
        <w:rPr>
          <w:rFonts w:ascii="Arial" w:hAnsi="Arial" w:cs="Arial"/>
          <w:b/>
        </w:rPr>
        <w:t xml:space="preserve"> </w:t>
      </w:r>
      <w:r w:rsidRPr="00DA1489">
        <w:rPr>
          <w:rFonts w:ascii="Arial" w:hAnsi="Arial" w:cs="Arial"/>
          <w:b/>
        </w:rPr>
        <w:t>2 desatinné miesta.</w:t>
      </w:r>
    </w:p>
    <w:p w:rsidR="00D60F07" w:rsidRPr="008A1A41" w:rsidRDefault="00D60F07" w:rsidP="005E5B49">
      <w:pPr>
        <w:numPr>
          <w:ilvl w:val="0"/>
          <w:numId w:val="3"/>
        </w:numPr>
        <w:tabs>
          <w:tab w:val="clear" w:pos="720"/>
          <w:tab w:val="left" w:pos="500"/>
        </w:tabs>
        <w:spacing w:after="120" w:line="276" w:lineRule="auto"/>
        <w:ind w:left="500" w:hanging="500"/>
        <w:jc w:val="both"/>
        <w:rPr>
          <w:rFonts w:ascii="Arial" w:hAnsi="Arial" w:cs="Arial"/>
        </w:rPr>
      </w:pPr>
      <w:r w:rsidRPr="00DA1489">
        <w:rPr>
          <w:rFonts w:ascii="Arial" w:hAnsi="Arial" w:cs="Arial"/>
        </w:rPr>
        <w:t>Uchádzačom navrhovaná cena predmetu zákazky musí byť uvedená v EUR bez DPH</w:t>
      </w:r>
      <w:r w:rsidRPr="008A1A41">
        <w:rPr>
          <w:rFonts w:ascii="Arial" w:hAnsi="Arial" w:cs="Arial"/>
        </w:rPr>
        <w:t>, musí zahŕňať všetky náklady spojené s realizáciou predmetu zákazky tak, ako je to uvedené v časti B 1 Opis predmetu zákazky a v súlade s podmienkami uvedených v časti B 3 Obchodné podmienky.</w:t>
      </w:r>
    </w:p>
    <w:p w:rsidR="00D60F07" w:rsidRPr="00142D9E" w:rsidRDefault="00D60F07" w:rsidP="005E5B49">
      <w:pPr>
        <w:numPr>
          <w:ilvl w:val="0"/>
          <w:numId w:val="3"/>
        </w:numPr>
        <w:tabs>
          <w:tab w:val="clear" w:pos="720"/>
          <w:tab w:val="left" w:pos="500"/>
        </w:tabs>
        <w:spacing w:after="120" w:line="276" w:lineRule="auto"/>
        <w:ind w:left="500" w:hanging="500"/>
        <w:jc w:val="both"/>
        <w:rPr>
          <w:rFonts w:ascii="Arial" w:hAnsi="Arial" w:cs="Arial"/>
        </w:rPr>
      </w:pPr>
      <w:r w:rsidRPr="00142D9E">
        <w:rPr>
          <w:rFonts w:ascii="Arial" w:hAnsi="Arial" w:cs="Arial"/>
        </w:rPr>
        <w:t>Ak uchádzač nie je platiteľom DPH v Slovenskej republike, na túto skutočnosť v ponuke pri vyjadrení ceny upozorní.</w:t>
      </w:r>
    </w:p>
    <w:p w:rsidR="00D60F07" w:rsidRPr="009805D1" w:rsidRDefault="00D60F07" w:rsidP="005E5B49">
      <w:pPr>
        <w:numPr>
          <w:ilvl w:val="0"/>
          <w:numId w:val="3"/>
        </w:numPr>
        <w:tabs>
          <w:tab w:val="clear" w:pos="720"/>
          <w:tab w:val="left" w:pos="500"/>
        </w:tabs>
        <w:spacing w:after="120" w:line="276" w:lineRule="auto"/>
        <w:ind w:left="500" w:hanging="500"/>
        <w:jc w:val="both"/>
        <w:rPr>
          <w:rFonts w:ascii="Arial" w:hAnsi="Arial" w:cs="Arial"/>
        </w:rPr>
      </w:pPr>
      <w:r w:rsidRPr="00142D9E">
        <w:rPr>
          <w:rFonts w:ascii="Arial" w:hAnsi="Arial" w:cs="Arial"/>
        </w:rPr>
        <w:t xml:space="preserve">Uchádzač </w:t>
      </w:r>
      <w:r w:rsidR="008000AF">
        <w:rPr>
          <w:rFonts w:ascii="Arial" w:hAnsi="Arial" w:cs="Arial"/>
        </w:rPr>
        <w:t>vloží navrhovanú cenu do systému JOSEPHINE. Systém automaticky prenásobí jednotkovú cenu s celkovým množstvom</w:t>
      </w:r>
      <w:r w:rsidR="009805D1">
        <w:rPr>
          <w:rFonts w:ascii="Arial" w:hAnsi="Arial" w:cs="Arial"/>
        </w:rPr>
        <w:t xml:space="preserve">. Navrhovaná </w:t>
      </w:r>
      <w:r w:rsidR="009805D1" w:rsidRPr="009805D1">
        <w:rPr>
          <w:rFonts w:ascii="Arial" w:hAnsi="Arial" w:cs="Arial"/>
        </w:rPr>
        <w:t>cena</w:t>
      </w:r>
      <w:r w:rsidR="008000AF" w:rsidRPr="009805D1">
        <w:rPr>
          <w:rFonts w:ascii="Arial" w:hAnsi="Arial" w:cs="Arial"/>
        </w:rPr>
        <w:t xml:space="preserve"> </w:t>
      </w:r>
      <w:r w:rsidR="009805D1">
        <w:rPr>
          <w:rFonts w:ascii="Arial" w:hAnsi="Arial" w:cs="Arial"/>
        </w:rPr>
        <w:t xml:space="preserve">vložená do systému JOSEPHINE </w:t>
      </w:r>
      <w:r w:rsidR="008000AF" w:rsidRPr="009805D1">
        <w:rPr>
          <w:rFonts w:ascii="Arial" w:hAnsi="Arial" w:cs="Arial"/>
        </w:rPr>
        <w:t>mus</w:t>
      </w:r>
      <w:r w:rsidR="009805D1" w:rsidRPr="009805D1">
        <w:rPr>
          <w:rFonts w:ascii="Arial" w:hAnsi="Arial" w:cs="Arial"/>
        </w:rPr>
        <w:t>í</w:t>
      </w:r>
      <w:r w:rsidR="008000AF" w:rsidRPr="009805D1">
        <w:rPr>
          <w:rFonts w:ascii="Arial" w:hAnsi="Arial" w:cs="Arial"/>
        </w:rPr>
        <w:t xml:space="preserve"> byť zhodn</w:t>
      </w:r>
      <w:r w:rsidR="009805D1" w:rsidRPr="009805D1">
        <w:rPr>
          <w:rFonts w:ascii="Arial" w:hAnsi="Arial" w:cs="Arial"/>
        </w:rPr>
        <w:t>á</w:t>
      </w:r>
      <w:r w:rsidR="008000AF" w:rsidRPr="009805D1">
        <w:rPr>
          <w:rFonts w:ascii="Arial" w:hAnsi="Arial" w:cs="Arial"/>
        </w:rPr>
        <w:t xml:space="preserve"> s údajmi </w:t>
      </w:r>
      <w:r w:rsidR="009805D1">
        <w:rPr>
          <w:rFonts w:ascii="Arial" w:hAnsi="Arial" w:cs="Arial"/>
        </w:rPr>
        <w:t xml:space="preserve">predloženými </w:t>
      </w:r>
      <w:r w:rsidR="008000AF" w:rsidRPr="009805D1">
        <w:rPr>
          <w:rFonts w:ascii="Arial" w:hAnsi="Arial" w:cs="Arial"/>
        </w:rPr>
        <w:t>v návrhu Rámcovej dohody</w:t>
      </w:r>
      <w:r w:rsidR="001B1EA1" w:rsidRPr="009805D1">
        <w:rPr>
          <w:rFonts w:ascii="Arial" w:hAnsi="Arial" w:cs="Arial"/>
        </w:rPr>
        <w:t xml:space="preserve">. </w:t>
      </w:r>
      <w:r w:rsidRPr="009805D1">
        <w:rPr>
          <w:rFonts w:ascii="Arial" w:hAnsi="Arial" w:cs="Arial"/>
        </w:rPr>
        <w:t xml:space="preserve"> </w:t>
      </w:r>
      <w:r w:rsidRPr="009805D1">
        <w:rPr>
          <w:rFonts w:ascii="Arial" w:hAnsi="Arial" w:cs="Arial"/>
          <w:i/>
        </w:rPr>
        <w:t xml:space="preserve"> </w:t>
      </w:r>
    </w:p>
    <w:p w:rsidR="00D60F07" w:rsidRPr="00142D9E" w:rsidRDefault="00D60F07" w:rsidP="001F57B0">
      <w:pPr>
        <w:pStyle w:val="Nadpis1"/>
        <w:spacing w:before="360" w:after="240"/>
        <w:rPr>
          <w:b/>
        </w:rPr>
      </w:pPr>
      <w:bookmarkStart w:id="52" w:name="_Toc136508028"/>
      <w:r w:rsidRPr="00142D9E">
        <w:rPr>
          <w:b/>
        </w:rPr>
        <w:t>B.3 Obchodné podmienky dodania predmetu zákazky</w:t>
      </w:r>
      <w:bookmarkEnd w:id="52"/>
    </w:p>
    <w:p w:rsidR="00CA2BA6" w:rsidRDefault="00D60F07" w:rsidP="005E5B49">
      <w:pPr>
        <w:pStyle w:val="Nzov"/>
        <w:numPr>
          <w:ilvl w:val="0"/>
          <w:numId w:val="23"/>
        </w:numPr>
        <w:spacing w:before="120" w:line="276" w:lineRule="auto"/>
        <w:ind w:left="426" w:hanging="426"/>
        <w:jc w:val="both"/>
        <w:rPr>
          <w:rFonts w:cs="Arial"/>
          <w:sz w:val="20"/>
          <w:szCs w:val="20"/>
          <w:lang w:val="sk-SK"/>
        </w:rPr>
      </w:pPr>
      <w:r w:rsidRPr="00142D9E">
        <w:rPr>
          <w:rFonts w:cs="Arial"/>
          <w:sz w:val="20"/>
          <w:szCs w:val="20"/>
          <w:lang w:val="sk-SK"/>
        </w:rPr>
        <w:t>Obchodné podmienky obsahuje priložený návrh Rámcovej dohody, ktorú uchádzač doplnenú a podpísanú svojim oprávneným štatutárnym zástupcom (zástupcami) predloží ako samostatnú časť ponuky.</w:t>
      </w:r>
    </w:p>
    <w:p w:rsidR="00CA2BA6" w:rsidRPr="006F0F01" w:rsidRDefault="00D60F07" w:rsidP="005E5B49">
      <w:pPr>
        <w:pStyle w:val="Nzov"/>
        <w:numPr>
          <w:ilvl w:val="0"/>
          <w:numId w:val="23"/>
        </w:numPr>
        <w:spacing w:before="120" w:line="276" w:lineRule="auto"/>
        <w:ind w:left="426" w:hanging="426"/>
        <w:jc w:val="both"/>
        <w:rPr>
          <w:rFonts w:cs="Arial"/>
          <w:sz w:val="20"/>
          <w:szCs w:val="20"/>
          <w:lang w:val="sk-SK"/>
        </w:rPr>
      </w:pPr>
      <w:r w:rsidRPr="006F0F01">
        <w:rPr>
          <w:rFonts w:cs="Arial"/>
          <w:sz w:val="20"/>
          <w:lang w:val="sk-SK"/>
        </w:rPr>
        <w:t xml:space="preserve">Text ustanovení návrhu Rámcovej dohody je pre uchádzača záväzný a nie je prípustné ho meniť, dopĺňať o nové ustanovenia alebo formulácie ustanovení akokoľvek upravovať. Návrh Rámcovej dohody môže uchádzač doplniť len v súlade s podmienkami súťaže, uvedenými v oznámení o vyhlásení verejnej súťaže a v súťažných podkladoch. </w:t>
      </w:r>
    </w:p>
    <w:p w:rsidR="00D60F07" w:rsidRPr="006F0F01" w:rsidRDefault="00D60F07" w:rsidP="005E5B49">
      <w:pPr>
        <w:pStyle w:val="Nzov"/>
        <w:numPr>
          <w:ilvl w:val="0"/>
          <w:numId w:val="23"/>
        </w:numPr>
        <w:spacing w:before="120" w:line="276" w:lineRule="auto"/>
        <w:ind w:left="426" w:hanging="426"/>
        <w:jc w:val="both"/>
        <w:rPr>
          <w:rFonts w:cs="Arial"/>
          <w:sz w:val="20"/>
          <w:szCs w:val="20"/>
          <w:lang w:val="sk-SK"/>
        </w:rPr>
      </w:pPr>
      <w:r w:rsidRPr="006F0F01">
        <w:rPr>
          <w:rFonts w:cs="Arial"/>
          <w:sz w:val="20"/>
          <w:szCs w:val="20"/>
          <w:lang w:val="sk-SK"/>
        </w:rPr>
        <w:t>Plnenie Rámcovej dohody bude realizované na</w:t>
      </w:r>
      <w:r w:rsidR="00735EA8">
        <w:rPr>
          <w:rFonts w:cs="Arial"/>
          <w:sz w:val="20"/>
          <w:szCs w:val="20"/>
          <w:lang w:val="sk-SK"/>
        </w:rPr>
        <w:t xml:space="preserve"> základe čiastkových objednávok</w:t>
      </w:r>
      <w:r w:rsidRPr="006F0F01">
        <w:rPr>
          <w:rFonts w:cs="Arial"/>
          <w:sz w:val="20"/>
          <w:szCs w:val="20"/>
          <w:lang w:val="sk-SK"/>
        </w:rPr>
        <w:t>.</w:t>
      </w:r>
      <w:r w:rsidRPr="006F0F01">
        <w:rPr>
          <w:b/>
          <w:sz w:val="20"/>
          <w:lang w:val="sk-SK"/>
        </w:rPr>
        <w:t xml:space="preserve">            </w:t>
      </w:r>
    </w:p>
    <w:p w:rsidR="00D60F07" w:rsidRPr="00142D9E" w:rsidRDefault="00D60F07" w:rsidP="00CA2BA6">
      <w:pPr>
        <w:pStyle w:val="Nadpis1"/>
        <w:spacing w:before="360" w:after="240"/>
        <w:rPr>
          <w:b/>
        </w:rPr>
      </w:pPr>
      <w:bookmarkStart w:id="53" w:name="_Toc136508029"/>
      <w:r w:rsidRPr="00142D9E">
        <w:rPr>
          <w:b/>
        </w:rPr>
        <w:lastRenderedPageBreak/>
        <w:t>B.4 Elektronická aukcia</w:t>
      </w:r>
      <w:bookmarkEnd w:id="53"/>
    </w:p>
    <w:p w:rsidR="00D60F07" w:rsidRPr="00C17505" w:rsidRDefault="00D60F07" w:rsidP="00CE056C">
      <w:pPr>
        <w:tabs>
          <w:tab w:val="left" w:pos="12672"/>
          <w:tab w:val="left" w:pos="12816"/>
        </w:tabs>
        <w:spacing w:line="276" w:lineRule="auto"/>
        <w:jc w:val="both"/>
        <w:rPr>
          <w:rFonts w:ascii="Arial" w:hAnsi="Arial" w:cs="Arial"/>
          <w:b/>
          <w:bCs/>
          <w:lang w:eastAsia="sk-SK"/>
        </w:rPr>
      </w:pPr>
      <w:r w:rsidRPr="00CC720A">
        <w:rPr>
          <w:rFonts w:ascii="Arial" w:hAnsi="Arial" w:cs="Arial"/>
          <w:b/>
          <w:bCs/>
          <w:lang w:eastAsia="sk-SK"/>
        </w:rPr>
        <w:t>Na zostavenie poradia predložených ponúk použije verejný obstarávateľ elektronickú aukciu podľa § 54 zákona o verejnom obstarávaní.</w:t>
      </w:r>
    </w:p>
    <w:p w:rsidR="00B64F4A" w:rsidRPr="00C8095D" w:rsidRDefault="00B64F4A" w:rsidP="00CE056C">
      <w:pPr>
        <w:autoSpaceDE w:val="0"/>
        <w:autoSpaceDN w:val="0"/>
        <w:spacing w:before="120" w:after="120" w:line="276" w:lineRule="auto"/>
        <w:jc w:val="both"/>
        <w:rPr>
          <w:rFonts w:ascii="Arial" w:hAnsi="Arial" w:cs="Arial"/>
          <w:b/>
          <w:bCs/>
          <w:noProof/>
          <w:lang w:eastAsia="sk-SK"/>
        </w:rPr>
      </w:pPr>
      <w:r w:rsidRPr="00C8095D">
        <w:rPr>
          <w:rFonts w:ascii="Arial" w:hAnsi="Arial" w:cs="Arial"/>
          <w:b/>
          <w:bCs/>
          <w:noProof/>
          <w:lang w:eastAsia="sk-SK"/>
        </w:rPr>
        <w:t>V prípade, ak bude predložená do verejného obstarávania len jedna ponuka, verejný obstarávateľ sa môže rozhodnúť, že elektronickú aukciu nepoužije.</w:t>
      </w:r>
    </w:p>
    <w:p w:rsidR="00D60F07" w:rsidRPr="00C17505" w:rsidRDefault="00D60F07" w:rsidP="00CE056C">
      <w:pPr>
        <w:autoSpaceDE w:val="0"/>
        <w:autoSpaceDN w:val="0"/>
        <w:spacing w:before="120" w:after="120" w:line="276" w:lineRule="auto"/>
        <w:jc w:val="both"/>
        <w:rPr>
          <w:rFonts w:ascii="Arial" w:hAnsi="Arial" w:cs="Arial"/>
          <w:color w:val="000000"/>
          <w:lang w:eastAsia="sk-SK"/>
        </w:rPr>
      </w:pPr>
      <w:r w:rsidRPr="00C17505">
        <w:rPr>
          <w:rFonts w:ascii="Arial" w:hAnsi="Arial" w:cs="Arial"/>
          <w:b/>
          <w:bCs/>
          <w:color w:val="000000"/>
          <w:lang w:eastAsia="sk-SK"/>
        </w:rPr>
        <w:t xml:space="preserve">PODMIENKY ELEKTRONICKEJ AUKCIE </w:t>
      </w:r>
      <w:r w:rsidRPr="00C17505">
        <w:rPr>
          <w:rFonts w:ascii="Arial" w:hAnsi="Arial" w:cs="Arial"/>
          <w:color w:val="000000"/>
          <w:lang w:eastAsia="sk-SK"/>
        </w:rPr>
        <w:t xml:space="preserve">– </w:t>
      </w:r>
      <w:r w:rsidRPr="00C17505">
        <w:rPr>
          <w:rFonts w:ascii="Arial" w:hAnsi="Arial" w:cs="Arial"/>
          <w:b/>
          <w:color w:val="000000"/>
          <w:lang w:eastAsia="sk-SK"/>
        </w:rPr>
        <w:t xml:space="preserve">KRITÉRIUM: NAJNIŽŠIA CENA </w:t>
      </w:r>
    </w:p>
    <w:p w:rsidR="00D60F07" w:rsidRPr="00147432" w:rsidRDefault="00D60F07" w:rsidP="005E5B49">
      <w:pPr>
        <w:pStyle w:val="Nadpis2"/>
        <w:numPr>
          <w:ilvl w:val="0"/>
          <w:numId w:val="7"/>
        </w:numPr>
        <w:spacing w:before="240" w:after="240" w:line="276" w:lineRule="auto"/>
        <w:ind w:left="357" w:hanging="357"/>
        <w:rPr>
          <w:sz w:val="28"/>
          <w:lang w:eastAsia="sk-SK"/>
        </w:rPr>
      </w:pPr>
      <w:bookmarkStart w:id="54" w:name="_Toc136508030"/>
      <w:r w:rsidRPr="00147432">
        <w:rPr>
          <w:sz w:val="28"/>
          <w:lang w:eastAsia="sk-SK"/>
        </w:rPr>
        <w:t>Všeobecné informácie</w:t>
      </w:r>
      <w:bookmarkEnd w:id="54"/>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Elektronická aukcia</w:t>
      </w:r>
      <w:r w:rsidRPr="00C17505">
        <w:rPr>
          <w:rFonts w:ascii="Arial" w:hAnsi="Arial" w:cs="Arial"/>
          <w:color w:val="000000"/>
          <w:lang w:eastAsia="sk-SK"/>
        </w:rPr>
        <w:t xml:space="preserve"> (ďalej len „</w:t>
      </w:r>
      <w:proofErr w:type="spellStart"/>
      <w:r w:rsidRPr="00C17505">
        <w:rPr>
          <w:rFonts w:ascii="Arial" w:hAnsi="Arial" w:cs="Arial"/>
          <w:color w:val="000000"/>
          <w:lang w:eastAsia="sk-SK"/>
        </w:rPr>
        <w:t>eAukcia</w:t>
      </w:r>
      <w:proofErr w:type="spellEnd"/>
      <w:r w:rsidRPr="00C17505">
        <w:rPr>
          <w:rFonts w:ascii="Arial" w:hAnsi="Arial" w:cs="Arial"/>
          <w:color w:val="000000"/>
          <w:lang w:eastAsia="sk-SK"/>
        </w:rPr>
        <w:t xml:space="preserve">“) je na účely tohto verejného obstarávania opakujúci sa proces, ktorý využíva elektronické zariadenia na predkladanie nových cien upravených smerom nadol. </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color w:val="000000"/>
          <w:lang w:eastAsia="sk-SK"/>
        </w:rPr>
        <w:t xml:space="preserve">Účelom e-aukcie je zostavenie poradia ponúk automatizovaným vyhodnotením po úvodnom vyhodnotení ponúk. </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color w:val="000000"/>
          <w:lang w:eastAsia="sk-SK"/>
        </w:rPr>
        <w:t xml:space="preserve">Vyhlasovateľ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(ďalej len „vyhlasovateľ“) je Všeobecná zdravotná poisťovňa, </w:t>
      </w:r>
      <w:proofErr w:type="spellStart"/>
      <w:r w:rsidRPr="00C17505">
        <w:rPr>
          <w:rFonts w:ascii="Arial" w:hAnsi="Arial" w:cs="Arial"/>
          <w:color w:val="000000"/>
          <w:lang w:eastAsia="sk-SK"/>
        </w:rPr>
        <w:t>a.s</w:t>
      </w:r>
      <w:proofErr w:type="spellEnd"/>
      <w:r w:rsidRPr="00C17505">
        <w:rPr>
          <w:rFonts w:ascii="Arial" w:hAnsi="Arial" w:cs="Arial"/>
          <w:color w:val="000000"/>
          <w:lang w:eastAsia="sk-SK"/>
        </w:rPr>
        <w:t>., bližšie špecifikovaný v súťažných podkladoch.</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Predmet e-aukcie</w:t>
      </w:r>
      <w:r w:rsidRPr="00C17505">
        <w:rPr>
          <w:rFonts w:ascii="Arial" w:hAnsi="Arial" w:cs="Arial"/>
          <w:color w:val="000000"/>
          <w:lang w:eastAsia="sk-SK"/>
        </w:rPr>
        <w:t xml:space="preserve"> je rovnaký ako predmet zákazky, uvedený v oznámení o vyhlásení verejného obstarávania a bližšie špecifikovaný v súťažných podkladoch. </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Administrátor</w:t>
      </w:r>
      <w:r w:rsidRPr="00C17505">
        <w:rPr>
          <w:rFonts w:ascii="Arial" w:hAnsi="Arial" w:cs="Arial"/>
          <w:color w:val="000000"/>
          <w:lang w:eastAsia="sk-SK"/>
        </w:rPr>
        <w:t xml:space="preserve"> vyhlasovateľa je osoba, ktorá v rámci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vyzýva uchádzačov na predkladanie nových cien upravených smerom nadol. </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Elektronická aukčná sieň</w:t>
      </w:r>
      <w:r w:rsidRPr="00C17505">
        <w:rPr>
          <w:rFonts w:ascii="Arial" w:hAnsi="Arial" w:cs="Arial"/>
          <w:color w:val="000000"/>
          <w:lang w:eastAsia="sk-SK"/>
        </w:rPr>
        <w:t xml:space="preserve"> (ďalej len „</w:t>
      </w:r>
      <w:proofErr w:type="spellStart"/>
      <w:r w:rsidRPr="00C17505">
        <w:rPr>
          <w:rFonts w:ascii="Arial" w:hAnsi="Arial" w:cs="Arial"/>
          <w:color w:val="000000"/>
          <w:lang w:eastAsia="sk-SK"/>
        </w:rPr>
        <w:t>eAukčná</w:t>
      </w:r>
      <w:proofErr w:type="spellEnd"/>
      <w:r w:rsidRPr="00C17505">
        <w:rPr>
          <w:rFonts w:ascii="Arial" w:hAnsi="Arial" w:cs="Arial"/>
          <w:color w:val="000000"/>
          <w:lang w:eastAsia="sk-SK"/>
        </w:rPr>
        <w:t xml:space="preserve"> sieň“) je prostredie umiestnené na určenej adrese vo verejnej dátovej sieti Internet, v ktorom uchádzači predkladajú nové ceny upravené smerom nadol.</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Prípravné kolo</w:t>
      </w:r>
      <w:r w:rsidRPr="00C17505">
        <w:rPr>
          <w:rFonts w:ascii="Arial" w:hAnsi="Arial" w:cs="Arial"/>
          <w:color w:val="000000"/>
          <w:lang w:eastAsia="sk-SK"/>
        </w:rPr>
        <w:t xml:space="preserve"> je časť postupu, v ktorom sa po sprístupnení </w:t>
      </w:r>
      <w:proofErr w:type="spellStart"/>
      <w:r w:rsidRPr="00C17505">
        <w:rPr>
          <w:rFonts w:ascii="Arial" w:hAnsi="Arial" w:cs="Arial"/>
          <w:color w:val="000000"/>
          <w:lang w:eastAsia="sk-SK"/>
        </w:rPr>
        <w:t>eAukčnej</w:t>
      </w:r>
      <w:proofErr w:type="spellEnd"/>
      <w:r w:rsidRPr="00C17505">
        <w:rPr>
          <w:rFonts w:ascii="Arial" w:hAnsi="Arial" w:cs="Arial"/>
          <w:color w:val="000000"/>
          <w:lang w:eastAsia="sk-SK"/>
        </w:rPr>
        <w:t xml:space="preserve"> siene uchádzači oboznámia s  </w:t>
      </w:r>
      <w:proofErr w:type="spellStart"/>
      <w:r w:rsidRPr="00C17505">
        <w:rPr>
          <w:rFonts w:ascii="Arial" w:hAnsi="Arial" w:cs="Arial"/>
          <w:color w:val="000000"/>
          <w:lang w:eastAsia="sk-SK"/>
        </w:rPr>
        <w:t>eAukčným</w:t>
      </w:r>
      <w:proofErr w:type="spellEnd"/>
      <w:r w:rsidRPr="00C17505">
        <w:rPr>
          <w:rFonts w:ascii="Arial" w:hAnsi="Arial" w:cs="Arial"/>
          <w:color w:val="000000"/>
          <w:lang w:eastAsia="sk-SK"/>
        </w:rPr>
        <w:t xml:space="preserve"> prostredím pred zahájením Aukčného kola (elektronickej aukcie).</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Aukčné kolo</w:t>
      </w:r>
      <w:r w:rsidRPr="00C17505">
        <w:rPr>
          <w:rFonts w:ascii="Arial" w:hAnsi="Arial" w:cs="Arial"/>
          <w:color w:val="000000"/>
          <w:lang w:eastAsia="sk-SK"/>
        </w:rPr>
        <w:t xml:space="preserve"> (elektronická aukcia) je časť postupu, v ktorom prebieha on-line vzájomné porovnávanie cien ponúkaných uchádzačmi prihlásených do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a ich vyhodnocovanie v limitovanom čase.</w:t>
      </w:r>
    </w:p>
    <w:p w:rsidR="00D60F07" w:rsidRPr="00147432" w:rsidRDefault="00D60F07" w:rsidP="005E5B49">
      <w:pPr>
        <w:pStyle w:val="Nadpis2"/>
        <w:numPr>
          <w:ilvl w:val="0"/>
          <w:numId w:val="7"/>
        </w:numPr>
        <w:spacing w:before="240" w:after="240" w:line="276" w:lineRule="auto"/>
        <w:ind w:left="357" w:hanging="357"/>
        <w:rPr>
          <w:sz w:val="28"/>
          <w:lang w:eastAsia="sk-SK"/>
        </w:rPr>
      </w:pPr>
      <w:bookmarkStart w:id="55" w:name="_Toc136508031"/>
      <w:r w:rsidRPr="00147432">
        <w:rPr>
          <w:sz w:val="28"/>
          <w:lang w:eastAsia="sk-SK"/>
        </w:rPr>
        <w:t>Priebeh</w:t>
      </w:r>
      <w:bookmarkEnd w:id="55"/>
    </w:p>
    <w:p w:rsidR="003F1900" w:rsidRPr="00C17505" w:rsidRDefault="00D60F07" w:rsidP="005E5B49">
      <w:pPr>
        <w:pStyle w:val="Odsekzoznamu"/>
        <w:numPr>
          <w:ilvl w:val="1"/>
          <w:numId w:val="7"/>
        </w:numPr>
        <w:spacing w:line="276" w:lineRule="auto"/>
        <w:ind w:left="426" w:hanging="426"/>
        <w:rPr>
          <w:rFonts w:ascii="Arial" w:hAnsi="Arial" w:cs="Arial"/>
          <w:sz w:val="20"/>
          <w:lang w:val="sk-SK" w:eastAsia="sk-SK"/>
        </w:rPr>
      </w:pPr>
      <w:r w:rsidRPr="00C17505">
        <w:rPr>
          <w:rFonts w:ascii="Arial" w:hAnsi="Arial" w:cs="Arial"/>
          <w:sz w:val="20"/>
          <w:lang w:val="sk-SK" w:eastAsia="sk-SK"/>
        </w:rPr>
        <w:t xml:space="preserve">Názov </w:t>
      </w:r>
      <w:proofErr w:type="spellStart"/>
      <w:r w:rsidRPr="00C17505">
        <w:rPr>
          <w:rFonts w:ascii="Arial" w:hAnsi="Arial" w:cs="Arial"/>
          <w:sz w:val="20"/>
          <w:lang w:val="sk-SK" w:eastAsia="sk-SK"/>
        </w:rPr>
        <w:t>eAukcie</w:t>
      </w:r>
      <w:proofErr w:type="spellEnd"/>
      <w:r w:rsidRPr="00C17505">
        <w:rPr>
          <w:rFonts w:ascii="Arial" w:hAnsi="Arial" w:cs="Arial"/>
          <w:sz w:val="20"/>
          <w:lang w:val="sk-SK" w:eastAsia="sk-SK"/>
        </w:rPr>
        <w:t xml:space="preserve">: </w:t>
      </w:r>
    </w:p>
    <w:p w:rsidR="003F1900" w:rsidRPr="00CC720A" w:rsidRDefault="00E12DED" w:rsidP="00CC720A">
      <w:pPr>
        <w:pStyle w:val="Odsekzoznamu"/>
        <w:spacing w:line="276" w:lineRule="auto"/>
        <w:ind w:left="426"/>
        <w:jc w:val="both"/>
        <w:rPr>
          <w:rFonts w:ascii="Arial" w:hAnsi="Arial" w:cs="Arial"/>
          <w:b/>
          <w:sz w:val="16"/>
          <w:lang w:val="sk-SK"/>
        </w:rPr>
      </w:pPr>
      <w:r w:rsidRPr="00E12DED">
        <w:rPr>
          <w:rFonts w:ascii="Arial" w:hAnsi="Arial" w:cs="Arial"/>
          <w:b/>
          <w:sz w:val="20"/>
          <w:szCs w:val="22"/>
        </w:rPr>
        <w:t>Výroba</w:t>
      </w:r>
      <w:r w:rsidRPr="00E12DED" w:rsidDel="008D3EC8">
        <w:rPr>
          <w:rFonts w:ascii="Arial" w:hAnsi="Arial" w:cs="Arial"/>
          <w:b/>
          <w:sz w:val="20"/>
          <w:szCs w:val="22"/>
        </w:rPr>
        <w:t xml:space="preserve"> </w:t>
      </w:r>
      <w:proofErr w:type="spellStart"/>
      <w:r w:rsidRPr="00E12DED">
        <w:rPr>
          <w:rFonts w:ascii="Arial" w:hAnsi="Arial" w:cs="Arial"/>
          <w:b/>
          <w:sz w:val="20"/>
          <w:szCs w:val="22"/>
        </w:rPr>
        <w:t>identifikačného</w:t>
      </w:r>
      <w:proofErr w:type="spellEnd"/>
      <w:r w:rsidRPr="00E12DED">
        <w:rPr>
          <w:rFonts w:ascii="Arial" w:hAnsi="Arial" w:cs="Arial"/>
          <w:b/>
          <w:sz w:val="20"/>
          <w:szCs w:val="22"/>
        </w:rPr>
        <w:t xml:space="preserve"> </w:t>
      </w:r>
      <w:proofErr w:type="spellStart"/>
      <w:r w:rsidRPr="00E12DED">
        <w:rPr>
          <w:rFonts w:ascii="Arial" w:hAnsi="Arial" w:cs="Arial"/>
          <w:b/>
          <w:sz w:val="20"/>
          <w:szCs w:val="22"/>
        </w:rPr>
        <w:t>preukazu</w:t>
      </w:r>
      <w:proofErr w:type="spellEnd"/>
      <w:r w:rsidRPr="00E12DED">
        <w:rPr>
          <w:rFonts w:ascii="Arial" w:hAnsi="Arial" w:cs="Arial"/>
          <w:b/>
          <w:sz w:val="20"/>
          <w:szCs w:val="22"/>
        </w:rPr>
        <w:t xml:space="preserve"> </w:t>
      </w:r>
      <w:proofErr w:type="spellStart"/>
      <w:r w:rsidRPr="00E12DED">
        <w:rPr>
          <w:rFonts w:ascii="Arial" w:hAnsi="Arial" w:cs="Arial"/>
          <w:b/>
          <w:sz w:val="20"/>
          <w:szCs w:val="22"/>
        </w:rPr>
        <w:t>poistenca</w:t>
      </w:r>
      <w:proofErr w:type="spellEnd"/>
      <w:r w:rsidR="00CC720A">
        <w:rPr>
          <w:rFonts w:ascii="Arial" w:hAnsi="Arial"/>
          <w:b/>
          <w:sz w:val="20"/>
          <w:szCs w:val="22"/>
        </w:rPr>
        <w:t>.</w:t>
      </w:r>
    </w:p>
    <w:p w:rsidR="00D60F07" w:rsidRPr="00C17505" w:rsidRDefault="00D60F07" w:rsidP="00CE056C">
      <w:pPr>
        <w:pStyle w:val="Odsekzoznamu"/>
        <w:spacing w:line="276" w:lineRule="auto"/>
        <w:ind w:left="426"/>
        <w:jc w:val="both"/>
        <w:rPr>
          <w:rFonts w:ascii="Arial" w:hAnsi="Arial" w:cs="Arial"/>
          <w:sz w:val="20"/>
          <w:lang w:val="sk-SK" w:eastAsia="sk-SK"/>
        </w:rPr>
      </w:pPr>
      <w:r w:rsidRPr="00C17505">
        <w:rPr>
          <w:rFonts w:ascii="Arial" w:hAnsi="Arial" w:cs="Arial"/>
          <w:sz w:val="20"/>
          <w:lang w:val="sk-SK" w:eastAsia="sk-SK"/>
        </w:rPr>
        <w:t xml:space="preserve">Ponuky uchádzačov budú posudzované na základe hodnotenia podľa najnižšej celkovej ponukovej ceny. Predmetom aukcie </w:t>
      </w:r>
      <w:r w:rsidR="006F0F01">
        <w:rPr>
          <w:rFonts w:ascii="Arial" w:hAnsi="Arial" w:cs="Arial"/>
          <w:sz w:val="20"/>
          <w:lang w:val="sk-SK" w:eastAsia="sk-SK"/>
        </w:rPr>
        <w:t xml:space="preserve">budú jednotkové ceny </w:t>
      </w:r>
      <w:r w:rsidRPr="00DA1489">
        <w:rPr>
          <w:rFonts w:ascii="Arial" w:hAnsi="Arial" w:cs="Arial"/>
          <w:sz w:val="20"/>
          <w:lang w:val="sk-SK" w:eastAsia="sk-SK"/>
        </w:rPr>
        <w:t>bez DPH, ktor</w:t>
      </w:r>
      <w:r w:rsidR="006F0F01" w:rsidRPr="00DA1489">
        <w:rPr>
          <w:rFonts w:ascii="Arial" w:hAnsi="Arial" w:cs="Arial"/>
          <w:sz w:val="20"/>
          <w:lang w:val="sk-SK" w:eastAsia="sk-SK"/>
        </w:rPr>
        <w:t>é</w:t>
      </w:r>
      <w:r w:rsidRPr="00DA1489">
        <w:rPr>
          <w:rFonts w:ascii="Arial" w:hAnsi="Arial" w:cs="Arial"/>
          <w:sz w:val="20"/>
          <w:lang w:val="sk-SK" w:eastAsia="sk-SK"/>
        </w:rPr>
        <w:t xml:space="preserve"> uchádzač uvedie vo svojej ponuke v</w:t>
      </w:r>
      <w:r w:rsidR="00C8095D">
        <w:rPr>
          <w:rFonts w:ascii="Arial" w:hAnsi="Arial" w:cs="Arial"/>
          <w:sz w:val="20"/>
          <w:lang w:val="sk-SK" w:eastAsia="sk-SK"/>
        </w:rPr>
        <w:t>loženej do systému JOSEPHINE.</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b/>
          <w:color w:val="FF0000"/>
          <w:sz w:val="20"/>
          <w:lang w:val="sk-SK" w:eastAsia="sk-SK"/>
        </w:rPr>
      </w:pPr>
      <w:r w:rsidRPr="00C17505">
        <w:rPr>
          <w:rFonts w:ascii="Arial" w:hAnsi="Arial" w:cs="Arial"/>
          <w:b/>
          <w:color w:val="FF0000"/>
          <w:sz w:val="20"/>
          <w:lang w:val="sk-SK" w:eastAsia="sk-SK"/>
        </w:rPr>
        <w:t xml:space="preserve">Cena bude vyjadrená v eurách </w:t>
      </w:r>
      <w:r w:rsidRPr="00DA1489">
        <w:rPr>
          <w:rFonts w:ascii="Arial" w:hAnsi="Arial" w:cs="Arial"/>
          <w:b/>
          <w:color w:val="FF0000"/>
          <w:sz w:val="20"/>
          <w:lang w:val="sk-SK" w:eastAsia="sk-SK"/>
        </w:rPr>
        <w:t>bez DPH.</w:t>
      </w:r>
    </w:p>
    <w:p w:rsidR="00D60F07" w:rsidRPr="00C17505" w:rsidRDefault="00D60F07" w:rsidP="005E5B49">
      <w:pPr>
        <w:pStyle w:val="Odsekzoznamu"/>
        <w:numPr>
          <w:ilvl w:val="1"/>
          <w:numId w:val="7"/>
        </w:numPr>
        <w:spacing w:before="120" w:after="120" w:line="276" w:lineRule="auto"/>
        <w:ind w:left="425" w:hanging="425"/>
        <w:jc w:val="both"/>
        <w:rPr>
          <w:rFonts w:ascii="Arial" w:hAnsi="Arial" w:cs="Arial"/>
          <w:color w:val="FF0000"/>
          <w:sz w:val="16"/>
          <w:lang w:val="sk-SK" w:eastAsia="sk-SK"/>
        </w:rPr>
      </w:pPr>
      <w:r w:rsidRPr="00C17505">
        <w:rPr>
          <w:rFonts w:ascii="Arial" w:hAnsi="Arial" w:cs="Arial"/>
          <w:bCs/>
          <w:color w:val="000000"/>
          <w:sz w:val="20"/>
          <w:lang w:val="sk-SK" w:eastAsia="sk-SK"/>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ktorých ponuky spĺňajú určené podmienky na predloženie nových  cien v </w:t>
      </w:r>
      <w:proofErr w:type="spellStart"/>
      <w:r w:rsidRPr="00C17505">
        <w:rPr>
          <w:rFonts w:ascii="Arial" w:hAnsi="Arial" w:cs="Arial"/>
          <w:bCs/>
          <w:color w:val="000000"/>
          <w:sz w:val="20"/>
          <w:lang w:val="sk-SK" w:eastAsia="sk-SK"/>
        </w:rPr>
        <w:t>eAukcii</w:t>
      </w:r>
      <w:proofErr w:type="spellEnd"/>
      <w:r w:rsidRPr="00C17505">
        <w:rPr>
          <w:rFonts w:ascii="Arial" w:hAnsi="Arial" w:cs="Arial"/>
          <w:bCs/>
          <w:color w:val="000000"/>
          <w:sz w:val="20"/>
          <w:lang w:val="sk-SK" w:eastAsia="sk-SK"/>
        </w:rPr>
        <w:t xml:space="preserve">. Vo Výzve na účasť v elektronickej aukcii (ďalej len „Výzva“) vyhlasovateľ uvedie podrobné informácie týkajúce sa </w:t>
      </w:r>
      <w:proofErr w:type="spellStart"/>
      <w:r w:rsidRPr="00C17505">
        <w:rPr>
          <w:rFonts w:ascii="Arial" w:hAnsi="Arial" w:cs="Arial"/>
          <w:bCs/>
          <w:color w:val="000000"/>
          <w:sz w:val="20"/>
          <w:lang w:val="sk-SK" w:eastAsia="sk-SK"/>
        </w:rPr>
        <w:t>eAukcie</w:t>
      </w:r>
      <w:proofErr w:type="spellEnd"/>
      <w:r w:rsidRPr="00C17505">
        <w:rPr>
          <w:rFonts w:ascii="Arial" w:hAnsi="Arial" w:cs="Arial"/>
          <w:bCs/>
          <w:color w:val="000000"/>
          <w:sz w:val="20"/>
          <w:lang w:val="sk-SK" w:eastAsia="sk-SK"/>
        </w:rPr>
        <w:t xml:space="preserve"> v zmysle § 54 ods. 7 zákona o verejnom obstarávaní. Výzva bude zaslaná elektronicky zodpovednej osobe určenej uchádzačom v ponuke ako kontaktná osoba pre </w:t>
      </w:r>
      <w:proofErr w:type="spellStart"/>
      <w:r w:rsidRPr="00C17505">
        <w:rPr>
          <w:rFonts w:ascii="Arial" w:hAnsi="Arial" w:cs="Arial"/>
          <w:bCs/>
          <w:color w:val="000000"/>
          <w:sz w:val="20"/>
          <w:lang w:val="sk-SK" w:eastAsia="sk-SK"/>
        </w:rPr>
        <w:t>eAukciu</w:t>
      </w:r>
      <w:proofErr w:type="spellEnd"/>
      <w:r w:rsidRPr="00C17505">
        <w:rPr>
          <w:rFonts w:ascii="Arial" w:hAnsi="Arial" w:cs="Arial"/>
          <w:bCs/>
          <w:color w:val="000000"/>
          <w:sz w:val="20"/>
          <w:lang w:val="sk-SK" w:eastAsia="sk-SK"/>
        </w:rPr>
        <w:t xml:space="preserve"> (</w:t>
      </w:r>
      <w:r w:rsidRPr="00C8095D">
        <w:rPr>
          <w:rFonts w:ascii="Arial" w:hAnsi="Arial" w:cs="Arial"/>
          <w:b/>
          <w:bCs/>
          <w:color w:val="000000"/>
          <w:sz w:val="20"/>
          <w:lang w:val="sk-SK" w:eastAsia="sk-SK"/>
        </w:rPr>
        <w:t xml:space="preserve">z uvedeného dôvodu je potrebné uviesť správne kontaktné </w:t>
      </w:r>
      <w:r w:rsidRPr="00C8095D">
        <w:rPr>
          <w:rFonts w:ascii="Arial" w:hAnsi="Arial" w:cs="Arial"/>
          <w:b/>
          <w:bCs/>
          <w:color w:val="000000"/>
          <w:sz w:val="20"/>
          <w:lang w:val="sk-SK" w:eastAsia="sk-SK"/>
        </w:rPr>
        <w:lastRenderedPageBreak/>
        <w:t>údaje zodpovednej osoby</w:t>
      </w:r>
      <w:r w:rsidRPr="00C17505">
        <w:rPr>
          <w:rFonts w:ascii="Arial" w:hAnsi="Arial" w:cs="Arial"/>
          <w:bCs/>
          <w:color w:val="000000"/>
          <w:sz w:val="20"/>
          <w:lang w:val="sk-SK" w:eastAsia="sk-SK"/>
        </w:rPr>
        <w:t>) a bude uchádzačom odoslaná e-mailom najneskôr dva pracovné dni pred konaním Aukčného kola.</w:t>
      </w:r>
    </w:p>
    <w:p w:rsidR="00D60F07" w:rsidRPr="00C17505" w:rsidRDefault="00D60F07" w:rsidP="00CE056C">
      <w:pPr>
        <w:spacing w:line="276" w:lineRule="auto"/>
        <w:ind w:left="426" w:hanging="426"/>
        <w:jc w:val="both"/>
        <w:rPr>
          <w:rFonts w:ascii="Arial" w:hAnsi="Arial" w:cs="Arial"/>
          <w:b/>
          <w:color w:val="000000"/>
          <w:lang w:eastAsia="sk-SK"/>
        </w:rPr>
      </w:pPr>
      <w:r w:rsidRPr="00C17505">
        <w:rPr>
          <w:rFonts w:ascii="Arial" w:hAnsi="Arial" w:cs="Arial"/>
          <w:b/>
          <w:bCs/>
          <w:color w:val="000000"/>
          <w:lang w:eastAsia="sk-SK"/>
        </w:rPr>
        <w:tab/>
      </w:r>
      <w:r w:rsidRPr="00C17505">
        <w:rPr>
          <w:rFonts w:ascii="Arial" w:hAnsi="Arial" w:cs="Arial"/>
          <w:i/>
          <w:lang w:eastAsia="sk-SK"/>
        </w:rPr>
        <w:t xml:space="preserve">Kontakt na administrátora </w:t>
      </w:r>
      <w:proofErr w:type="spellStart"/>
      <w:r w:rsidRPr="00C17505">
        <w:rPr>
          <w:rFonts w:ascii="Arial" w:hAnsi="Arial" w:cs="Arial"/>
          <w:i/>
          <w:lang w:eastAsia="sk-SK"/>
        </w:rPr>
        <w:t>eAukcie</w:t>
      </w:r>
      <w:proofErr w:type="spellEnd"/>
      <w:r w:rsidRPr="00C17505">
        <w:rPr>
          <w:rFonts w:ascii="Arial" w:hAnsi="Arial" w:cs="Arial"/>
          <w:i/>
          <w:lang w:eastAsia="sk-SK"/>
        </w:rPr>
        <w:t xml:space="preserve">:  </w:t>
      </w:r>
      <w:r w:rsidRPr="00C17505">
        <w:rPr>
          <w:rFonts w:ascii="Arial" w:hAnsi="Arial" w:cs="Arial"/>
          <w:lang w:eastAsia="sk-SK"/>
        </w:rPr>
        <w:t>(Mgr. Daniela Krnáčová,</w:t>
      </w:r>
      <w:r w:rsidR="00E12DED">
        <w:rPr>
          <w:rFonts w:ascii="Arial" w:hAnsi="Arial" w:cs="Arial"/>
          <w:lang w:eastAsia="sk-SK"/>
        </w:rPr>
        <w:t xml:space="preserve"> LL.M.</w:t>
      </w:r>
      <w:r w:rsidRPr="00C17505">
        <w:rPr>
          <w:rFonts w:ascii="Arial" w:hAnsi="Arial" w:cs="Arial"/>
          <w:lang w:eastAsia="sk-SK"/>
        </w:rPr>
        <w:t xml:space="preserve"> </w:t>
      </w:r>
      <w:r w:rsidRPr="00C17505">
        <w:rPr>
          <w:rFonts w:ascii="Arial" w:hAnsi="Arial" w:cs="Arial"/>
          <w:color w:val="0000FF"/>
          <w:u w:val="single"/>
          <w:lang w:eastAsia="sk-SK"/>
        </w:rPr>
        <w:t>daniela.krnacova@vszp.sk</w:t>
      </w:r>
      <w:r w:rsidRPr="00C17505">
        <w:rPr>
          <w:rFonts w:ascii="Arial" w:hAnsi="Arial" w:cs="Arial"/>
          <w:lang w:eastAsia="sk-SK"/>
        </w:rPr>
        <w:t xml:space="preserve">, tel.: </w:t>
      </w:r>
      <w:r w:rsidRPr="00C17505">
        <w:rPr>
          <w:rFonts w:ascii="Arial" w:hAnsi="Arial" w:cs="Arial"/>
          <w:i/>
          <w:lang w:eastAsia="sk-SK"/>
        </w:rPr>
        <w:t>02/20824735, 0910 864 194).</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20"/>
          <w:lang w:val="sk-SK" w:eastAsia="sk-SK"/>
        </w:rPr>
      </w:pPr>
      <w:proofErr w:type="spellStart"/>
      <w:r w:rsidRPr="00C17505">
        <w:rPr>
          <w:rFonts w:ascii="Arial" w:hAnsi="Arial" w:cs="Arial"/>
          <w:b/>
          <w:bCs/>
          <w:color w:val="000000"/>
          <w:sz w:val="20"/>
          <w:lang w:val="sk-SK" w:eastAsia="sk-SK"/>
        </w:rPr>
        <w:t>eAukcia</w:t>
      </w:r>
      <w:proofErr w:type="spellEnd"/>
      <w:r w:rsidRPr="00C17505">
        <w:rPr>
          <w:rFonts w:ascii="Arial" w:hAnsi="Arial" w:cs="Arial"/>
          <w:b/>
          <w:bCs/>
          <w:color w:val="000000"/>
          <w:sz w:val="20"/>
          <w:lang w:val="sk-SK" w:eastAsia="sk-SK"/>
        </w:rPr>
        <w:t xml:space="preserve"> sa bude vykonávať prostredníctvom </w:t>
      </w:r>
      <w:proofErr w:type="spellStart"/>
      <w:r w:rsidRPr="00C17505">
        <w:rPr>
          <w:rFonts w:ascii="Arial" w:hAnsi="Arial" w:cs="Arial"/>
          <w:b/>
          <w:bCs/>
          <w:color w:val="000000"/>
          <w:sz w:val="20"/>
          <w:lang w:val="sk-SK" w:eastAsia="sk-SK"/>
        </w:rPr>
        <w:t>sw</w:t>
      </w:r>
      <w:proofErr w:type="spellEnd"/>
      <w:r w:rsidRPr="00C17505">
        <w:rPr>
          <w:rFonts w:ascii="Arial" w:hAnsi="Arial" w:cs="Arial"/>
          <w:b/>
          <w:bCs/>
          <w:color w:val="000000"/>
          <w:sz w:val="20"/>
          <w:lang w:val="sk-SK" w:eastAsia="sk-SK"/>
        </w:rPr>
        <w:t xml:space="preserve"> PROe.biz.</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16"/>
          <w:lang w:val="sk-SK" w:eastAsia="sk-SK"/>
        </w:rPr>
      </w:pPr>
      <w:r w:rsidRPr="00C17505">
        <w:rPr>
          <w:rFonts w:ascii="Arial" w:hAnsi="Arial" w:cs="Arial"/>
          <w:color w:val="000000"/>
          <w:sz w:val="20"/>
          <w:lang w:val="sk-SK" w:eastAsia="sk-SK"/>
        </w:rPr>
        <w:t xml:space="preserve">V Prípravnom kole sa uchádzači oboznámia s priebehom a pravidlami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Výzva na účasť obsahuje aj údaje týkajúce sa minimálneho kroku zníženia ceny predmetu zákazky, pravidlá predlžovania Aukčného kola  a lehotu platnosti prístupových kľúčov a pod.</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12"/>
          <w:lang w:val="sk-SK" w:eastAsia="sk-SK"/>
        </w:rPr>
      </w:pPr>
      <w:r w:rsidRPr="00C17505">
        <w:rPr>
          <w:rFonts w:ascii="Arial" w:hAnsi="Arial" w:cs="Arial"/>
          <w:color w:val="000000"/>
          <w:sz w:val="20"/>
          <w:lang w:val="sk-SK" w:eastAsia="sk-SK"/>
        </w:rPr>
        <w:t xml:space="preserve">Uchádzačom, ktorí budú vyzvaní na účasť v elektronickej aukcii, bude v Prípravnom kole a v čase uvedenom vo Výzve sprístupnená </w:t>
      </w:r>
      <w:proofErr w:type="spellStart"/>
      <w:r w:rsidRPr="00C17505">
        <w:rPr>
          <w:rFonts w:ascii="Arial" w:hAnsi="Arial" w:cs="Arial"/>
          <w:color w:val="000000"/>
          <w:sz w:val="20"/>
          <w:lang w:val="sk-SK" w:eastAsia="sk-SK"/>
        </w:rPr>
        <w:t>eAukčná</w:t>
      </w:r>
      <w:proofErr w:type="spellEnd"/>
      <w:r w:rsidRPr="00C17505">
        <w:rPr>
          <w:rFonts w:ascii="Arial" w:hAnsi="Arial" w:cs="Arial"/>
          <w:color w:val="000000"/>
          <w:sz w:val="20"/>
          <w:lang w:val="sk-SK" w:eastAsia="sk-SK"/>
        </w:rPr>
        <w:t xml:space="preserve"> sieň, kde si môžu skontrolovať správnosť zadaných vstupných cien, ktoré do </w:t>
      </w:r>
      <w:proofErr w:type="spellStart"/>
      <w:r w:rsidRPr="00C17505">
        <w:rPr>
          <w:rFonts w:ascii="Arial" w:hAnsi="Arial" w:cs="Arial"/>
          <w:color w:val="000000"/>
          <w:sz w:val="20"/>
          <w:lang w:val="sk-SK" w:eastAsia="sk-SK"/>
        </w:rPr>
        <w:t>eAukčnej</w:t>
      </w:r>
      <w:proofErr w:type="spellEnd"/>
      <w:r w:rsidRPr="00C17505">
        <w:rPr>
          <w:rFonts w:ascii="Arial" w:hAnsi="Arial" w:cs="Arial"/>
          <w:color w:val="000000"/>
          <w:sz w:val="20"/>
          <w:lang w:val="sk-SK" w:eastAsia="sk-SK"/>
        </w:rPr>
        <w:t xml:space="preserve"> siene zadá administrátor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a to v súlade s predloženými ponukami</w:t>
      </w:r>
      <w:r w:rsidR="00C8095D">
        <w:rPr>
          <w:rFonts w:ascii="Arial" w:hAnsi="Arial" w:cs="Arial"/>
          <w:color w:val="000000"/>
          <w:sz w:val="20"/>
          <w:lang w:val="sk-SK" w:eastAsia="sk-SK"/>
        </w:rPr>
        <w:t xml:space="preserve"> vloženými do systému JOSEPHINE</w:t>
      </w:r>
      <w:r w:rsidRPr="00C17505">
        <w:rPr>
          <w:rFonts w:ascii="Arial" w:hAnsi="Arial" w:cs="Arial"/>
          <w:color w:val="000000"/>
          <w:sz w:val="20"/>
          <w:lang w:val="sk-SK" w:eastAsia="sk-SK"/>
        </w:rPr>
        <w:t>. Každý uchádzač do začiatku Aukčného kola bude vidieť iba svoju ponuku a </w:t>
      </w:r>
      <w:r w:rsidRPr="00C17505">
        <w:rPr>
          <w:rFonts w:ascii="Arial" w:hAnsi="Arial" w:cs="Arial"/>
          <w:color w:val="000000"/>
          <w:sz w:val="20"/>
          <w:u w:val="single"/>
          <w:lang w:val="sk-SK" w:eastAsia="sk-SK"/>
        </w:rPr>
        <w:t>až do začiatku Aukčného kola ju nemôže meniť.</w:t>
      </w:r>
      <w:r w:rsidRPr="00C17505">
        <w:rPr>
          <w:rFonts w:ascii="Arial" w:hAnsi="Arial" w:cs="Arial"/>
          <w:color w:val="000000"/>
          <w:sz w:val="20"/>
          <w:lang w:val="sk-SK" w:eastAsia="sk-SK"/>
        </w:rPr>
        <w:t xml:space="preserve"> Všetky informácie o prihlásení, a priebehu budú uvedené vo Výzve.</w:t>
      </w:r>
    </w:p>
    <w:p w:rsidR="00D60F07"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8"/>
          <w:lang w:val="sk-SK" w:eastAsia="sk-SK"/>
        </w:rPr>
      </w:pPr>
      <w:r w:rsidRPr="00C17505">
        <w:rPr>
          <w:rFonts w:ascii="Arial" w:hAnsi="Arial" w:cs="Arial"/>
          <w:color w:val="000000"/>
          <w:sz w:val="20"/>
          <w:lang w:val="sk-SK" w:eastAsia="sk-SK"/>
        </w:rPr>
        <w:t xml:space="preserve">Aukčné kolo sa začne a skončí v termínoch  uvedených vo Výzve. Na začiatku Aukčného kola sa všetkým uchádzačom zobrazia </w:t>
      </w:r>
    </w:p>
    <w:p w:rsidR="00D60F07" w:rsidRPr="00993795" w:rsidRDefault="00D60F07" w:rsidP="005E5B49">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na</w:t>
      </w:r>
      <w:r w:rsidR="003751D9">
        <w:rPr>
          <w:rFonts w:ascii="Arial" w:hAnsi="Arial" w:cs="Arial"/>
          <w:color w:val="000000"/>
          <w:lang w:eastAsia="sk-SK"/>
        </w:rPr>
        <w:t>j</w:t>
      </w:r>
      <w:r w:rsidRPr="00993795">
        <w:rPr>
          <w:rFonts w:ascii="Arial" w:hAnsi="Arial" w:cs="Arial"/>
          <w:color w:val="000000"/>
          <w:lang w:eastAsia="sk-SK"/>
        </w:rPr>
        <w:t>nižši</w:t>
      </w:r>
      <w:r w:rsidR="003751D9">
        <w:rPr>
          <w:rFonts w:ascii="Arial" w:hAnsi="Arial" w:cs="Arial"/>
          <w:color w:val="000000"/>
          <w:lang w:eastAsia="sk-SK"/>
        </w:rPr>
        <w:t>a</w:t>
      </w:r>
      <w:r w:rsidRPr="00993795">
        <w:rPr>
          <w:rFonts w:ascii="Arial" w:hAnsi="Arial" w:cs="Arial"/>
          <w:color w:val="000000"/>
          <w:lang w:eastAsia="sk-SK"/>
        </w:rPr>
        <w:t xml:space="preserve"> jednotkov</w:t>
      </w:r>
      <w:r w:rsidR="003751D9">
        <w:rPr>
          <w:rFonts w:ascii="Arial" w:hAnsi="Arial" w:cs="Arial"/>
          <w:color w:val="000000"/>
          <w:lang w:eastAsia="sk-SK"/>
        </w:rPr>
        <w:t>á</w:t>
      </w:r>
      <w:r w:rsidRPr="00993795">
        <w:rPr>
          <w:rFonts w:ascii="Arial" w:hAnsi="Arial" w:cs="Arial"/>
          <w:color w:val="000000"/>
          <w:lang w:eastAsia="sk-SK"/>
        </w:rPr>
        <w:t xml:space="preserve"> cen</w:t>
      </w:r>
      <w:r w:rsidR="003751D9">
        <w:rPr>
          <w:rFonts w:ascii="Arial" w:hAnsi="Arial" w:cs="Arial"/>
          <w:color w:val="000000"/>
          <w:lang w:eastAsia="sk-SK"/>
        </w:rPr>
        <w:t>a</w:t>
      </w:r>
    </w:p>
    <w:p w:rsidR="00D60F07" w:rsidRPr="00993795" w:rsidRDefault="00D60F07" w:rsidP="005E5B49">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 xml:space="preserve">najnižšia celková ponuková cena, </w:t>
      </w:r>
    </w:p>
    <w:p w:rsidR="00D60F07" w:rsidRPr="00993795" w:rsidRDefault="00D60F07" w:rsidP="005E5B49">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ich jednotkov</w:t>
      </w:r>
      <w:r w:rsidR="003751D9">
        <w:rPr>
          <w:rFonts w:ascii="Arial" w:hAnsi="Arial" w:cs="Arial"/>
          <w:color w:val="000000"/>
          <w:lang w:eastAsia="sk-SK"/>
        </w:rPr>
        <w:t>á</w:t>
      </w:r>
      <w:r w:rsidRPr="00993795">
        <w:rPr>
          <w:rFonts w:ascii="Arial" w:hAnsi="Arial" w:cs="Arial"/>
          <w:color w:val="000000"/>
          <w:lang w:eastAsia="sk-SK"/>
        </w:rPr>
        <w:t xml:space="preserve"> cen</w:t>
      </w:r>
      <w:r w:rsidR="003751D9">
        <w:rPr>
          <w:rFonts w:ascii="Arial" w:hAnsi="Arial" w:cs="Arial"/>
          <w:color w:val="000000"/>
          <w:lang w:eastAsia="sk-SK"/>
        </w:rPr>
        <w:t>a</w:t>
      </w:r>
    </w:p>
    <w:p w:rsidR="00D60F07" w:rsidRPr="00993795" w:rsidRDefault="00D60F07" w:rsidP="005E5B49">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ich celková ponuková cena a</w:t>
      </w:r>
    </w:p>
    <w:p w:rsidR="00D60F07" w:rsidRPr="00993795" w:rsidRDefault="00D60F07" w:rsidP="005E5B49">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 xml:space="preserve">ich priebežné umiestnenie (poradie). </w:t>
      </w:r>
    </w:p>
    <w:p w:rsidR="00D60F07" w:rsidRPr="00C17505" w:rsidRDefault="00D60F07" w:rsidP="00CE056C">
      <w:pPr>
        <w:spacing w:before="120" w:after="120" w:line="276" w:lineRule="auto"/>
        <w:ind w:left="425"/>
        <w:jc w:val="both"/>
        <w:rPr>
          <w:rFonts w:ascii="Arial" w:hAnsi="Arial" w:cs="Arial"/>
          <w:color w:val="000000"/>
          <w:lang w:eastAsia="sk-SK"/>
        </w:rPr>
      </w:pPr>
      <w:r w:rsidRPr="00C17505">
        <w:rPr>
          <w:rFonts w:ascii="Arial" w:hAnsi="Arial" w:cs="Arial"/>
          <w:color w:val="000000"/>
          <w:lang w:eastAsia="sk-SK"/>
        </w:rPr>
        <w:t xml:space="preserve">Predmetom úpravy v </w:t>
      </w:r>
      <w:proofErr w:type="spellStart"/>
      <w:r w:rsidRPr="00C17505">
        <w:rPr>
          <w:rFonts w:ascii="Arial" w:hAnsi="Arial" w:cs="Arial"/>
          <w:color w:val="000000"/>
          <w:lang w:eastAsia="sk-SK"/>
        </w:rPr>
        <w:t>eAukcii</w:t>
      </w:r>
      <w:proofErr w:type="spellEnd"/>
      <w:r w:rsidRPr="00C17505">
        <w:rPr>
          <w:rFonts w:ascii="Arial" w:hAnsi="Arial" w:cs="Arial"/>
          <w:color w:val="000000"/>
          <w:lang w:eastAsia="sk-SK"/>
        </w:rPr>
        <w:t xml:space="preserve"> bud</w:t>
      </w:r>
      <w:r w:rsidR="00655450">
        <w:rPr>
          <w:rFonts w:ascii="Arial" w:hAnsi="Arial" w:cs="Arial"/>
          <w:color w:val="000000"/>
          <w:lang w:eastAsia="sk-SK"/>
        </w:rPr>
        <w:t>ú</w:t>
      </w:r>
      <w:r w:rsidRPr="00C17505">
        <w:rPr>
          <w:rFonts w:ascii="Arial" w:hAnsi="Arial" w:cs="Arial"/>
          <w:color w:val="000000"/>
          <w:lang w:eastAsia="sk-SK"/>
        </w:rPr>
        <w:t xml:space="preserve"> jednotkov</w:t>
      </w:r>
      <w:r w:rsidR="00655450">
        <w:rPr>
          <w:rFonts w:ascii="Arial" w:hAnsi="Arial" w:cs="Arial"/>
          <w:color w:val="000000"/>
          <w:lang w:eastAsia="sk-SK"/>
        </w:rPr>
        <w:t>é</w:t>
      </w:r>
      <w:r w:rsidR="008F18A8">
        <w:rPr>
          <w:rFonts w:ascii="Arial" w:hAnsi="Arial" w:cs="Arial"/>
          <w:color w:val="000000"/>
          <w:lang w:eastAsia="sk-SK"/>
        </w:rPr>
        <w:t xml:space="preserve"> </w:t>
      </w:r>
      <w:r w:rsidR="008F18A8" w:rsidRPr="00DA1489">
        <w:rPr>
          <w:rFonts w:ascii="Arial" w:hAnsi="Arial" w:cs="Arial"/>
          <w:color w:val="000000"/>
          <w:lang w:eastAsia="sk-SK"/>
        </w:rPr>
        <w:t>cena</w:t>
      </w:r>
      <w:r w:rsidRPr="00DA1489">
        <w:rPr>
          <w:rFonts w:ascii="Arial" w:hAnsi="Arial" w:cs="Arial"/>
          <w:color w:val="000000"/>
          <w:lang w:eastAsia="sk-SK"/>
        </w:rPr>
        <w:t xml:space="preserve"> bez DPH.</w:t>
      </w:r>
      <w:r w:rsidRPr="00C17505">
        <w:rPr>
          <w:rFonts w:ascii="Arial" w:hAnsi="Arial" w:cs="Arial"/>
          <w:color w:val="000000"/>
          <w:lang w:eastAsia="sk-SK"/>
        </w:rPr>
        <w:t xml:space="preserve"> Uchádzači budú upravovať ceny smerom nadol. </w:t>
      </w:r>
    </w:p>
    <w:p w:rsidR="00D60F07" w:rsidRPr="00C17505" w:rsidRDefault="00D60F07" w:rsidP="00CE056C">
      <w:pPr>
        <w:spacing w:line="276" w:lineRule="auto"/>
        <w:ind w:left="426"/>
        <w:jc w:val="both"/>
        <w:rPr>
          <w:rFonts w:ascii="Arial" w:hAnsi="Arial" w:cs="Arial"/>
          <w:color w:val="000000"/>
          <w:lang w:eastAsia="sk-SK"/>
        </w:rPr>
      </w:pPr>
      <w:r w:rsidRPr="00C17505">
        <w:rPr>
          <w:rFonts w:ascii="Arial" w:hAnsi="Arial" w:cs="Arial"/>
          <w:color w:val="000000"/>
          <w:lang w:eastAsia="sk-SK"/>
        </w:rPr>
        <w:t>Vyhlasovateľ upozorňuje, že systém neumožní dorovnať najnižšiu cenu (</w:t>
      </w:r>
      <w:proofErr w:type="spellStart"/>
      <w:r w:rsidRPr="00C17505">
        <w:rPr>
          <w:rFonts w:ascii="Arial" w:hAnsi="Arial" w:cs="Arial"/>
          <w:color w:val="000000"/>
          <w:lang w:eastAsia="sk-SK"/>
        </w:rPr>
        <w:t>t.j</w:t>
      </w:r>
      <w:proofErr w:type="spellEnd"/>
      <w:r w:rsidRPr="00C17505">
        <w:rPr>
          <w:rFonts w:ascii="Arial" w:hAnsi="Arial" w:cs="Arial"/>
          <w:color w:val="000000"/>
          <w:lang w:eastAsia="sk-SK"/>
        </w:rPr>
        <w:t>. nie je možné dorovnať pon</w:t>
      </w:r>
      <w:r w:rsidR="008F18A8">
        <w:rPr>
          <w:rFonts w:ascii="Arial" w:hAnsi="Arial" w:cs="Arial"/>
          <w:color w:val="000000"/>
          <w:lang w:eastAsia="sk-SK"/>
        </w:rPr>
        <w:t>uku uchádzača na priebežnom 1. m</w:t>
      </w:r>
      <w:r w:rsidRPr="00C17505">
        <w:rPr>
          <w:rFonts w:ascii="Arial" w:hAnsi="Arial" w:cs="Arial"/>
          <w:color w:val="000000"/>
          <w:lang w:eastAsia="sk-SK"/>
        </w:rPr>
        <w:t>ieste a ďalších miestach</w:t>
      </w:r>
      <w:r w:rsidR="00C8095D">
        <w:rPr>
          <w:rFonts w:ascii="Arial" w:hAnsi="Arial" w:cs="Arial"/>
          <w:color w:val="000000"/>
          <w:lang w:eastAsia="sk-SK"/>
        </w:rPr>
        <w:t>)</w:t>
      </w:r>
      <w:r w:rsidRPr="00C17505">
        <w:rPr>
          <w:rFonts w:ascii="Arial" w:hAnsi="Arial" w:cs="Arial"/>
          <w:color w:val="000000"/>
          <w:lang w:eastAsia="sk-SK"/>
        </w:rPr>
        <w:t xml:space="preserve">. </w:t>
      </w:r>
    </w:p>
    <w:p w:rsidR="00D60F07" w:rsidRPr="00C17505" w:rsidRDefault="00D60F07" w:rsidP="00CE056C">
      <w:pPr>
        <w:spacing w:line="276" w:lineRule="auto"/>
        <w:ind w:left="426"/>
        <w:jc w:val="both"/>
        <w:rPr>
          <w:rFonts w:ascii="Arial" w:hAnsi="Arial" w:cs="Arial"/>
          <w:color w:val="000000"/>
          <w:lang w:eastAsia="sk-SK"/>
        </w:rPr>
      </w:pPr>
      <w:r w:rsidRPr="00C17505">
        <w:rPr>
          <w:rFonts w:ascii="Arial" w:hAnsi="Arial" w:cs="Arial"/>
          <w:color w:val="000000"/>
          <w:lang w:eastAsia="sk-SK"/>
        </w:rPr>
        <w:t xml:space="preserve">V priebehu Aukčného kola budú zverejňované všetkým uchádzačom zaradeným do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v Aukčnej sieni informácie, ktoré umožnia uchádzačom zistiť v každom okamihu ich relatívne umiestnenie.</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20"/>
          <w:lang w:val="sk-SK" w:eastAsia="sk-SK"/>
        </w:rPr>
      </w:pPr>
      <w:r w:rsidRPr="00C17505">
        <w:rPr>
          <w:rFonts w:ascii="Arial" w:hAnsi="Arial" w:cs="Arial"/>
          <w:color w:val="000000"/>
          <w:sz w:val="20"/>
          <w:lang w:val="sk-SK" w:eastAsia="sk-SK"/>
        </w:rPr>
        <w:t xml:space="preserve">Minimálny krok zníženia ceny </w:t>
      </w:r>
      <w:r w:rsidRPr="00461074">
        <w:rPr>
          <w:rFonts w:ascii="Arial" w:hAnsi="Arial" w:cs="Arial"/>
          <w:color w:val="000000"/>
          <w:sz w:val="20"/>
          <w:lang w:val="sk-SK" w:eastAsia="sk-SK"/>
        </w:rPr>
        <w:t xml:space="preserve">uchádzača </w:t>
      </w:r>
      <w:r w:rsidRPr="00461074">
        <w:rPr>
          <w:rFonts w:ascii="Arial" w:hAnsi="Arial" w:cs="Arial"/>
          <w:color w:val="FF0000"/>
          <w:sz w:val="20"/>
          <w:lang w:val="sk-SK" w:eastAsia="sk-SK"/>
        </w:rPr>
        <w:t xml:space="preserve">je </w:t>
      </w:r>
      <w:r w:rsidR="00461074" w:rsidRPr="00461074">
        <w:rPr>
          <w:rFonts w:ascii="Arial" w:hAnsi="Arial" w:cs="Arial"/>
          <w:color w:val="FF0000"/>
          <w:sz w:val="20"/>
          <w:lang w:val="sk-SK" w:eastAsia="sk-SK"/>
        </w:rPr>
        <w:t>0</w:t>
      </w:r>
      <w:r w:rsidR="00461074">
        <w:rPr>
          <w:rFonts w:ascii="Arial" w:hAnsi="Arial" w:cs="Arial"/>
          <w:color w:val="FF0000"/>
          <w:sz w:val="20"/>
          <w:lang w:val="sk-SK" w:eastAsia="sk-SK"/>
        </w:rPr>
        <w:t>,01 EUR</w:t>
      </w:r>
      <w:r w:rsidRPr="00C17505">
        <w:rPr>
          <w:rFonts w:ascii="Arial" w:hAnsi="Arial" w:cs="Arial"/>
          <w:color w:val="000000"/>
          <w:sz w:val="20"/>
          <w:lang w:val="sk-SK" w:eastAsia="sk-SK"/>
        </w:rPr>
        <w:t xml:space="preserve"> z aktuálnej ceny uchádzača.  </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16"/>
          <w:lang w:val="sk-SK" w:eastAsia="sk-SK"/>
        </w:rPr>
      </w:pPr>
      <w:r w:rsidRPr="00C17505">
        <w:rPr>
          <w:rFonts w:ascii="Arial" w:hAnsi="Arial" w:cs="Arial"/>
          <w:color w:val="000000"/>
          <w:sz w:val="20"/>
          <w:lang w:val="sk-SK" w:eastAsia="sk-SK"/>
        </w:rPr>
        <w:t xml:space="preserve">Maximálny krok zníženia ceny uchádzača nie je určený. Uchádzač však bude upozornený pri zmene ceny o viac ako </w:t>
      </w:r>
      <w:r w:rsidRPr="00C17505">
        <w:rPr>
          <w:rFonts w:ascii="Arial" w:hAnsi="Arial" w:cs="Arial"/>
          <w:b/>
          <w:color w:val="000000"/>
          <w:sz w:val="20"/>
          <w:lang w:val="sk-SK" w:eastAsia="sk-SK"/>
        </w:rPr>
        <w:t>50%</w:t>
      </w:r>
      <w:r w:rsidRPr="00C17505">
        <w:rPr>
          <w:rFonts w:ascii="Arial" w:hAnsi="Arial" w:cs="Arial"/>
          <w:color w:val="000000"/>
          <w:sz w:val="20"/>
          <w:lang w:val="sk-SK" w:eastAsia="sk-SK"/>
        </w:rPr>
        <w:t xml:space="preserve">. Upozornenie pri maximálnom znížení ceny sa viaže k aktuálnej cene daného uchádzača. </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12"/>
          <w:lang w:val="sk-SK" w:eastAsia="sk-SK"/>
        </w:rPr>
      </w:pPr>
      <w:r w:rsidRPr="00C17505">
        <w:rPr>
          <w:rFonts w:ascii="Arial" w:hAnsi="Arial" w:cs="Arial"/>
          <w:color w:val="000000"/>
          <w:sz w:val="20"/>
          <w:lang w:val="sk-SK" w:eastAsia="sk-SK"/>
        </w:rPr>
        <w:t xml:space="preserve">Aukčné kolo bude ukončené, ak nedôjde k jeho predlžovaniu, uplynutím časového limitu </w:t>
      </w:r>
      <w:r w:rsidRPr="00C17505">
        <w:rPr>
          <w:rFonts w:ascii="Arial" w:hAnsi="Arial" w:cs="Arial"/>
          <w:b/>
          <w:color w:val="000000"/>
          <w:sz w:val="20"/>
          <w:lang w:val="sk-SK" w:eastAsia="sk-SK"/>
        </w:rPr>
        <w:t>20 min.</w:t>
      </w:r>
      <w:r w:rsidRPr="00C17505">
        <w:rPr>
          <w:rFonts w:ascii="Arial" w:hAnsi="Arial" w:cs="Arial"/>
          <w:color w:val="000000"/>
          <w:sz w:val="20"/>
          <w:lang w:val="sk-SK" w:eastAsia="sk-SK"/>
        </w:rPr>
        <w:t xml:space="preserve"> </w:t>
      </w:r>
      <w:proofErr w:type="spellStart"/>
      <w:r w:rsidRPr="00C17505">
        <w:rPr>
          <w:rFonts w:ascii="Arial" w:hAnsi="Arial" w:cs="Arial"/>
          <w:color w:val="000000"/>
          <w:sz w:val="20"/>
          <w:lang w:val="sk-SK" w:eastAsia="sk-SK"/>
        </w:rPr>
        <w:t>eAukcia</w:t>
      </w:r>
      <w:proofErr w:type="spellEnd"/>
      <w:r w:rsidRPr="00C17505">
        <w:rPr>
          <w:rFonts w:ascii="Arial" w:hAnsi="Arial" w:cs="Arial"/>
          <w:color w:val="000000"/>
          <w:sz w:val="20"/>
          <w:lang w:val="sk-SK" w:eastAsia="sk-SK"/>
        </w:rPr>
        <w:t xml:space="preserve"> bude ukončená ak na základe Výzvy nedostane vyhlasovateľ v lehote </w:t>
      </w:r>
      <w:r w:rsidRPr="00C17505">
        <w:rPr>
          <w:rFonts w:ascii="Arial" w:hAnsi="Arial" w:cs="Arial"/>
          <w:b/>
          <w:color w:val="000000"/>
          <w:sz w:val="20"/>
          <w:lang w:val="sk-SK" w:eastAsia="sk-SK"/>
        </w:rPr>
        <w:t>20 min.</w:t>
      </w:r>
      <w:r w:rsidRPr="00C17505">
        <w:rPr>
          <w:rFonts w:ascii="Arial" w:hAnsi="Arial" w:cs="Arial"/>
          <w:color w:val="000000"/>
          <w:sz w:val="20"/>
          <w:lang w:val="sk-SK" w:eastAsia="sk-SK"/>
        </w:rPr>
        <w:t xml:space="preserve">, žiadne nové ceny, ktoré spĺňajú požiadavky týkajúce sa minimálnych rozdielov uvedených v predchádzajúcich bodoch. Koniec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sa môže predĺžiť v prípade predkladania nových cien (teda pri akejkoľvek zmene ceny) v posledných </w:t>
      </w:r>
      <w:r w:rsidRPr="00C17505">
        <w:rPr>
          <w:rFonts w:ascii="Arial" w:hAnsi="Arial" w:cs="Arial"/>
          <w:b/>
          <w:color w:val="000000"/>
          <w:sz w:val="20"/>
          <w:lang w:val="sk-SK" w:eastAsia="sk-SK"/>
        </w:rPr>
        <w:t>dvoch minútach</w:t>
      </w:r>
      <w:r w:rsidRPr="00C17505">
        <w:rPr>
          <w:rFonts w:ascii="Arial" w:hAnsi="Arial" w:cs="Arial"/>
          <w:color w:val="000000"/>
          <w:sz w:val="20"/>
          <w:lang w:val="sk-SK" w:eastAsia="sk-SK"/>
        </w:rPr>
        <w:t xml:space="preserve"> trvania aukcie vždy o ďalšie </w:t>
      </w:r>
      <w:r w:rsidRPr="00C17505">
        <w:rPr>
          <w:rFonts w:ascii="Arial" w:hAnsi="Arial" w:cs="Arial"/>
          <w:b/>
          <w:color w:val="000000"/>
          <w:sz w:val="20"/>
          <w:lang w:val="sk-SK" w:eastAsia="sk-SK"/>
        </w:rPr>
        <w:t>dve minúty</w:t>
      </w:r>
      <w:r w:rsidRPr="00C17505">
        <w:rPr>
          <w:rFonts w:ascii="Arial" w:hAnsi="Arial" w:cs="Arial"/>
          <w:color w:val="000000"/>
          <w:sz w:val="20"/>
          <w:lang w:val="sk-SK" w:eastAsia="sk-SK"/>
        </w:rPr>
        <w:t xml:space="preserve"> (tzn. k času, kedy došlo k predĺženiu sa pridajú celé </w:t>
      </w:r>
      <w:r w:rsidRPr="00C17505">
        <w:rPr>
          <w:rFonts w:ascii="Arial" w:hAnsi="Arial" w:cs="Arial"/>
          <w:b/>
          <w:color w:val="000000"/>
          <w:sz w:val="20"/>
          <w:lang w:val="sk-SK" w:eastAsia="sk-SK"/>
        </w:rPr>
        <w:t>2 min.</w:t>
      </w:r>
      <w:r w:rsidRPr="00C17505">
        <w:rPr>
          <w:rFonts w:ascii="Arial" w:hAnsi="Arial" w:cs="Arial"/>
          <w:color w:val="000000"/>
          <w:sz w:val="20"/>
          <w:lang w:val="sk-SK" w:eastAsia="sk-SK"/>
        </w:rPr>
        <w:t xml:space="preserve">). </w:t>
      </w:r>
      <w:proofErr w:type="spellStart"/>
      <w:r w:rsidRPr="00C17505">
        <w:rPr>
          <w:rFonts w:ascii="Arial" w:hAnsi="Arial" w:cs="Arial"/>
          <w:color w:val="000000"/>
          <w:sz w:val="20"/>
          <w:lang w:val="sk-SK" w:eastAsia="sk-SK"/>
        </w:rPr>
        <w:t>eAukcia</w:t>
      </w:r>
      <w:proofErr w:type="spellEnd"/>
      <w:r w:rsidRPr="00C17505">
        <w:rPr>
          <w:rFonts w:ascii="Arial" w:hAnsi="Arial" w:cs="Arial"/>
          <w:color w:val="000000"/>
          <w:sz w:val="20"/>
          <w:lang w:val="sk-SK" w:eastAsia="sk-SK"/>
        </w:rPr>
        <w:t xml:space="preserve"> sa bude predlžovať v prípade, ak dôjde k úprave ceny pri ktorejkoľvek položke. Počet predĺžení nie je limitovaný. Po ukončení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už nebude možné upravovať ceny.</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8"/>
          <w:lang w:val="sk-SK" w:eastAsia="sk-SK"/>
        </w:rPr>
      </w:pPr>
      <w:r w:rsidRPr="00C17505">
        <w:rPr>
          <w:rFonts w:ascii="Arial" w:hAnsi="Arial" w:cs="Arial"/>
          <w:color w:val="000000"/>
          <w:sz w:val="20"/>
          <w:lang w:val="sk-SK" w:eastAsia="sk-SK"/>
        </w:rPr>
        <w:t xml:space="preserve">Výsledkom elektronickej aukcie bude zostavenie objektívneho poradia ponúk podľa najnižšej celkovej ceny spolu za predmet obstarávania automatizovaným vyhodnotením. </w:t>
      </w:r>
    </w:p>
    <w:p w:rsidR="00D60F07"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4"/>
          <w:lang w:val="sk-SK" w:eastAsia="sk-SK"/>
        </w:rPr>
      </w:pPr>
      <w:r w:rsidRPr="00C17505">
        <w:rPr>
          <w:rFonts w:ascii="Arial" w:hAnsi="Arial" w:cs="Arial"/>
          <w:color w:val="000000"/>
          <w:sz w:val="20"/>
          <w:lang w:val="sk-SK" w:eastAsia="sk-SK"/>
        </w:rPr>
        <w:t>Technické požiadavky pre prístup do elektronickej aukcie: počítač uchádzača musí byť pripojený k Internetu. Na bezproblémovú účasť v e - aukcii je nutné používať jeden z podporovaných internetových prehliadačov:</w:t>
      </w:r>
    </w:p>
    <w:p w:rsidR="00D60F07" w:rsidRPr="0099557C" w:rsidRDefault="00C8095D" w:rsidP="005E5B49">
      <w:pPr>
        <w:pStyle w:val="Odsekzoznamu"/>
        <w:numPr>
          <w:ilvl w:val="2"/>
          <w:numId w:val="24"/>
        </w:numPr>
        <w:spacing w:line="276" w:lineRule="auto"/>
        <w:ind w:left="851"/>
        <w:jc w:val="both"/>
        <w:rPr>
          <w:rFonts w:ascii="Arial" w:hAnsi="Arial" w:cs="Arial"/>
          <w:color w:val="000000"/>
          <w:sz w:val="20"/>
          <w:szCs w:val="20"/>
          <w:lang w:val="sk-SK" w:eastAsia="sk-SK"/>
        </w:rPr>
      </w:pPr>
      <w:r w:rsidRPr="00C8095D">
        <w:rPr>
          <w:rFonts w:ascii="Arial" w:hAnsi="Arial" w:cs="Arial"/>
          <w:sz w:val="20"/>
        </w:rPr>
        <w:t xml:space="preserve">Microsoft </w:t>
      </w:r>
      <w:proofErr w:type="spellStart"/>
      <w:r w:rsidRPr="00C8095D">
        <w:rPr>
          <w:rFonts w:ascii="Arial" w:hAnsi="Arial" w:cs="Arial"/>
          <w:sz w:val="20"/>
        </w:rPr>
        <w:t>Edge</w:t>
      </w:r>
      <w:proofErr w:type="spellEnd"/>
      <w:r>
        <w:rPr>
          <w:rFonts w:ascii="Arial" w:hAnsi="Arial" w:cs="Arial"/>
          <w:color w:val="000000"/>
          <w:sz w:val="20"/>
          <w:szCs w:val="20"/>
          <w:lang w:val="sk-SK" w:eastAsia="sk-SK"/>
        </w:rPr>
        <w:t xml:space="preserve"> alebo</w:t>
      </w:r>
      <w:r w:rsidR="00D60F07" w:rsidRPr="0099557C">
        <w:rPr>
          <w:rFonts w:ascii="Arial" w:hAnsi="Arial" w:cs="Arial"/>
          <w:color w:val="000000"/>
          <w:sz w:val="20"/>
          <w:szCs w:val="20"/>
          <w:lang w:val="sk-SK" w:eastAsia="sk-SK"/>
        </w:rPr>
        <w:t xml:space="preserve"> </w:t>
      </w:r>
    </w:p>
    <w:p w:rsidR="00D60F07" w:rsidRPr="0099557C" w:rsidRDefault="00D60F07" w:rsidP="005E5B49">
      <w:pPr>
        <w:pStyle w:val="Odsekzoznamu"/>
        <w:numPr>
          <w:ilvl w:val="2"/>
          <w:numId w:val="24"/>
        </w:numPr>
        <w:spacing w:line="276" w:lineRule="auto"/>
        <w:ind w:left="851"/>
        <w:jc w:val="both"/>
        <w:rPr>
          <w:rFonts w:ascii="Arial" w:hAnsi="Arial" w:cs="Arial"/>
          <w:color w:val="000000"/>
          <w:sz w:val="20"/>
          <w:szCs w:val="20"/>
          <w:lang w:val="sk-SK" w:eastAsia="sk-SK"/>
        </w:rPr>
      </w:pPr>
      <w:proofErr w:type="spellStart"/>
      <w:r w:rsidRPr="0099557C">
        <w:rPr>
          <w:rFonts w:ascii="Arial" w:hAnsi="Arial" w:cs="Arial"/>
          <w:color w:val="000000"/>
          <w:sz w:val="20"/>
          <w:szCs w:val="20"/>
          <w:lang w:val="sk-SK" w:eastAsia="sk-SK"/>
        </w:rPr>
        <w:lastRenderedPageBreak/>
        <w:t>Mozilla</w:t>
      </w:r>
      <w:proofErr w:type="spellEnd"/>
      <w:r w:rsidRPr="0099557C">
        <w:rPr>
          <w:rFonts w:ascii="Arial" w:hAnsi="Arial" w:cs="Arial"/>
          <w:color w:val="000000"/>
          <w:sz w:val="20"/>
          <w:szCs w:val="20"/>
          <w:lang w:val="sk-SK" w:eastAsia="sk-SK"/>
        </w:rPr>
        <w:t xml:space="preserve"> Firefox od verzie 13.0 a vyššie alebo </w:t>
      </w:r>
    </w:p>
    <w:p w:rsidR="00D60F07" w:rsidRPr="0099557C" w:rsidRDefault="00D60F07" w:rsidP="005E5B49">
      <w:pPr>
        <w:pStyle w:val="Odsekzoznamu"/>
        <w:numPr>
          <w:ilvl w:val="2"/>
          <w:numId w:val="24"/>
        </w:numPr>
        <w:spacing w:line="276" w:lineRule="auto"/>
        <w:ind w:left="851"/>
        <w:jc w:val="both"/>
        <w:rPr>
          <w:rFonts w:ascii="Arial" w:hAnsi="Arial" w:cs="Arial"/>
          <w:color w:val="000000"/>
          <w:sz w:val="20"/>
          <w:szCs w:val="20"/>
          <w:lang w:val="sk-SK" w:eastAsia="sk-SK"/>
        </w:rPr>
      </w:pPr>
      <w:r w:rsidRPr="0099557C">
        <w:rPr>
          <w:rFonts w:ascii="Arial" w:hAnsi="Arial" w:cs="Arial"/>
          <w:color w:val="000000"/>
          <w:sz w:val="20"/>
          <w:szCs w:val="20"/>
          <w:lang w:val="sk-SK" w:eastAsia="sk-SK"/>
        </w:rPr>
        <w:t xml:space="preserve">Google Chrome. </w:t>
      </w:r>
    </w:p>
    <w:p w:rsidR="00C17505" w:rsidRPr="00C17505" w:rsidRDefault="00D60F07" w:rsidP="00CE056C">
      <w:pPr>
        <w:spacing w:before="120" w:after="120" w:line="276" w:lineRule="auto"/>
        <w:ind w:left="426"/>
        <w:jc w:val="both"/>
        <w:rPr>
          <w:rFonts w:ascii="Arial" w:hAnsi="Arial" w:cs="Arial"/>
          <w:color w:val="000000"/>
          <w:lang w:eastAsia="sk-SK"/>
        </w:rPr>
      </w:pPr>
      <w:r w:rsidRPr="00C17505">
        <w:rPr>
          <w:rFonts w:ascii="Arial" w:hAnsi="Arial" w:cs="Arial"/>
          <w:color w:val="000000"/>
          <w:lang w:eastAsia="sk-SK"/>
        </w:rPr>
        <w:t xml:space="preserve">Správna funkčnosť iných internetových prehliadačov je možná, avšak nie je garantovaná. Ďalej je nutné mať v prehliadači zapnuté </w:t>
      </w:r>
      <w:proofErr w:type="spellStart"/>
      <w:r w:rsidRPr="00C17505">
        <w:rPr>
          <w:rFonts w:ascii="Arial" w:hAnsi="Arial" w:cs="Arial"/>
          <w:color w:val="000000"/>
          <w:lang w:eastAsia="sk-SK"/>
        </w:rPr>
        <w:t>cookies</w:t>
      </w:r>
      <w:proofErr w:type="spellEnd"/>
      <w:r w:rsidRPr="00C17505">
        <w:rPr>
          <w:rFonts w:ascii="Arial" w:hAnsi="Arial" w:cs="Arial"/>
          <w:color w:val="000000"/>
          <w:lang w:eastAsia="sk-SK"/>
        </w:rPr>
        <w:t xml:space="preserve"> a </w:t>
      </w:r>
      <w:proofErr w:type="spellStart"/>
      <w:r w:rsidRPr="00C17505">
        <w:rPr>
          <w:rFonts w:ascii="Arial" w:hAnsi="Arial" w:cs="Arial"/>
          <w:color w:val="000000"/>
          <w:lang w:eastAsia="sk-SK"/>
        </w:rPr>
        <w:t>javaskripty</w:t>
      </w:r>
      <w:proofErr w:type="spellEnd"/>
      <w:r w:rsidRPr="00C17505">
        <w:rPr>
          <w:rFonts w:ascii="Arial" w:hAnsi="Arial" w:cs="Arial"/>
          <w:color w:val="000000"/>
          <w:lang w:eastAsia="sk-SK"/>
        </w:rPr>
        <w:t>.</w:t>
      </w:r>
    </w:p>
    <w:p w:rsidR="00C17505" w:rsidRPr="00C17505" w:rsidRDefault="00D60F07" w:rsidP="005E5B49">
      <w:pPr>
        <w:pStyle w:val="Odsekzoznamu"/>
        <w:numPr>
          <w:ilvl w:val="1"/>
          <w:numId w:val="7"/>
        </w:numPr>
        <w:tabs>
          <w:tab w:val="left" w:pos="426"/>
        </w:tabs>
        <w:spacing w:before="120" w:after="120" w:line="276" w:lineRule="auto"/>
        <w:jc w:val="both"/>
        <w:rPr>
          <w:rFonts w:ascii="Arial" w:hAnsi="Arial" w:cs="Arial"/>
          <w:color w:val="000000"/>
          <w:sz w:val="20"/>
          <w:lang w:val="sk-SK" w:eastAsia="sk-SK"/>
        </w:rPr>
      </w:pPr>
      <w:r w:rsidRPr="00C17505">
        <w:rPr>
          <w:rFonts w:ascii="Arial" w:hAnsi="Arial" w:cs="Arial"/>
          <w:color w:val="000000"/>
          <w:sz w:val="20"/>
          <w:lang w:val="sk-SK" w:eastAsia="sk-SK"/>
        </w:rPr>
        <w:t xml:space="preserve">Podrobnejšie informácie o procese </w:t>
      </w:r>
      <w:proofErr w:type="spellStart"/>
      <w:r w:rsidRPr="00C17505">
        <w:rPr>
          <w:rFonts w:ascii="Arial" w:hAnsi="Arial" w:cs="Arial"/>
          <w:color w:val="000000"/>
          <w:sz w:val="20"/>
          <w:lang w:val="sk-SK" w:eastAsia="sk-SK"/>
        </w:rPr>
        <w:t>eAaukcie</w:t>
      </w:r>
      <w:proofErr w:type="spellEnd"/>
      <w:r w:rsidRPr="00C17505">
        <w:rPr>
          <w:rFonts w:ascii="Arial" w:hAnsi="Arial" w:cs="Arial"/>
          <w:color w:val="000000"/>
          <w:sz w:val="20"/>
          <w:lang w:val="sk-SK" w:eastAsia="sk-SK"/>
        </w:rPr>
        <w:t xml:space="preserve"> budú uvedené vo Výzve. </w:t>
      </w:r>
    </w:p>
    <w:p w:rsidR="00D60F07" w:rsidRPr="00C17505" w:rsidRDefault="00D60F07" w:rsidP="005E5B49">
      <w:pPr>
        <w:pStyle w:val="Odsekzoznamu"/>
        <w:numPr>
          <w:ilvl w:val="1"/>
          <w:numId w:val="7"/>
        </w:numPr>
        <w:tabs>
          <w:tab w:val="left" w:pos="426"/>
        </w:tabs>
        <w:spacing w:before="120" w:after="120" w:line="276" w:lineRule="auto"/>
        <w:ind w:left="426" w:hanging="426"/>
        <w:jc w:val="both"/>
        <w:rPr>
          <w:rFonts w:ascii="Arial" w:hAnsi="Arial" w:cs="Arial"/>
          <w:color w:val="000000"/>
          <w:sz w:val="16"/>
          <w:lang w:val="sk-SK" w:eastAsia="sk-SK"/>
        </w:rPr>
      </w:pPr>
      <w:r w:rsidRPr="00C17505">
        <w:rPr>
          <w:rFonts w:ascii="Arial" w:hAnsi="Arial" w:cs="Arial"/>
          <w:color w:val="000000"/>
          <w:sz w:val="20"/>
          <w:lang w:val="sk-SK" w:eastAsia="sk-SK"/>
        </w:rPr>
        <w:t>Pre prípad eliminácie akejkoľvek nepredvídateľnej situácie (napr. výpadok elektrickej energie, konektivity k internetu, alebo inej objektívnej príčiny zabraňujúcej v ďalšom pokračovaní uchádzača v </w:t>
      </w:r>
      <w:proofErr w:type="spellStart"/>
      <w:r w:rsidRPr="00C17505">
        <w:rPr>
          <w:rFonts w:ascii="Arial" w:hAnsi="Arial" w:cs="Arial"/>
          <w:color w:val="000000"/>
          <w:sz w:val="20"/>
          <w:lang w:val="sk-SK" w:eastAsia="sk-SK"/>
        </w:rPr>
        <w:t>eAukcii</w:t>
      </w:r>
      <w:proofErr w:type="spellEnd"/>
      <w:r w:rsidRPr="00C17505">
        <w:rPr>
          <w:rFonts w:ascii="Arial" w:hAnsi="Arial" w:cs="Arial"/>
          <w:color w:val="000000"/>
          <w:sz w:val="20"/>
          <w:lang w:val="sk-SK" w:eastAsia="sk-SK"/>
        </w:rPr>
        <w:t xml:space="preserve">) vyhlasovateľ odporúča uchádzačom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v prípade nepredvídateľných technických problémov na strane vyhlasovateľa. </w:t>
      </w:r>
    </w:p>
    <w:p w:rsidR="00D60F07" w:rsidRPr="00147432" w:rsidRDefault="00D60F07" w:rsidP="005E5B49">
      <w:pPr>
        <w:pStyle w:val="Nadpis2"/>
        <w:numPr>
          <w:ilvl w:val="0"/>
          <w:numId w:val="7"/>
        </w:numPr>
        <w:spacing w:before="240" w:after="240"/>
        <w:ind w:left="357" w:hanging="357"/>
        <w:rPr>
          <w:sz w:val="28"/>
          <w:lang w:eastAsia="sk-SK"/>
        </w:rPr>
      </w:pPr>
      <w:bookmarkStart w:id="56" w:name="_Toc136508032"/>
      <w:r w:rsidRPr="00147432">
        <w:rPr>
          <w:sz w:val="28"/>
          <w:lang w:eastAsia="sk-SK"/>
        </w:rPr>
        <w:t>Celkové vyhodnotenie ponúk</w:t>
      </w:r>
      <w:bookmarkEnd w:id="56"/>
    </w:p>
    <w:p w:rsidR="00C06EB3" w:rsidRPr="00851DFA" w:rsidRDefault="00D60F07" w:rsidP="005E5B49">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Po skončení e-aukcie systém </w:t>
      </w:r>
      <w:proofErr w:type="spellStart"/>
      <w:r w:rsidRPr="00851DFA">
        <w:rPr>
          <w:rFonts w:ascii="Arial" w:hAnsi="Arial" w:cs="Arial"/>
          <w:sz w:val="20"/>
          <w:szCs w:val="20"/>
          <w:lang w:val="sk-SK" w:eastAsia="sk-SK"/>
        </w:rPr>
        <w:t>PROe-biz</w:t>
      </w:r>
      <w:proofErr w:type="spellEnd"/>
      <w:r w:rsidRPr="00851DFA">
        <w:rPr>
          <w:rFonts w:ascii="Arial" w:hAnsi="Arial" w:cs="Arial"/>
          <w:sz w:val="20"/>
          <w:szCs w:val="20"/>
          <w:lang w:val="sk-SK" w:eastAsia="sk-SK"/>
        </w:rPr>
        <w:t xml:space="preserve"> identifikuje úspešného uchádzača. Verejný obstarávateľ vyhodnotí ponuky v súlade s výsledkami  vyhodnotenia ponúk a v súlade s výsledkami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w:t>
      </w:r>
    </w:p>
    <w:p w:rsidR="00C06EB3" w:rsidRPr="00851DFA" w:rsidRDefault="00D60F07" w:rsidP="005E5B49">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V prípade, ak výsledkom úvodného vyhodnotenia ponúk budú dve a viac rovnakých ponúk, systém pri otvorení elektronickej aukcie na túto skutočnosť dotknutých uchádzačov upozorní. </w:t>
      </w:r>
    </w:p>
    <w:p w:rsidR="00D60F07" w:rsidRPr="00851DFA" w:rsidRDefault="00D60F07" w:rsidP="005E5B49">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V prípade, ak úspešný uchádzač podľa výsledku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 xml:space="preserve"> odstúpi od svojej ponuky v lehote viazanosti ponúk, komisia na vyhodnotenie ponúk novým vyhodnotením zostávajúcich výsledkov uskutočnenej </w:t>
      </w:r>
      <w:proofErr w:type="spellStart"/>
      <w:r w:rsidRPr="00851DFA">
        <w:rPr>
          <w:rFonts w:ascii="Arial" w:hAnsi="Arial" w:cs="Arial"/>
          <w:sz w:val="20"/>
          <w:szCs w:val="20"/>
          <w:lang w:val="sk-SK" w:eastAsia="sk-SK"/>
        </w:rPr>
        <w:t>eAaukcie</w:t>
      </w:r>
      <w:proofErr w:type="spellEnd"/>
      <w:r w:rsidRPr="00851DFA">
        <w:rPr>
          <w:rFonts w:ascii="Arial" w:hAnsi="Arial" w:cs="Arial"/>
          <w:sz w:val="20"/>
          <w:szCs w:val="20"/>
          <w:lang w:val="sk-SK" w:eastAsia="sk-SK"/>
        </w:rPr>
        <w:t xml:space="preserve"> identifikuje úspešného uchádzača.</w:t>
      </w:r>
    </w:p>
    <w:p w:rsidR="00D60F07" w:rsidRPr="00142D9E" w:rsidRDefault="00D60F07" w:rsidP="00D60F07">
      <w:pPr>
        <w:tabs>
          <w:tab w:val="right" w:leader="dot" w:pos="10080"/>
        </w:tabs>
        <w:jc w:val="both"/>
        <w:rPr>
          <w:rFonts w:ascii="Arial" w:hAnsi="Arial" w:cs="Arial"/>
          <w:i/>
          <w:lang w:eastAsia="sk-SK"/>
        </w:rPr>
      </w:pPr>
    </w:p>
    <w:p w:rsidR="00EC7B00" w:rsidRPr="00C15E38" w:rsidRDefault="00EC7B00" w:rsidP="00EC7B00">
      <w:pPr>
        <w:pStyle w:val="Zkladntext"/>
        <w:ind w:left="851" w:hanging="851"/>
        <w:rPr>
          <w:b/>
          <w:sz w:val="20"/>
          <w:u w:val="single"/>
        </w:rPr>
      </w:pPr>
      <w:r>
        <w:rPr>
          <w:b/>
          <w:sz w:val="20"/>
          <w:u w:val="single"/>
        </w:rPr>
        <w:t>P</w:t>
      </w:r>
      <w:r w:rsidRPr="00C15E38">
        <w:rPr>
          <w:b/>
          <w:sz w:val="20"/>
          <w:u w:val="single"/>
        </w:rPr>
        <w:t xml:space="preserve">rílohy: </w:t>
      </w:r>
    </w:p>
    <w:p w:rsidR="00A52DAF" w:rsidRDefault="00EC7B00" w:rsidP="00EC7B00">
      <w:pPr>
        <w:pStyle w:val="Zkladntext"/>
        <w:jc w:val="both"/>
        <w:rPr>
          <w:sz w:val="20"/>
        </w:rPr>
      </w:pPr>
      <w:r w:rsidRPr="00847491">
        <w:rPr>
          <w:sz w:val="20"/>
        </w:rPr>
        <w:t xml:space="preserve">Príloha č. 1: </w:t>
      </w:r>
      <w:r w:rsidR="004506E7">
        <w:rPr>
          <w:sz w:val="20"/>
        </w:rPr>
        <w:t>Rámcová dohoda</w:t>
      </w:r>
    </w:p>
    <w:sectPr w:rsidR="00A52DAF" w:rsidSect="00B53F15">
      <w:headerReference w:type="default" r:id="rId15"/>
      <w:footerReference w:type="defaul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6FA" w:rsidRDefault="00A336FA" w:rsidP="00B53F15">
      <w:r>
        <w:separator/>
      </w:r>
    </w:p>
  </w:endnote>
  <w:endnote w:type="continuationSeparator" w:id="0">
    <w:p w:rsidR="00A336FA" w:rsidRDefault="00A336FA"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LiberationSerif-Regular">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944828"/>
      <w:docPartObj>
        <w:docPartGallery w:val="Page Numbers (Bottom of Page)"/>
        <w:docPartUnique/>
      </w:docPartObj>
    </w:sdtPr>
    <w:sdtContent>
      <w:p w:rsidR="005E69C3" w:rsidRDefault="005E69C3" w:rsidP="00B53F15">
        <w:pPr>
          <w:pStyle w:val="Pta"/>
          <w:jc w:val="right"/>
        </w:pPr>
        <w:r>
          <w:fldChar w:fldCharType="begin"/>
        </w:r>
        <w:r>
          <w:instrText>PAGE   \* MERGEFORMAT</w:instrText>
        </w:r>
        <w:r>
          <w:fldChar w:fldCharType="separate"/>
        </w:r>
        <w:r w:rsidR="00907559">
          <w:rPr>
            <w:noProof/>
          </w:rPr>
          <w:t>2</w:t>
        </w:r>
        <w:r>
          <w:fldChar w:fldCharType="end"/>
        </w:r>
      </w:p>
    </w:sdtContent>
  </w:sdt>
  <w:p w:rsidR="005E69C3" w:rsidRDefault="005E69C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9C3" w:rsidRDefault="005E69C3" w:rsidP="00B53F15">
    <w:pPr>
      <w:pStyle w:val="Pta"/>
      <w:jc w:val="right"/>
    </w:pPr>
  </w:p>
  <w:p w:rsidR="005E69C3" w:rsidRDefault="005E69C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6FA" w:rsidRDefault="00A336FA" w:rsidP="00B53F15">
      <w:r>
        <w:separator/>
      </w:r>
    </w:p>
  </w:footnote>
  <w:footnote w:type="continuationSeparator" w:id="0">
    <w:p w:rsidR="00A336FA" w:rsidRDefault="00A336FA"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9C3" w:rsidRPr="00687D7E" w:rsidRDefault="005E69C3" w:rsidP="00687D7E">
    <w:pPr>
      <w:jc w:val="both"/>
      <w:outlineLvl w:val="0"/>
      <w:rPr>
        <w:rFonts w:ascii="Arial" w:hAnsi="Arial" w:cs="Arial"/>
        <w:sz w:val="22"/>
        <w:szCs w:val="22"/>
      </w:rPr>
    </w:pPr>
    <w:r w:rsidRPr="003125D3">
      <w:rPr>
        <w:rFonts w:ascii="Arial" w:hAnsi="Arial" w:cs="Arial"/>
        <w:b/>
        <w:i/>
        <w:color w:val="808080" w:themeColor="background1" w:themeShade="80"/>
        <w:szCs w:val="22"/>
      </w:rPr>
      <w:t xml:space="preserve">Nadlimitná zákazka </w:t>
    </w:r>
    <w:r w:rsidRPr="00C742A7">
      <w:rPr>
        <w:rFonts w:ascii="Arial" w:hAnsi="Arial" w:cs="Arial"/>
        <w:b/>
        <w:i/>
        <w:color w:val="808080" w:themeColor="background1" w:themeShade="80"/>
        <w:sz w:val="18"/>
        <w:szCs w:val="22"/>
      </w:rPr>
      <w:t xml:space="preserve">- </w:t>
    </w:r>
    <w:r w:rsidRPr="00687D7E">
      <w:rPr>
        <w:rFonts w:ascii="Arial" w:hAnsi="Arial" w:cs="Arial"/>
        <w:b/>
        <w:i/>
        <w:color w:val="A6A6A6" w:themeColor="background1" w:themeShade="A6"/>
        <w:szCs w:val="22"/>
      </w:rPr>
      <w:t>Výroba</w:t>
    </w:r>
    <w:r w:rsidRPr="00687D7E" w:rsidDel="008D3EC8">
      <w:rPr>
        <w:rFonts w:ascii="Arial" w:hAnsi="Arial" w:cs="Arial"/>
        <w:b/>
        <w:i/>
        <w:color w:val="A6A6A6" w:themeColor="background1" w:themeShade="A6"/>
        <w:szCs w:val="22"/>
      </w:rPr>
      <w:t xml:space="preserve"> </w:t>
    </w:r>
    <w:r w:rsidRPr="00687D7E">
      <w:rPr>
        <w:rFonts w:ascii="Arial" w:hAnsi="Arial" w:cs="Arial"/>
        <w:b/>
        <w:i/>
        <w:color w:val="A6A6A6" w:themeColor="background1" w:themeShade="A6"/>
        <w:szCs w:val="22"/>
      </w:rPr>
      <w:t>identifikačného preukazu poistenca</w:t>
    </w:r>
    <w:r w:rsidRPr="00687D7E">
      <w:rPr>
        <w:rFonts w:ascii="Arial" w:hAnsi="Arial" w:cs="Arial"/>
        <w:color w:val="A6A6A6" w:themeColor="background1" w:themeShade="A6"/>
        <w:szCs w:val="22"/>
      </w:rPr>
      <w:t xml:space="preserve"> </w:t>
    </w:r>
  </w:p>
  <w:p w:rsidR="005E69C3" w:rsidRDefault="005E69C3">
    <w:pPr>
      <w:pStyle w:val="Hlavika"/>
    </w:pPr>
  </w:p>
  <w:p w:rsidR="005E69C3" w:rsidRDefault="005E69C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01"/>
    <w:multiLevelType w:val="multilevel"/>
    <w:tmpl w:val="00000001"/>
    <w:lvl w:ilvl="0">
      <w:start w:val="1"/>
      <w:numFmt w:val="upperLetter"/>
      <w:lvlText w:val="%1)"/>
      <w:lvlJc w:val="left"/>
      <w:pPr>
        <w:tabs>
          <w:tab w:val="num" w:pos="360"/>
        </w:tabs>
        <w:ind w:left="360" w:hanging="360"/>
      </w:pPr>
    </w:lvl>
    <w:lvl w:ilvl="1">
      <w:numFmt w:val="none"/>
      <w:lvlText w:val=""/>
      <w:lvlJc w:val="left"/>
      <w:pPr>
        <w:tabs>
          <w:tab w:val="num" w:pos="0"/>
        </w:tabs>
        <w:ind w:left="0" w:firstLine="0"/>
      </w:pPr>
    </w:lvl>
    <w:lvl w:ilvl="2">
      <w:start w:val="1"/>
      <w:numFmt w:val="none"/>
      <w:lvlText w:val=""/>
      <w:lvlJc w:val="left"/>
      <w:pPr>
        <w:tabs>
          <w:tab w:val="num" w:pos="720"/>
        </w:tabs>
        <w:ind w:left="720" w:hanging="720"/>
      </w:pPr>
    </w:lvl>
    <w:lvl w:ilvl="3">
      <w:start w:val="1"/>
      <w:numFmt w:val="decimal"/>
      <w:lvlText w:val=".%4."/>
      <w:lvlJc w:val="left"/>
      <w:pPr>
        <w:tabs>
          <w:tab w:val="num" w:pos="0"/>
        </w:tabs>
        <w:ind w:left="864" w:hanging="864"/>
      </w:pPr>
    </w:lvl>
    <w:lvl w:ilvl="4">
      <w:start w:val="1"/>
      <w:numFmt w:val="decimal"/>
      <w:lvlText w:val=".%5.."/>
      <w:lvlJc w:val="left"/>
      <w:pPr>
        <w:tabs>
          <w:tab w:val="num" w:pos="0"/>
        </w:tabs>
        <w:ind w:left="1008" w:hanging="1008"/>
      </w:pPr>
    </w:lvl>
    <w:lvl w:ilvl="5">
      <w:start w:val="1"/>
      <w:numFmt w:val="decimal"/>
      <w:lvlText w:val=".%6."/>
      <w:lvlJc w:val="left"/>
      <w:pPr>
        <w:tabs>
          <w:tab w:val="num" w:pos="0"/>
        </w:tabs>
        <w:ind w:left="1152" w:hanging="1152"/>
      </w:pPr>
    </w:lvl>
    <w:lvl w:ilvl="6">
      <w:start w:val="1"/>
      <w:numFmt w:val="none"/>
      <w:lvlText w:val="..."/>
      <w:lvlJc w:val="left"/>
      <w:pPr>
        <w:tabs>
          <w:tab w:val="num" w:pos="142"/>
        </w:tabs>
        <w:ind w:left="1438" w:hanging="1296"/>
      </w:pPr>
    </w:lvl>
    <w:lvl w:ilvl="7">
      <w:start w:val="1"/>
      <w:numFmt w:val="decimal"/>
      <w:lvlText w:val=".%8..."/>
      <w:lvlJc w:val="left"/>
      <w:pPr>
        <w:tabs>
          <w:tab w:val="num" w:pos="0"/>
        </w:tabs>
        <w:ind w:left="1440" w:hanging="1440"/>
      </w:pPr>
    </w:lvl>
    <w:lvl w:ilvl="8">
      <w:start w:val="1"/>
      <w:numFmt w:val="decimal"/>
      <w:lvlText w:val=".%9...."/>
      <w:lvlJc w:val="left"/>
      <w:pPr>
        <w:tabs>
          <w:tab w:val="num" w:pos="0"/>
        </w:tabs>
        <w:ind w:left="1584" w:hanging="1584"/>
      </w:pPr>
    </w:lvl>
  </w:abstractNum>
  <w:abstractNum w:abstractNumId="2" w15:restartNumberingAfterBreak="0">
    <w:nsid w:val="02E0033E"/>
    <w:multiLevelType w:val="hybridMultilevel"/>
    <w:tmpl w:val="C032C0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2A74C4"/>
    <w:multiLevelType w:val="multilevel"/>
    <w:tmpl w:val="772C5D6A"/>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544E40"/>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 w15:restartNumberingAfterBreak="0">
    <w:nsid w:val="0FFF4A47"/>
    <w:multiLevelType w:val="multilevel"/>
    <w:tmpl w:val="9A14A2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D60407"/>
    <w:multiLevelType w:val="hybridMultilevel"/>
    <w:tmpl w:val="651A15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FF40F52"/>
    <w:multiLevelType w:val="hybridMultilevel"/>
    <w:tmpl w:val="714AA7BC"/>
    <w:lvl w:ilvl="0" w:tplc="3CF277A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FB25BE"/>
    <w:multiLevelType w:val="hybridMultilevel"/>
    <w:tmpl w:val="646A96E4"/>
    <w:lvl w:ilvl="0" w:tplc="EAC63BD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0290F2A"/>
    <w:multiLevelType w:val="hybridMultilevel"/>
    <w:tmpl w:val="FED2464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0785759"/>
    <w:multiLevelType w:val="multilevel"/>
    <w:tmpl w:val="EEFC02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D3E4C88"/>
    <w:multiLevelType w:val="hybridMultilevel"/>
    <w:tmpl w:val="6E08BE1E"/>
    <w:lvl w:ilvl="0" w:tplc="2FDC89F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2" w15:restartNumberingAfterBreak="0">
    <w:nsid w:val="30A15F7D"/>
    <w:multiLevelType w:val="hybridMultilevel"/>
    <w:tmpl w:val="9814A26E"/>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E70C723E">
      <w:start w:val="1"/>
      <w:numFmt w:val="lowerLetter"/>
      <w:lvlText w:val="%3)"/>
      <w:lvlJc w:val="left"/>
      <w:pPr>
        <w:ind w:left="2340" w:hanging="360"/>
      </w:pPr>
      <w:rPr>
        <w:rFonts w:hint="default"/>
        <w:sz w:val="20"/>
        <w:szCs w:val="20"/>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4" w15:restartNumberingAfterBreak="0">
    <w:nsid w:val="326920AA"/>
    <w:multiLevelType w:val="hybridMultilevel"/>
    <w:tmpl w:val="87C06B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hint="default"/>
      </w:rPr>
    </w:lvl>
    <w:lvl w:ilvl="8" w:tplc="04050005">
      <w:start w:val="1"/>
      <w:numFmt w:val="bullet"/>
      <w:lvlText w:val=""/>
      <w:lvlJc w:val="left"/>
      <w:pPr>
        <w:ind w:left="7188" w:hanging="360"/>
      </w:pPr>
      <w:rPr>
        <w:rFonts w:ascii="Wingdings" w:hAnsi="Wingdings" w:hint="default"/>
      </w:rPr>
    </w:lvl>
  </w:abstractNum>
  <w:abstractNum w:abstractNumId="16" w15:restartNumberingAfterBreak="0">
    <w:nsid w:val="35386546"/>
    <w:multiLevelType w:val="hybridMultilevel"/>
    <w:tmpl w:val="F10287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54D76F5"/>
    <w:multiLevelType w:val="hybridMultilevel"/>
    <w:tmpl w:val="EBC239D8"/>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88E6BE5"/>
    <w:multiLevelType w:val="multilevel"/>
    <w:tmpl w:val="0D4C6D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9D5723E"/>
    <w:multiLevelType w:val="multilevel"/>
    <w:tmpl w:val="FEA255F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color w:val="auto"/>
        <w:sz w:val="2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0" w15:restartNumberingAfterBreak="0">
    <w:nsid w:val="3BDB024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810B69"/>
    <w:multiLevelType w:val="hybridMultilevel"/>
    <w:tmpl w:val="E12CFC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41D4301"/>
    <w:multiLevelType w:val="hybridMultilevel"/>
    <w:tmpl w:val="6FACAA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5E7017A"/>
    <w:multiLevelType w:val="multilevel"/>
    <w:tmpl w:val="93CC6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0817E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A7236A8"/>
    <w:multiLevelType w:val="hybridMultilevel"/>
    <w:tmpl w:val="BF14FD0A"/>
    <w:lvl w:ilvl="0" w:tplc="873CB002">
      <w:start w:val="1"/>
      <w:numFmt w:val="decimal"/>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6" w15:restartNumberingAfterBreak="0">
    <w:nsid w:val="4CAE79C3"/>
    <w:multiLevelType w:val="multilevel"/>
    <w:tmpl w:val="E5020B1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52F25222"/>
    <w:multiLevelType w:val="multilevel"/>
    <w:tmpl w:val="5658FD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3AD4F3E"/>
    <w:multiLevelType w:val="hybridMultilevel"/>
    <w:tmpl w:val="8A3E0B86"/>
    <w:lvl w:ilvl="0" w:tplc="79DA142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A42848"/>
    <w:multiLevelType w:val="hybridMultilevel"/>
    <w:tmpl w:val="2F16E462"/>
    <w:lvl w:ilvl="0" w:tplc="79DA142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7D26009"/>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2" w15:restartNumberingAfterBreak="0">
    <w:nsid w:val="58F8744A"/>
    <w:multiLevelType w:val="hybridMultilevel"/>
    <w:tmpl w:val="116EE4FC"/>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3" w15:restartNumberingAfterBreak="0">
    <w:nsid w:val="5CA024C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5EFD4C35"/>
    <w:multiLevelType w:val="multilevel"/>
    <w:tmpl w:val="A5F664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18044BF"/>
    <w:multiLevelType w:val="hybridMultilevel"/>
    <w:tmpl w:val="6D9A3CD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9EBE7B3C">
      <w:numFmt w:val="bullet"/>
      <w:lvlText w:val="-"/>
      <w:lvlJc w:val="left"/>
      <w:pPr>
        <w:ind w:left="2340" w:hanging="360"/>
      </w:pPr>
      <w:rPr>
        <w:rFonts w:ascii="Arial" w:eastAsia="Times New Roman" w:hAnsi="Arial" w:cs="Arial" w:hint="default"/>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3F3E05"/>
    <w:multiLevelType w:val="multilevel"/>
    <w:tmpl w:val="0122CB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C8A3DF7"/>
    <w:multiLevelType w:val="multilevel"/>
    <w:tmpl w:val="DF5E9B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08243D"/>
    <w:multiLevelType w:val="hybridMultilevel"/>
    <w:tmpl w:val="A86CDE56"/>
    <w:lvl w:ilvl="0" w:tplc="79DA142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0344F87"/>
    <w:multiLevelType w:val="hybridMultilevel"/>
    <w:tmpl w:val="DDD4AD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1010FCE"/>
    <w:multiLevelType w:val="hybridMultilevel"/>
    <w:tmpl w:val="60D2F43A"/>
    <w:lvl w:ilvl="0" w:tplc="041B0019">
      <w:start w:val="1"/>
      <w:numFmt w:val="lowerLetter"/>
      <w:lvlText w:val="%1."/>
      <w:lvlJc w:val="left"/>
      <w:pPr>
        <w:ind w:left="720" w:hanging="360"/>
      </w:pPr>
    </w:lvl>
    <w:lvl w:ilvl="1" w:tplc="1D9C6A2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494126E"/>
    <w:multiLevelType w:val="hybridMultilevel"/>
    <w:tmpl w:val="5F2A45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4" w15:restartNumberingAfterBreak="0">
    <w:nsid w:val="75E812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FBD44FF"/>
    <w:multiLevelType w:val="multilevel"/>
    <w:tmpl w:val="4C223D98"/>
    <w:lvl w:ilvl="0">
      <w:start w:val="1"/>
      <w:numFmt w:val="upperLetter"/>
      <w:lvlText w:val="%1)"/>
      <w:lvlJc w:val="left"/>
      <w:pPr>
        <w:tabs>
          <w:tab w:val="num" w:pos="360"/>
        </w:tabs>
        <w:ind w:left="360" w:hanging="360"/>
      </w:pPr>
    </w:lvl>
    <w:lvl w:ilvl="1">
      <w:numFmt w:val="bullet"/>
      <w:lvlText w:val="-"/>
      <w:lvlJc w:val="left"/>
      <w:pPr>
        <w:tabs>
          <w:tab w:val="num" w:pos="0"/>
        </w:tabs>
        <w:ind w:left="0" w:firstLine="0"/>
      </w:pPr>
      <w:rPr>
        <w:rFonts w:ascii="Arial Narrow" w:eastAsia="Calibri" w:hAnsi="Arial Narrow" w:cs="LiberationSerif-Regular" w:hint="default"/>
      </w:rPr>
    </w:lvl>
    <w:lvl w:ilvl="2">
      <w:start w:val="1"/>
      <w:numFmt w:val="none"/>
      <w:lvlText w:val=""/>
      <w:lvlJc w:val="left"/>
      <w:pPr>
        <w:tabs>
          <w:tab w:val="num" w:pos="720"/>
        </w:tabs>
        <w:ind w:left="720" w:hanging="720"/>
      </w:pPr>
    </w:lvl>
    <w:lvl w:ilvl="3">
      <w:start w:val="1"/>
      <w:numFmt w:val="decimal"/>
      <w:lvlText w:val=".%4."/>
      <w:lvlJc w:val="left"/>
      <w:pPr>
        <w:tabs>
          <w:tab w:val="num" w:pos="0"/>
        </w:tabs>
        <w:ind w:left="864" w:hanging="864"/>
      </w:pPr>
    </w:lvl>
    <w:lvl w:ilvl="4">
      <w:start w:val="1"/>
      <w:numFmt w:val="decimal"/>
      <w:lvlText w:val=".%5.."/>
      <w:lvlJc w:val="left"/>
      <w:pPr>
        <w:tabs>
          <w:tab w:val="num" w:pos="0"/>
        </w:tabs>
        <w:ind w:left="1008" w:hanging="1008"/>
      </w:pPr>
    </w:lvl>
    <w:lvl w:ilvl="5">
      <w:start w:val="1"/>
      <w:numFmt w:val="decimal"/>
      <w:lvlText w:val=".%6."/>
      <w:lvlJc w:val="left"/>
      <w:pPr>
        <w:tabs>
          <w:tab w:val="num" w:pos="0"/>
        </w:tabs>
        <w:ind w:left="1152" w:hanging="1152"/>
      </w:pPr>
    </w:lvl>
    <w:lvl w:ilvl="6">
      <w:start w:val="1"/>
      <w:numFmt w:val="none"/>
      <w:lvlText w:val="..."/>
      <w:lvlJc w:val="left"/>
      <w:pPr>
        <w:tabs>
          <w:tab w:val="num" w:pos="142"/>
        </w:tabs>
        <w:ind w:left="1438" w:hanging="1296"/>
      </w:pPr>
    </w:lvl>
    <w:lvl w:ilvl="7">
      <w:start w:val="1"/>
      <w:numFmt w:val="decimal"/>
      <w:lvlText w:val=".%8..."/>
      <w:lvlJc w:val="left"/>
      <w:pPr>
        <w:tabs>
          <w:tab w:val="num" w:pos="0"/>
        </w:tabs>
        <w:ind w:left="1440" w:hanging="1440"/>
      </w:pPr>
    </w:lvl>
    <w:lvl w:ilvl="8">
      <w:start w:val="1"/>
      <w:numFmt w:val="decimal"/>
      <w:lvlText w:val=".%9...."/>
      <w:lvlJc w:val="left"/>
      <w:pPr>
        <w:tabs>
          <w:tab w:val="num" w:pos="0"/>
        </w:tabs>
        <w:ind w:left="1584" w:hanging="1584"/>
      </w:pPr>
    </w:lvl>
  </w:abstractNum>
  <w:num w:numId="1">
    <w:abstractNumId w:val="0"/>
  </w:num>
  <w:num w:numId="2">
    <w:abstractNumId w:val="4"/>
  </w:num>
  <w:num w:numId="3">
    <w:abstractNumId w:val="37"/>
  </w:num>
  <w:num w:numId="4">
    <w:abstractNumId w:val="27"/>
  </w:num>
  <w:num w:numId="5">
    <w:abstractNumId w:val="34"/>
  </w:num>
  <w:num w:numId="6">
    <w:abstractNumId w:val="13"/>
  </w:num>
  <w:num w:numId="7">
    <w:abstractNumId w:val="19"/>
  </w:num>
  <w:num w:numId="8">
    <w:abstractNumId w:val="15"/>
  </w:num>
  <w:num w:numId="9">
    <w:abstractNumId w:val="39"/>
  </w:num>
  <w:num w:numId="10">
    <w:abstractNumId w:val="5"/>
  </w:num>
  <w:num w:numId="11">
    <w:abstractNumId w:val="44"/>
  </w:num>
  <w:num w:numId="12">
    <w:abstractNumId w:val="9"/>
  </w:num>
  <w:num w:numId="13">
    <w:abstractNumId w:val="26"/>
  </w:num>
  <w:num w:numId="14">
    <w:abstractNumId w:val="42"/>
  </w:num>
  <w:num w:numId="15">
    <w:abstractNumId w:val="36"/>
  </w:num>
  <w:num w:numId="16">
    <w:abstractNumId w:val="18"/>
  </w:num>
  <w:num w:numId="17">
    <w:abstractNumId w:val="28"/>
  </w:num>
  <w:num w:numId="18">
    <w:abstractNumId w:val="23"/>
  </w:num>
  <w:num w:numId="19">
    <w:abstractNumId w:val="7"/>
  </w:num>
  <w:num w:numId="20">
    <w:abstractNumId w:val="38"/>
  </w:num>
  <w:num w:numId="21">
    <w:abstractNumId w:val="3"/>
  </w:num>
  <w:num w:numId="22">
    <w:abstractNumId w:val="10"/>
  </w:num>
  <w:num w:numId="23">
    <w:abstractNumId w:val="14"/>
  </w:num>
  <w:num w:numId="24">
    <w:abstractNumId w:val="43"/>
  </w:num>
  <w:num w:numId="25">
    <w:abstractNumId w:val="11"/>
  </w:num>
  <w:num w:numId="26">
    <w:abstractNumId w:val="25"/>
  </w:num>
  <w:num w:numId="27">
    <w:abstractNumId w:val="31"/>
  </w:num>
  <w:num w:numId="28">
    <w:abstractNumId w:val="12"/>
  </w:num>
  <w:num w:numId="29">
    <w:abstractNumId w:val="8"/>
  </w:num>
  <w:num w:numId="30">
    <w:abstractNumId w:val="35"/>
  </w:num>
  <w:num w:numId="31">
    <w:abstractNumId w:val="17"/>
  </w:num>
  <w:num w:numId="32">
    <w:abstractNumId w:val="21"/>
  </w:num>
  <w:num w:numId="33">
    <w:abstractNumId w:val="20"/>
  </w:num>
  <w:num w:numId="34">
    <w:abstractNumId w:val="33"/>
  </w:num>
  <w:num w:numId="35">
    <w:abstractNumId w:val="24"/>
  </w:num>
  <w:num w:numId="36">
    <w:abstractNumId w:val="16"/>
  </w:num>
  <w:num w:numId="37">
    <w:abstractNumId w:val="41"/>
  </w:num>
  <w:num w:numId="38">
    <w:abstractNumId w:val="2"/>
  </w:num>
  <w:num w:numId="39">
    <w:abstractNumId w:val="6"/>
  </w:num>
  <w:num w:numId="40">
    <w:abstractNumId w:val="32"/>
  </w:num>
  <w:num w:numId="41">
    <w:abstractNumId w:val="1"/>
  </w:num>
  <w:num w:numId="42">
    <w:abstractNumId w:val="22"/>
  </w:num>
  <w:num w:numId="43">
    <w:abstractNumId w:val="40"/>
  </w:num>
  <w:num w:numId="44">
    <w:abstractNumId w:val="30"/>
  </w:num>
  <w:num w:numId="45">
    <w:abstractNumId w:val="29"/>
  </w:num>
  <w:num w:numId="46">
    <w:abstractNumId w:val="4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D9D"/>
    <w:rsid w:val="00001EA4"/>
    <w:rsid w:val="00004029"/>
    <w:rsid w:val="000053EC"/>
    <w:rsid w:val="00010B71"/>
    <w:rsid w:val="0001760C"/>
    <w:rsid w:val="00036D92"/>
    <w:rsid w:val="00054774"/>
    <w:rsid w:val="0006222C"/>
    <w:rsid w:val="00073709"/>
    <w:rsid w:val="000751ED"/>
    <w:rsid w:val="00090120"/>
    <w:rsid w:val="00095BD9"/>
    <w:rsid w:val="0009784A"/>
    <w:rsid w:val="000A4126"/>
    <w:rsid w:val="000A7703"/>
    <w:rsid w:val="000B4A42"/>
    <w:rsid w:val="000C6B39"/>
    <w:rsid w:val="000C735E"/>
    <w:rsid w:val="000D3053"/>
    <w:rsid w:val="000E1DEC"/>
    <w:rsid w:val="000F17CF"/>
    <w:rsid w:val="00101AA0"/>
    <w:rsid w:val="001263B6"/>
    <w:rsid w:val="00142D9E"/>
    <w:rsid w:val="00144C1A"/>
    <w:rsid w:val="00147432"/>
    <w:rsid w:val="00147AC4"/>
    <w:rsid w:val="0016172B"/>
    <w:rsid w:val="00161F6F"/>
    <w:rsid w:val="00162164"/>
    <w:rsid w:val="00164008"/>
    <w:rsid w:val="001678E9"/>
    <w:rsid w:val="001731CF"/>
    <w:rsid w:val="00175F9A"/>
    <w:rsid w:val="00185E80"/>
    <w:rsid w:val="00187B81"/>
    <w:rsid w:val="00190114"/>
    <w:rsid w:val="00192EB9"/>
    <w:rsid w:val="001B1EA1"/>
    <w:rsid w:val="001B1F0D"/>
    <w:rsid w:val="001D1340"/>
    <w:rsid w:val="001D2CD7"/>
    <w:rsid w:val="001D7BCE"/>
    <w:rsid w:val="001D7FE9"/>
    <w:rsid w:val="001E2555"/>
    <w:rsid w:val="001E3894"/>
    <w:rsid w:val="001E534F"/>
    <w:rsid w:val="001F57B0"/>
    <w:rsid w:val="001F587C"/>
    <w:rsid w:val="00213CB0"/>
    <w:rsid w:val="00234B44"/>
    <w:rsid w:val="00234FDF"/>
    <w:rsid w:val="00260E69"/>
    <w:rsid w:val="00275132"/>
    <w:rsid w:val="00287729"/>
    <w:rsid w:val="002C068E"/>
    <w:rsid w:val="002D1629"/>
    <w:rsid w:val="002D2664"/>
    <w:rsid w:val="002D5E72"/>
    <w:rsid w:val="002F60B7"/>
    <w:rsid w:val="00301C38"/>
    <w:rsid w:val="00306778"/>
    <w:rsid w:val="00313EAC"/>
    <w:rsid w:val="00326004"/>
    <w:rsid w:val="00333445"/>
    <w:rsid w:val="003346E2"/>
    <w:rsid w:val="00343F95"/>
    <w:rsid w:val="003571B8"/>
    <w:rsid w:val="003751D9"/>
    <w:rsid w:val="0039046D"/>
    <w:rsid w:val="00391019"/>
    <w:rsid w:val="003951E5"/>
    <w:rsid w:val="003A34F5"/>
    <w:rsid w:val="003A4FC0"/>
    <w:rsid w:val="003A6C85"/>
    <w:rsid w:val="003B6AF1"/>
    <w:rsid w:val="003C0E53"/>
    <w:rsid w:val="003C607F"/>
    <w:rsid w:val="003C6427"/>
    <w:rsid w:val="003E3676"/>
    <w:rsid w:val="003F1900"/>
    <w:rsid w:val="003F2511"/>
    <w:rsid w:val="003F56CE"/>
    <w:rsid w:val="00400540"/>
    <w:rsid w:val="00406311"/>
    <w:rsid w:val="00411CE1"/>
    <w:rsid w:val="0041267F"/>
    <w:rsid w:val="004153D8"/>
    <w:rsid w:val="004161A9"/>
    <w:rsid w:val="0043115C"/>
    <w:rsid w:val="00442EA3"/>
    <w:rsid w:val="00446CF1"/>
    <w:rsid w:val="004506E7"/>
    <w:rsid w:val="00454C55"/>
    <w:rsid w:val="00456E56"/>
    <w:rsid w:val="00461074"/>
    <w:rsid w:val="00461357"/>
    <w:rsid w:val="004652C2"/>
    <w:rsid w:val="00481869"/>
    <w:rsid w:val="00485A26"/>
    <w:rsid w:val="00494628"/>
    <w:rsid w:val="004B0DBD"/>
    <w:rsid w:val="004B6C5F"/>
    <w:rsid w:val="004D4AF6"/>
    <w:rsid w:val="004D6B7C"/>
    <w:rsid w:val="00502F4D"/>
    <w:rsid w:val="00504025"/>
    <w:rsid w:val="0050589C"/>
    <w:rsid w:val="00513218"/>
    <w:rsid w:val="005234B1"/>
    <w:rsid w:val="00523E78"/>
    <w:rsid w:val="005257EC"/>
    <w:rsid w:val="00533E11"/>
    <w:rsid w:val="005525D2"/>
    <w:rsid w:val="005628D0"/>
    <w:rsid w:val="005736B2"/>
    <w:rsid w:val="0058469E"/>
    <w:rsid w:val="005A341A"/>
    <w:rsid w:val="005B0863"/>
    <w:rsid w:val="005B6EEB"/>
    <w:rsid w:val="005E4D20"/>
    <w:rsid w:val="005E585A"/>
    <w:rsid w:val="005E5B49"/>
    <w:rsid w:val="005E69C3"/>
    <w:rsid w:val="005F1FB0"/>
    <w:rsid w:val="006006CF"/>
    <w:rsid w:val="00610F0C"/>
    <w:rsid w:val="0061227E"/>
    <w:rsid w:val="006178C6"/>
    <w:rsid w:val="00631AE1"/>
    <w:rsid w:val="00634007"/>
    <w:rsid w:val="00650038"/>
    <w:rsid w:val="00654FFA"/>
    <w:rsid w:val="00655450"/>
    <w:rsid w:val="00673C70"/>
    <w:rsid w:val="00687D7E"/>
    <w:rsid w:val="0069368D"/>
    <w:rsid w:val="006C694F"/>
    <w:rsid w:val="006C7BBD"/>
    <w:rsid w:val="006D49B6"/>
    <w:rsid w:val="006D5665"/>
    <w:rsid w:val="006E0B85"/>
    <w:rsid w:val="006E1839"/>
    <w:rsid w:val="006F0F01"/>
    <w:rsid w:val="006F6886"/>
    <w:rsid w:val="00705A85"/>
    <w:rsid w:val="00710F7B"/>
    <w:rsid w:val="00712112"/>
    <w:rsid w:val="00714FF7"/>
    <w:rsid w:val="00726138"/>
    <w:rsid w:val="00735EA8"/>
    <w:rsid w:val="0075503F"/>
    <w:rsid w:val="007570E1"/>
    <w:rsid w:val="007606F9"/>
    <w:rsid w:val="00763892"/>
    <w:rsid w:val="00764C53"/>
    <w:rsid w:val="0076713F"/>
    <w:rsid w:val="00774AAF"/>
    <w:rsid w:val="00775581"/>
    <w:rsid w:val="00776EF7"/>
    <w:rsid w:val="00791CEA"/>
    <w:rsid w:val="00795AC2"/>
    <w:rsid w:val="00796AE4"/>
    <w:rsid w:val="007D2DAD"/>
    <w:rsid w:val="007E177F"/>
    <w:rsid w:val="007E5794"/>
    <w:rsid w:val="007F0F2B"/>
    <w:rsid w:val="007F1B39"/>
    <w:rsid w:val="008000AF"/>
    <w:rsid w:val="00804F8F"/>
    <w:rsid w:val="0081697B"/>
    <w:rsid w:val="00822BC1"/>
    <w:rsid w:val="008342FE"/>
    <w:rsid w:val="0084487C"/>
    <w:rsid w:val="00850986"/>
    <w:rsid w:val="00851DFA"/>
    <w:rsid w:val="00863DCA"/>
    <w:rsid w:val="00874022"/>
    <w:rsid w:val="00882EDB"/>
    <w:rsid w:val="008A00F8"/>
    <w:rsid w:val="008A1A41"/>
    <w:rsid w:val="008C16DC"/>
    <w:rsid w:val="008D28C5"/>
    <w:rsid w:val="008D43F3"/>
    <w:rsid w:val="008F18A8"/>
    <w:rsid w:val="008F1DA7"/>
    <w:rsid w:val="00903394"/>
    <w:rsid w:val="00907559"/>
    <w:rsid w:val="00907877"/>
    <w:rsid w:val="00915447"/>
    <w:rsid w:val="009373D3"/>
    <w:rsid w:val="00937512"/>
    <w:rsid w:val="00942D60"/>
    <w:rsid w:val="009448FF"/>
    <w:rsid w:val="00965EC6"/>
    <w:rsid w:val="009805D1"/>
    <w:rsid w:val="00981630"/>
    <w:rsid w:val="00985708"/>
    <w:rsid w:val="00993795"/>
    <w:rsid w:val="009937C1"/>
    <w:rsid w:val="0099557C"/>
    <w:rsid w:val="009E2F27"/>
    <w:rsid w:val="009E36E8"/>
    <w:rsid w:val="009F0126"/>
    <w:rsid w:val="00A142D5"/>
    <w:rsid w:val="00A20A42"/>
    <w:rsid w:val="00A21869"/>
    <w:rsid w:val="00A336FA"/>
    <w:rsid w:val="00A376B2"/>
    <w:rsid w:val="00A44B6F"/>
    <w:rsid w:val="00A47E4A"/>
    <w:rsid w:val="00A5149B"/>
    <w:rsid w:val="00A5229A"/>
    <w:rsid w:val="00A524D8"/>
    <w:rsid w:val="00A52DAF"/>
    <w:rsid w:val="00A638F9"/>
    <w:rsid w:val="00A77FCE"/>
    <w:rsid w:val="00A94B2C"/>
    <w:rsid w:val="00A95D72"/>
    <w:rsid w:val="00AA64EA"/>
    <w:rsid w:val="00AB13CD"/>
    <w:rsid w:val="00AB5005"/>
    <w:rsid w:val="00AD36DC"/>
    <w:rsid w:val="00AD39CE"/>
    <w:rsid w:val="00AD4360"/>
    <w:rsid w:val="00AD5D1A"/>
    <w:rsid w:val="00AE62D0"/>
    <w:rsid w:val="00B14973"/>
    <w:rsid w:val="00B15C84"/>
    <w:rsid w:val="00B205A5"/>
    <w:rsid w:val="00B409D4"/>
    <w:rsid w:val="00B410DC"/>
    <w:rsid w:val="00B53F15"/>
    <w:rsid w:val="00B55C03"/>
    <w:rsid w:val="00B64F4A"/>
    <w:rsid w:val="00B7069F"/>
    <w:rsid w:val="00BA2274"/>
    <w:rsid w:val="00BA73C8"/>
    <w:rsid w:val="00BB51CA"/>
    <w:rsid w:val="00BB6AA7"/>
    <w:rsid w:val="00BC5B96"/>
    <w:rsid w:val="00BD480B"/>
    <w:rsid w:val="00BE1396"/>
    <w:rsid w:val="00BF4EFD"/>
    <w:rsid w:val="00BF6828"/>
    <w:rsid w:val="00BF7F24"/>
    <w:rsid w:val="00C06EB3"/>
    <w:rsid w:val="00C07703"/>
    <w:rsid w:val="00C1278A"/>
    <w:rsid w:val="00C17505"/>
    <w:rsid w:val="00C22D62"/>
    <w:rsid w:val="00C22F3B"/>
    <w:rsid w:val="00C46F3D"/>
    <w:rsid w:val="00C71ED6"/>
    <w:rsid w:val="00C742A7"/>
    <w:rsid w:val="00C8095D"/>
    <w:rsid w:val="00C87D16"/>
    <w:rsid w:val="00C87F13"/>
    <w:rsid w:val="00C902AD"/>
    <w:rsid w:val="00CA2BA6"/>
    <w:rsid w:val="00CA48CF"/>
    <w:rsid w:val="00CC5FCF"/>
    <w:rsid w:val="00CC720A"/>
    <w:rsid w:val="00CD7E62"/>
    <w:rsid w:val="00CE056C"/>
    <w:rsid w:val="00CE5E05"/>
    <w:rsid w:val="00D10831"/>
    <w:rsid w:val="00D16469"/>
    <w:rsid w:val="00D20F38"/>
    <w:rsid w:val="00D21A41"/>
    <w:rsid w:val="00D36307"/>
    <w:rsid w:val="00D60F07"/>
    <w:rsid w:val="00D80B16"/>
    <w:rsid w:val="00D8200D"/>
    <w:rsid w:val="00D86CBF"/>
    <w:rsid w:val="00D92CE5"/>
    <w:rsid w:val="00DA1489"/>
    <w:rsid w:val="00DB2F5B"/>
    <w:rsid w:val="00DC3086"/>
    <w:rsid w:val="00DC592E"/>
    <w:rsid w:val="00DE2C9E"/>
    <w:rsid w:val="00DE2EED"/>
    <w:rsid w:val="00E102D3"/>
    <w:rsid w:val="00E1040E"/>
    <w:rsid w:val="00E116BB"/>
    <w:rsid w:val="00E12DED"/>
    <w:rsid w:val="00E2675F"/>
    <w:rsid w:val="00E347B3"/>
    <w:rsid w:val="00E61683"/>
    <w:rsid w:val="00E672D1"/>
    <w:rsid w:val="00E71798"/>
    <w:rsid w:val="00E81B05"/>
    <w:rsid w:val="00E9656D"/>
    <w:rsid w:val="00EA013F"/>
    <w:rsid w:val="00EA2C6D"/>
    <w:rsid w:val="00EC7B00"/>
    <w:rsid w:val="00ED042C"/>
    <w:rsid w:val="00ED2AC0"/>
    <w:rsid w:val="00F14129"/>
    <w:rsid w:val="00F3742E"/>
    <w:rsid w:val="00F40B38"/>
    <w:rsid w:val="00F46F51"/>
    <w:rsid w:val="00F705C5"/>
    <w:rsid w:val="00F71B83"/>
    <w:rsid w:val="00F94AE3"/>
    <w:rsid w:val="00FA31A4"/>
    <w:rsid w:val="00FA321A"/>
    <w:rsid w:val="00FA330B"/>
    <w:rsid w:val="00FA6189"/>
    <w:rsid w:val="00FB455B"/>
    <w:rsid w:val="00FC64B3"/>
    <w:rsid w:val="00FC67B9"/>
    <w:rsid w:val="00FE7654"/>
    <w:rsid w:val="00FF0288"/>
    <w:rsid w:val="00FF18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0BD69"/>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Odsek zoznamu2,Odsek zoznamu1,Bullet Number,lp1,lp11,Use Case List Paragraph,Colorful List - Accent 11"/>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uiPriority w:val="99"/>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semiHidden/>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4"/>
      </w:numPr>
    </w:pPr>
  </w:style>
  <w:style w:type="character" w:customStyle="1" w:styleId="pre">
    <w:name w:val="pre"/>
    <w:rsid w:val="00D60F07"/>
  </w:style>
  <w:style w:type="character" w:customStyle="1" w:styleId="OdsekzoznamuChar">
    <w:name w:val="Odsek zoznamu Char"/>
    <w:aliases w:val="body Char,Odsek zoznamu2 Char,Odsek zoznamu1 Char,Bullet Number Char,lp1 Char,lp11 Char,Use Case List Paragraph Char,Colorful List - Accent 11 Char"/>
    <w:link w:val="Odsekzoznamu"/>
    <w:uiPriority w:val="34"/>
    <w:qFormat/>
    <w:locked/>
    <w:rsid w:val="00937512"/>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aniela.krnacova@vszp.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4BDA0-7BD2-4D23-BB19-76B6B8E1A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23</Pages>
  <Words>9671</Words>
  <Characters>55126</Characters>
  <Application>Microsoft Office Word</Application>
  <DocSecurity>0</DocSecurity>
  <Lines>459</Lines>
  <Paragraphs>129</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64668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Krnáčová Daniela, Mgr.</cp:lastModifiedBy>
  <cp:revision>41</cp:revision>
  <cp:lastPrinted>2023-02-20T07:39:00Z</cp:lastPrinted>
  <dcterms:created xsi:type="dcterms:W3CDTF">2023-06-01T06:51:00Z</dcterms:created>
  <dcterms:modified xsi:type="dcterms:W3CDTF">2023-06-01T10:20:00Z</dcterms:modified>
</cp:coreProperties>
</file>