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3BABF" w14:textId="77777777" w:rsidR="00FE1F85" w:rsidRPr="00FE1F85" w:rsidRDefault="00FE1F85" w:rsidP="00FE1F85">
      <w:pPr>
        <w:rPr>
          <w:rFonts w:ascii="Times New Roman" w:hAnsi="Times New Roman" w:cs="Times New Roman"/>
          <w:b/>
          <w:bCs/>
        </w:rPr>
      </w:pPr>
    </w:p>
    <w:p w14:paraId="15EBBB4F" w14:textId="77777777" w:rsidR="00EC450E" w:rsidRDefault="00EC450E" w:rsidP="00EC4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rPr>
          <w:rFonts w:ascii="Times New Roman" w:hAnsi="Times New Roman" w:cs="Times New Roman"/>
          <w:b/>
          <w:bCs/>
          <w:color w:val="538135" w:themeColor="accent6" w:themeShade="BF"/>
          <w:sz w:val="30"/>
          <w:szCs w:val="30"/>
        </w:rPr>
      </w:pPr>
    </w:p>
    <w:p w14:paraId="3FC4CD92" w14:textId="73DD900A" w:rsidR="00FE1F85" w:rsidRPr="00EC450E" w:rsidRDefault="00FE1F85" w:rsidP="00EC4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center"/>
        <w:rPr>
          <w:rFonts w:ascii="Times New Roman" w:hAnsi="Times New Roman" w:cs="Times New Roman"/>
          <w:b/>
          <w:bCs/>
          <w:color w:val="385623" w:themeColor="accent6" w:themeShade="80"/>
          <w:sz w:val="30"/>
          <w:szCs w:val="30"/>
        </w:rPr>
      </w:pPr>
      <w:r w:rsidRPr="00FE1F85">
        <w:rPr>
          <w:rFonts w:ascii="Times New Roman" w:hAnsi="Times New Roman" w:cs="Times New Roman"/>
          <w:b/>
          <w:bCs/>
          <w:color w:val="385623" w:themeColor="accent6" w:themeShade="80"/>
          <w:sz w:val="30"/>
          <w:szCs w:val="30"/>
        </w:rPr>
        <w:t>Pomocné kontrolné zoznamy k predkladanej dokumentácii na kontrolu verejného obstarávania</w:t>
      </w:r>
    </w:p>
    <w:p w14:paraId="02B4F9BE" w14:textId="77777777" w:rsidR="00EC450E" w:rsidRPr="00FE1F85" w:rsidRDefault="00EC450E" w:rsidP="00EC4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center"/>
        <w:rPr>
          <w:rFonts w:ascii="Times New Roman" w:hAnsi="Times New Roman" w:cs="Times New Roman"/>
          <w:b/>
          <w:bCs/>
          <w:color w:val="385623" w:themeColor="accent6" w:themeShade="80"/>
        </w:rPr>
      </w:pPr>
    </w:p>
    <w:p w14:paraId="09C9ECF9" w14:textId="77777777" w:rsidR="00FE1F85" w:rsidRPr="00FE1F85" w:rsidRDefault="00FE1F85" w:rsidP="00FE1F85">
      <w:pPr>
        <w:rPr>
          <w:rFonts w:ascii="Times New Roman" w:hAnsi="Times New Roman" w:cs="Times New Roman"/>
          <w:lang w:val="x-none"/>
        </w:rPr>
      </w:pPr>
    </w:p>
    <w:p w14:paraId="710B3231" w14:textId="53073668" w:rsidR="00FE1F85" w:rsidRPr="00540147" w:rsidRDefault="005D5BBF" w:rsidP="00FE1F85">
      <w:pPr>
        <w:rPr>
          <w:rFonts w:ascii="Times New Roman" w:hAnsi="Times New Roman" w:cs="Times New Roman"/>
          <w:b/>
          <w:sz w:val="32"/>
          <w:szCs w:val="32"/>
        </w:rPr>
      </w:pPr>
      <w:r w:rsidRPr="00540147">
        <w:rPr>
          <w:rFonts w:ascii="Times New Roman" w:hAnsi="Times New Roman" w:cs="Times New Roman"/>
          <w:b/>
          <w:sz w:val="32"/>
          <w:szCs w:val="32"/>
        </w:rPr>
        <w:t>„In-</w:t>
      </w:r>
      <w:proofErr w:type="spellStart"/>
      <w:r w:rsidRPr="00540147">
        <w:rPr>
          <w:rFonts w:ascii="Times New Roman" w:hAnsi="Times New Roman" w:cs="Times New Roman"/>
          <w:b/>
          <w:sz w:val="32"/>
          <w:szCs w:val="32"/>
        </w:rPr>
        <w:t>house</w:t>
      </w:r>
      <w:proofErr w:type="spellEnd"/>
      <w:r w:rsidRPr="00540147">
        <w:rPr>
          <w:rFonts w:ascii="Times New Roman" w:hAnsi="Times New Roman" w:cs="Times New Roman"/>
          <w:b/>
          <w:sz w:val="32"/>
          <w:szCs w:val="32"/>
        </w:rPr>
        <w:t xml:space="preserve"> zákazka“</w:t>
      </w:r>
      <w:r w:rsidR="00FE1F85" w:rsidRPr="00540147">
        <w:rPr>
          <w:rFonts w:ascii="Times New Roman" w:hAnsi="Times New Roman" w:cs="Times New Roman"/>
          <w:b/>
          <w:sz w:val="32"/>
          <w:szCs w:val="32"/>
        </w:rPr>
        <w:t xml:space="preserve"> – ex post kontrola</w:t>
      </w:r>
    </w:p>
    <w:p w14:paraId="28F66C02" w14:textId="2D270E43" w:rsidR="00540147" w:rsidRPr="00540147" w:rsidRDefault="00540147" w:rsidP="005401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40147">
        <w:rPr>
          <w:rFonts w:ascii="Times New Roman" w:hAnsi="Times New Roman" w:cs="Times New Roman"/>
          <w:bCs/>
          <w:sz w:val="24"/>
          <w:szCs w:val="24"/>
        </w:rPr>
        <w:t>Poskytovateľ</w:t>
      </w:r>
      <w:r w:rsidRPr="00540147">
        <w:rPr>
          <w:rFonts w:ascii="Times New Roman" w:hAnsi="Times New Roman" w:cs="Times New Roman"/>
          <w:b/>
          <w:sz w:val="24"/>
          <w:szCs w:val="24"/>
        </w:rPr>
        <w:t>:  Pôdohospodárska platobná agentúra</w:t>
      </w:r>
    </w:p>
    <w:p w14:paraId="7DCEA45D" w14:textId="1EFE17C6" w:rsidR="00540147" w:rsidRPr="00540147" w:rsidRDefault="00540147" w:rsidP="00FE1F85">
      <w:pPr>
        <w:rPr>
          <w:rFonts w:ascii="Times New Roman" w:hAnsi="Times New Roman" w:cs="Times New Roman"/>
          <w:b/>
          <w:bCs/>
        </w:rPr>
      </w:pPr>
      <w:r w:rsidRPr="00540147">
        <w:rPr>
          <w:rFonts w:ascii="Times New Roman" w:hAnsi="Times New Roman" w:cs="Times New Roman"/>
          <w:sz w:val="24"/>
          <w:szCs w:val="24"/>
        </w:rPr>
        <w:t xml:space="preserve">Číslo zmluvy:  </w:t>
      </w:r>
      <w:r w:rsidRPr="00540147">
        <w:rPr>
          <w:rFonts w:ascii="Times New Roman" w:hAnsi="Times New Roman" w:cs="Times New Roman"/>
          <w:b/>
          <w:bCs/>
          <w:sz w:val="24"/>
          <w:szCs w:val="24"/>
        </w:rPr>
        <w:t>072PO660030</w:t>
      </w:r>
      <w:r w:rsidRPr="00540147">
        <w:rPr>
          <w:rFonts w:ascii="Times New Roman" w:hAnsi="Times New Roman" w:cs="Times New Roman"/>
          <w:b/>
          <w:bCs/>
          <w:sz w:val="24"/>
          <w:szCs w:val="24"/>
        </w:rPr>
        <w:cr/>
      </w: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3287"/>
        <w:gridCol w:w="1250"/>
        <w:gridCol w:w="284"/>
        <w:gridCol w:w="1275"/>
        <w:gridCol w:w="567"/>
        <w:gridCol w:w="1134"/>
        <w:gridCol w:w="992"/>
      </w:tblGrid>
      <w:tr w:rsidR="00FE1F85" w:rsidRPr="00FE1F85" w14:paraId="3C609D51" w14:textId="77777777" w:rsidTr="00ED4490">
        <w:trPr>
          <w:trHeight w:val="552"/>
        </w:trPr>
        <w:tc>
          <w:tcPr>
            <w:tcW w:w="4308" w:type="dxa"/>
            <w:gridSpan w:val="2"/>
            <w:vMerge w:val="restart"/>
            <w:shd w:val="clear" w:color="auto" w:fill="auto"/>
            <w:vAlign w:val="center"/>
          </w:tcPr>
          <w:p w14:paraId="55917EA1" w14:textId="77777777" w:rsidR="00FE1F85" w:rsidRPr="00FE1F85" w:rsidRDefault="00FE1F85" w:rsidP="00FE1F85">
            <w:pPr>
              <w:rPr>
                <w:rFonts w:ascii="Times New Roman" w:hAnsi="Times New Roman" w:cs="Times New Roman"/>
              </w:rPr>
            </w:pPr>
            <w:r w:rsidRPr="00FE1F85">
              <w:rPr>
                <w:rFonts w:ascii="Times New Roman" w:hAnsi="Times New Roman" w:cs="Times New Roman"/>
              </w:rPr>
              <w:t xml:space="preserve">Kontrolný zoznam/zoznam </w:t>
            </w:r>
          </w:p>
          <w:p w14:paraId="49B3D801" w14:textId="77777777" w:rsidR="00FE1F85" w:rsidRPr="00FE1F85" w:rsidRDefault="00FE1F85" w:rsidP="00FE1F85">
            <w:pPr>
              <w:rPr>
                <w:rFonts w:ascii="Times New Roman" w:hAnsi="Times New Roman" w:cs="Times New Roman"/>
              </w:rPr>
            </w:pPr>
            <w:r w:rsidRPr="00FE1F85">
              <w:rPr>
                <w:rFonts w:ascii="Times New Roman" w:hAnsi="Times New Roman" w:cs="Times New Roman"/>
              </w:rPr>
              <w:t xml:space="preserve">dokumentácie vzťahujúci sa na: 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14:paraId="13727F53" w14:textId="77777777" w:rsidR="00FE1F85" w:rsidRPr="00FE1F85" w:rsidRDefault="00FE1F85" w:rsidP="00FE1F85">
            <w:pPr>
              <w:rPr>
                <w:rFonts w:ascii="Times New Roman" w:hAnsi="Times New Roman" w:cs="Times New Roman"/>
              </w:rPr>
            </w:pPr>
            <w:r w:rsidRPr="00FE1F85">
              <w:rPr>
                <w:rFonts w:ascii="Times New Roman" w:hAnsi="Times New Roman" w:cs="Times New Roman"/>
              </w:rPr>
              <w:t>Postup VO:</w:t>
            </w:r>
          </w:p>
        </w:tc>
        <w:tc>
          <w:tcPr>
            <w:tcW w:w="3968" w:type="dxa"/>
            <w:gridSpan w:val="4"/>
            <w:shd w:val="clear" w:color="auto" w:fill="C5E0B3" w:themeFill="accent6" w:themeFillTint="66"/>
            <w:vAlign w:val="center"/>
          </w:tcPr>
          <w:p w14:paraId="2A8B4847" w14:textId="027579AB" w:rsidR="00FE1F85" w:rsidRPr="00FE1F85" w:rsidRDefault="005D5BBF" w:rsidP="00FE1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§1, ods. 4, ZVO</w:t>
            </w:r>
            <w:r w:rsidR="00FE1F85" w:rsidRPr="00FE1F85">
              <w:rPr>
                <w:rFonts w:ascii="Times New Roman" w:hAnsi="Times New Roman" w:cs="Times New Roman"/>
              </w:rPr>
              <w:t xml:space="preserve"> </w:t>
            </w:r>
            <w:r w:rsidR="009640A3">
              <w:rPr>
                <w:rFonts w:ascii="Times New Roman" w:hAnsi="Times New Roman" w:cs="Times New Roman"/>
              </w:rPr>
              <w:t>–</w:t>
            </w:r>
            <w:r w:rsidR="009640A3" w:rsidRPr="009640A3">
              <w:rPr>
                <w:rFonts w:ascii="Times New Roman" w:hAnsi="Times New Roman" w:cs="Times New Roman"/>
                <w:b/>
                <w:bCs/>
              </w:rPr>
              <w:t xml:space="preserve"> „Výnimka zo zákona“</w:t>
            </w:r>
          </w:p>
        </w:tc>
      </w:tr>
      <w:tr w:rsidR="00FE1F85" w:rsidRPr="00FE1F85" w14:paraId="23625400" w14:textId="77777777" w:rsidTr="00ED4490">
        <w:trPr>
          <w:trHeight w:val="516"/>
        </w:trPr>
        <w:tc>
          <w:tcPr>
            <w:tcW w:w="4308" w:type="dxa"/>
            <w:gridSpan w:val="2"/>
            <w:vMerge/>
            <w:shd w:val="clear" w:color="auto" w:fill="auto"/>
            <w:vAlign w:val="center"/>
          </w:tcPr>
          <w:p w14:paraId="617FF7E0" w14:textId="77777777" w:rsidR="00FE1F85" w:rsidRPr="00FE1F85" w:rsidRDefault="00FE1F85" w:rsidP="00FE1F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14:paraId="05554936" w14:textId="77777777" w:rsidR="00FE1F85" w:rsidRPr="00FE1F85" w:rsidRDefault="00FE1F85" w:rsidP="00FE1F85">
            <w:pPr>
              <w:rPr>
                <w:rFonts w:ascii="Times New Roman" w:hAnsi="Times New Roman" w:cs="Times New Roman"/>
              </w:rPr>
            </w:pPr>
            <w:r w:rsidRPr="00FE1F85">
              <w:rPr>
                <w:rFonts w:ascii="Times New Roman" w:hAnsi="Times New Roman" w:cs="Times New Roman"/>
              </w:rPr>
              <w:t>Druh kontroly:</w:t>
            </w:r>
          </w:p>
        </w:tc>
        <w:tc>
          <w:tcPr>
            <w:tcW w:w="3968" w:type="dxa"/>
            <w:gridSpan w:val="4"/>
            <w:shd w:val="clear" w:color="auto" w:fill="C5E0B3" w:themeFill="accent6" w:themeFillTint="66"/>
            <w:vAlign w:val="center"/>
          </w:tcPr>
          <w:p w14:paraId="33E64142" w14:textId="2E7D88BE" w:rsidR="00FE1F85" w:rsidRPr="00FE1F85" w:rsidRDefault="004928A1" w:rsidP="00FE1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="00FE1F85" w:rsidRPr="00FE1F85">
              <w:rPr>
                <w:rFonts w:ascii="Times New Roman" w:hAnsi="Times New Roman" w:cs="Times New Roman"/>
              </w:rPr>
              <w:t>x post kontrola</w:t>
            </w:r>
          </w:p>
        </w:tc>
      </w:tr>
      <w:tr w:rsidR="00FE1F85" w:rsidRPr="00FE1F85" w14:paraId="159DFBC0" w14:textId="77777777" w:rsidTr="00ED4490">
        <w:trPr>
          <w:trHeight w:val="516"/>
        </w:trPr>
        <w:tc>
          <w:tcPr>
            <w:tcW w:w="7684" w:type="dxa"/>
            <w:gridSpan w:val="6"/>
            <w:shd w:val="clear" w:color="auto" w:fill="auto"/>
            <w:vAlign w:val="center"/>
          </w:tcPr>
          <w:p w14:paraId="0E3D415F" w14:textId="77777777" w:rsidR="00FE1F85" w:rsidRPr="00FE1F85" w:rsidRDefault="00FE1F85" w:rsidP="00FE1F85">
            <w:pPr>
              <w:rPr>
                <w:rFonts w:ascii="Times New Roman" w:hAnsi="Times New Roman" w:cs="Times New Roman"/>
              </w:rPr>
            </w:pPr>
            <w:r w:rsidRPr="00FE1F85">
              <w:rPr>
                <w:rFonts w:ascii="Times New Roman" w:hAnsi="Times New Roman" w:cs="Times New Roman"/>
              </w:rPr>
              <w:t xml:space="preserve">Tento zoznam slúži ako príloha k čestnému vyhláseniu k úplnosti dokumentácie: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0183EB" w14:textId="0D708D64" w:rsidR="00FE1F85" w:rsidRPr="005D5BBF" w:rsidRDefault="00FE1F85" w:rsidP="00FE1F85">
            <w:pPr>
              <w:rPr>
                <w:rFonts w:ascii="Times New Roman" w:hAnsi="Times New Roman" w:cs="Times New Roman"/>
                <w:b/>
                <w:bCs/>
              </w:rPr>
            </w:pPr>
            <w:r w:rsidRPr="00FE1F85">
              <w:rPr>
                <w:rFonts w:ascii="Times New Roman" w:hAnsi="Times New Roman" w:cs="Times New Roman"/>
              </w:rPr>
              <w:t xml:space="preserve">ÁNO </w:t>
            </w:r>
            <w:r w:rsidR="005D5BBF">
              <w:rPr>
                <w:rFonts w:ascii="Segoe UI Symbol" w:hAnsi="Segoe UI Symbol" w:cs="Segoe UI Symbol"/>
              </w:rPr>
              <w:t xml:space="preserve"> </w:t>
            </w:r>
            <w:r w:rsidR="005D5BBF">
              <w:rPr>
                <w:rFonts w:ascii="Segoe UI Symbol" w:hAnsi="Segoe UI Symbol" w:cs="Segoe UI Symbol"/>
                <w:b/>
                <w:bCs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2EC73B" w14:textId="77777777" w:rsidR="00FE1F85" w:rsidRPr="00FE1F85" w:rsidRDefault="00FE1F85" w:rsidP="00FE1F85">
            <w:pPr>
              <w:rPr>
                <w:rFonts w:ascii="Times New Roman" w:hAnsi="Times New Roman" w:cs="Times New Roman"/>
              </w:rPr>
            </w:pPr>
            <w:r w:rsidRPr="00FE1F85">
              <w:rPr>
                <w:rFonts w:ascii="Times New Roman" w:hAnsi="Times New Roman" w:cs="Times New Roman"/>
              </w:rPr>
              <w:t xml:space="preserve">NIE </w:t>
            </w:r>
            <w:r w:rsidRPr="00FE1F85">
              <w:rPr>
                <w:rFonts w:ascii="Segoe UI Symbol" w:hAnsi="Segoe UI Symbol" w:cs="Segoe UI Symbol"/>
              </w:rPr>
              <w:t>☐</w:t>
            </w:r>
          </w:p>
        </w:tc>
      </w:tr>
      <w:tr w:rsidR="00FE1F85" w:rsidRPr="00FE1F85" w14:paraId="4DF5A78C" w14:textId="77777777" w:rsidTr="00ED4490">
        <w:trPr>
          <w:trHeight w:val="397"/>
        </w:trPr>
        <w:tc>
          <w:tcPr>
            <w:tcW w:w="4308" w:type="dxa"/>
            <w:gridSpan w:val="2"/>
            <w:shd w:val="clear" w:color="auto" w:fill="auto"/>
            <w:vAlign w:val="center"/>
          </w:tcPr>
          <w:p w14:paraId="68CFBC01" w14:textId="77777777" w:rsidR="00FE1F85" w:rsidRPr="00FE1F85" w:rsidRDefault="00FE1F85" w:rsidP="00FE1F85">
            <w:pPr>
              <w:rPr>
                <w:rFonts w:ascii="Times New Roman" w:hAnsi="Times New Roman" w:cs="Times New Roman"/>
              </w:rPr>
            </w:pPr>
            <w:r w:rsidRPr="00FE1F85">
              <w:rPr>
                <w:rFonts w:ascii="Times New Roman" w:hAnsi="Times New Roman" w:cs="Times New Roman"/>
              </w:rPr>
              <w:t>Príjemca:</w:t>
            </w:r>
          </w:p>
        </w:tc>
        <w:tc>
          <w:tcPr>
            <w:tcW w:w="5502" w:type="dxa"/>
            <w:gridSpan w:val="6"/>
            <w:shd w:val="clear" w:color="auto" w:fill="auto"/>
            <w:vAlign w:val="center"/>
          </w:tcPr>
          <w:p w14:paraId="046C689B" w14:textId="2C53B64C" w:rsidR="00FE1F85" w:rsidRPr="005D5BBF" w:rsidRDefault="005D5BBF" w:rsidP="00FE1F85">
            <w:pPr>
              <w:rPr>
                <w:rFonts w:ascii="Times New Roman" w:hAnsi="Times New Roman" w:cs="Times New Roman"/>
                <w:b/>
                <w:bCs/>
              </w:rPr>
            </w:pPr>
            <w:r w:rsidRPr="005D5BBF">
              <w:rPr>
                <w:rFonts w:ascii="Times New Roman" w:hAnsi="Times New Roman" w:cs="Times New Roman"/>
                <w:b/>
                <w:bCs/>
              </w:rPr>
              <w:t xml:space="preserve">OBEC </w:t>
            </w:r>
            <w:r w:rsidR="009640A3">
              <w:rPr>
                <w:rFonts w:ascii="Times New Roman" w:hAnsi="Times New Roman" w:cs="Times New Roman"/>
                <w:b/>
                <w:bCs/>
              </w:rPr>
              <w:t>ŠARIŠSKÁ TRSTENÁ</w:t>
            </w:r>
          </w:p>
        </w:tc>
      </w:tr>
      <w:tr w:rsidR="00FE1F85" w:rsidRPr="00FE1F85" w14:paraId="20064A01" w14:textId="77777777" w:rsidTr="00ED4490">
        <w:trPr>
          <w:trHeight w:val="397"/>
        </w:trPr>
        <w:tc>
          <w:tcPr>
            <w:tcW w:w="4308" w:type="dxa"/>
            <w:gridSpan w:val="2"/>
            <w:shd w:val="clear" w:color="auto" w:fill="auto"/>
            <w:vAlign w:val="center"/>
          </w:tcPr>
          <w:p w14:paraId="64298A43" w14:textId="77777777" w:rsidR="00FE1F85" w:rsidRPr="00FE1F85" w:rsidRDefault="00FE1F85" w:rsidP="00FE1F85">
            <w:pPr>
              <w:rPr>
                <w:rFonts w:ascii="Times New Roman" w:hAnsi="Times New Roman" w:cs="Times New Roman"/>
              </w:rPr>
            </w:pPr>
            <w:r w:rsidRPr="00FE1F85">
              <w:rPr>
                <w:rFonts w:ascii="Times New Roman" w:hAnsi="Times New Roman" w:cs="Times New Roman"/>
              </w:rPr>
              <w:t>Názov projektu:</w:t>
            </w:r>
          </w:p>
        </w:tc>
        <w:tc>
          <w:tcPr>
            <w:tcW w:w="5502" w:type="dxa"/>
            <w:gridSpan w:val="6"/>
            <w:shd w:val="clear" w:color="auto" w:fill="auto"/>
            <w:vAlign w:val="center"/>
          </w:tcPr>
          <w:p w14:paraId="6FF71DA5" w14:textId="77777777" w:rsidR="009640A3" w:rsidRPr="009640A3" w:rsidRDefault="009640A3" w:rsidP="0012420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640A3">
              <w:rPr>
                <w:rFonts w:ascii="Times New Roman" w:hAnsi="Times New Roman" w:cs="Times New Roman"/>
                <w:b/>
                <w:bCs/>
              </w:rPr>
              <w:t>Investícia do zlepšovania infraštruktúry malých</w:t>
            </w:r>
          </w:p>
          <w:p w14:paraId="28AA1577" w14:textId="7639259E" w:rsidR="00FE1F85" w:rsidRPr="005D5BBF" w:rsidRDefault="009640A3" w:rsidP="0012420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640A3">
              <w:rPr>
                <w:rFonts w:ascii="Times New Roman" w:hAnsi="Times New Roman" w:cs="Times New Roman"/>
                <w:b/>
                <w:bCs/>
              </w:rPr>
              <w:t>rozmerov v obci Šarišská Trstená</w:t>
            </w:r>
          </w:p>
        </w:tc>
      </w:tr>
      <w:tr w:rsidR="00FE1F85" w:rsidRPr="00FE1F85" w14:paraId="308B7B87" w14:textId="77777777" w:rsidTr="00ED4490">
        <w:trPr>
          <w:trHeight w:val="397"/>
        </w:trPr>
        <w:tc>
          <w:tcPr>
            <w:tcW w:w="4308" w:type="dxa"/>
            <w:gridSpan w:val="2"/>
            <w:shd w:val="clear" w:color="auto" w:fill="auto"/>
            <w:vAlign w:val="center"/>
          </w:tcPr>
          <w:p w14:paraId="2C51BEB0" w14:textId="77777777" w:rsidR="00FE1F85" w:rsidRPr="00FE1F85" w:rsidRDefault="00FE1F85" w:rsidP="00FE1F85">
            <w:pPr>
              <w:rPr>
                <w:rFonts w:ascii="Times New Roman" w:hAnsi="Times New Roman" w:cs="Times New Roman"/>
              </w:rPr>
            </w:pPr>
            <w:r w:rsidRPr="00FE1F85">
              <w:rPr>
                <w:rFonts w:ascii="Times New Roman" w:hAnsi="Times New Roman" w:cs="Times New Roman"/>
              </w:rPr>
              <w:t>Kód projektu:</w:t>
            </w:r>
          </w:p>
        </w:tc>
        <w:tc>
          <w:tcPr>
            <w:tcW w:w="5502" w:type="dxa"/>
            <w:gridSpan w:val="6"/>
            <w:shd w:val="clear" w:color="auto" w:fill="auto"/>
            <w:vAlign w:val="center"/>
          </w:tcPr>
          <w:p w14:paraId="570D33DD" w14:textId="772A22B4" w:rsidR="00FE1F85" w:rsidRPr="005D5BBF" w:rsidRDefault="00124208" w:rsidP="00FE1F85">
            <w:pPr>
              <w:rPr>
                <w:rFonts w:ascii="Times New Roman" w:hAnsi="Times New Roman" w:cs="Times New Roman"/>
                <w:b/>
                <w:bCs/>
              </w:rPr>
            </w:pPr>
            <w:r w:rsidRPr="00124208">
              <w:rPr>
                <w:rFonts w:ascii="Times New Roman" w:hAnsi="Times New Roman" w:cs="Times New Roman"/>
                <w:b/>
                <w:bCs/>
              </w:rPr>
              <w:t>072PO660030</w:t>
            </w:r>
          </w:p>
        </w:tc>
      </w:tr>
      <w:tr w:rsidR="00FE1F85" w:rsidRPr="00FE1F85" w14:paraId="6D48AD91" w14:textId="77777777" w:rsidTr="00ED4490">
        <w:trPr>
          <w:trHeight w:val="397"/>
        </w:trPr>
        <w:tc>
          <w:tcPr>
            <w:tcW w:w="4308" w:type="dxa"/>
            <w:gridSpan w:val="2"/>
            <w:shd w:val="clear" w:color="auto" w:fill="auto"/>
            <w:vAlign w:val="center"/>
          </w:tcPr>
          <w:p w14:paraId="720EC680" w14:textId="77777777" w:rsidR="00FE1F85" w:rsidRPr="00FE1F85" w:rsidRDefault="00FE1F85" w:rsidP="00FE1F85">
            <w:pPr>
              <w:rPr>
                <w:rFonts w:ascii="Times New Roman" w:hAnsi="Times New Roman" w:cs="Times New Roman"/>
              </w:rPr>
            </w:pPr>
            <w:r w:rsidRPr="00FE1F85">
              <w:rPr>
                <w:rFonts w:ascii="Times New Roman" w:hAnsi="Times New Roman" w:cs="Times New Roman"/>
              </w:rPr>
              <w:t>Názov zákazky:</w:t>
            </w:r>
          </w:p>
        </w:tc>
        <w:tc>
          <w:tcPr>
            <w:tcW w:w="5502" w:type="dxa"/>
            <w:gridSpan w:val="6"/>
            <w:shd w:val="clear" w:color="auto" w:fill="auto"/>
            <w:vAlign w:val="center"/>
          </w:tcPr>
          <w:p w14:paraId="61F1A5FE" w14:textId="77777777" w:rsidR="00124208" w:rsidRPr="00124208" w:rsidRDefault="00124208" w:rsidP="0012420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24208">
              <w:rPr>
                <w:rFonts w:ascii="Times New Roman" w:hAnsi="Times New Roman" w:cs="Times New Roman"/>
                <w:b/>
                <w:bCs/>
              </w:rPr>
              <w:t>Investícia do zlepšovania infraštruktúry malých</w:t>
            </w:r>
          </w:p>
          <w:p w14:paraId="3BE2223F" w14:textId="0E79FA36" w:rsidR="00FE1F85" w:rsidRPr="005D5BBF" w:rsidRDefault="00124208" w:rsidP="0012420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24208">
              <w:rPr>
                <w:rFonts w:ascii="Times New Roman" w:hAnsi="Times New Roman" w:cs="Times New Roman"/>
                <w:b/>
                <w:bCs/>
              </w:rPr>
              <w:t>rozmerov v obci Šarišská Trstená</w:t>
            </w:r>
          </w:p>
        </w:tc>
      </w:tr>
      <w:tr w:rsidR="00FE1F85" w:rsidRPr="00FE1F85" w14:paraId="3BC4BB29" w14:textId="77777777" w:rsidTr="00ED4490">
        <w:trPr>
          <w:trHeight w:val="397"/>
        </w:trPr>
        <w:tc>
          <w:tcPr>
            <w:tcW w:w="4308" w:type="dxa"/>
            <w:gridSpan w:val="2"/>
            <w:shd w:val="clear" w:color="auto" w:fill="auto"/>
            <w:vAlign w:val="center"/>
          </w:tcPr>
          <w:p w14:paraId="183775FC" w14:textId="41EA6BE1" w:rsidR="00FE1F85" w:rsidRPr="00FE1F85" w:rsidRDefault="00124208" w:rsidP="00FE1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5D5BBF">
              <w:rPr>
                <w:rFonts w:ascii="Times New Roman" w:hAnsi="Times New Roman" w:cs="Times New Roman"/>
              </w:rPr>
              <w:t>platnen</w:t>
            </w:r>
            <w:r>
              <w:rPr>
                <w:rFonts w:ascii="Times New Roman" w:hAnsi="Times New Roman" w:cs="Times New Roman"/>
              </w:rPr>
              <w:t>ie</w:t>
            </w:r>
            <w:r w:rsidR="005D5BBF">
              <w:rPr>
                <w:rFonts w:ascii="Times New Roman" w:hAnsi="Times New Roman" w:cs="Times New Roman"/>
              </w:rPr>
              <w:t xml:space="preserve"> postupu</w:t>
            </w:r>
            <w:r w:rsidR="001C4179">
              <w:rPr>
                <w:rFonts w:ascii="Times New Roman" w:hAnsi="Times New Roman" w:cs="Times New Roman"/>
              </w:rPr>
              <w:t xml:space="preserve"> :</w:t>
            </w:r>
            <w:r w:rsidR="00FE1F85" w:rsidRPr="00FE1F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02" w:type="dxa"/>
            <w:gridSpan w:val="6"/>
            <w:shd w:val="clear" w:color="auto" w:fill="auto"/>
            <w:vAlign w:val="center"/>
          </w:tcPr>
          <w:p w14:paraId="073CAFE3" w14:textId="77777777" w:rsidR="00124208" w:rsidRPr="00124208" w:rsidRDefault="00124208" w:rsidP="0012420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24208">
              <w:rPr>
                <w:rFonts w:ascii="Times New Roman" w:hAnsi="Times New Roman" w:cs="Times New Roman"/>
                <w:b/>
                <w:bCs/>
              </w:rPr>
              <w:t>1. Legálny nástroj priameho zadania zákazky –  výnimka zo  ZVO.</w:t>
            </w:r>
          </w:p>
          <w:p w14:paraId="3E34526F" w14:textId="77777777" w:rsidR="00124208" w:rsidRPr="00124208" w:rsidRDefault="00124208" w:rsidP="0012420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24208">
              <w:rPr>
                <w:rFonts w:ascii="Times New Roman" w:hAnsi="Times New Roman" w:cs="Times New Roman"/>
                <w:b/>
                <w:bCs/>
              </w:rPr>
              <w:t>2. Väčší dôraz na hospodárnosť výdavkov – zákazka nie je realizovaná na komerčnej báze.</w:t>
            </w:r>
          </w:p>
          <w:p w14:paraId="784B4449" w14:textId="77777777" w:rsidR="00124208" w:rsidRPr="00124208" w:rsidRDefault="00124208" w:rsidP="0012420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24208">
              <w:rPr>
                <w:rFonts w:ascii="Times New Roman" w:hAnsi="Times New Roman" w:cs="Times New Roman"/>
                <w:b/>
                <w:bCs/>
              </w:rPr>
              <w:t>3. Využitie potenciálu  a zdrojov vlastného subjektu a jeho súčasná ekonomická podpora z fondov EÚ a následný rozvoj tohto subjektu.</w:t>
            </w:r>
          </w:p>
          <w:p w14:paraId="78A3754B" w14:textId="77777777" w:rsidR="00124208" w:rsidRPr="00124208" w:rsidRDefault="00124208" w:rsidP="0012420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24208">
              <w:rPr>
                <w:rFonts w:ascii="Times New Roman" w:hAnsi="Times New Roman" w:cs="Times New Roman"/>
                <w:b/>
                <w:bCs/>
              </w:rPr>
              <w:t xml:space="preserve">4. Podstatné skrátenie času na zadanie zákazky oproti procesu VO, úspora času a peňazí.       </w:t>
            </w:r>
          </w:p>
          <w:p w14:paraId="22B60403" w14:textId="42314EA9" w:rsidR="00FE1F85" w:rsidRPr="00124208" w:rsidRDefault="00124208" w:rsidP="00124208">
            <w:pPr>
              <w:rPr>
                <w:rFonts w:ascii="Times New Roman" w:hAnsi="Times New Roman" w:cs="Times New Roman"/>
                <w:i/>
                <w:iCs/>
              </w:rPr>
            </w:pPr>
            <w:r w:rsidRPr="0012420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Uplatnenie uvedeného zadania  podporuje aj judikatúra ESD vo veciach: Vec C-107/98, </w:t>
            </w:r>
            <w:proofErr w:type="spellStart"/>
            <w:r w:rsidRPr="00124208">
              <w:rPr>
                <w:rFonts w:ascii="Times New Roman" w:hAnsi="Times New Roman" w:cs="Times New Roman"/>
                <w:b/>
                <w:bCs/>
                <w:i/>
                <w:iCs/>
              </w:rPr>
              <w:t>Teckal</w:t>
            </w:r>
            <w:proofErr w:type="spellEnd"/>
            <w:r w:rsidRPr="0012420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Vec   C-480/06 Hamburg, Vec C-26/03 </w:t>
            </w:r>
            <w:proofErr w:type="spellStart"/>
            <w:r w:rsidRPr="00124208">
              <w:rPr>
                <w:rFonts w:ascii="Times New Roman" w:hAnsi="Times New Roman" w:cs="Times New Roman"/>
                <w:b/>
                <w:bCs/>
                <w:i/>
                <w:iCs/>
              </w:rPr>
              <w:t>Stadt</w:t>
            </w:r>
            <w:proofErr w:type="spellEnd"/>
            <w:r w:rsidRPr="0012420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124208">
              <w:rPr>
                <w:rFonts w:ascii="Times New Roman" w:hAnsi="Times New Roman" w:cs="Times New Roman"/>
                <w:b/>
                <w:bCs/>
                <w:i/>
                <w:iCs/>
              </w:rPr>
              <w:t>Halle</w:t>
            </w:r>
            <w:proofErr w:type="spellEnd"/>
            <w:r w:rsidRPr="0012420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Vec C-458/03 </w:t>
            </w:r>
            <w:proofErr w:type="spellStart"/>
            <w:r w:rsidRPr="00124208">
              <w:rPr>
                <w:rFonts w:ascii="Times New Roman" w:hAnsi="Times New Roman" w:cs="Times New Roman"/>
                <w:b/>
                <w:bCs/>
                <w:i/>
                <w:iCs/>
              </w:rPr>
              <w:t>Parking</w:t>
            </w:r>
            <w:proofErr w:type="spellEnd"/>
            <w:r w:rsidRPr="0012420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124208">
              <w:rPr>
                <w:rFonts w:ascii="Times New Roman" w:hAnsi="Times New Roman" w:cs="Times New Roman"/>
                <w:b/>
                <w:bCs/>
                <w:i/>
                <w:iCs/>
              </w:rPr>
              <w:t>Brixen</w:t>
            </w:r>
            <w:proofErr w:type="spellEnd"/>
            <w:r w:rsidRPr="0012420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Vec C-340/04, </w:t>
            </w:r>
            <w:proofErr w:type="spellStart"/>
            <w:r w:rsidRPr="00124208">
              <w:rPr>
                <w:rFonts w:ascii="Times New Roman" w:hAnsi="Times New Roman" w:cs="Times New Roman"/>
                <w:b/>
                <w:bCs/>
                <w:i/>
                <w:iCs/>
              </w:rPr>
              <w:t>Carbotermo</w:t>
            </w:r>
            <w:proofErr w:type="spellEnd"/>
            <w:r w:rsidRPr="0012420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z ktorej vyplýva že „ právne predpisy EÚ neobmedzujú slobodu verejného obstarávateľa využívať pri výkone zverených úloh vo verejnom záujme vlastné administratívne, technické a iné zdroje, ani ho nenúti aby sa obracal na vonkajšie subjekty, ktoré nie sú súčasťou</w:t>
            </w:r>
          </w:p>
        </w:tc>
      </w:tr>
      <w:tr w:rsidR="00FE1F85" w:rsidRPr="00FE1F85" w14:paraId="7223E428" w14:textId="77777777" w:rsidTr="00ED4490">
        <w:tc>
          <w:tcPr>
            <w:tcW w:w="9810" w:type="dxa"/>
            <w:gridSpan w:val="8"/>
            <w:shd w:val="clear" w:color="auto" w:fill="auto"/>
            <w:vAlign w:val="center"/>
          </w:tcPr>
          <w:p w14:paraId="054CE618" w14:textId="77777777" w:rsidR="00FE1F85" w:rsidRPr="00FE1F85" w:rsidRDefault="00FE1F85" w:rsidP="00FE1F85">
            <w:pPr>
              <w:rPr>
                <w:rFonts w:ascii="Times New Roman" w:hAnsi="Times New Roman" w:cs="Times New Roman"/>
              </w:rPr>
            </w:pPr>
          </w:p>
        </w:tc>
      </w:tr>
      <w:tr w:rsidR="00FE1F85" w:rsidRPr="00FE1F85" w14:paraId="7D387FDE" w14:textId="77777777" w:rsidTr="00E47F96">
        <w:tc>
          <w:tcPr>
            <w:tcW w:w="1021" w:type="dxa"/>
            <w:shd w:val="clear" w:color="auto" w:fill="C5E0B3" w:themeFill="accent6" w:themeFillTint="66"/>
            <w:vAlign w:val="center"/>
          </w:tcPr>
          <w:p w14:paraId="65F4D0A2" w14:textId="4DD94719" w:rsidR="00FE1F85" w:rsidRPr="00FE1F85" w:rsidRDefault="00FE1F85" w:rsidP="00B667F2">
            <w:pPr>
              <w:ind w:right="6"/>
              <w:jc w:val="center"/>
              <w:rPr>
                <w:rFonts w:ascii="Times New Roman" w:hAnsi="Times New Roman" w:cs="Times New Roman"/>
              </w:rPr>
            </w:pPr>
            <w:r w:rsidRPr="00FE1F85">
              <w:rPr>
                <w:rFonts w:ascii="Times New Roman" w:hAnsi="Times New Roman" w:cs="Times New Roman"/>
              </w:rPr>
              <w:t>P.</w:t>
            </w:r>
            <w:r w:rsidR="00A16C9B">
              <w:rPr>
                <w:rFonts w:ascii="Times New Roman" w:hAnsi="Times New Roman" w:cs="Times New Roman"/>
              </w:rPr>
              <w:t xml:space="preserve"> </w:t>
            </w:r>
            <w:r w:rsidRPr="00FE1F85">
              <w:rPr>
                <w:rFonts w:ascii="Times New Roman" w:hAnsi="Times New Roman" w:cs="Times New Roman"/>
              </w:rPr>
              <w:t>č.</w:t>
            </w:r>
          </w:p>
        </w:tc>
        <w:tc>
          <w:tcPr>
            <w:tcW w:w="4537" w:type="dxa"/>
            <w:gridSpan w:val="2"/>
            <w:shd w:val="clear" w:color="auto" w:fill="C5E0B3" w:themeFill="accent6" w:themeFillTint="66"/>
            <w:vAlign w:val="center"/>
          </w:tcPr>
          <w:p w14:paraId="7BF4CBA9" w14:textId="77777777" w:rsidR="00FE1F85" w:rsidRPr="00FE1F85" w:rsidRDefault="00FE1F85" w:rsidP="00B667F2">
            <w:pPr>
              <w:jc w:val="center"/>
              <w:rPr>
                <w:rFonts w:ascii="Times New Roman" w:hAnsi="Times New Roman" w:cs="Times New Roman"/>
              </w:rPr>
            </w:pPr>
            <w:r w:rsidRPr="00FE1F85">
              <w:rPr>
                <w:rFonts w:ascii="Times New Roman" w:hAnsi="Times New Roman" w:cs="Times New Roman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C5E0B3" w:themeFill="accent6" w:themeFillTint="66"/>
            <w:vAlign w:val="center"/>
          </w:tcPr>
          <w:p w14:paraId="7936196A" w14:textId="77777777" w:rsidR="00FE1F85" w:rsidRPr="00FE1F85" w:rsidRDefault="00FE1F85" w:rsidP="00B667F2">
            <w:pPr>
              <w:jc w:val="center"/>
              <w:rPr>
                <w:rFonts w:ascii="Times New Roman" w:hAnsi="Times New Roman" w:cs="Times New Roman"/>
              </w:rPr>
            </w:pPr>
            <w:r w:rsidRPr="00FE1F85">
              <w:rPr>
                <w:rFonts w:ascii="Times New Roman" w:hAnsi="Times New Roman" w:cs="Times New Roman"/>
              </w:rPr>
              <w:t>Predložené elektronicky</w:t>
            </w:r>
          </w:p>
        </w:tc>
        <w:tc>
          <w:tcPr>
            <w:tcW w:w="2693" w:type="dxa"/>
            <w:gridSpan w:val="3"/>
            <w:shd w:val="clear" w:color="auto" w:fill="C5E0B3" w:themeFill="accent6" w:themeFillTint="66"/>
            <w:vAlign w:val="center"/>
          </w:tcPr>
          <w:p w14:paraId="2B79DDA3" w14:textId="77777777" w:rsidR="00FE1F85" w:rsidRPr="00FE1F85" w:rsidRDefault="00FE1F85" w:rsidP="00B667F2">
            <w:pPr>
              <w:jc w:val="center"/>
              <w:rPr>
                <w:rFonts w:ascii="Times New Roman" w:hAnsi="Times New Roman" w:cs="Times New Roman"/>
              </w:rPr>
            </w:pPr>
            <w:r w:rsidRPr="00FE1F85">
              <w:rPr>
                <w:rFonts w:ascii="Times New Roman" w:hAnsi="Times New Roman" w:cs="Times New Roman"/>
              </w:rPr>
              <w:t>Poznámka</w:t>
            </w:r>
          </w:p>
        </w:tc>
      </w:tr>
      <w:tr w:rsidR="00FE1F85" w:rsidRPr="00FE1F85" w14:paraId="2A9E3079" w14:textId="77777777" w:rsidTr="00E47F96">
        <w:trPr>
          <w:trHeight w:val="397"/>
        </w:trPr>
        <w:tc>
          <w:tcPr>
            <w:tcW w:w="1021" w:type="dxa"/>
            <w:shd w:val="clear" w:color="auto" w:fill="auto"/>
            <w:vAlign w:val="center"/>
          </w:tcPr>
          <w:p w14:paraId="7B8E56B0" w14:textId="77777777" w:rsidR="00FE1F85" w:rsidRPr="00FE1F85" w:rsidRDefault="00FE1F85" w:rsidP="00B667F2">
            <w:pPr>
              <w:numPr>
                <w:ilvl w:val="0"/>
                <w:numId w:val="1"/>
              </w:numPr>
              <w:ind w:right="6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  <w:gridSpan w:val="2"/>
            <w:shd w:val="clear" w:color="auto" w:fill="auto"/>
            <w:vAlign w:val="center"/>
          </w:tcPr>
          <w:p w14:paraId="1EA0A5A3" w14:textId="72F629C8" w:rsidR="00FE1F85" w:rsidRPr="00A134E6" w:rsidRDefault="00A134E6" w:rsidP="00A134E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Čestné vyhlásenie o výkone kontroly nad právnickou osobou </w:t>
            </w:r>
            <w:r w:rsidRPr="00A134E6">
              <w:rPr>
                <w:rFonts w:ascii="Times New Roman" w:hAnsi="Times New Roman" w:cs="Times New Roman"/>
                <w:i/>
                <w:iCs/>
              </w:rPr>
              <w:t>(zhotoviteľom diela)</w:t>
            </w:r>
            <w:r>
              <w:rPr>
                <w:rFonts w:ascii="Times New Roman" w:hAnsi="Times New Roman" w:cs="Times New Roman"/>
              </w:rPr>
              <w:t xml:space="preserve">, obdobnou ako vykonáva nad </w:t>
            </w:r>
            <w:r w:rsidRPr="00A134E6">
              <w:rPr>
                <w:rFonts w:ascii="Times New Roman" w:hAnsi="Times New Roman" w:cs="Times New Roman"/>
              </w:rPr>
              <w:t>vlastnými organizačnými zložkami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3FF0FE5" w14:textId="6C036BED" w:rsidR="00FE1F85" w:rsidRPr="00FE1F85" w:rsidRDefault="001C4179" w:rsidP="00B667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Segoe UI Symbol" w:hAnsi="Segoe UI Symbol" w:cs="Segoe UI Symbol"/>
              </w:rPr>
              <w:t>X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3B118814" w14:textId="45544B4B" w:rsidR="00FE1F85" w:rsidRPr="009B56FA" w:rsidRDefault="00A16C9B" w:rsidP="009B56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6FA">
              <w:rPr>
                <w:rFonts w:ascii="Times New Roman" w:hAnsi="Times New Roman" w:cs="Times New Roman"/>
                <w:b/>
                <w:bCs/>
              </w:rPr>
              <w:t>Príloha 1.1</w:t>
            </w:r>
          </w:p>
        </w:tc>
      </w:tr>
      <w:tr w:rsidR="00FE1F85" w:rsidRPr="00FE1F85" w14:paraId="5C5A09C5" w14:textId="77777777" w:rsidTr="00E47F96">
        <w:trPr>
          <w:trHeight w:val="397"/>
        </w:trPr>
        <w:tc>
          <w:tcPr>
            <w:tcW w:w="1021" w:type="dxa"/>
            <w:shd w:val="clear" w:color="auto" w:fill="auto"/>
            <w:vAlign w:val="center"/>
          </w:tcPr>
          <w:p w14:paraId="11B65732" w14:textId="77777777" w:rsidR="00FE1F85" w:rsidRPr="00FE1F85" w:rsidRDefault="00FE1F85" w:rsidP="00B667F2">
            <w:pPr>
              <w:numPr>
                <w:ilvl w:val="0"/>
                <w:numId w:val="1"/>
              </w:numPr>
              <w:ind w:right="6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  <w:gridSpan w:val="2"/>
            <w:shd w:val="clear" w:color="auto" w:fill="auto"/>
            <w:vAlign w:val="center"/>
          </w:tcPr>
          <w:p w14:paraId="1B3BC659" w14:textId="1F005D7B" w:rsidR="00FE1F85" w:rsidRPr="00FE1F85" w:rsidRDefault="00A134E6" w:rsidP="004F7E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Čestné vyhlásenie o plnení úloh právnickej osoby </w:t>
            </w:r>
            <w:r w:rsidRPr="00A134E6">
              <w:rPr>
                <w:rFonts w:ascii="Times New Roman" w:hAnsi="Times New Roman" w:cs="Times New Roman"/>
                <w:i/>
                <w:iCs/>
              </w:rPr>
              <w:t>(zhotoviteľa diela)</w:t>
            </w:r>
            <w:r>
              <w:rPr>
                <w:rFonts w:ascii="Times New Roman" w:hAnsi="Times New Roman" w:cs="Times New Roman"/>
              </w:rPr>
              <w:t xml:space="preserve"> ktorými ju poveruje</w:t>
            </w:r>
            <w:r w:rsidR="001C4179">
              <w:rPr>
                <w:rFonts w:ascii="Times New Roman" w:hAnsi="Times New Roman" w:cs="Times New Roman"/>
              </w:rPr>
              <w:t xml:space="preserve"> </w:t>
            </w:r>
            <w:r w:rsidR="00D2242E">
              <w:rPr>
                <w:rFonts w:ascii="Times New Roman" w:hAnsi="Times New Roman" w:cs="Times New Roman"/>
              </w:rPr>
              <w:t xml:space="preserve">verejný obstarávateľ, </w:t>
            </w:r>
            <w:r>
              <w:rPr>
                <w:rFonts w:ascii="Times New Roman" w:hAnsi="Times New Roman" w:cs="Times New Roman"/>
              </w:rPr>
              <w:t>predstavuje viac ako 80%</w:t>
            </w:r>
            <w:r w:rsidR="00D2242E">
              <w:rPr>
                <w:rFonts w:ascii="Times New Roman" w:hAnsi="Times New Roman" w:cs="Times New Roman"/>
              </w:rPr>
              <w:t xml:space="preserve"> celkovej činnosti právnickej osoby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F350C1D" w14:textId="22F172A6" w:rsidR="00FE1F85" w:rsidRPr="00FE1F85" w:rsidRDefault="001C4179" w:rsidP="00B667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Segoe UI Symbol" w:hAnsi="Segoe UI Symbol" w:cs="Segoe UI Symbol"/>
              </w:rPr>
              <w:t>X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6B6EA803" w14:textId="495699C0" w:rsidR="00A16C9B" w:rsidRPr="009B56FA" w:rsidRDefault="00A16C9B" w:rsidP="009B56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6FA">
              <w:rPr>
                <w:rFonts w:ascii="Times New Roman" w:hAnsi="Times New Roman" w:cs="Times New Roman"/>
                <w:b/>
                <w:bCs/>
              </w:rPr>
              <w:t>Príloha 2.1</w:t>
            </w:r>
          </w:p>
          <w:p w14:paraId="111E8ED4" w14:textId="493CA49D" w:rsidR="00FE1F85" w:rsidRPr="00E47F96" w:rsidRDefault="00E47F96" w:rsidP="00E47F9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Z dôvodu vzniku právnickej a začatia prevádzkovania, preukázanie podmienky podnikateľským plánom</w:t>
            </w:r>
            <w:r w:rsidR="00CE64C8">
              <w:rPr>
                <w:rFonts w:ascii="Times New Roman" w:hAnsi="Times New Roman" w:cs="Times New Roman"/>
                <w:i/>
                <w:iCs/>
              </w:rPr>
              <w:t xml:space="preserve"> (zámerom)</w:t>
            </w:r>
          </w:p>
        </w:tc>
      </w:tr>
      <w:tr w:rsidR="00FE1F85" w:rsidRPr="00FE1F85" w14:paraId="05DC506C" w14:textId="77777777" w:rsidTr="00E47F96">
        <w:trPr>
          <w:trHeight w:val="397"/>
        </w:trPr>
        <w:tc>
          <w:tcPr>
            <w:tcW w:w="1021" w:type="dxa"/>
            <w:shd w:val="clear" w:color="auto" w:fill="auto"/>
            <w:vAlign w:val="center"/>
          </w:tcPr>
          <w:p w14:paraId="0535B199" w14:textId="77777777" w:rsidR="00FE1F85" w:rsidRPr="00FE1F85" w:rsidRDefault="00FE1F85" w:rsidP="00B667F2">
            <w:pPr>
              <w:numPr>
                <w:ilvl w:val="0"/>
                <w:numId w:val="1"/>
              </w:numPr>
              <w:ind w:right="6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  <w:gridSpan w:val="2"/>
            <w:shd w:val="clear" w:color="auto" w:fill="auto"/>
            <w:vAlign w:val="center"/>
          </w:tcPr>
          <w:p w14:paraId="77EAE4B0" w14:textId="3A471696" w:rsidR="00FE1F85" w:rsidRPr="00FE1F85" w:rsidRDefault="00D2242E" w:rsidP="00D2242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Čestné vyhlásenie,</w:t>
            </w:r>
            <w:r w:rsidR="00E47F96">
              <w:rPr>
                <w:rFonts w:ascii="Times New Roman" w:hAnsi="Times New Roman" w:cs="Times New Roman"/>
              </w:rPr>
              <w:t xml:space="preserve"> </w:t>
            </w:r>
            <w:r w:rsidRPr="00D2242E">
              <w:rPr>
                <w:rFonts w:ascii="Times New Roman" w:hAnsi="Times New Roman" w:cs="Times New Roman"/>
              </w:rPr>
              <w:t>v kontrolovanej právnickej osobe</w:t>
            </w:r>
            <w:r w:rsidR="00E47F96">
              <w:rPr>
                <w:rFonts w:ascii="Times New Roman" w:hAnsi="Times New Roman" w:cs="Times New Roman"/>
              </w:rPr>
              <w:t xml:space="preserve"> </w:t>
            </w:r>
            <w:r w:rsidR="00E47F96" w:rsidRPr="00E47F96">
              <w:rPr>
                <w:rFonts w:ascii="Times New Roman" w:hAnsi="Times New Roman" w:cs="Times New Roman"/>
                <w:i/>
                <w:iCs/>
              </w:rPr>
              <w:t>(zhotoviteľ diela)</w:t>
            </w:r>
            <w:r w:rsidRPr="00D2242E">
              <w:rPr>
                <w:rFonts w:ascii="Times New Roman" w:hAnsi="Times New Roman" w:cs="Times New Roman"/>
              </w:rPr>
              <w:t xml:space="preserve"> nie je žiadna priama účasť súkromného kapitálu</w:t>
            </w:r>
            <w:r w:rsidR="000C0B0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954374A" w14:textId="477F21A0" w:rsidR="00FE1F85" w:rsidRPr="00FE1F85" w:rsidRDefault="000C0B0C" w:rsidP="00B667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Segoe UI Symbol" w:hAnsi="Segoe UI Symbol" w:cs="Segoe UI Symbol"/>
              </w:rPr>
              <w:t>X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4D539E00" w14:textId="6FAD5F83" w:rsidR="009B56FA" w:rsidRPr="009B56FA" w:rsidRDefault="009B56FA" w:rsidP="009B56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6FA">
              <w:rPr>
                <w:rFonts w:ascii="Times New Roman" w:hAnsi="Times New Roman" w:cs="Times New Roman"/>
                <w:b/>
                <w:bCs/>
              </w:rPr>
              <w:t>Príloha  3.1</w:t>
            </w:r>
          </w:p>
          <w:p w14:paraId="4051BE39" w14:textId="7E563C48" w:rsidR="00FE1F85" w:rsidRDefault="00E47F96" w:rsidP="00A16C9B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47F96">
              <w:rPr>
                <w:rFonts w:ascii="Times New Roman" w:hAnsi="Times New Roman" w:cs="Times New Roman"/>
                <w:i/>
                <w:iCs/>
              </w:rPr>
              <w:t>Výpis z obchodného registra</w:t>
            </w:r>
          </w:p>
          <w:p w14:paraId="7ED9D564" w14:textId="230D81D4" w:rsidR="00A16C9B" w:rsidRPr="00E47F96" w:rsidRDefault="00A16C9B" w:rsidP="00A16C9B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hyperlink r:id="rId7" w:history="1">
              <w:r w:rsidRPr="00AD7FA3">
                <w:rPr>
                  <w:rStyle w:val="Hypertextovprepojenie"/>
                  <w:rFonts w:ascii="Times New Roman" w:hAnsi="Times New Roman" w:cs="Times New Roman"/>
                  <w:i/>
                  <w:iCs/>
                </w:rPr>
                <w:t>https://www.orsr.sk/vypis.asp?ID=674512&amp;SID=8&amp;P=0</w:t>
              </w:r>
            </w:hyperlink>
          </w:p>
        </w:tc>
      </w:tr>
      <w:tr w:rsidR="00FE1F85" w:rsidRPr="00FE1F85" w14:paraId="18238311" w14:textId="77777777" w:rsidTr="00E47F96">
        <w:trPr>
          <w:trHeight w:val="397"/>
        </w:trPr>
        <w:tc>
          <w:tcPr>
            <w:tcW w:w="1021" w:type="dxa"/>
            <w:shd w:val="clear" w:color="auto" w:fill="auto"/>
            <w:vAlign w:val="center"/>
          </w:tcPr>
          <w:p w14:paraId="7005F2B5" w14:textId="77777777" w:rsidR="00FE1F85" w:rsidRPr="00FE1F85" w:rsidRDefault="00FE1F85" w:rsidP="00B667F2">
            <w:pPr>
              <w:numPr>
                <w:ilvl w:val="0"/>
                <w:numId w:val="1"/>
              </w:numPr>
              <w:ind w:right="6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  <w:gridSpan w:val="2"/>
            <w:shd w:val="clear" w:color="auto" w:fill="auto"/>
            <w:vAlign w:val="center"/>
          </w:tcPr>
          <w:p w14:paraId="2F3D01CA" w14:textId="66AF008E" w:rsidR="00FE1F85" w:rsidRPr="00FE1F85" w:rsidRDefault="007E6D79" w:rsidP="007E6D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Overenie efektívnosti a hospodárnosti vynaložených nákladov</w:t>
            </w:r>
            <w:r w:rsidR="00FE1F85" w:rsidRPr="00FE1F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27A7BEC" w14:textId="0B298FE2" w:rsidR="00FE1F85" w:rsidRPr="00FE1F85" w:rsidRDefault="000C0B0C" w:rsidP="00B667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Segoe UI Symbol" w:hAnsi="Segoe UI Symbol" w:cs="Segoe UI Symbol"/>
              </w:rPr>
              <w:t>X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59967AE0" w14:textId="679B020E" w:rsidR="009B56FA" w:rsidRPr="009B56FA" w:rsidRDefault="009B56FA" w:rsidP="009B56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6FA">
              <w:rPr>
                <w:rFonts w:ascii="Times New Roman" w:hAnsi="Times New Roman" w:cs="Times New Roman"/>
                <w:b/>
                <w:bCs/>
              </w:rPr>
              <w:t>Príloha 4.1</w:t>
            </w:r>
          </w:p>
          <w:p w14:paraId="35EFF2CA" w14:textId="69360CD0" w:rsidR="00FE1F85" w:rsidRDefault="007E6D79" w:rsidP="00540147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E6D79">
              <w:rPr>
                <w:rFonts w:ascii="Times New Roman" w:hAnsi="Times New Roman" w:cs="Times New Roman"/>
                <w:i/>
                <w:iCs/>
              </w:rPr>
              <w:t>Indikatívny prieskum trhu</w:t>
            </w:r>
          </w:p>
          <w:p w14:paraId="3FF0E8E6" w14:textId="7CDFBDCC" w:rsidR="00540147" w:rsidRPr="007E6D79" w:rsidRDefault="00540147" w:rsidP="00540147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(dokumentácia)</w:t>
            </w:r>
          </w:p>
        </w:tc>
      </w:tr>
      <w:tr w:rsidR="00FE1F85" w:rsidRPr="00FE1F85" w14:paraId="7B934176" w14:textId="77777777" w:rsidTr="00E47F96">
        <w:trPr>
          <w:trHeight w:val="397"/>
        </w:trPr>
        <w:tc>
          <w:tcPr>
            <w:tcW w:w="1021" w:type="dxa"/>
            <w:shd w:val="clear" w:color="auto" w:fill="auto"/>
            <w:vAlign w:val="center"/>
          </w:tcPr>
          <w:p w14:paraId="2567EFE8" w14:textId="77777777" w:rsidR="00FE1F85" w:rsidRPr="00FE1F85" w:rsidRDefault="00FE1F85" w:rsidP="00B667F2">
            <w:pPr>
              <w:numPr>
                <w:ilvl w:val="0"/>
                <w:numId w:val="1"/>
              </w:numPr>
              <w:ind w:right="6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  <w:gridSpan w:val="2"/>
            <w:shd w:val="clear" w:color="auto" w:fill="auto"/>
            <w:vAlign w:val="center"/>
          </w:tcPr>
          <w:p w14:paraId="1F6B4AC2" w14:textId="30355D3A" w:rsidR="00FE1F85" w:rsidRPr="00FE1F85" w:rsidRDefault="007E6D79" w:rsidP="004F7E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Zmluva o dielo na zhotovenie predmetu zákazky</w:t>
            </w:r>
            <w:r w:rsidR="000C0B0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21FC625" w14:textId="1CB63AB7" w:rsidR="00FE1F85" w:rsidRPr="00FE1F85" w:rsidRDefault="000C0B0C" w:rsidP="00B667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Segoe UI Symbol" w:hAnsi="Segoe UI Symbol" w:cs="Segoe UI Symbol"/>
              </w:rPr>
              <w:t>X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7122D5F6" w14:textId="31AD2B8A" w:rsidR="009B56FA" w:rsidRPr="009B56FA" w:rsidRDefault="009B56FA" w:rsidP="009B56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6FA">
              <w:rPr>
                <w:rFonts w:ascii="Times New Roman" w:hAnsi="Times New Roman" w:cs="Times New Roman"/>
                <w:b/>
                <w:bCs/>
              </w:rPr>
              <w:t>Príloha 5.1</w:t>
            </w:r>
          </w:p>
          <w:p w14:paraId="4A028E80" w14:textId="40AABD09" w:rsidR="00FE1F85" w:rsidRDefault="007E6D79" w:rsidP="00A16C9B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E6D79">
              <w:rPr>
                <w:rFonts w:ascii="Times New Roman" w:hAnsi="Times New Roman" w:cs="Times New Roman"/>
                <w:i/>
                <w:iCs/>
              </w:rPr>
              <w:t>CRZ ID 9746433</w:t>
            </w:r>
          </w:p>
          <w:p w14:paraId="48017932" w14:textId="5CE0C330" w:rsidR="00A16C9B" w:rsidRPr="007E6D79" w:rsidRDefault="00A16C9B" w:rsidP="00540147">
            <w:pPr>
              <w:rPr>
                <w:rFonts w:ascii="Times New Roman" w:hAnsi="Times New Roman" w:cs="Times New Roman"/>
                <w:i/>
                <w:iCs/>
              </w:rPr>
            </w:pPr>
            <w:hyperlink r:id="rId8" w:history="1">
              <w:r w:rsidRPr="00AD7FA3">
                <w:rPr>
                  <w:rStyle w:val="Hypertextovprepojenie"/>
                  <w:rFonts w:ascii="Times New Roman" w:hAnsi="Times New Roman" w:cs="Times New Roman"/>
                  <w:i/>
                  <w:iCs/>
                </w:rPr>
                <w:t>https://www.crz.gov.sk/zmluva/9746275/</w:t>
              </w:r>
            </w:hyperlink>
          </w:p>
        </w:tc>
      </w:tr>
      <w:tr w:rsidR="00E77926" w:rsidRPr="00FE1F85" w14:paraId="4A7440E0" w14:textId="77777777" w:rsidTr="00E47F96">
        <w:trPr>
          <w:trHeight w:val="397"/>
        </w:trPr>
        <w:tc>
          <w:tcPr>
            <w:tcW w:w="1021" w:type="dxa"/>
            <w:shd w:val="clear" w:color="auto" w:fill="auto"/>
            <w:vAlign w:val="center"/>
          </w:tcPr>
          <w:p w14:paraId="40FFA0B1" w14:textId="77777777" w:rsidR="00E77926" w:rsidRPr="00FE1F85" w:rsidRDefault="00E77926" w:rsidP="00B667F2">
            <w:pPr>
              <w:numPr>
                <w:ilvl w:val="0"/>
                <w:numId w:val="1"/>
              </w:numPr>
              <w:ind w:right="6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  <w:gridSpan w:val="2"/>
            <w:shd w:val="clear" w:color="auto" w:fill="auto"/>
            <w:vAlign w:val="center"/>
          </w:tcPr>
          <w:p w14:paraId="29C48DA1" w14:textId="0D41A7FB" w:rsidR="00E77926" w:rsidRDefault="00411B09" w:rsidP="004F7E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Výpis z registra užívateľov konečných výhod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47A1F78" w14:textId="2AD6095F" w:rsidR="00E77926" w:rsidRDefault="00411B09" w:rsidP="00B667F2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x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5A9F43FD" w14:textId="6E8A064B" w:rsidR="009B56FA" w:rsidRPr="009B56FA" w:rsidRDefault="009B56FA" w:rsidP="009B56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6FA">
              <w:rPr>
                <w:rFonts w:ascii="Times New Roman" w:hAnsi="Times New Roman" w:cs="Times New Roman"/>
                <w:b/>
                <w:bCs/>
              </w:rPr>
              <w:t>Príloha 6.1</w:t>
            </w:r>
          </w:p>
          <w:p w14:paraId="0C163176" w14:textId="48DEAC92" w:rsidR="00411B09" w:rsidRPr="007E6D79" w:rsidRDefault="009B56FA" w:rsidP="00540147">
            <w:pPr>
              <w:rPr>
                <w:rFonts w:ascii="Times New Roman" w:hAnsi="Times New Roman" w:cs="Times New Roman"/>
                <w:i/>
                <w:iCs/>
              </w:rPr>
            </w:pPr>
            <w:hyperlink r:id="rId9" w:history="1">
              <w:r w:rsidRPr="00AD7FA3">
                <w:rPr>
                  <w:rStyle w:val="Hypertextovprepojenie"/>
                  <w:rFonts w:ascii="Times New Roman" w:hAnsi="Times New Roman" w:cs="Times New Roman"/>
                  <w:i/>
                  <w:iCs/>
                </w:rPr>
                <w:t>https://rpvs.gov.sk/rpvs/Partner/Partner/Detail/42174</w:t>
              </w:r>
            </w:hyperlink>
          </w:p>
        </w:tc>
      </w:tr>
      <w:tr w:rsidR="00CE64C8" w:rsidRPr="00FE1F85" w14:paraId="448AF74C" w14:textId="77777777" w:rsidTr="00E47F96">
        <w:trPr>
          <w:trHeight w:val="397"/>
        </w:trPr>
        <w:tc>
          <w:tcPr>
            <w:tcW w:w="1021" w:type="dxa"/>
            <w:shd w:val="clear" w:color="auto" w:fill="auto"/>
            <w:vAlign w:val="center"/>
          </w:tcPr>
          <w:p w14:paraId="001E2E33" w14:textId="77777777" w:rsidR="00CE64C8" w:rsidRPr="00FE1F85" w:rsidRDefault="00CE64C8" w:rsidP="00CE64C8">
            <w:pPr>
              <w:numPr>
                <w:ilvl w:val="0"/>
                <w:numId w:val="1"/>
              </w:numPr>
              <w:spacing w:before="240"/>
              <w:ind w:right="6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  <w:gridSpan w:val="2"/>
            <w:shd w:val="clear" w:color="auto" w:fill="auto"/>
            <w:vAlign w:val="center"/>
          </w:tcPr>
          <w:p w14:paraId="20DF1653" w14:textId="1CCFC5B0" w:rsidR="00CE64C8" w:rsidRDefault="00CE64C8" w:rsidP="00CE64C8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Podnikateľský zámer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9681FAF" w14:textId="559A04A0" w:rsidR="00CE64C8" w:rsidRDefault="00CE64C8" w:rsidP="00CE64C8">
            <w:pPr>
              <w:spacing w:before="240"/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x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1A9440E9" w14:textId="0F34CB7E" w:rsidR="00CE64C8" w:rsidRPr="009B56FA" w:rsidRDefault="00CE64C8" w:rsidP="00CE64C8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Príloha 7.1</w:t>
            </w:r>
          </w:p>
        </w:tc>
      </w:tr>
      <w:tr w:rsidR="00FE1F85" w:rsidRPr="00FE1F85" w14:paraId="54E52094" w14:textId="77777777" w:rsidTr="00ED4490">
        <w:trPr>
          <w:trHeight w:val="397"/>
        </w:trPr>
        <w:tc>
          <w:tcPr>
            <w:tcW w:w="5558" w:type="dxa"/>
            <w:gridSpan w:val="3"/>
            <w:shd w:val="clear" w:color="auto" w:fill="auto"/>
            <w:vAlign w:val="center"/>
          </w:tcPr>
          <w:p w14:paraId="49AB322A" w14:textId="776F64CE" w:rsidR="00FE1F85" w:rsidRPr="00FE1F85" w:rsidRDefault="00FE1F85" w:rsidP="009B56FA">
            <w:pPr>
              <w:spacing w:before="240"/>
              <w:rPr>
                <w:rFonts w:ascii="Times New Roman" w:hAnsi="Times New Roman" w:cs="Times New Roman"/>
              </w:rPr>
            </w:pPr>
            <w:r w:rsidRPr="00FE1F85">
              <w:rPr>
                <w:rFonts w:ascii="Times New Roman" w:hAnsi="Times New Roman" w:cs="Times New Roman"/>
              </w:rPr>
              <w:t>Spracoval</w:t>
            </w:r>
            <w:r w:rsidR="009B34B6">
              <w:rPr>
                <w:rFonts w:ascii="Times New Roman" w:hAnsi="Times New Roman" w:cs="Times New Roman"/>
              </w:rPr>
              <w:t>:</w:t>
            </w:r>
            <w:r w:rsidR="00FF2D64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14:paraId="47B0637A" w14:textId="28615548" w:rsidR="00FE1F85" w:rsidRPr="00FE1F85" w:rsidRDefault="00FE1F85" w:rsidP="00AB4345">
            <w:pPr>
              <w:spacing w:after="0"/>
              <w:rPr>
                <w:rFonts w:ascii="Times New Roman" w:hAnsi="Times New Roman" w:cs="Times New Roman"/>
              </w:rPr>
            </w:pPr>
            <w:r w:rsidRPr="00FE1F85">
              <w:rPr>
                <w:rFonts w:ascii="Times New Roman" w:hAnsi="Times New Roman" w:cs="Times New Roman"/>
              </w:rPr>
              <w:t>Dátum:</w:t>
            </w:r>
            <w:r w:rsidR="00FF2D64">
              <w:rPr>
                <w:rFonts w:ascii="Times New Roman" w:hAnsi="Times New Roman" w:cs="Times New Roman"/>
              </w:rPr>
              <w:t xml:space="preserve">      </w:t>
            </w:r>
          </w:p>
        </w:tc>
      </w:tr>
    </w:tbl>
    <w:p w14:paraId="2AA23229" w14:textId="77777777" w:rsidR="002918FA" w:rsidRPr="00FE781C" w:rsidRDefault="002918FA" w:rsidP="00FE1F85">
      <w:pPr>
        <w:rPr>
          <w:rFonts w:ascii="Times New Roman" w:hAnsi="Times New Roman" w:cs="Times New Roman"/>
          <w:b/>
          <w:lang w:val="x-none"/>
        </w:rPr>
      </w:pPr>
      <w:bookmarkStart w:id="0" w:name="_Verejná_súťaž_(nadlimitná_7"/>
      <w:bookmarkEnd w:id="0"/>
    </w:p>
    <w:sectPr w:rsidR="002918FA" w:rsidRPr="00FE781C" w:rsidSect="004F7ED8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32F65" w14:textId="77777777" w:rsidR="00234690" w:rsidRDefault="00234690" w:rsidP="004A1206">
      <w:pPr>
        <w:spacing w:after="0" w:line="240" w:lineRule="auto"/>
      </w:pPr>
      <w:r>
        <w:separator/>
      </w:r>
    </w:p>
  </w:endnote>
  <w:endnote w:type="continuationSeparator" w:id="0">
    <w:p w14:paraId="79DCBCD6" w14:textId="77777777" w:rsidR="00234690" w:rsidRDefault="00234690" w:rsidP="004A1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065D0" w14:textId="77777777" w:rsidR="00234690" w:rsidRDefault="00234690" w:rsidP="004A1206">
      <w:pPr>
        <w:spacing w:after="0" w:line="240" w:lineRule="auto"/>
      </w:pPr>
      <w:r>
        <w:separator/>
      </w:r>
    </w:p>
  </w:footnote>
  <w:footnote w:type="continuationSeparator" w:id="0">
    <w:p w14:paraId="02C22D60" w14:textId="77777777" w:rsidR="00234690" w:rsidRDefault="00234690" w:rsidP="004A1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E62825"/>
    <w:multiLevelType w:val="hybridMultilevel"/>
    <w:tmpl w:val="8C9491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F5430"/>
    <w:multiLevelType w:val="hybridMultilevel"/>
    <w:tmpl w:val="0D5619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F391B"/>
    <w:multiLevelType w:val="hybridMultilevel"/>
    <w:tmpl w:val="007259F6"/>
    <w:lvl w:ilvl="0" w:tplc="FFFFFFFF">
      <w:start w:val="1"/>
      <w:numFmt w:val="decimal"/>
      <w:pStyle w:val="odseky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A13712"/>
    <w:multiLevelType w:val="hybridMultilevel"/>
    <w:tmpl w:val="F88CC87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E6492"/>
    <w:multiLevelType w:val="hybridMultilevel"/>
    <w:tmpl w:val="8B607B0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156" w:hanging="360"/>
      </w:pPr>
    </w:lvl>
    <w:lvl w:ilvl="2" w:tplc="041B001B" w:tentative="1">
      <w:start w:val="1"/>
      <w:numFmt w:val="lowerRoman"/>
      <w:lvlText w:val="%3."/>
      <w:lvlJc w:val="right"/>
      <w:pPr>
        <w:ind w:left="1876" w:hanging="180"/>
      </w:pPr>
    </w:lvl>
    <w:lvl w:ilvl="3" w:tplc="041B000F" w:tentative="1">
      <w:start w:val="1"/>
      <w:numFmt w:val="decimal"/>
      <w:lvlText w:val="%4."/>
      <w:lvlJc w:val="left"/>
      <w:pPr>
        <w:ind w:left="2596" w:hanging="360"/>
      </w:pPr>
    </w:lvl>
    <w:lvl w:ilvl="4" w:tplc="041B0019" w:tentative="1">
      <w:start w:val="1"/>
      <w:numFmt w:val="lowerLetter"/>
      <w:lvlText w:val="%5."/>
      <w:lvlJc w:val="left"/>
      <w:pPr>
        <w:ind w:left="3316" w:hanging="360"/>
      </w:pPr>
    </w:lvl>
    <w:lvl w:ilvl="5" w:tplc="041B001B" w:tentative="1">
      <w:start w:val="1"/>
      <w:numFmt w:val="lowerRoman"/>
      <w:lvlText w:val="%6."/>
      <w:lvlJc w:val="right"/>
      <w:pPr>
        <w:ind w:left="4036" w:hanging="180"/>
      </w:pPr>
    </w:lvl>
    <w:lvl w:ilvl="6" w:tplc="041B000F" w:tentative="1">
      <w:start w:val="1"/>
      <w:numFmt w:val="decimal"/>
      <w:lvlText w:val="%7."/>
      <w:lvlJc w:val="left"/>
      <w:pPr>
        <w:ind w:left="4756" w:hanging="360"/>
      </w:pPr>
    </w:lvl>
    <w:lvl w:ilvl="7" w:tplc="041B0019" w:tentative="1">
      <w:start w:val="1"/>
      <w:numFmt w:val="lowerLetter"/>
      <w:lvlText w:val="%8."/>
      <w:lvlJc w:val="left"/>
      <w:pPr>
        <w:ind w:left="5476" w:hanging="360"/>
      </w:pPr>
    </w:lvl>
    <w:lvl w:ilvl="8" w:tplc="041B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50F165DA"/>
    <w:multiLevelType w:val="hybridMultilevel"/>
    <w:tmpl w:val="67440CBA"/>
    <w:lvl w:ilvl="0" w:tplc="FD6CB7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910980"/>
    <w:multiLevelType w:val="hybridMultilevel"/>
    <w:tmpl w:val="D48EF2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C368F8"/>
    <w:multiLevelType w:val="hybridMultilevel"/>
    <w:tmpl w:val="8B607B04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96058C"/>
    <w:multiLevelType w:val="hybridMultilevel"/>
    <w:tmpl w:val="E4147F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ED3351"/>
    <w:multiLevelType w:val="hybridMultilevel"/>
    <w:tmpl w:val="7E46E842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324B5"/>
    <w:multiLevelType w:val="multilevel"/>
    <w:tmpl w:val="2326E58A"/>
    <w:lvl w:ilvl="0">
      <w:start w:val="1"/>
      <w:numFmt w:val="decimal"/>
      <w:pStyle w:val="Nadpis1"/>
      <w:lvlText w:val="%1.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i/>
      </w:r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7388" w:hanging="1008"/>
      </w:pPr>
      <w:rPr>
        <w:b/>
        <w:i/>
        <w:color w:val="0070C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3" w15:restartNumberingAfterBreak="0">
    <w:nsid w:val="75AE69D6"/>
    <w:multiLevelType w:val="hybridMultilevel"/>
    <w:tmpl w:val="370A0D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238762">
    <w:abstractNumId w:val="9"/>
  </w:num>
  <w:num w:numId="2" w16cid:durableId="382290847">
    <w:abstractNumId w:val="5"/>
  </w:num>
  <w:num w:numId="3" w16cid:durableId="1631671951">
    <w:abstractNumId w:val="1"/>
  </w:num>
  <w:num w:numId="4" w16cid:durableId="1632515878">
    <w:abstractNumId w:val="7"/>
  </w:num>
  <w:num w:numId="5" w16cid:durableId="1869295173">
    <w:abstractNumId w:val="3"/>
  </w:num>
  <w:num w:numId="6" w16cid:durableId="909341866">
    <w:abstractNumId w:val="0"/>
  </w:num>
  <w:num w:numId="7" w16cid:durableId="1668053107">
    <w:abstractNumId w:val="10"/>
  </w:num>
  <w:num w:numId="8" w16cid:durableId="836965971">
    <w:abstractNumId w:val="11"/>
  </w:num>
  <w:num w:numId="9" w16cid:durableId="2614984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5136710">
    <w:abstractNumId w:val="2"/>
  </w:num>
  <w:num w:numId="11" w16cid:durableId="1978756523">
    <w:abstractNumId w:val="4"/>
  </w:num>
  <w:num w:numId="12" w16cid:durableId="209653582">
    <w:abstractNumId w:val="8"/>
  </w:num>
  <w:num w:numId="13" w16cid:durableId="734205014">
    <w:abstractNumId w:val="6"/>
  </w:num>
  <w:num w:numId="14" w16cid:durableId="2334686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26E"/>
    <w:rsid w:val="00097A61"/>
    <w:rsid w:val="000C0B0C"/>
    <w:rsid w:val="00124208"/>
    <w:rsid w:val="00135C9E"/>
    <w:rsid w:val="001C4179"/>
    <w:rsid w:val="001D2D2E"/>
    <w:rsid w:val="00234690"/>
    <w:rsid w:val="00284E09"/>
    <w:rsid w:val="002918FA"/>
    <w:rsid w:val="00300147"/>
    <w:rsid w:val="00310427"/>
    <w:rsid w:val="003D12F9"/>
    <w:rsid w:val="003D4C2D"/>
    <w:rsid w:val="00411B09"/>
    <w:rsid w:val="00421DEF"/>
    <w:rsid w:val="004928A1"/>
    <w:rsid w:val="004A1206"/>
    <w:rsid w:val="004F7ED8"/>
    <w:rsid w:val="0052100D"/>
    <w:rsid w:val="00540147"/>
    <w:rsid w:val="005C0EF2"/>
    <w:rsid w:val="005D5BBF"/>
    <w:rsid w:val="005E3316"/>
    <w:rsid w:val="00607EDD"/>
    <w:rsid w:val="00646331"/>
    <w:rsid w:val="00775519"/>
    <w:rsid w:val="007E6D79"/>
    <w:rsid w:val="00823CD1"/>
    <w:rsid w:val="0083426E"/>
    <w:rsid w:val="00852FD1"/>
    <w:rsid w:val="008B70AB"/>
    <w:rsid w:val="009640A3"/>
    <w:rsid w:val="009B34B6"/>
    <w:rsid w:val="009B56FA"/>
    <w:rsid w:val="009C171F"/>
    <w:rsid w:val="009E40AF"/>
    <w:rsid w:val="00A134E6"/>
    <w:rsid w:val="00A16C9B"/>
    <w:rsid w:val="00A67D1A"/>
    <w:rsid w:val="00AB4345"/>
    <w:rsid w:val="00B50DFB"/>
    <w:rsid w:val="00B667F2"/>
    <w:rsid w:val="00C01282"/>
    <w:rsid w:val="00CA3DED"/>
    <w:rsid w:val="00CE64C8"/>
    <w:rsid w:val="00D2242E"/>
    <w:rsid w:val="00E47F96"/>
    <w:rsid w:val="00E77926"/>
    <w:rsid w:val="00EC450E"/>
    <w:rsid w:val="00ED4490"/>
    <w:rsid w:val="00FE1F85"/>
    <w:rsid w:val="00FE781C"/>
    <w:rsid w:val="00FF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AF407"/>
  <w15:chartTrackingRefBased/>
  <w15:docId w15:val="{F55802CA-B701-4449-8EA9-DFD84ECB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46331"/>
  </w:style>
  <w:style w:type="paragraph" w:styleId="Nadpis1">
    <w:name w:val="heading 1"/>
    <w:basedOn w:val="Normlny"/>
    <w:next w:val="Normlny"/>
    <w:link w:val="Nadpis1Char"/>
    <w:uiPriority w:val="9"/>
    <w:qFormat/>
    <w:rsid w:val="004A1206"/>
    <w:pPr>
      <w:keepNext/>
      <w:keepLines/>
      <w:numPr>
        <w:numId w:val="7"/>
      </w:numPr>
      <w:spacing w:before="480" w:after="0" w:line="276" w:lineRule="auto"/>
      <w:outlineLvl w:val="0"/>
    </w:pPr>
    <w:rPr>
      <w:rFonts w:ascii="Calibri" w:eastAsia="Times New Roman" w:hAnsi="Calibri" w:cs="Times New Roman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4A1206"/>
    <w:pPr>
      <w:keepNext/>
      <w:keepLines/>
      <w:numPr>
        <w:ilvl w:val="1"/>
        <w:numId w:val="7"/>
      </w:numPr>
      <w:spacing w:before="240" w:after="120" w:line="276" w:lineRule="auto"/>
      <w:outlineLvl w:val="1"/>
    </w:pPr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A1206"/>
    <w:pPr>
      <w:keepNext/>
      <w:keepLines/>
      <w:numPr>
        <w:ilvl w:val="2"/>
        <w:numId w:val="7"/>
      </w:numPr>
      <w:spacing w:before="240" w:after="120" w:line="276" w:lineRule="auto"/>
      <w:outlineLvl w:val="2"/>
    </w:pPr>
    <w:rPr>
      <w:rFonts w:ascii="Calibri" w:eastAsia="Times New Roman" w:hAnsi="Calibri" w:cs="Times New Roman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A1206"/>
    <w:pPr>
      <w:keepNext/>
      <w:keepLines/>
      <w:numPr>
        <w:ilvl w:val="3"/>
        <w:numId w:val="7"/>
      </w:numPr>
      <w:spacing w:before="240" w:after="12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4A1206"/>
    <w:pPr>
      <w:keepNext/>
      <w:keepLines/>
      <w:numPr>
        <w:ilvl w:val="4"/>
        <w:numId w:val="7"/>
      </w:numPr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4A1206"/>
    <w:pPr>
      <w:keepNext/>
      <w:keepLines/>
      <w:numPr>
        <w:ilvl w:val="5"/>
        <w:numId w:val="7"/>
      </w:numPr>
      <w:spacing w:before="40" w:after="0" w:line="276" w:lineRule="auto"/>
      <w:outlineLvl w:val="5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4A1206"/>
    <w:pPr>
      <w:keepNext/>
      <w:keepLines/>
      <w:numPr>
        <w:ilvl w:val="6"/>
        <w:numId w:val="7"/>
      </w:numPr>
      <w:spacing w:before="40" w:after="0" w:line="276" w:lineRule="auto"/>
      <w:outlineLvl w:val="6"/>
    </w:pPr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4A1206"/>
    <w:pPr>
      <w:keepNext/>
      <w:keepLines/>
      <w:numPr>
        <w:ilvl w:val="7"/>
        <w:numId w:val="7"/>
      </w:numPr>
      <w:spacing w:before="40" w:after="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4A1206"/>
    <w:pPr>
      <w:keepNext/>
      <w:keepLines/>
      <w:numPr>
        <w:ilvl w:val="8"/>
        <w:numId w:val="7"/>
      </w:numPr>
      <w:spacing w:before="40" w:after="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1206"/>
    <w:rPr>
      <w:rFonts w:ascii="Calibri" w:eastAsia="Times New Roman" w:hAnsi="Calibri" w:cs="Times New Roman"/>
      <w:b/>
      <w:bCs/>
      <w:color w:val="365F91"/>
      <w:sz w:val="28"/>
      <w:szCs w:val="28"/>
      <w:lang w:val="x-none" w:eastAsia="x-none"/>
    </w:rPr>
  </w:style>
  <w:style w:type="character" w:customStyle="1" w:styleId="Nadpis2Char">
    <w:name w:val="Nadpis 2 Char"/>
    <w:basedOn w:val="Predvolenpsmoodseku"/>
    <w:link w:val="Nadpis2"/>
    <w:uiPriority w:val="9"/>
    <w:rsid w:val="004A1206"/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character" w:customStyle="1" w:styleId="Nadpis3Char">
    <w:name w:val="Nadpis 3 Char"/>
    <w:basedOn w:val="Predvolenpsmoodseku"/>
    <w:link w:val="Nadpis3"/>
    <w:uiPriority w:val="9"/>
    <w:rsid w:val="004A1206"/>
    <w:rPr>
      <w:rFonts w:ascii="Calibri" w:eastAsia="Times New Roman" w:hAnsi="Calibri" w:cs="Times New Roman"/>
      <w:b/>
      <w:bCs/>
      <w:color w:val="4F81BD"/>
      <w:sz w:val="20"/>
      <w:szCs w:val="20"/>
      <w:lang w:val="x-none" w:eastAsia="x-none"/>
    </w:rPr>
  </w:style>
  <w:style w:type="character" w:customStyle="1" w:styleId="Nadpis4Char">
    <w:name w:val="Nadpis 4 Char"/>
    <w:basedOn w:val="Predvolenpsmoodseku"/>
    <w:link w:val="Nadpis4"/>
    <w:uiPriority w:val="9"/>
    <w:rsid w:val="004A1206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Nadpis5Char">
    <w:name w:val="Nadpis 5 Char"/>
    <w:basedOn w:val="Predvolenpsmoodseku"/>
    <w:link w:val="Nadpis5"/>
    <w:uiPriority w:val="9"/>
    <w:rsid w:val="004A1206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dpis6Char">
    <w:name w:val="Nadpis 6 Char"/>
    <w:basedOn w:val="Predvolenpsmoodseku"/>
    <w:link w:val="Nadpis6"/>
    <w:uiPriority w:val="9"/>
    <w:rsid w:val="004A1206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4A1206"/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4A1206"/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4A1206"/>
    <w:rPr>
      <w:rFonts w:ascii="Cambria" w:eastAsia="Times New Roman" w:hAnsi="Cambria" w:cs="Times New Roman"/>
      <w:i/>
      <w:iCs/>
      <w:color w:val="272727"/>
      <w:sz w:val="21"/>
      <w:szCs w:val="21"/>
      <w:lang w:val="x-none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A1206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A1206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4A12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customStyle="1" w:styleId="zreportname">
    <w:name w:val="zreport name"/>
    <w:basedOn w:val="Normlny"/>
    <w:semiHidden/>
    <w:rsid w:val="004A1206"/>
    <w:pPr>
      <w:keepLines/>
      <w:spacing w:after="0" w:line="440" w:lineRule="exact"/>
      <w:jc w:val="center"/>
    </w:pPr>
    <w:rPr>
      <w:rFonts w:ascii="Calibri" w:eastAsia="Times New Roman" w:hAnsi="Calibri" w:cs="Times New Roman"/>
      <w:sz w:val="36"/>
      <w:szCs w:val="20"/>
      <w:lang w:val="en-US"/>
    </w:rPr>
  </w:style>
  <w:style w:type="paragraph" w:customStyle="1" w:styleId="zcompanyname">
    <w:name w:val="zcompany name"/>
    <w:basedOn w:val="Normlny"/>
    <w:semiHidden/>
    <w:rsid w:val="004A1206"/>
    <w:pPr>
      <w:spacing w:after="400" w:line="440" w:lineRule="exact"/>
      <w:jc w:val="center"/>
    </w:pPr>
    <w:rPr>
      <w:rFonts w:ascii="Calibri" w:eastAsia="Times New Roman" w:hAnsi="Calibri" w:cs="Times New Roman"/>
      <w:b/>
      <w:noProof/>
      <w:sz w:val="26"/>
      <w:szCs w:val="20"/>
      <w:lang w:val="en-US"/>
    </w:rPr>
  </w:style>
  <w:style w:type="paragraph" w:customStyle="1" w:styleId="zreportsubtitle">
    <w:name w:val="zreport subtitle"/>
    <w:basedOn w:val="zreportname"/>
    <w:semiHidden/>
    <w:rsid w:val="004A1206"/>
    <w:rPr>
      <w:sz w:val="32"/>
    </w:rPr>
  </w:style>
  <w:style w:type="paragraph" w:customStyle="1" w:styleId="zreportaddinfo">
    <w:name w:val="zreport addinfo"/>
    <w:basedOn w:val="Normlny"/>
    <w:semiHidden/>
    <w:rsid w:val="004A1206"/>
    <w:pPr>
      <w:framePr w:wrap="around" w:hAnchor="margin" w:xAlign="center" w:yAlign="bottom"/>
      <w:spacing w:after="0" w:line="240" w:lineRule="exact"/>
      <w:jc w:val="center"/>
    </w:pPr>
    <w:rPr>
      <w:rFonts w:ascii="Calibri" w:eastAsia="Times New Roman" w:hAnsi="Calibri" w:cs="Times New Roman"/>
      <w:noProof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4A120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lavikaChar">
    <w:name w:val="Hlavička Char"/>
    <w:basedOn w:val="Predvolenpsmoodseku"/>
    <w:link w:val="Hlavika"/>
    <w:uiPriority w:val="99"/>
    <w:rsid w:val="004A1206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4A120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taChar">
    <w:name w:val="Päta Char"/>
    <w:basedOn w:val="Predvolenpsmoodseku"/>
    <w:link w:val="Pta"/>
    <w:uiPriority w:val="99"/>
    <w:rsid w:val="004A1206"/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qFormat/>
    <w:rsid w:val="004A1206"/>
    <w:pPr>
      <w:spacing w:before="130" w:after="130" w:line="240" w:lineRule="auto"/>
      <w:jc w:val="both"/>
    </w:pPr>
    <w:rPr>
      <w:rFonts w:ascii="Calibri" w:eastAsia="Times New Roman" w:hAnsi="Calibri" w:cs="Times New Roman"/>
      <w:sz w:val="20"/>
      <w:szCs w:val="20"/>
      <w:lang w:val="en-US" w:eastAsia="x-none"/>
    </w:rPr>
  </w:style>
  <w:style w:type="character" w:customStyle="1" w:styleId="ZkladntextChar">
    <w:name w:val="Základný text Char"/>
    <w:basedOn w:val="Predvolenpsmoodseku"/>
    <w:link w:val="Zkladntext"/>
    <w:rsid w:val="004A1206"/>
    <w:rPr>
      <w:rFonts w:ascii="Calibri" w:eastAsia="Times New Roman" w:hAnsi="Calibri" w:cs="Times New Roman"/>
      <w:sz w:val="20"/>
      <w:szCs w:val="20"/>
      <w:lang w:val="en-US" w:eastAsia="x-none"/>
    </w:rPr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4A1206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34"/>
    <w:rsid w:val="004A120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Hypertextovprepojenie">
    <w:name w:val="Hyperlink"/>
    <w:uiPriority w:val="99"/>
    <w:unhideWhenUsed/>
    <w:rsid w:val="004A1206"/>
    <w:rPr>
      <w:color w:val="0000FF"/>
      <w:u w:val="single"/>
    </w:rPr>
  </w:style>
  <w:style w:type="table" w:styleId="Mriekatabuky">
    <w:name w:val="Table Grid"/>
    <w:basedOn w:val="Normlnatabuka"/>
    <w:uiPriority w:val="59"/>
    <w:rsid w:val="004A12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etlpodfarbenie1">
    <w:name w:val="Svetlé podfarbenie1"/>
    <w:basedOn w:val="Normlnatabuka"/>
    <w:uiPriority w:val="60"/>
    <w:rsid w:val="004A1206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sk-SK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Svetlmriekazvraznenie11">
    <w:name w:val="Svetlá mriežka – zvýraznenie 11"/>
    <w:basedOn w:val="Normlnatabuka"/>
    <w:uiPriority w:val="62"/>
    <w:rsid w:val="004A12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Svetlpodfarbeniezvraznenie5">
    <w:name w:val="Light Shading Accent 5"/>
    <w:basedOn w:val="Normlnatabuka"/>
    <w:uiPriority w:val="60"/>
    <w:rsid w:val="004A1206"/>
    <w:pPr>
      <w:spacing w:after="0" w:line="240" w:lineRule="auto"/>
    </w:pPr>
    <w:rPr>
      <w:rFonts w:ascii="Calibri" w:eastAsia="Calibri" w:hAnsi="Calibri" w:cs="Times New Roman"/>
      <w:color w:val="31849B"/>
      <w:sz w:val="20"/>
      <w:szCs w:val="20"/>
      <w:lang w:eastAsia="sk-SK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podfarbeniezvraznenie11">
    <w:name w:val="Svetlé podfarbenie – zvýraznenie 11"/>
    <w:basedOn w:val="Normlnatabuka"/>
    <w:uiPriority w:val="60"/>
    <w:rsid w:val="004A1206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sk-SK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Odkaznakomentr">
    <w:name w:val="annotation reference"/>
    <w:uiPriority w:val="99"/>
    <w:unhideWhenUsed/>
    <w:rsid w:val="004A120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A1206"/>
    <w:pPr>
      <w:spacing w:after="20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A1206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A120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A1206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customStyle="1" w:styleId="ZakladnystylChar">
    <w:name w:val="Zakladny styl Char"/>
    <w:link w:val="ZakladnystylCharChar"/>
    <w:rsid w:val="004A1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4A120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Jemnodkaz">
    <w:name w:val="Subtle Reference"/>
    <w:uiPriority w:val="31"/>
    <w:qFormat/>
    <w:rsid w:val="004A1206"/>
    <w:rPr>
      <w:rFonts w:ascii="Times New Roman" w:hAnsi="Times New Roman"/>
      <w:b w:val="0"/>
      <w:bCs/>
      <w:smallCaps w:val="0"/>
      <w:color w:val="17365D"/>
      <w:spacing w:val="5"/>
      <w:u w:val="single"/>
    </w:rPr>
  </w:style>
  <w:style w:type="paragraph" w:styleId="Hlavikaobsahu">
    <w:name w:val="TOC Heading"/>
    <w:basedOn w:val="Nadpis1"/>
    <w:next w:val="Normlny"/>
    <w:uiPriority w:val="39"/>
    <w:unhideWhenUsed/>
    <w:qFormat/>
    <w:rsid w:val="004A1206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4A1206"/>
    <w:pPr>
      <w:tabs>
        <w:tab w:val="left" w:pos="426"/>
        <w:tab w:val="left" w:pos="709"/>
        <w:tab w:val="right" w:leader="dot" w:pos="9062"/>
      </w:tabs>
      <w:spacing w:after="100" w:line="276" w:lineRule="auto"/>
      <w:ind w:left="709" w:hanging="709"/>
      <w:jc w:val="both"/>
    </w:pPr>
    <w:rPr>
      <w:rFonts w:ascii="Calibri" w:eastAsia="Calibri" w:hAnsi="Calibri" w:cs="Times New Roman"/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4A1206"/>
    <w:pPr>
      <w:tabs>
        <w:tab w:val="left" w:pos="709"/>
        <w:tab w:val="right" w:leader="dot" w:pos="9062"/>
      </w:tabs>
      <w:spacing w:before="40" w:after="40" w:line="276" w:lineRule="auto"/>
      <w:ind w:left="1418" w:hanging="1197"/>
    </w:pPr>
    <w:rPr>
      <w:rFonts w:ascii="Calibri" w:eastAsia="Calibri" w:hAnsi="Calibri" w:cs="Times New Roman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4A1206"/>
    <w:pPr>
      <w:tabs>
        <w:tab w:val="left" w:pos="1418"/>
        <w:tab w:val="right" w:leader="dot" w:pos="9062"/>
      </w:tabs>
      <w:spacing w:before="40" w:after="40" w:line="276" w:lineRule="auto"/>
      <w:ind w:left="1134" w:hanging="708"/>
      <w:jc w:val="both"/>
    </w:pPr>
    <w:rPr>
      <w:rFonts w:ascii="Times New Roman" w:eastAsia="Calibri" w:hAnsi="Times New Roman" w:cs="Times New Roman"/>
      <w:noProof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4A1206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4A1206"/>
    <w:rPr>
      <w:rFonts w:ascii="Calibri" w:eastAsia="Calibri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4A1206"/>
    <w:pPr>
      <w:spacing w:after="0" w:line="240" w:lineRule="auto"/>
      <w:ind w:left="2160"/>
    </w:pPr>
    <w:rPr>
      <w:rFonts w:ascii="Calibri" w:eastAsia="Times New Roman" w:hAnsi="Calibri" w:cs="Times New Roman"/>
      <w:color w:val="5A5A5A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4A1206"/>
    <w:rPr>
      <w:rFonts w:ascii="Calibri" w:eastAsia="Times New Roman" w:hAnsi="Calibri" w:cs="Times New Roman"/>
      <w:color w:val="5A5A5A"/>
      <w:sz w:val="20"/>
      <w:szCs w:val="20"/>
      <w:lang w:val="x-none" w:eastAsia="x-none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rsid w:val="004A1206"/>
    <w:rPr>
      <w:vertAlign w:val="superscript"/>
    </w:rPr>
  </w:style>
  <w:style w:type="character" w:styleId="Intenzvnezvraznenie">
    <w:name w:val="Intense Emphasis"/>
    <w:uiPriority w:val="21"/>
    <w:qFormat/>
    <w:rsid w:val="004A1206"/>
    <w:rPr>
      <w:b/>
      <w:bCs/>
      <w:i/>
      <w:iCs/>
    </w:rPr>
  </w:style>
  <w:style w:type="paragraph" w:styleId="Popis">
    <w:name w:val="caption"/>
    <w:basedOn w:val="Normlny"/>
    <w:next w:val="Normlny"/>
    <w:uiPriority w:val="35"/>
    <w:unhideWhenUsed/>
    <w:qFormat/>
    <w:rsid w:val="004A1206"/>
    <w:pPr>
      <w:spacing w:after="200"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character" w:styleId="PouitHypertextovPrepojenie">
    <w:name w:val="FollowedHyperlink"/>
    <w:uiPriority w:val="99"/>
    <w:semiHidden/>
    <w:unhideWhenUsed/>
    <w:rsid w:val="004A1206"/>
    <w:rPr>
      <w:color w:val="800080"/>
      <w:u w:val="single"/>
    </w:rPr>
  </w:style>
  <w:style w:type="character" w:styleId="slostrany">
    <w:name w:val="page number"/>
    <w:semiHidden/>
    <w:rsid w:val="004A1206"/>
    <w:rPr>
      <w:sz w:val="22"/>
    </w:rPr>
  </w:style>
  <w:style w:type="paragraph" w:styleId="Bezriadkovania">
    <w:name w:val="No Spacing"/>
    <w:link w:val="BezriadkovaniaChar"/>
    <w:uiPriority w:val="1"/>
    <w:qFormat/>
    <w:rsid w:val="004A12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sk-SK"/>
    </w:rPr>
  </w:style>
  <w:style w:type="character" w:customStyle="1" w:styleId="BezriadkovaniaChar">
    <w:name w:val="Bez riadkovania Char"/>
    <w:link w:val="Bezriadkovania"/>
    <w:uiPriority w:val="1"/>
    <w:rsid w:val="004A1206"/>
    <w:rPr>
      <w:rFonts w:ascii="Times New Roman" w:eastAsia="Times New Roman" w:hAnsi="Times New Roman" w:cs="Times New Roman"/>
      <w:sz w:val="20"/>
      <w:szCs w:val="20"/>
      <w:lang w:val="en-US" w:eastAsia="sk-SK"/>
    </w:rPr>
  </w:style>
  <w:style w:type="paragraph" w:styleId="Normlnywebov">
    <w:name w:val="Normal (Web)"/>
    <w:basedOn w:val="Normlny"/>
    <w:uiPriority w:val="99"/>
    <w:unhideWhenUsed/>
    <w:rsid w:val="004A120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4A120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CM1">
    <w:name w:val="CM1"/>
    <w:basedOn w:val="Default"/>
    <w:next w:val="Default"/>
    <w:uiPriority w:val="99"/>
    <w:rsid w:val="004A1206"/>
    <w:rPr>
      <w:rFonts w:ascii="EUAlbertina" w:eastAsia="Calibri" w:hAnsi="EUAlbertina" w:cs="Times New Roman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4A1206"/>
    <w:rPr>
      <w:rFonts w:ascii="EUAlbertina" w:eastAsia="Calibri" w:hAnsi="EUAlbertina" w:cs="Times New Roman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4A1206"/>
    <w:rPr>
      <w:rFonts w:ascii="EUAlbertina" w:eastAsia="Calibri" w:hAnsi="EUAlbertina" w:cs="Times New Roman"/>
      <w:color w:val="auto"/>
      <w:lang w:eastAsia="en-US"/>
    </w:rPr>
  </w:style>
  <w:style w:type="table" w:customStyle="1" w:styleId="Mriekatabukysvetl1">
    <w:name w:val="Mriežka tabuľky – svetlá1"/>
    <w:basedOn w:val="Normlnatabuka"/>
    <w:uiPriority w:val="40"/>
    <w:rsid w:val="004A12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Obsah4">
    <w:name w:val="toc 4"/>
    <w:basedOn w:val="Normlny"/>
    <w:next w:val="Normlny"/>
    <w:autoRedefine/>
    <w:uiPriority w:val="39"/>
    <w:unhideWhenUsed/>
    <w:rsid w:val="004A1206"/>
    <w:pPr>
      <w:spacing w:after="100"/>
      <w:ind w:left="660"/>
    </w:pPr>
    <w:rPr>
      <w:rFonts w:ascii="Calibri" w:eastAsia="Times New Roman" w:hAnsi="Calibri" w:cs="Times New Roman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4A1206"/>
    <w:pPr>
      <w:spacing w:after="100"/>
      <w:ind w:left="880"/>
    </w:pPr>
    <w:rPr>
      <w:rFonts w:ascii="Calibri" w:eastAsia="Times New Roman" w:hAnsi="Calibri" w:cs="Times New Roman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4A1206"/>
    <w:pPr>
      <w:spacing w:after="100"/>
      <w:ind w:left="1100"/>
    </w:pPr>
    <w:rPr>
      <w:rFonts w:ascii="Calibri" w:eastAsia="Times New Roman" w:hAnsi="Calibri" w:cs="Times New Roman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4A1206"/>
    <w:pPr>
      <w:spacing w:after="100"/>
      <w:ind w:left="1320"/>
    </w:pPr>
    <w:rPr>
      <w:rFonts w:ascii="Calibri" w:eastAsia="Times New Roman" w:hAnsi="Calibri" w:cs="Times New Roman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4A1206"/>
    <w:pPr>
      <w:spacing w:after="100"/>
      <w:ind w:left="1540"/>
    </w:pPr>
    <w:rPr>
      <w:rFonts w:ascii="Calibri" w:eastAsia="Times New Roman" w:hAnsi="Calibri" w:cs="Times New Roman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4A1206"/>
    <w:pPr>
      <w:spacing w:after="100"/>
      <w:ind w:left="1760"/>
    </w:pPr>
    <w:rPr>
      <w:rFonts w:ascii="Calibri" w:eastAsia="Times New Roman" w:hAnsi="Calibri" w:cs="Times New Roman"/>
      <w:lang w:eastAsia="sk-SK"/>
    </w:rPr>
  </w:style>
  <w:style w:type="paragraph" w:customStyle="1" w:styleId="MPCKO2">
    <w:name w:val="MP CKO 2"/>
    <w:basedOn w:val="Nadpis3"/>
    <w:qFormat/>
    <w:rsid w:val="004A1206"/>
    <w:pPr>
      <w:numPr>
        <w:ilvl w:val="0"/>
        <w:numId w:val="0"/>
      </w:numPr>
      <w:spacing w:before="200" w:after="0" w:line="240" w:lineRule="auto"/>
      <w:jc w:val="both"/>
    </w:pPr>
    <w:rPr>
      <w:color w:val="365F91"/>
      <w:sz w:val="26"/>
    </w:rPr>
  </w:style>
  <w:style w:type="paragraph" w:customStyle="1" w:styleId="MPCKO1">
    <w:name w:val="MP CKO 1"/>
    <w:basedOn w:val="Nadpis2"/>
    <w:next w:val="Normlny"/>
    <w:qFormat/>
    <w:rsid w:val="004A1206"/>
    <w:pPr>
      <w:numPr>
        <w:ilvl w:val="0"/>
        <w:numId w:val="0"/>
      </w:numPr>
      <w:pBdr>
        <w:bottom w:val="single" w:sz="8" w:space="4" w:color="4F81BD"/>
      </w:pBdr>
      <w:spacing w:before="200" w:after="300" w:line="240" w:lineRule="auto"/>
    </w:pPr>
    <w:rPr>
      <w:color w:val="365F91"/>
      <w:spacing w:val="5"/>
      <w:kern w:val="28"/>
      <w:sz w:val="36"/>
      <w:lang w:eastAsia="sk-SK"/>
    </w:rPr>
  </w:style>
  <w:style w:type="paragraph" w:customStyle="1" w:styleId="SRKNorm">
    <w:name w:val="SRK Norm."/>
    <w:basedOn w:val="Normlny"/>
    <w:next w:val="Normlny"/>
    <w:qFormat/>
    <w:rsid w:val="004A1206"/>
    <w:pPr>
      <w:numPr>
        <w:numId w:val="8"/>
      </w:numPr>
      <w:spacing w:before="200" w:after="200" w:line="240" w:lineRule="auto"/>
      <w:contextualSpacing/>
      <w:jc w:val="both"/>
    </w:pPr>
    <w:rPr>
      <w:rFonts w:ascii="Calibri" w:eastAsia="Times New Roman" w:hAnsi="Calibri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4A1206"/>
    <w:pPr>
      <w:spacing w:line="240" w:lineRule="exact"/>
    </w:pPr>
    <w:rPr>
      <w:vertAlign w:val="superscript"/>
    </w:rPr>
  </w:style>
  <w:style w:type="paragraph" w:customStyle="1" w:styleId="AODefPara">
    <w:name w:val="AODefPara"/>
    <w:basedOn w:val="AODefHead"/>
    <w:rsid w:val="004A1206"/>
    <w:pPr>
      <w:numPr>
        <w:ilvl w:val="1"/>
      </w:numPr>
      <w:outlineLvl w:val="6"/>
    </w:pPr>
  </w:style>
  <w:style w:type="paragraph" w:customStyle="1" w:styleId="AODefHead">
    <w:name w:val="AODefHead"/>
    <w:basedOn w:val="Normlny"/>
    <w:next w:val="AODefPara"/>
    <w:rsid w:val="004A1206"/>
    <w:pPr>
      <w:numPr>
        <w:numId w:val="9"/>
      </w:numPr>
      <w:spacing w:before="240" w:after="0" w:line="260" w:lineRule="atLeast"/>
      <w:jc w:val="both"/>
      <w:outlineLvl w:val="5"/>
    </w:pPr>
    <w:rPr>
      <w:rFonts w:ascii="Calibri" w:eastAsia="SimSun" w:hAnsi="Calibri" w:cs="Times New Roman"/>
    </w:rPr>
  </w:style>
  <w:style w:type="paragraph" w:customStyle="1" w:styleId="odseky">
    <w:name w:val="odseky"/>
    <w:basedOn w:val="Normlny"/>
    <w:rsid w:val="004A1206"/>
    <w:pPr>
      <w:numPr>
        <w:numId w:val="10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en-GB"/>
    </w:rPr>
  </w:style>
  <w:style w:type="character" w:styleId="Nevyrieenzmienka">
    <w:name w:val="Unresolved Mention"/>
    <w:uiPriority w:val="99"/>
    <w:semiHidden/>
    <w:unhideWhenUsed/>
    <w:rsid w:val="004A1206"/>
    <w:rPr>
      <w:color w:val="605E5C"/>
      <w:shd w:val="clear" w:color="auto" w:fill="E1DFDD"/>
    </w:rPr>
  </w:style>
  <w:style w:type="character" w:styleId="Zvraznenodkaz">
    <w:name w:val="Intense Reference"/>
    <w:basedOn w:val="Predvolenpsmoodseku"/>
    <w:uiPriority w:val="32"/>
    <w:qFormat/>
    <w:rsid w:val="004A1206"/>
    <w:rPr>
      <w:b/>
      <w:bCs/>
      <w:smallCaps/>
      <w:color w:val="4472C4" w:themeColor="accent1"/>
      <w:spacing w:val="5"/>
    </w:rPr>
  </w:style>
  <w:style w:type="character" w:styleId="Vrazn">
    <w:name w:val="Strong"/>
    <w:basedOn w:val="Predvolenpsmoodseku"/>
    <w:uiPriority w:val="22"/>
    <w:qFormat/>
    <w:rsid w:val="004A12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zmluva/9746275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orsr.sk/vypis.asp?ID=674512&amp;SID=8&amp;P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pvs.gov.sk/rpvs/Partner/Partner/Detail/42174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Šmondrk Pavol</dc:creator>
  <cp:keywords/>
  <dc:description/>
  <cp:lastModifiedBy>Ján Velebír</cp:lastModifiedBy>
  <cp:revision>5</cp:revision>
  <cp:lastPrinted>2023-01-02T11:41:00Z</cp:lastPrinted>
  <dcterms:created xsi:type="dcterms:W3CDTF">2024-10-19T16:48:00Z</dcterms:created>
  <dcterms:modified xsi:type="dcterms:W3CDTF">2024-10-21T05:43:00Z</dcterms:modified>
</cp:coreProperties>
</file>