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EB2" w:rsidRDefault="00042326" w:rsidP="0090121B">
      <w:pPr>
        <w:pStyle w:val="Nzev"/>
        <w:spacing w:after="0"/>
        <w:contextualSpacing w:val="0"/>
      </w:pPr>
      <w:r>
        <w:rPr>
          <w:noProof/>
          <w:lang w:eastAsia="cs-CZ"/>
        </w:rPr>
        <mc:AlternateContent>
          <mc:Choice Requires="wps">
            <w:drawing>
              <wp:anchor distT="0" distB="0" distL="114300" distR="114300" simplePos="0" relativeHeight="251660288" behindDoc="0" locked="0" layoutInCell="1" allowOverlap="1">
                <wp:simplePos x="0" y="0"/>
                <wp:positionH relativeFrom="page">
                  <wp:posOffset>3094990</wp:posOffset>
                </wp:positionH>
                <wp:positionV relativeFrom="page">
                  <wp:posOffset>1062355</wp:posOffset>
                </wp:positionV>
                <wp:extent cx="3441700" cy="252095"/>
                <wp:effectExtent l="0" t="0" r="0" b="0"/>
                <wp:wrapNone/>
                <wp:docPr id="8" name="Text Box 6"/>
                <wp:cNvGraphicFramePr/>
                <a:graphic xmlns:a="http://schemas.openxmlformats.org/drawingml/2006/main">
                  <a:graphicData uri="http://schemas.microsoft.com/office/word/2010/wordprocessingShape">
                    <wps:wsp>
                      <wps:cNvSpPr txBox="1"/>
                      <wps:spPr bwMode="auto">
                        <a:xfrm>
                          <a:off x="0" y="0"/>
                          <a:ext cx="34417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277AE" w:rsidRPr="00321BCC" w:rsidRDefault="004277AE" w:rsidP="00321BCC">
                            <w:pPr>
                              <w:pStyle w:val="DocumentSubtitleCzechRadio"/>
                            </w:pPr>
                          </w:p>
                        </w:txbxContent>
                      </wps:txbx>
                      <wps:bodyPr rot="0" vert="horz" wrap="square" lIns="0" tIns="0" rIns="14400" bIns="0"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6" o:spid="_x0000_s1025" type="#_x0000_t202" style="width:271pt;height:19.85pt;margin-top:83.65pt;margin-left:24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filled="f" stroked="f" strokeweight="0.5pt">
                <v:path arrowok="t" textboxrect="0,0,21600,21600"/>
                <v:textbox inset="0,0,1.13pt,0">
                  <w:txbxContent>
                    <w:p w:rsidR="004277AE" w:rsidRPr="00321BCC" w:rsidP="00321BCC">
                      <w:pPr>
                        <w:pStyle w:val="DocumentSubtitleCzechRadio"/>
                      </w:pPr>
                    </w:p>
                  </w:txbxContent>
                </v:textbox>
              </v:shape>
            </w:pict>
          </mc:Fallback>
        </mc:AlternateContent>
      </w:r>
      <w:r>
        <w:rPr>
          <w:noProof/>
          <w:lang w:eastAsia="cs-CZ"/>
        </w:rPr>
        <mc:AlternateContent>
          <mc:Choice Requires="wps">
            <w:drawing>
              <wp:anchor distT="0" distB="0" distL="114300" distR="114300" simplePos="0" relativeHeight="251658240" behindDoc="0" locked="0" layoutInCell="1" allowOverlap="1">
                <wp:simplePos x="0" y="0"/>
                <wp:positionH relativeFrom="page">
                  <wp:posOffset>3094990</wp:posOffset>
                </wp:positionH>
                <wp:positionV relativeFrom="page">
                  <wp:posOffset>597535</wp:posOffset>
                </wp:positionV>
                <wp:extent cx="3441700" cy="428625"/>
                <wp:effectExtent l="0" t="0" r="0" b="2540"/>
                <wp:wrapNone/>
                <wp:docPr id="7" name="Text Box 4"/>
                <wp:cNvGraphicFramePr/>
                <a:graphic xmlns:a="http://schemas.openxmlformats.org/drawingml/2006/main">
                  <a:graphicData uri="http://schemas.microsoft.com/office/word/2010/wordprocessingShape">
                    <wps:wsp>
                      <wps:cNvSpPr txBox="1"/>
                      <wps:spPr bwMode="auto">
                        <a:xfrm>
                          <a:off x="0" y="0"/>
                          <a:ext cx="34417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277AE" w:rsidRPr="00321BCC" w:rsidRDefault="004277AE" w:rsidP="00321BCC">
                            <w:pPr>
                              <w:pStyle w:val="DocumentTitleCzechRadio"/>
                            </w:pPr>
                          </w:p>
                        </w:txbxContent>
                      </wps:txbx>
                      <wps:bodyPr rot="0" vert="horz" wrap="square" lIns="0" tIns="0" rIns="0" bIns="0" anchor="b"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Text Box 4" o:spid="_x0000_s1026" type="#_x0000_t202" style="width:271pt;height:33.75pt;margin-top:47.05pt;margin-left:24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bottom;z-index:251659264" filled="f" stroked="f" strokeweight="0.5pt">
                <v:path arrowok="t" textboxrect="0,0,21600,21600"/>
                <v:textbox inset="0,0,0,0">
                  <w:txbxContent>
                    <w:p w:rsidR="004277AE" w:rsidRPr="00321BCC" w:rsidP="00321BCC">
                      <w:pPr>
                        <w:pStyle w:val="DocumentTitleCzechRadio"/>
                      </w:pPr>
                    </w:p>
                  </w:txbxContent>
                </v:textbox>
              </v:shape>
            </w:pict>
          </mc:Fallback>
        </mc:AlternateContent>
      </w:r>
      <w:r>
        <w:rPr>
          <w:noProof/>
          <w:lang w:eastAsia="cs-CZ"/>
        </w:rPr>
        <mc:AlternateContent>
          <mc:Choice Requires="wps">
            <w:drawing>
              <wp:anchor distT="0" distB="0" distL="114300" distR="114300" simplePos="0" relativeHeight="251664384" behindDoc="0" locked="0" layoutInCell="1" allowOverlap="1">
                <wp:simplePos x="0" y="0"/>
                <wp:positionH relativeFrom="page">
                  <wp:posOffset>3094990</wp:posOffset>
                </wp:positionH>
                <wp:positionV relativeFrom="page">
                  <wp:posOffset>1062355</wp:posOffset>
                </wp:positionV>
                <wp:extent cx="3441700" cy="252095"/>
                <wp:effectExtent l="0" t="0" r="0" b="0"/>
                <wp:wrapNone/>
                <wp:docPr id="6" name="Text Box 8"/>
                <wp:cNvGraphicFramePr/>
                <a:graphic xmlns:a="http://schemas.openxmlformats.org/drawingml/2006/main">
                  <a:graphicData uri="http://schemas.microsoft.com/office/word/2010/wordprocessingShape">
                    <wps:wsp>
                      <wps:cNvSpPr txBox="1"/>
                      <wps:spPr bwMode="auto">
                        <a:xfrm>
                          <a:off x="0" y="0"/>
                          <a:ext cx="34417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277AE" w:rsidRPr="00321BCC" w:rsidRDefault="004277AE" w:rsidP="00BA16BB">
                            <w:pPr>
                              <w:pStyle w:val="DocumentSubtitleCzechRadio"/>
                            </w:pPr>
                          </w:p>
                        </w:txbxContent>
                      </wps:txbx>
                      <wps:bodyPr rot="0" vert="horz" wrap="square" lIns="0" tIns="0" rIns="14400" bIns="0"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Text Box 8" o:spid="_x0000_s1027" type="#_x0000_t202" style="width:271pt;height:19.85pt;margin-top:83.65pt;margin-left:24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5408" filled="f" stroked="f" strokeweight="0.5pt">
                <v:path arrowok="t" textboxrect="0,0,21600,21600"/>
                <v:textbox inset="0,0,1.13pt,0">
                  <w:txbxContent>
                    <w:p w:rsidR="004277AE" w:rsidRPr="00321BCC" w:rsidP="00BA16BB">
                      <w:pPr>
                        <w:pStyle w:val="DocumentSubtitleCzechRadio"/>
                      </w:pPr>
                    </w:p>
                  </w:txbxContent>
                </v:textbox>
              </v:shape>
            </w:pict>
          </mc:Fallback>
        </mc:AlternateContent>
      </w:r>
      <w:r>
        <w:rPr>
          <w:noProof/>
          <w:lang w:eastAsia="cs-CZ"/>
        </w:rPr>
        <mc:AlternateContent>
          <mc:Choice Requires="wps">
            <w:drawing>
              <wp:anchor distT="0" distB="0" distL="114300" distR="114300" simplePos="0" relativeHeight="251662336" behindDoc="0" locked="0" layoutInCell="1" allowOverlap="1">
                <wp:simplePos x="0" y="0"/>
                <wp:positionH relativeFrom="page">
                  <wp:posOffset>3094990</wp:posOffset>
                </wp:positionH>
                <wp:positionV relativeFrom="page">
                  <wp:posOffset>597535</wp:posOffset>
                </wp:positionV>
                <wp:extent cx="3441700" cy="428625"/>
                <wp:effectExtent l="0" t="0" r="0" b="2540"/>
                <wp:wrapNone/>
                <wp:docPr id="5" name="Text Box 9"/>
                <wp:cNvGraphicFramePr/>
                <a:graphic xmlns:a="http://schemas.openxmlformats.org/drawingml/2006/main">
                  <a:graphicData uri="http://schemas.microsoft.com/office/word/2010/wordprocessingShape">
                    <wps:wsp>
                      <wps:cNvSpPr txBox="1"/>
                      <wps:spPr bwMode="auto">
                        <a:xfrm>
                          <a:off x="0" y="0"/>
                          <a:ext cx="34417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277AE" w:rsidRPr="00321BCC" w:rsidRDefault="004277AE" w:rsidP="00BA16BB">
                            <w:pPr>
                              <w:pStyle w:val="DocumentTitleCzechRadio"/>
                            </w:pPr>
                          </w:p>
                        </w:txbxContent>
                      </wps:txbx>
                      <wps:bodyPr rot="0" vert="horz" wrap="square" lIns="0" tIns="0" rIns="0" bIns="0" anchor="b"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Text Box 9" o:spid="_x0000_s1028" type="#_x0000_t202" style="width:271pt;height:33.75pt;margin-top:47.05pt;margin-left:24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bottom;z-index:251663360" filled="f" stroked="f" strokeweight="0.5pt">
                <v:path arrowok="t" textboxrect="0,0,21600,21600"/>
                <v:textbox inset="0,0,0,0">
                  <w:txbxContent>
                    <w:p w:rsidR="004277AE" w:rsidRPr="00321BCC" w:rsidP="00BA16BB">
                      <w:pPr>
                        <w:pStyle w:val="DocumentTitleCzechRadio"/>
                      </w:pPr>
                    </w:p>
                  </w:txbxContent>
                </v:textbox>
              </v:shape>
            </w:pict>
          </mc:Fallback>
        </mc:AlternateContent>
      </w:r>
      <w:r w:rsidR="00077EB2">
        <w:t>NÁJEMNÍ SMLOUVA</w:t>
      </w:r>
    </w:p>
    <w:p w:rsidR="00077EB2" w:rsidRPr="00542A72" w:rsidRDefault="00042326" w:rsidP="0090121B">
      <w:pPr>
        <w:jc w:val="center"/>
      </w:pPr>
      <w:r>
        <w:t>prostor</w:t>
      </w:r>
      <w:r w:rsidR="005344DC">
        <w:t>y sloužící k podnikání</w:t>
      </w:r>
      <w:r>
        <w:t xml:space="preserve"> na dobu určitou</w:t>
      </w:r>
    </w:p>
    <w:p w:rsidR="00077EB2" w:rsidRPr="0090121B" w:rsidRDefault="00077EB2" w:rsidP="0090121B"/>
    <w:p w:rsidR="005A4565" w:rsidRDefault="00042326" w:rsidP="005A4565">
      <w:pPr>
        <w:pStyle w:val="SubjectName-ContractCzechRadio"/>
        <w:tabs>
          <w:tab w:val="clear" w:pos="312"/>
        </w:tabs>
      </w:pPr>
      <w:r>
        <w:t>Český rozhlas</w:t>
      </w:r>
      <w:bookmarkStart w:id="0" w:name="_GoBack"/>
      <w:bookmarkEnd w:id="0"/>
    </w:p>
    <w:p w:rsidR="005A4565" w:rsidRDefault="00042326" w:rsidP="005A4565">
      <w:pPr>
        <w:pStyle w:val="SubjectSpecification-ContractCzechRadio"/>
        <w:tabs>
          <w:tab w:val="clear" w:pos="312"/>
        </w:tabs>
      </w:pPr>
      <w:r>
        <w:t>zřízený zákonem č. 484/1991 Sb., o Českém rozhlasu</w:t>
      </w:r>
    </w:p>
    <w:p w:rsidR="005A4565" w:rsidRDefault="00042326" w:rsidP="005A4565">
      <w:pPr>
        <w:pStyle w:val="SubjectSpecification-ContractCzechRadio"/>
        <w:tabs>
          <w:tab w:val="clear" w:pos="312"/>
        </w:tabs>
      </w:pPr>
      <w:r>
        <w:t>nezapisuje se do obchodního rejstříku</w:t>
      </w:r>
    </w:p>
    <w:p w:rsidR="005A4565" w:rsidRDefault="00042326" w:rsidP="005A4565">
      <w:pPr>
        <w:pStyle w:val="SubjectSpecification-ContractCzechRadio"/>
        <w:tabs>
          <w:tab w:val="clear" w:pos="312"/>
        </w:tabs>
      </w:pPr>
      <w:r>
        <w:t xml:space="preserve">se sídlem: Praha 2, Vinohradská 12, PSČ: 120 99 </w:t>
      </w:r>
    </w:p>
    <w:p w:rsidR="005A4565" w:rsidRDefault="00042326" w:rsidP="005A4565">
      <w:pPr>
        <w:pStyle w:val="SubjectSpecification-ContractCzechRadio"/>
        <w:tabs>
          <w:tab w:val="clear" w:pos="312"/>
        </w:tabs>
      </w:pPr>
      <w:r>
        <w:t xml:space="preserve">zastoupený: Mgr. Reném Zavoralem, generálním ředitelem </w:t>
      </w:r>
    </w:p>
    <w:p w:rsidR="005A4565" w:rsidRDefault="00042326" w:rsidP="005A4565">
      <w:pPr>
        <w:pStyle w:val="SubjectSpecification-ContractCzechRadio"/>
        <w:tabs>
          <w:tab w:val="clear" w:pos="312"/>
        </w:tabs>
      </w:pPr>
      <w:r>
        <w:t>IČO 45245053, DIČ CZ45245053</w:t>
      </w:r>
    </w:p>
    <w:p w:rsidR="005A4565" w:rsidRDefault="00042326" w:rsidP="005A4565">
      <w:pPr>
        <w:tabs>
          <w:tab w:val="clear" w:pos="312"/>
        </w:tabs>
      </w:pPr>
      <w:r>
        <w:t>bankovní spojení: Raiffeisenbank a.s., č. ú.: 1001040797/5500</w:t>
      </w:r>
    </w:p>
    <w:p w:rsidR="005A4565" w:rsidRDefault="00042326" w:rsidP="005A4565">
      <w:pPr>
        <w:pStyle w:val="SubjectSpecification-ContractCzechRadio"/>
      </w:pPr>
      <w:r w:rsidRPr="006D0812">
        <w:t xml:space="preserve">zástupce pro věcná jednání </w:t>
      </w:r>
      <w:r w:rsidRPr="006D0812">
        <w:tab/>
      </w:r>
      <w:r>
        <w:t>Božena Trejtnarová</w:t>
      </w:r>
    </w:p>
    <w:p w:rsidR="005A4565" w:rsidRDefault="00042326" w:rsidP="005A4565">
      <w:pPr>
        <w:pStyle w:val="SubjectSpecification-ContractCzechRadio"/>
      </w:pPr>
      <w:r>
        <w:tab/>
      </w:r>
      <w:r>
        <w:tab/>
      </w:r>
      <w:r>
        <w:tab/>
      </w:r>
      <w:r>
        <w:tab/>
      </w:r>
      <w:r>
        <w:tab/>
      </w:r>
      <w:r>
        <w:tab/>
      </w:r>
      <w:r>
        <w:tab/>
      </w:r>
      <w:r>
        <w:tab/>
      </w:r>
      <w:r>
        <w:tab/>
        <w:t>tel.: 221 553 470, 607 00 305</w:t>
      </w:r>
    </w:p>
    <w:p w:rsidR="005A4565" w:rsidRDefault="00042326" w:rsidP="005A4565">
      <w:pPr>
        <w:pStyle w:val="SubjectSpecification-ContractCzechRadio"/>
      </w:pPr>
      <w:r>
        <w:tab/>
      </w:r>
      <w:r>
        <w:tab/>
      </w:r>
      <w:r>
        <w:tab/>
      </w:r>
      <w:r>
        <w:tab/>
      </w:r>
      <w:r>
        <w:tab/>
      </w:r>
      <w:r>
        <w:tab/>
      </w:r>
      <w:r>
        <w:tab/>
      </w:r>
      <w:r>
        <w:tab/>
      </w:r>
      <w:r>
        <w:tab/>
        <w:t xml:space="preserve">e-mail: </w:t>
      </w:r>
      <w:hyperlink r:id="rId11" w:history="1">
        <w:r w:rsidRPr="009924C1">
          <w:rPr>
            <w:rStyle w:val="Hypertextovodkaz"/>
          </w:rPr>
          <w:t>bozena.trejtnarova</w:t>
        </w:r>
        <w:r w:rsidRPr="009924C1">
          <w:rPr>
            <w:rStyle w:val="Hypertextovodkaz"/>
            <w:rFonts w:cs="Arial"/>
            <w:szCs w:val="20"/>
          </w:rPr>
          <w:t>@</w:t>
        </w:r>
        <w:r w:rsidRPr="009924C1">
          <w:rPr>
            <w:rStyle w:val="Hypertextovodkaz"/>
          </w:rPr>
          <w:t>rozhlas.cz</w:t>
        </w:r>
      </w:hyperlink>
    </w:p>
    <w:p w:rsidR="005A4565" w:rsidRPr="006D0812" w:rsidRDefault="005A4565" w:rsidP="005A4565">
      <w:pPr>
        <w:pStyle w:val="SubjectSpecification-ContractCzechRadio"/>
      </w:pPr>
    </w:p>
    <w:p w:rsidR="005A4565" w:rsidRDefault="00042326" w:rsidP="005A4565">
      <w:pPr>
        <w:spacing w:before="20"/>
        <w:jc w:val="both"/>
        <w:rPr>
          <w:rFonts w:cs="Arial"/>
          <w:color w:val="000000"/>
          <w:szCs w:val="20"/>
        </w:rPr>
      </w:pPr>
      <w:r>
        <w:rPr>
          <w:rFonts w:cs="Arial"/>
          <w:color w:val="000000"/>
          <w:szCs w:val="20"/>
        </w:rPr>
        <w:t>(dále jen „</w:t>
      </w:r>
      <w:r>
        <w:rPr>
          <w:rFonts w:cs="Arial"/>
          <w:b/>
          <w:color w:val="000000"/>
          <w:szCs w:val="20"/>
        </w:rPr>
        <w:t>pronajímatel</w:t>
      </w:r>
      <w:r>
        <w:rPr>
          <w:rFonts w:cs="Arial"/>
          <w:color w:val="000000"/>
          <w:szCs w:val="20"/>
        </w:rPr>
        <w:t xml:space="preserve">“) </w:t>
      </w:r>
    </w:p>
    <w:p w:rsidR="005A4565" w:rsidRDefault="005A4565" w:rsidP="005A4565">
      <w:pPr>
        <w:pStyle w:val="SubjectSpecification-ContractCzechRadio"/>
        <w:ind w:left="312"/>
      </w:pPr>
    </w:p>
    <w:p w:rsidR="005A4565" w:rsidRDefault="00042326" w:rsidP="005A4565">
      <w:pPr>
        <w:ind w:left="312"/>
      </w:pPr>
      <w:r>
        <w:t>a</w:t>
      </w:r>
    </w:p>
    <w:p w:rsidR="005A4565" w:rsidRDefault="005A4565" w:rsidP="005A4565">
      <w:pPr>
        <w:ind w:left="312"/>
      </w:pPr>
    </w:p>
    <w:p w:rsidR="005A4565" w:rsidRPr="00DA6D1E" w:rsidRDefault="00042326" w:rsidP="005A4565">
      <w:pPr>
        <w:pStyle w:val="SubjectName-ContractCzechRadio"/>
        <w:rPr>
          <w:rFonts w:cs="Arial"/>
          <w:szCs w:val="20"/>
        </w:rPr>
      </w:pPr>
      <w:r w:rsidRPr="00DA6D1E">
        <w:rPr>
          <w:rFonts w:cs="Arial"/>
          <w:szCs w:val="20"/>
        </w:rPr>
        <w:t>[</w:t>
      </w:r>
      <w:r w:rsidRPr="00DA6D1E">
        <w:rPr>
          <w:rFonts w:cs="Arial"/>
          <w:szCs w:val="20"/>
          <w:highlight w:val="yellow"/>
        </w:rPr>
        <w:t xml:space="preserve">DOPLNIT JMÉNO A PŘÍJMENÍ NEBO FIRMU </w:t>
      </w:r>
      <w:r w:rsidR="00A96263">
        <w:rPr>
          <w:rFonts w:cs="Arial"/>
          <w:szCs w:val="20"/>
          <w:highlight w:val="yellow"/>
        </w:rPr>
        <w:t>NÁJEMCE</w:t>
      </w:r>
      <w:r w:rsidRPr="00DA6D1E">
        <w:rPr>
          <w:rFonts w:cs="Arial"/>
          <w:szCs w:val="20"/>
        </w:rPr>
        <w:t>]</w:t>
      </w:r>
    </w:p>
    <w:p w:rsidR="005A4565" w:rsidRPr="007317CC" w:rsidRDefault="00042326" w:rsidP="005A4565">
      <w:pPr>
        <w:pStyle w:val="SubjectSpecification-ContractCzechRadio"/>
        <w:rPr>
          <w:rFonts w:cs="Arial"/>
          <w:szCs w:val="20"/>
        </w:rPr>
      </w:pPr>
      <w:r w:rsidRPr="007317CC">
        <w:rPr>
          <w:rFonts w:cs="Arial"/>
          <w:szCs w:val="20"/>
        </w:rPr>
        <w:t>[</w:t>
      </w:r>
      <w:r w:rsidRPr="007317CC">
        <w:rPr>
          <w:rFonts w:cs="Arial"/>
          <w:szCs w:val="20"/>
          <w:highlight w:val="yellow"/>
        </w:rPr>
        <w:t xml:space="preserve">DOPLNIT MÍSTO PODNIKÁNÍ/BYDLIŠTĚ/SÍDLO </w:t>
      </w:r>
      <w:r w:rsidR="00A96263">
        <w:rPr>
          <w:rFonts w:cs="Arial"/>
          <w:szCs w:val="20"/>
          <w:highlight w:val="yellow"/>
        </w:rPr>
        <w:t>NÁJEMCE</w:t>
      </w:r>
      <w:r w:rsidRPr="007317CC">
        <w:rPr>
          <w:rFonts w:cs="Arial"/>
          <w:szCs w:val="20"/>
        </w:rPr>
        <w:t>]</w:t>
      </w:r>
    </w:p>
    <w:p w:rsidR="005A4565" w:rsidRPr="007317CC" w:rsidRDefault="00042326" w:rsidP="005A4565">
      <w:pPr>
        <w:pStyle w:val="SubjectSpecification-ContractCzechRadio"/>
      </w:pPr>
      <w:r w:rsidRPr="007317CC">
        <w:rPr>
          <w:rFonts w:cs="Arial"/>
          <w:szCs w:val="20"/>
        </w:rPr>
        <w:t>[</w:t>
      </w:r>
      <w:r w:rsidRPr="007317CC">
        <w:rPr>
          <w:rFonts w:cs="Arial"/>
          <w:szCs w:val="20"/>
          <w:highlight w:val="yellow"/>
        </w:rPr>
        <w:t>V PŘÍPADĚ PRÁVNICKÉ OSOBY DOPLNIT ZÁSTUPCE</w:t>
      </w:r>
      <w:r w:rsidRPr="007317CC">
        <w:rPr>
          <w:rFonts w:cs="Arial"/>
          <w:szCs w:val="20"/>
        </w:rPr>
        <w:t>]</w:t>
      </w:r>
    </w:p>
    <w:p w:rsidR="005A4565" w:rsidRDefault="00042326" w:rsidP="005A4565">
      <w:pPr>
        <w:pStyle w:val="SubjectSpecification-ContractCzechRadio"/>
        <w:rPr>
          <w:rFonts w:cs="Arial"/>
          <w:szCs w:val="20"/>
        </w:rPr>
      </w:pPr>
      <w:r w:rsidRPr="007317CC">
        <w:rPr>
          <w:rFonts w:cs="Arial"/>
          <w:szCs w:val="20"/>
        </w:rPr>
        <w:t>[</w:t>
      </w:r>
      <w:r w:rsidRPr="007317CC">
        <w:rPr>
          <w:rFonts w:cs="Arial"/>
          <w:szCs w:val="20"/>
          <w:highlight w:val="yellow"/>
        </w:rPr>
        <w:t>DOPLNIT RČ nebo IČ</w:t>
      </w:r>
      <w:r>
        <w:rPr>
          <w:rFonts w:cs="Arial"/>
          <w:szCs w:val="20"/>
          <w:highlight w:val="yellow"/>
        </w:rPr>
        <w:t>O</w:t>
      </w:r>
      <w:r w:rsidRPr="007317CC">
        <w:rPr>
          <w:rFonts w:cs="Arial"/>
          <w:szCs w:val="20"/>
          <w:highlight w:val="yellow"/>
        </w:rPr>
        <w:t xml:space="preserve">, DIČ </w:t>
      </w:r>
      <w:r w:rsidR="00A96263">
        <w:rPr>
          <w:rFonts w:cs="Arial"/>
          <w:szCs w:val="20"/>
          <w:highlight w:val="yellow"/>
        </w:rPr>
        <w:t>NÁJEMCE</w:t>
      </w:r>
      <w:r w:rsidRPr="007317CC">
        <w:rPr>
          <w:rFonts w:cs="Arial"/>
          <w:szCs w:val="20"/>
        </w:rPr>
        <w:t>]</w:t>
      </w:r>
    </w:p>
    <w:p w:rsidR="005A4565" w:rsidRPr="007317CC" w:rsidRDefault="00042326" w:rsidP="005A4565">
      <w:pPr>
        <w:pStyle w:val="SubjectSpecification-ContractCzechRadio"/>
        <w:rPr>
          <w:rFonts w:cs="Arial"/>
          <w:szCs w:val="20"/>
        </w:rPr>
      </w:pPr>
      <w:r>
        <w:rPr>
          <w:rFonts w:cs="Arial"/>
          <w:szCs w:val="20"/>
        </w:rPr>
        <w:t xml:space="preserve">bankovní spojení: </w:t>
      </w:r>
      <w:r w:rsidRPr="007317CC">
        <w:rPr>
          <w:rFonts w:cs="Arial"/>
          <w:szCs w:val="20"/>
        </w:rPr>
        <w:t>[</w:t>
      </w:r>
      <w:r w:rsidRPr="007317CC">
        <w:rPr>
          <w:rFonts w:cs="Arial"/>
          <w:szCs w:val="20"/>
          <w:highlight w:val="yellow"/>
        </w:rPr>
        <w:t>DOPLNIT</w:t>
      </w:r>
      <w:r w:rsidRPr="007317CC">
        <w:rPr>
          <w:rFonts w:cs="Arial"/>
          <w:szCs w:val="20"/>
        </w:rPr>
        <w:t>]</w:t>
      </w:r>
      <w:r>
        <w:rPr>
          <w:rFonts w:cs="Arial"/>
          <w:szCs w:val="20"/>
        </w:rPr>
        <w:t xml:space="preserve">, č.ú.: </w:t>
      </w:r>
      <w:r w:rsidRPr="007317CC">
        <w:rPr>
          <w:rFonts w:cs="Arial"/>
          <w:szCs w:val="20"/>
        </w:rPr>
        <w:t>[</w:t>
      </w:r>
      <w:r w:rsidRPr="007317CC">
        <w:rPr>
          <w:rFonts w:cs="Arial"/>
          <w:szCs w:val="20"/>
          <w:highlight w:val="yellow"/>
        </w:rPr>
        <w:t>DOPLNIT</w:t>
      </w:r>
      <w:r w:rsidRPr="007317CC">
        <w:rPr>
          <w:rFonts w:cs="Arial"/>
          <w:szCs w:val="20"/>
        </w:rPr>
        <w:t>]</w:t>
      </w:r>
    </w:p>
    <w:p w:rsidR="005A4565" w:rsidRPr="007317CC" w:rsidRDefault="00042326" w:rsidP="005A4565">
      <w:pPr>
        <w:pStyle w:val="SubjectSpecification-ContractCzechRadio"/>
      </w:pPr>
      <w:r w:rsidRPr="007317CC">
        <w:t xml:space="preserve">zástupce pro věcná jednání </w:t>
      </w:r>
      <w:r w:rsidRPr="007317CC">
        <w:tab/>
      </w:r>
      <w:r w:rsidRPr="007317CC">
        <w:rPr>
          <w:rFonts w:cs="Arial"/>
          <w:szCs w:val="20"/>
        </w:rPr>
        <w:t>[</w:t>
      </w:r>
      <w:r w:rsidRPr="007317CC">
        <w:rPr>
          <w:rFonts w:cs="Arial"/>
          <w:szCs w:val="20"/>
          <w:highlight w:val="yellow"/>
        </w:rPr>
        <w:t>DOPLNIT</w:t>
      </w:r>
      <w:r w:rsidRPr="007317CC">
        <w:rPr>
          <w:rFonts w:cs="Arial"/>
          <w:szCs w:val="20"/>
        </w:rPr>
        <w:t>]</w:t>
      </w:r>
    </w:p>
    <w:p w:rsidR="005A4565" w:rsidRPr="007317CC" w:rsidRDefault="00042326" w:rsidP="005A4565">
      <w:pPr>
        <w:pStyle w:val="SubjectSpecification-ContractCzechRadio"/>
      </w:pPr>
      <w:r w:rsidRPr="007317CC">
        <w:tab/>
      </w:r>
      <w:r w:rsidRPr="007317CC">
        <w:tab/>
      </w:r>
      <w:r w:rsidRPr="007317CC">
        <w:tab/>
      </w:r>
      <w:r w:rsidRPr="007317CC">
        <w:tab/>
      </w:r>
      <w:r w:rsidRPr="007317CC">
        <w:tab/>
      </w:r>
      <w:r w:rsidRPr="007317CC">
        <w:tab/>
      </w:r>
      <w:r w:rsidRPr="007317CC">
        <w:tab/>
      </w:r>
      <w:r w:rsidRPr="007317CC">
        <w:tab/>
      </w:r>
      <w:r w:rsidRPr="007317CC">
        <w:tab/>
        <w:t xml:space="preserve">tel.: +420 </w:t>
      </w:r>
      <w:r w:rsidRPr="007317CC">
        <w:rPr>
          <w:rFonts w:cs="Arial"/>
          <w:szCs w:val="20"/>
        </w:rPr>
        <w:t>[</w:t>
      </w:r>
      <w:r w:rsidRPr="007317CC">
        <w:rPr>
          <w:rFonts w:cs="Arial"/>
          <w:szCs w:val="20"/>
          <w:highlight w:val="yellow"/>
        </w:rPr>
        <w:t>DOPLNIT</w:t>
      </w:r>
      <w:r w:rsidRPr="007317CC">
        <w:rPr>
          <w:rFonts w:cs="Arial"/>
          <w:szCs w:val="20"/>
        </w:rPr>
        <w:t>]</w:t>
      </w:r>
    </w:p>
    <w:p w:rsidR="005A4565" w:rsidRPr="007317CC" w:rsidRDefault="00042326" w:rsidP="005A4565">
      <w:pPr>
        <w:pStyle w:val="SubjectSpecification-ContractCzechRadio"/>
      </w:pPr>
      <w:r w:rsidRPr="007317CC">
        <w:tab/>
      </w:r>
      <w:r w:rsidRPr="007317CC">
        <w:tab/>
      </w:r>
      <w:r w:rsidRPr="007317CC">
        <w:tab/>
      </w:r>
      <w:r w:rsidRPr="007317CC">
        <w:tab/>
      </w:r>
      <w:r w:rsidRPr="007317CC">
        <w:tab/>
      </w:r>
      <w:r w:rsidRPr="007317CC">
        <w:tab/>
      </w:r>
      <w:r w:rsidRPr="007317CC">
        <w:tab/>
      </w:r>
      <w:r w:rsidRPr="007317CC">
        <w:tab/>
      </w:r>
      <w:r w:rsidRPr="007317CC">
        <w:tab/>
        <w:t xml:space="preserve">e-mail: </w:t>
      </w:r>
      <w:r w:rsidRPr="007317CC">
        <w:rPr>
          <w:rFonts w:cs="Arial"/>
          <w:szCs w:val="20"/>
        </w:rPr>
        <w:t>[</w:t>
      </w:r>
      <w:r w:rsidRPr="007317CC">
        <w:rPr>
          <w:rFonts w:cs="Arial"/>
          <w:szCs w:val="20"/>
          <w:highlight w:val="yellow"/>
        </w:rPr>
        <w:t>DOPLNIT</w:t>
      </w:r>
      <w:r w:rsidRPr="007317CC">
        <w:rPr>
          <w:rFonts w:cs="Arial"/>
          <w:szCs w:val="20"/>
        </w:rPr>
        <w:t>]</w:t>
      </w:r>
    </w:p>
    <w:p w:rsidR="005A4565" w:rsidRDefault="00042326" w:rsidP="005A4565">
      <w:pPr>
        <w:pStyle w:val="SubjectSpecification-ContractCzechRadio"/>
        <w:rPr>
          <w:rFonts w:cs="Arial"/>
          <w:szCs w:val="20"/>
        </w:rPr>
      </w:pPr>
      <w:r>
        <w:rPr>
          <w:rFonts w:cs="Arial"/>
          <w:szCs w:val="20"/>
        </w:rPr>
        <w:t>(dále jen „</w:t>
      </w:r>
      <w:r>
        <w:rPr>
          <w:rFonts w:cs="Arial"/>
          <w:b/>
          <w:szCs w:val="20"/>
        </w:rPr>
        <w:t>nájemce</w:t>
      </w:r>
      <w:r>
        <w:rPr>
          <w:rFonts w:cs="Arial"/>
          <w:szCs w:val="20"/>
        </w:rPr>
        <w:t>“)</w:t>
      </w:r>
    </w:p>
    <w:p w:rsidR="00AF4C22" w:rsidRPr="00AF4C22" w:rsidRDefault="00AF4C22" w:rsidP="00AF4C22"/>
    <w:p w:rsidR="00614F9E" w:rsidRPr="00480267" w:rsidRDefault="00042326" w:rsidP="00C5224F">
      <w:pPr>
        <w:spacing w:after="40"/>
        <w:rPr>
          <w:rFonts w:cs="Arial"/>
          <w:szCs w:val="20"/>
        </w:rPr>
      </w:pPr>
      <w:r w:rsidRPr="00480267">
        <w:rPr>
          <w:rFonts w:cs="Arial"/>
          <w:szCs w:val="20"/>
        </w:rPr>
        <w:t>(pronajímatel a nájemce společně dále také jako „</w:t>
      </w:r>
      <w:r w:rsidRPr="00480267">
        <w:rPr>
          <w:rFonts w:cs="Arial"/>
          <w:b/>
          <w:szCs w:val="20"/>
        </w:rPr>
        <w:t>smluvní strany</w:t>
      </w:r>
      <w:r w:rsidRPr="00480267">
        <w:rPr>
          <w:rFonts w:cs="Arial"/>
          <w:szCs w:val="20"/>
        </w:rPr>
        <w:t>“)</w:t>
      </w:r>
    </w:p>
    <w:p w:rsidR="00614F9E" w:rsidRDefault="00614F9E" w:rsidP="00614F9E"/>
    <w:p w:rsidR="00614F9E" w:rsidRDefault="00042326" w:rsidP="00C5224F">
      <w:pPr>
        <w:jc w:val="both"/>
      </w:pPr>
      <w:r>
        <w:t>uzavírají</w:t>
      </w:r>
      <w:r w:rsidRPr="00480267">
        <w:t xml:space="preserve"> </w:t>
      </w:r>
      <w:r>
        <w:t>dle ustanovení § 2201 a násl. a § 2302 a násl. zákona č. 89/2012 Sb., občanského zákoníku, ve znění pozdějších předpisů (dále jen „</w:t>
      </w:r>
      <w:r w:rsidRPr="00A21A7A">
        <w:rPr>
          <w:b/>
        </w:rPr>
        <w:t>OZ</w:t>
      </w:r>
      <w:r>
        <w:t>“)</w:t>
      </w:r>
      <w:r w:rsidRPr="00376504">
        <w:t xml:space="preserve"> </w:t>
      </w:r>
      <w:r>
        <w:t xml:space="preserve">následující </w:t>
      </w:r>
      <w:r w:rsidR="007300D6">
        <w:t xml:space="preserve">nájemní </w:t>
      </w:r>
      <w:r>
        <w:t>smlouvu (dále jen „</w:t>
      </w:r>
      <w:r w:rsidRPr="00FE2671">
        <w:rPr>
          <w:b/>
        </w:rPr>
        <w:t>smlouva</w:t>
      </w:r>
      <w:r>
        <w:t>“)</w:t>
      </w:r>
    </w:p>
    <w:p w:rsidR="006211DC" w:rsidRDefault="00042326" w:rsidP="006211DC">
      <w:pPr>
        <w:pStyle w:val="Heading-ContractCzechRadio"/>
      </w:pPr>
      <w:r>
        <w:t>Preambule</w:t>
      </w:r>
    </w:p>
    <w:p w:rsidR="00C027C1" w:rsidRPr="00C5224F" w:rsidRDefault="00042326" w:rsidP="00C5224F">
      <w:pPr>
        <w:jc w:val="both"/>
        <w:rPr>
          <w:rFonts w:cs="Arial"/>
          <w:szCs w:val="20"/>
        </w:rPr>
      </w:pPr>
      <w:r w:rsidRPr="00C5224F">
        <w:rPr>
          <w:rFonts w:cs="Arial"/>
          <w:szCs w:val="20"/>
        </w:rPr>
        <w:t xml:space="preserve">Tato smlouva </w:t>
      </w:r>
      <w:r>
        <w:rPr>
          <w:rFonts w:cs="Arial"/>
          <w:szCs w:val="20"/>
        </w:rPr>
        <w:t xml:space="preserve">je výsledkem zadávacího řízení na koncesi č. j. </w:t>
      </w:r>
      <w:r>
        <w:rPr>
          <w:rFonts w:cs="Arial"/>
          <w:b/>
          <w:szCs w:val="20"/>
        </w:rPr>
        <w:t>VZ16/2023</w:t>
      </w:r>
      <w:r>
        <w:rPr>
          <w:rFonts w:cs="Arial"/>
          <w:szCs w:val="20"/>
        </w:rPr>
        <w:t xml:space="preserve"> s názvem „</w:t>
      </w:r>
      <w:r>
        <w:rPr>
          <w:rFonts w:cs="Arial"/>
          <w:b/>
          <w:szCs w:val="20"/>
        </w:rPr>
        <w:t>Zajištění stravování v jídelně a kavárny v Atriu</w:t>
      </w:r>
      <w:r w:rsidRPr="008600BB">
        <w:rPr>
          <w:rFonts w:cs="Arial"/>
          <w:szCs w:val="20"/>
        </w:rPr>
        <w:t>“ (dále také jen „</w:t>
      </w:r>
      <w:r>
        <w:rPr>
          <w:rFonts w:cs="Arial"/>
          <w:b/>
          <w:szCs w:val="20"/>
        </w:rPr>
        <w:t>koncese</w:t>
      </w:r>
      <w:r w:rsidRPr="008600BB">
        <w:rPr>
          <w:rFonts w:cs="Arial"/>
          <w:szCs w:val="20"/>
        </w:rPr>
        <w:t xml:space="preserve">“) </w:t>
      </w:r>
      <w:r>
        <w:rPr>
          <w:rFonts w:cs="Arial"/>
          <w:szCs w:val="20"/>
        </w:rPr>
        <w:t xml:space="preserve">a </w:t>
      </w:r>
      <w:r w:rsidRPr="00C5224F">
        <w:rPr>
          <w:rFonts w:cs="Arial"/>
          <w:szCs w:val="20"/>
        </w:rPr>
        <w:t>upravuje podmínky</w:t>
      </w:r>
      <w:r w:rsidR="00C44EFC">
        <w:rPr>
          <w:rFonts w:cs="Arial"/>
          <w:szCs w:val="20"/>
        </w:rPr>
        <w:t>,</w:t>
      </w:r>
      <w:r w:rsidRPr="00C5224F">
        <w:rPr>
          <w:rFonts w:cs="Arial"/>
          <w:szCs w:val="20"/>
        </w:rPr>
        <w:t xml:space="preserve"> </w:t>
      </w:r>
      <w:r>
        <w:rPr>
          <w:rFonts w:cs="Arial"/>
          <w:szCs w:val="20"/>
        </w:rPr>
        <w:t xml:space="preserve">práva a povinnosti pronajímatele a nájemce při </w:t>
      </w:r>
      <w:r w:rsidRPr="00C5224F">
        <w:rPr>
          <w:rFonts w:cs="Arial"/>
          <w:szCs w:val="20"/>
        </w:rPr>
        <w:t xml:space="preserve">užívání prostor </w:t>
      </w:r>
      <w:r>
        <w:rPr>
          <w:rFonts w:cs="Arial"/>
          <w:szCs w:val="20"/>
        </w:rPr>
        <w:t xml:space="preserve">gastroprovozu v objektu </w:t>
      </w:r>
      <w:r w:rsidRPr="00C5224F">
        <w:rPr>
          <w:rFonts w:cs="Arial"/>
          <w:szCs w:val="20"/>
        </w:rPr>
        <w:t xml:space="preserve">pronajímatele </w:t>
      </w:r>
      <w:r>
        <w:rPr>
          <w:rFonts w:cs="Arial"/>
          <w:szCs w:val="20"/>
        </w:rPr>
        <w:t xml:space="preserve">za účelem poskytování služeb stravování </w:t>
      </w:r>
      <w:r w:rsidR="00B71396">
        <w:rPr>
          <w:rFonts w:cs="Arial"/>
          <w:szCs w:val="20"/>
        </w:rPr>
        <w:t xml:space="preserve">pro </w:t>
      </w:r>
      <w:r w:rsidR="005438B6">
        <w:rPr>
          <w:rFonts w:cs="Arial"/>
          <w:szCs w:val="20"/>
        </w:rPr>
        <w:t xml:space="preserve">osoby nacházející se v objektu objednatele, zejména pak </w:t>
      </w:r>
      <w:r>
        <w:rPr>
          <w:rFonts w:cs="Arial"/>
          <w:szCs w:val="20"/>
        </w:rPr>
        <w:t xml:space="preserve">pro zaměstnance pronajímatele. Podmínky poskytování služeb stravování upravuje smlouva o zajištění stravování, jež je rovněž výsledkem </w:t>
      </w:r>
      <w:r w:rsidR="005E72F0">
        <w:rPr>
          <w:rFonts w:cs="Arial"/>
          <w:szCs w:val="20"/>
        </w:rPr>
        <w:t>koncese</w:t>
      </w:r>
      <w:r w:rsidR="00E14703">
        <w:rPr>
          <w:rFonts w:cs="Arial"/>
          <w:szCs w:val="20"/>
        </w:rPr>
        <w:t xml:space="preserve"> (dále jen „</w:t>
      </w:r>
      <w:r w:rsidR="00E14703" w:rsidRPr="00C5224F">
        <w:rPr>
          <w:rFonts w:cs="Arial"/>
          <w:b/>
          <w:szCs w:val="20"/>
        </w:rPr>
        <w:t>smlouva o stravování</w:t>
      </w:r>
      <w:r w:rsidR="00E14703">
        <w:rPr>
          <w:rFonts w:cs="Arial"/>
          <w:szCs w:val="20"/>
        </w:rPr>
        <w:t>“)</w:t>
      </w:r>
      <w:r>
        <w:rPr>
          <w:rFonts w:cs="Arial"/>
          <w:szCs w:val="20"/>
        </w:rPr>
        <w:t>.</w:t>
      </w:r>
    </w:p>
    <w:p w:rsidR="00C027C1" w:rsidRDefault="00C027C1" w:rsidP="006211DC">
      <w:pPr>
        <w:jc w:val="center"/>
        <w:rPr>
          <w:rFonts w:cs="Arial"/>
          <w:szCs w:val="20"/>
          <w:highlight w:val="green"/>
        </w:rPr>
      </w:pPr>
    </w:p>
    <w:p w:rsidR="00077EB2" w:rsidRDefault="00042326" w:rsidP="00C5224F">
      <w:pPr>
        <w:pStyle w:val="Heading-Number-ContractCzechRadio"/>
        <w:numPr>
          <w:ilvl w:val="0"/>
          <w:numId w:val="29"/>
        </w:numPr>
        <w:spacing w:after="0"/>
        <w:ind w:left="0" w:firstLine="0"/>
      </w:pPr>
      <w:r>
        <w:t>Úvodní ustanovení</w:t>
      </w:r>
    </w:p>
    <w:p w:rsidR="00103B52" w:rsidRPr="000A03F9" w:rsidRDefault="00103B52" w:rsidP="00C5224F">
      <w:pPr>
        <w:pStyle w:val="ListNumber-ContractCzechRadio"/>
        <w:numPr>
          <w:ilvl w:val="0"/>
          <w:numId w:val="0"/>
        </w:numPr>
        <w:spacing w:after="0"/>
        <w:ind w:left="312"/>
      </w:pPr>
    </w:p>
    <w:p w:rsidR="00DA4206" w:rsidRPr="002701AD" w:rsidRDefault="00042326" w:rsidP="00C5224F">
      <w:pPr>
        <w:pStyle w:val="Odstavecseseznamem"/>
        <w:numPr>
          <w:ilvl w:val="1"/>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993"/>
        </w:tabs>
        <w:spacing w:after="200" w:line="276" w:lineRule="auto"/>
        <w:contextualSpacing/>
        <w:jc w:val="both"/>
      </w:pPr>
      <w:r>
        <w:t xml:space="preserve">Pronajímatel prohlašuje, že je výlučným vlastníkem </w:t>
      </w:r>
      <w:r w:rsidR="00FE1CBD">
        <w:t>pozem</w:t>
      </w:r>
      <w:r w:rsidR="00FE1CBD" w:rsidRPr="00BE071A">
        <w:t>k</w:t>
      </w:r>
      <w:r w:rsidR="00FE1CBD">
        <w:t>u</w:t>
      </w:r>
      <w:r w:rsidR="00FE1CBD" w:rsidRPr="00BE071A">
        <w:t xml:space="preserve"> parc. č. 490</w:t>
      </w:r>
      <w:r w:rsidR="00FE1CBD" w:rsidRPr="00E539C3">
        <w:rPr>
          <w:rFonts w:cs="Arial"/>
          <w:szCs w:val="20"/>
        </w:rPr>
        <w:t xml:space="preserve">, o výměře </w:t>
      </w:r>
      <w:r w:rsidR="00FE1CBD" w:rsidRPr="000A03F9">
        <w:rPr>
          <w:rFonts w:cs="Arial"/>
          <w:szCs w:val="20"/>
        </w:rPr>
        <w:t>3126 m</w:t>
      </w:r>
      <w:r w:rsidR="00FE1CBD" w:rsidRPr="002701AD">
        <w:rPr>
          <w:rFonts w:cs="Arial"/>
          <w:szCs w:val="20"/>
          <w:vertAlign w:val="superscript"/>
        </w:rPr>
        <w:t>2</w:t>
      </w:r>
      <w:r w:rsidR="00FE1CBD" w:rsidRPr="002701AD">
        <w:rPr>
          <w:rFonts w:cs="Arial"/>
          <w:szCs w:val="20"/>
        </w:rPr>
        <w:t>,</w:t>
      </w:r>
      <w:r w:rsidR="00FE1CBD" w:rsidRPr="008327E1">
        <w:rPr>
          <w:rFonts w:cs="Arial"/>
          <w:b/>
          <w:szCs w:val="20"/>
        </w:rPr>
        <w:t xml:space="preserve"> </w:t>
      </w:r>
      <w:r w:rsidR="00FE1CBD" w:rsidRPr="000932A3">
        <w:rPr>
          <w:rFonts w:cs="Arial"/>
          <w:szCs w:val="20"/>
        </w:rPr>
        <w:t>zastavěná plocha a nádvoří,</w:t>
      </w:r>
      <w:r w:rsidR="00FE1CBD" w:rsidRPr="000932A3">
        <w:rPr>
          <w:rFonts w:cs="Arial"/>
          <w:b/>
          <w:szCs w:val="20"/>
        </w:rPr>
        <w:t xml:space="preserve"> </w:t>
      </w:r>
      <w:r w:rsidR="00FE1CBD" w:rsidRPr="000932A3">
        <w:rPr>
          <w:rFonts w:cs="Arial"/>
          <w:szCs w:val="20"/>
        </w:rPr>
        <w:t>jehož součástí je stavba</w:t>
      </w:r>
      <w:r w:rsidR="00FE1CBD" w:rsidRPr="000932A3">
        <w:rPr>
          <w:rFonts w:cs="Arial"/>
          <w:b/>
          <w:szCs w:val="20"/>
        </w:rPr>
        <w:t xml:space="preserve"> </w:t>
      </w:r>
      <w:r w:rsidR="00FE1CBD" w:rsidRPr="00BE071A">
        <w:t>č. p. 1409/12</w:t>
      </w:r>
      <w:r w:rsidR="00FE1CBD" w:rsidRPr="00E539C3">
        <w:rPr>
          <w:rFonts w:cs="Arial"/>
          <w:szCs w:val="20"/>
        </w:rPr>
        <w:t xml:space="preserve">, </w:t>
      </w:r>
      <w:r w:rsidR="00FE1CBD" w:rsidRPr="00BE071A">
        <w:t>způsob využití: jiná stavba</w:t>
      </w:r>
      <w:r w:rsidR="00FE1CBD">
        <w:t xml:space="preserve"> </w:t>
      </w:r>
      <w:r w:rsidR="00FE1CBD" w:rsidRPr="00BE071A">
        <w:t xml:space="preserve">(dále jen </w:t>
      </w:r>
      <w:r w:rsidR="00B03785">
        <w:t>„</w:t>
      </w:r>
      <w:r w:rsidR="00FE1CBD" w:rsidRPr="00E539C3">
        <w:rPr>
          <w:b/>
        </w:rPr>
        <w:t>budova</w:t>
      </w:r>
      <w:r w:rsidR="00FE1CBD">
        <w:t xml:space="preserve">"), to vše na </w:t>
      </w:r>
      <w:r w:rsidR="00FE1CBD" w:rsidRPr="00BE071A">
        <w:t>adrese Vinohradská 12, 120 99 Praha 2</w:t>
      </w:r>
      <w:r w:rsidR="00FE1CBD">
        <w:t>,</w:t>
      </w:r>
      <w:r w:rsidR="00FE1CBD" w:rsidRPr="00BE071A">
        <w:t xml:space="preserve"> </w:t>
      </w:r>
      <w:r w:rsidR="00FE1CBD">
        <w:t xml:space="preserve">v k.ú. Vinohrady, obci </w:t>
      </w:r>
      <w:r w:rsidR="00FE1CBD">
        <w:lastRenderedPageBreak/>
        <w:t xml:space="preserve">Praha, </w:t>
      </w:r>
      <w:r>
        <w:t>zapsané na listu vlastnictví č. 2093 u Katastrálního úřadu pro hlavní město Prahu</w:t>
      </w:r>
      <w:r w:rsidRPr="00E539C3">
        <w:rPr>
          <w:rFonts w:cs="Arial"/>
          <w:szCs w:val="20"/>
        </w:rPr>
        <w:t>,</w:t>
      </w:r>
      <w:r w:rsidRPr="00E539C3">
        <w:rPr>
          <w:rFonts w:cs="Arial"/>
          <w:b/>
          <w:szCs w:val="20"/>
        </w:rPr>
        <w:t xml:space="preserve"> </w:t>
      </w:r>
      <w:r>
        <w:t>Katastrální pracoviště Praha</w:t>
      </w:r>
      <w:r w:rsidR="00FE1CBD">
        <w:t xml:space="preserve"> (</w:t>
      </w:r>
      <w:r w:rsidR="00FE1CBD" w:rsidRPr="00BE071A">
        <w:t xml:space="preserve">dále jen </w:t>
      </w:r>
      <w:r w:rsidR="00B03785">
        <w:t>„</w:t>
      </w:r>
      <w:r w:rsidR="00FE1CBD" w:rsidRPr="00BF20EA">
        <w:rPr>
          <w:b/>
        </w:rPr>
        <w:t>objekt</w:t>
      </w:r>
      <w:r w:rsidR="00FE1CBD" w:rsidRPr="00BE071A">
        <w:t>")</w:t>
      </w:r>
      <w:r w:rsidR="00FE1CBD">
        <w:rPr>
          <w:rFonts w:cs="Arial"/>
        </w:rPr>
        <w:t>.</w:t>
      </w:r>
    </w:p>
    <w:p w:rsidR="005344DC" w:rsidRDefault="00042326" w:rsidP="00C5224F">
      <w:pPr>
        <w:pStyle w:val="ListNumber-ContractCzechRadio"/>
        <w:numPr>
          <w:ilvl w:val="1"/>
          <w:numId w:val="29"/>
        </w:numPr>
        <w:spacing w:after="0" w:line="276" w:lineRule="auto"/>
        <w:jc w:val="both"/>
      </w:pPr>
      <w:r>
        <w:rPr>
          <w:rFonts w:cs="Arial"/>
        </w:rPr>
        <w:t xml:space="preserve">Nájemce prohlašuje, že je na základě řádně vydaného a platného podnikatelského oprávnění osobou oprávněnou poskytovat služby </w:t>
      </w:r>
      <w:r>
        <w:t xml:space="preserve">zařízení stravování pro </w:t>
      </w:r>
      <w:r w:rsidR="005438B6">
        <w:rPr>
          <w:rFonts w:cs="Arial"/>
          <w:szCs w:val="20"/>
        </w:rPr>
        <w:t>osoby nacházející se v objektu objednatele, zejména pak pro zaměstnance pronajímatele,</w:t>
      </w:r>
      <w:r w:rsidR="005438B6">
        <w:t xml:space="preserve"> </w:t>
      </w:r>
      <w:r w:rsidR="009E20D1">
        <w:t>podnikatelským způsobem</w:t>
      </w:r>
      <w:r>
        <w:t>. Výpis z živnostenského či obchodního rejstříku nájemce je přílohou č. 1 této smlouvy jako její nedílná součást.</w:t>
      </w:r>
      <w:r w:rsidRPr="00630270">
        <w:t xml:space="preserve"> </w:t>
      </w:r>
    </w:p>
    <w:p w:rsidR="00BF5125" w:rsidRDefault="00BF5125" w:rsidP="00C5224F">
      <w:pPr>
        <w:pStyle w:val="ListNumber-ContractCzechRadio"/>
        <w:numPr>
          <w:ilvl w:val="0"/>
          <w:numId w:val="0"/>
        </w:numPr>
        <w:spacing w:after="0" w:line="276" w:lineRule="auto"/>
        <w:ind w:left="312"/>
        <w:jc w:val="both"/>
      </w:pPr>
    </w:p>
    <w:p w:rsidR="00FF7841" w:rsidRPr="008327E1" w:rsidRDefault="00042326" w:rsidP="00C5224F">
      <w:pPr>
        <w:pStyle w:val="Odstavecseseznamem"/>
        <w:numPr>
          <w:ilvl w:val="1"/>
          <w:numId w:val="29"/>
        </w:numPr>
        <w:jc w:val="both"/>
        <w:rPr>
          <w:rFonts w:cs="Arial"/>
          <w:szCs w:val="20"/>
        </w:rPr>
      </w:pPr>
      <w:r>
        <w:t xml:space="preserve">Pronajímatel uvádí, že v souladu s </w:t>
      </w:r>
      <w:r w:rsidRPr="008327E1">
        <w:rPr>
          <w:rFonts w:cs="Arial"/>
        </w:rPr>
        <w:t>§</w:t>
      </w:r>
      <w:r>
        <w:t xml:space="preserve"> 9 odst. 7 zákona č. 484/1991 Sb., o Českém rozhlasu, ve znění pozdějších předpisů, a v souladu s čl. 7, odst. 5, písm. f) Statutu Českého rozhlasu je podmínkou platnosti a účinnosti této </w:t>
      </w:r>
      <w:r w:rsidRPr="008327E1">
        <w:t>smlouvy předchozí souhlas</w:t>
      </w:r>
      <w:r w:rsidRPr="000932A3">
        <w:t xml:space="preserve"> Rady Českého rozhlasu s uzavřením této smlouvy. </w:t>
      </w:r>
      <w:r>
        <w:t>Te</w:t>
      </w:r>
      <w:r w:rsidRPr="008327E1">
        <w:t xml:space="preserve">nto souhlas </w:t>
      </w:r>
      <w:r w:rsidRPr="00C5224F">
        <w:rPr>
          <w:rFonts w:cs="Arial"/>
          <w:szCs w:val="20"/>
        </w:rPr>
        <w:t xml:space="preserve">byl vysloven dne a je uveden jako usnesení č. </w:t>
      </w:r>
      <w:r w:rsidR="0065281A">
        <w:rPr>
          <w:rFonts w:cs="Arial"/>
          <w:szCs w:val="20"/>
        </w:rPr>
        <w:t xml:space="preserve">…………………….. </w:t>
      </w:r>
      <w:r w:rsidRPr="00C5224F">
        <w:rPr>
          <w:rFonts w:cs="Arial"/>
          <w:szCs w:val="20"/>
        </w:rPr>
        <w:t>v zápise Rady Českého rozhlasu č</w:t>
      </w:r>
      <w:r>
        <w:rPr>
          <w:rFonts w:cs="Arial"/>
          <w:szCs w:val="20"/>
        </w:rPr>
        <w:t xml:space="preserve">. </w:t>
      </w:r>
      <w:r w:rsidR="0065281A">
        <w:rPr>
          <w:rFonts w:cs="Arial"/>
          <w:szCs w:val="20"/>
        </w:rPr>
        <w:t xml:space="preserve">………………….. </w:t>
      </w:r>
      <w:r w:rsidRPr="00C5224F">
        <w:rPr>
          <w:rFonts w:cs="Arial"/>
          <w:szCs w:val="20"/>
        </w:rPr>
        <w:t>z veřejné schůze Rady Českého rozhlasu konané dne</w:t>
      </w:r>
      <w:r w:rsidR="004B7CAC">
        <w:rPr>
          <w:rFonts w:cs="Arial"/>
          <w:szCs w:val="20"/>
        </w:rPr>
        <w:t xml:space="preserve"> </w:t>
      </w:r>
      <w:r w:rsidR="0065281A">
        <w:rPr>
          <w:rFonts w:cs="Arial"/>
          <w:szCs w:val="20"/>
        </w:rPr>
        <w:t>…………………..</w:t>
      </w:r>
    </w:p>
    <w:p w:rsidR="00103B52" w:rsidRPr="008E3354" w:rsidRDefault="00042326" w:rsidP="00103B52">
      <w:pPr>
        <w:pStyle w:val="Heading-Number-ContractCzechRadio"/>
        <w:numPr>
          <w:ilvl w:val="0"/>
          <w:numId w:val="29"/>
        </w:numPr>
        <w:ind w:left="0" w:firstLine="0"/>
      </w:pPr>
      <w:r w:rsidRPr="008E3354">
        <w:t>Předmět a účel smlouvy</w:t>
      </w:r>
    </w:p>
    <w:p w:rsidR="00103B52" w:rsidRPr="008E3354" w:rsidRDefault="00042326" w:rsidP="00103B52">
      <w:pPr>
        <w:pStyle w:val="ListNumber-ContractCzechRadio"/>
        <w:numPr>
          <w:ilvl w:val="1"/>
          <w:numId w:val="29"/>
        </w:numPr>
        <w:jc w:val="both"/>
      </w:pPr>
      <w:r w:rsidRPr="008E3354">
        <w:t>Touto smlouvou se pronajímatel zavazuje přenechat nájemci předmět nájmu k dočasnému užívání a nájemce se zavazuje platit za to pronajímateli nájemné a další platby uvedené v této smlouvě.</w:t>
      </w:r>
    </w:p>
    <w:p w:rsidR="00FE1CBD" w:rsidRPr="00D871C2" w:rsidRDefault="00042326" w:rsidP="00C5224F">
      <w:pPr>
        <w:pStyle w:val="Odstavecseseznamem"/>
        <w:numPr>
          <w:ilvl w:val="1"/>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993"/>
        </w:tabs>
        <w:spacing w:after="200" w:line="276" w:lineRule="auto"/>
        <w:contextualSpacing/>
        <w:jc w:val="both"/>
      </w:pPr>
      <w:r>
        <w:rPr>
          <w:rFonts w:cs="Arial"/>
        </w:rPr>
        <w:t>Předmětem nájmu dle této smlouvy jsou p</w:t>
      </w:r>
      <w:r>
        <w:t>rostory pronajímatele nacházející se v</w:t>
      </w:r>
      <w:r w:rsidR="00BC519A">
        <w:t xml:space="preserve"> suterénu objektu </w:t>
      </w:r>
      <w:r>
        <w:t>a polopatře objektu</w:t>
      </w:r>
      <w:r w:rsidR="0034614B">
        <w:t>,</w:t>
      </w:r>
      <w:r>
        <w:t xml:space="preserve"> tzv. „</w:t>
      </w:r>
      <w:r w:rsidR="0034614B">
        <w:t>gastroprovoz</w:t>
      </w:r>
      <w:r>
        <w:t>“</w:t>
      </w:r>
      <w:r w:rsidR="0034614B">
        <w:t>, o</w:t>
      </w:r>
      <w:r w:rsidR="00E539C3" w:rsidRPr="00E539C3">
        <w:t xml:space="preserve"> </w:t>
      </w:r>
      <w:r w:rsidR="00E539C3">
        <w:t xml:space="preserve">celkové </w:t>
      </w:r>
      <w:r w:rsidR="00E539C3" w:rsidRPr="00D871C2">
        <w:t xml:space="preserve">výměře </w:t>
      </w:r>
      <w:r w:rsidR="00C51B2A" w:rsidRPr="00856BCF">
        <w:rPr>
          <w:b/>
        </w:rPr>
        <w:t>1</w:t>
      </w:r>
      <w:r w:rsidR="00577858" w:rsidRPr="00856BCF">
        <w:rPr>
          <w:b/>
        </w:rPr>
        <w:t>50,</w:t>
      </w:r>
      <w:r w:rsidR="00781DAB" w:rsidRPr="00856BCF">
        <w:rPr>
          <w:b/>
        </w:rPr>
        <w:t>72</w:t>
      </w:r>
      <w:r w:rsidR="00E7684E" w:rsidRPr="00856BCF">
        <w:rPr>
          <w:b/>
        </w:rPr>
        <w:t xml:space="preserve"> </w:t>
      </w:r>
      <w:r w:rsidR="00E539C3" w:rsidRPr="00856BCF">
        <w:rPr>
          <w:b/>
        </w:rPr>
        <w:t>m</w:t>
      </w:r>
      <w:r w:rsidR="00E539C3" w:rsidRPr="00856BCF">
        <w:rPr>
          <w:b/>
          <w:vertAlign w:val="superscript"/>
        </w:rPr>
        <w:t>2</w:t>
      </w:r>
      <w:r w:rsidR="00E539C3" w:rsidRPr="00D871C2">
        <w:t>, zahrnující</w:t>
      </w:r>
      <w:r w:rsidR="00E539C3">
        <w:t xml:space="preserve"> níže uvedené </w:t>
      </w:r>
      <w:r w:rsidR="00E539C3" w:rsidRPr="00D871C2">
        <w:t>prostory:</w:t>
      </w:r>
    </w:p>
    <w:p w:rsidR="00FE1CBD" w:rsidRPr="00D871C2" w:rsidRDefault="00042326" w:rsidP="00C5224F">
      <w:pPr>
        <w:pStyle w:val="ListLetter-ContractCzechRadio"/>
        <w:numPr>
          <w:ilvl w:val="2"/>
          <w:numId w:val="29"/>
        </w:numPr>
        <w:jc w:val="both"/>
      </w:pPr>
      <w:r w:rsidRPr="009A57C2">
        <w:t>Část gastropro</w:t>
      </w:r>
      <w:r w:rsidRPr="00362EB3">
        <w:t>vozu nacházející se v suterénu objektu zahrnuje níže uvedené prostory o níže uvedené výměře</w:t>
      </w:r>
      <w:r w:rsidRPr="00D871C2">
        <w:t>:</w:t>
      </w:r>
    </w:p>
    <w:p w:rsidR="00577858" w:rsidRPr="00856BCF" w:rsidRDefault="00042326" w:rsidP="00577858">
      <w:pPr>
        <w:pStyle w:val="ListLetter-ContractCzechRadio"/>
        <w:numPr>
          <w:ilvl w:val="3"/>
          <w:numId w:val="45"/>
        </w:numPr>
        <w:jc w:val="both"/>
      </w:pPr>
      <w:r w:rsidRPr="00856BCF">
        <w:t>místnost S08 o výměře 12,87 m2;</w:t>
      </w:r>
    </w:p>
    <w:p w:rsidR="00E7684E" w:rsidRPr="00856BCF" w:rsidRDefault="00042326" w:rsidP="00E7684E">
      <w:pPr>
        <w:pStyle w:val="ListLetter-ContractCzechRadio"/>
        <w:numPr>
          <w:ilvl w:val="3"/>
          <w:numId w:val="45"/>
        </w:numPr>
        <w:jc w:val="both"/>
      </w:pPr>
      <w:r w:rsidRPr="00856BCF">
        <w:t>místnost S12 o výměře 54,18 m</w:t>
      </w:r>
      <w:r w:rsidRPr="00856BCF">
        <w:rPr>
          <w:vertAlign w:val="superscript"/>
        </w:rPr>
        <w:t>2</w:t>
      </w:r>
      <w:r w:rsidRPr="00856BCF">
        <w:t>;</w:t>
      </w:r>
    </w:p>
    <w:p w:rsidR="00E7684E" w:rsidRPr="00856BCF" w:rsidRDefault="00042326" w:rsidP="00E7684E">
      <w:pPr>
        <w:pStyle w:val="ListLetter-ContractCzechRadio"/>
        <w:numPr>
          <w:ilvl w:val="3"/>
          <w:numId w:val="45"/>
        </w:numPr>
        <w:jc w:val="both"/>
      </w:pPr>
      <w:r w:rsidRPr="00856BCF">
        <w:t>místnost S13 o výměře 14,84 m</w:t>
      </w:r>
      <w:r w:rsidRPr="00856BCF">
        <w:rPr>
          <w:vertAlign w:val="superscript"/>
        </w:rPr>
        <w:t>2</w:t>
      </w:r>
      <w:r w:rsidRPr="00856BCF">
        <w:t xml:space="preserve">; </w:t>
      </w:r>
    </w:p>
    <w:p w:rsidR="00E7684E" w:rsidRPr="00856BCF" w:rsidRDefault="00042326" w:rsidP="00E7684E">
      <w:pPr>
        <w:pStyle w:val="ListLetter-ContractCzechRadio"/>
        <w:numPr>
          <w:ilvl w:val="3"/>
          <w:numId w:val="45"/>
        </w:numPr>
        <w:jc w:val="both"/>
      </w:pPr>
      <w:r w:rsidRPr="00856BCF">
        <w:t>místnost S14 o výměře 6,5 m</w:t>
      </w:r>
      <w:r w:rsidRPr="00856BCF">
        <w:rPr>
          <w:vertAlign w:val="superscript"/>
        </w:rPr>
        <w:t>2</w:t>
      </w:r>
      <w:r w:rsidRPr="00856BCF">
        <w:t>;</w:t>
      </w:r>
    </w:p>
    <w:p w:rsidR="00E7684E" w:rsidRPr="00856BCF" w:rsidRDefault="00042326" w:rsidP="00E7684E">
      <w:pPr>
        <w:pStyle w:val="ListLetter-ContractCzechRadio"/>
        <w:numPr>
          <w:ilvl w:val="3"/>
          <w:numId w:val="45"/>
        </w:numPr>
        <w:jc w:val="both"/>
      </w:pPr>
      <w:r w:rsidRPr="00856BCF">
        <w:t>místnost S16 o výměře 11,1 m</w:t>
      </w:r>
      <w:r w:rsidRPr="00856BCF">
        <w:rPr>
          <w:vertAlign w:val="superscript"/>
        </w:rPr>
        <w:t>2</w:t>
      </w:r>
      <w:r w:rsidRPr="00856BCF">
        <w:t>;</w:t>
      </w:r>
    </w:p>
    <w:p w:rsidR="00E7684E" w:rsidRPr="00856BCF" w:rsidRDefault="00042326" w:rsidP="00E7684E">
      <w:pPr>
        <w:pStyle w:val="ListLetter-ContractCzechRadio"/>
        <w:numPr>
          <w:ilvl w:val="3"/>
          <w:numId w:val="45"/>
        </w:numPr>
        <w:jc w:val="both"/>
      </w:pPr>
      <w:r w:rsidRPr="00856BCF">
        <w:t>místnost S17 o výměře 9,65 m</w:t>
      </w:r>
      <w:r w:rsidRPr="00856BCF">
        <w:rPr>
          <w:vertAlign w:val="superscript"/>
        </w:rPr>
        <w:t>2</w:t>
      </w:r>
      <w:r w:rsidRPr="00856BCF">
        <w:t xml:space="preserve">; </w:t>
      </w:r>
    </w:p>
    <w:p w:rsidR="00E7684E" w:rsidRPr="00856BCF" w:rsidRDefault="00042326" w:rsidP="00781DAB">
      <w:pPr>
        <w:pStyle w:val="ListLetter-ContractCzechRadio"/>
        <w:numPr>
          <w:ilvl w:val="3"/>
          <w:numId w:val="45"/>
        </w:numPr>
        <w:jc w:val="both"/>
      </w:pPr>
      <w:r w:rsidRPr="00856BCF">
        <w:t xml:space="preserve">místnost S22 o výměře 6,98 m2; </w:t>
      </w:r>
    </w:p>
    <w:p w:rsidR="00E7684E" w:rsidRPr="00856BCF" w:rsidRDefault="00042326" w:rsidP="00E7684E">
      <w:pPr>
        <w:pStyle w:val="ListLetter-ContractCzechRadio"/>
        <w:numPr>
          <w:ilvl w:val="3"/>
          <w:numId w:val="45"/>
        </w:numPr>
        <w:jc w:val="both"/>
      </w:pPr>
      <w:r w:rsidRPr="00856BCF">
        <w:t>místnost S23 o výměře 9,15 m</w:t>
      </w:r>
      <w:r w:rsidRPr="00856BCF">
        <w:rPr>
          <w:vertAlign w:val="superscript"/>
        </w:rPr>
        <w:t>2</w:t>
      </w:r>
      <w:r w:rsidRPr="00856BCF">
        <w:t xml:space="preserve">.               </w:t>
      </w:r>
    </w:p>
    <w:p w:rsidR="00E7684E" w:rsidRPr="00856BCF" w:rsidRDefault="00042326" w:rsidP="00E7684E">
      <w:pPr>
        <w:pStyle w:val="ListLetter-ContractCzechRadio"/>
        <w:numPr>
          <w:ilvl w:val="2"/>
          <w:numId w:val="29"/>
        </w:numPr>
        <w:jc w:val="both"/>
      </w:pPr>
      <w:r w:rsidRPr="00856BCF">
        <w:t>Část gastroprovozu nacházející se v polopatře objektu zahrnuje níže uvedené prostory o níže uvedené výměře:</w:t>
      </w:r>
    </w:p>
    <w:p w:rsidR="00E7684E" w:rsidRPr="00856BCF" w:rsidRDefault="00042326" w:rsidP="00E7684E">
      <w:pPr>
        <w:pStyle w:val="ListLetter-ContractCzechRadio"/>
        <w:numPr>
          <w:ilvl w:val="0"/>
          <w:numId w:val="47"/>
        </w:numPr>
        <w:jc w:val="both"/>
      </w:pPr>
      <w:r w:rsidRPr="00856BCF">
        <w:t>P02 o výměře 11,75 m</w:t>
      </w:r>
      <w:r w:rsidRPr="00856BCF">
        <w:rPr>
          <w:vertAlign w:val="superscript"/>
        </w:rPr>
        <w:t>2</w:t>
      </w:r>
      <w:r w:rsidRPr="00856BCF">
        <w:t>;</w:t>
      </w:r>
    </w:p>
    <w:p w:rsidR="00E7684E" w:rsidRPr="00856BCF" w:rsidRDefault="00042326" w:rsidP="00E7684E">
      <w:pPr>
        <w:pStyle w:val="ListLetter-ContractCzechRadio"/>
        <w:numPr>
          <w:ilvl w:val="0"/>
          <w:numId w:val="47"/>
        </w:numPr>
        <w:jc w:val="both"/>
      </w:pPr>
      <w:r w:rsidRPr="00856BCF">
        <w:t>P03 o výměře 7,2 m</w:t>
      </w:r>
      <w:r w:rsidRPr="00856BCF">
        <w:rPr>
          <w:vertAlign w:val="superscript"/>
        </w:rPr>
        <w:t>2</w:t>
      </w:r>
      <w:r w:rsidRPr="00856BCF">
        <w:t>;</w:t>
      </w:r>
    </w:p>
    <w:p w:rsidR="00E7684E" w:rsidRPr="00856BCF" w:rsidRDefault="00042326" w:rsidP="00E7684E">
      <w:pPr>
        <w:pStyle w:val="ListLetter-ContractCzechRadio"/>
        <w:numPr>
          <w:ilvl w:val="0"/>
          <w:numId w:val="47"/>
        </w:numPr>
        <w:jc w:val="both"/>
      </w:pPr>
      <w:r w:rsidRPr="00856BCF">
        <w:t>P04 o výměře 6,5 m</w:t>
      </w:r>
      <w:r w:rsidRPr="00856BCF">
        <w:rPr>
          <w:vertAlign w:val="superscript"/>
        </w:rPr>
        <w:t>2</w:t>
      </w:r>
      <w:r w:rsidRPr="00856BCF">
        <w:t>;</w:t>
      </w:r>
    </w:p>
    <w:p w:rsidR="0034614B" w:rsidRPr="00362EB3" w:rsidRDefault="00042326" w:rsidP="00C5224F">
      <w:pPr>
        <w:pStyle w:val="ListLetter-ContractCzechRadio"/>
        <w:numPr>
          <w:ilvl w:val="0"/>
          <w:numId w:val="0"/>
        </w:numPr>
        <w:ind w:left="624" w:hanging="312"/>
        <w:jc w:val="both"/>
      </w:pPr>
      <w:r w:rsidRPr="00D871C2">
        <w:t xml:space="preserve"> (vše společně dále jako „</w:t>
      </w:r>
      <w:r w:rsidRPr="00D871C2">
        <w:rPr>
          <w:b/>
        </w:rPr>
        <w:t>předmět nájmu</w:t>
      </w:r>
      <w:r w:rsidRPr="009A57C2">
        <w:t>“).</w:t>
      </w:r>
    </w:p>
    <w:p w:rsidR="00AD64A2" w:rsidRPr="00D871C2" w:rsidRDefault="00042326" w:rsidP="00E539C3">
      <w:pPr>
        <w:pStyle w:val="ListLetter-ContractCzechRadio"/>
        <w:numPr>
          <w:ilvl w:val="1"/>
          <w:numId w:val="29"/>
        </w:numPr>
        <w:jc w:val="both"/>
      </w:pPr>
      <w:r w:rsidRPr="00D871C2">
        <w:lastRenderedPageBreak/>
        <w:t>Situační určení předmětu nájmu je vymezeno grafickým znázorněním, které tvoří přílohu</w:t>
      </w:r>
      <w:r w:rsidR="00B71396" w:rsidRPr="00D871C2">
        <w:t xml:space="preserve"> č. 2</w:t>
      </w:r>
      <w:r w:rsidR="003E7985" w:rsidRPr="00D871C2">
        <w:t xml:space="preserve"> </w:t>
      </w:r>
      <w:r w:rsidRPr="00D871C2">
        <w:t xml:space="preserve">této smlouvy jako její nedílnou součást. </w:t>
      </w:r>
      <w:r w:rsidR="00B03785" w:rsidRPr="00D871C2">
        <w:t>Pronajímatel uvádí, že předmětu nájmu bezprostředně přiléhají prostory jídelny, jejich</w:t>
      </w:r>
      <w:r w:rsidR="00D871C2" w:rsidRPr="00D871C2">
        <w:t>ž</w:t>
      </w:r>
      <w:r w:rsidR="00B03785" w:rsidRPr="00D871C2">
        <w:t xml:space="preserve"> nájem není předmětem smluvního vztahu s nájemcem dle této ani jiné smlouvy.</w:t>
      </w:r>
    </w:p>
    <w:p w:rsidR="00630270" w:rsidRPr="005E72F0" w:rsidRDefault="00042326" w:rsidP="00C5224F">
      <w:pPr>
        <w:pStyle w:val="ListNumber-ContractCzechRadio"/>
        <w:numPr>
          <w:ilvl w:val="1"/>
          <w:numId w:val="48"/>
        </w:numPr>
        <w:tabs>
          <w:tab w:val="clear" w:pos="312"/>
          <w:tab w:val="left" w:pos="142"/>
        </w:tabs>
        <w:jc w:val="both"/>
      </w:pPr>
      <w:r>
        <w:t>Smluvní strany sjednávají, že součástí předmětu nájmu j</w:t>
      </w:r>
      <w:r w:rsidR="001B3367">
        <w:t>sou také věci movité, které tvoří</w:t>
      </w:r>
      <w:r>
        <w:t xml:space="preserve"> vnitřní zařízení </w:t>
      </w:r>
      <w:r w:rsidR="0034614B">
        <w:t>předmětu nájmu</w:t>
      </w:r>
      <w:r w:rsidR="001B3367">
        <w:t xml:space="preserve"> a</w:t>
      </w:r>
      <w:r>
        <w:t xml:space="preserve"> které j</w:t>
      </w:r>
      <w:r w:rsidR="001B3367">
        <w:t>sou</w:t>
      </w:r>
      <w:r>
        <w:t xml:space="preserve"> položkově uveden</w:t>
      </w:r>
      <w:r w:rsidR="001B3367">
        <w:t>y</w:t>
      </w:r>
      <w:r>
        <w:t xml:space="preserve"> v</w:t>
      </w:r>
      <w:r w:rsidR="0034614B">
        <w:t> </w:t>
      </w:r>
      <w:r>
        <w:t>příloze</w:t>
      </w:r>
      <w:r w:rsidR="0034614B">
        <w:t xml:space="preserve"> č. </w:t>
      </w:r>
      <w:r w:rsidR="00B71396">
        <w:t xml:space="preserve">3 </w:t>
      </w:r>
      <w:r>
        <w:t xml:space="preserve">této smlouvy. </w:t>
      </w:r>
      <w:r w:rsidR="0034614B" w:rsidRPr="00B03785">
        <w:t>Pro vyloučení pochybností pronajímatel uvádí, že k</w:t>
      </w:r>
      <w:r w:rsidRPr="00B03785">
        <w:t xml:space="preserve">terékoli ustanovení </w:t>
      </w:r>
      <w:r w:rsidR="001B3367" w:rsidRPr="00B03785">
        <w:t xml:space="preserve">této </w:t>
      </w:r>
      <w:r w:rsidRPr="00B03785">
        <w:t xml:space="preserve">smlouvy se vztahuje také na </w:t>
      </w:r>
      <w:r w:rsidR="00FE1CBD" w:rsidRPr="00B03785">
        <w:t>tyto movité věci (dále také jako „</w:t>
      </w:r>
      <w:r w:rsidR="00FE1CBD" w:rsidRPr="00B03785">
        <w:rPr>
          <w:b/>
        </w:rPr>
        <w:t>zařízení</w:t>
      </w:r>
      <w:r w:rsidR="00FE1CBD" w:rsidRPr="00B03785">
        <w:t>“)</w:t>
      </w:r>
      <w:r w:rsidRPr="00B03785">
        <w:t xml:space="preserve">, nevyplývá-li z povahy </w:t>
      </w:r>
      <w:r w:rsidR="0034614B" w:rsidRPr="00B03785">
        <w:t xml:space="preserve">konkrétního </w:t>
      </w:r>
      <w:r w:rsidRPr="005E72F0">
        <w:t>ustanovení opak.</w:t>
      </w:r>
    </w:p>
    <w:p w:rsidR="00DA4206" w:rsidRPr="00856BCF" w:rsidRDefault="00042326" w:rsidP="00C5224F">
      <w:pPr>
        <w:pStyle w:val="ListNumber-ContractCzechRadio"/>
        <w:numPr>
          <w:ilvl w:val="1"/>
          <w:numId w:val="48"/>
        </w:numPr>
        <w:spacing w:after="0" w:line="240" w:lineRule="auto"/>
        <w:jc w:val="both"/>
      </w:pPr>
      <w:r w:rsidRPr="00856BCF">
        <w:t>Účelem této smlouvy, jakož i účelem nájmu, je poskytnutí předmětu nájmu k dočasnému užívání nájemci, aby zde</w:t>
      </w:r>
      <w:r w:rsidR="009E20D1" w:rsidRPr="00856BCF">
        <w:t xml:space="preserve"> v rámci svého podnikání</w:t>
      </w:r>
      <w:r w:rsidRPr="00856BCF">
        <w:t xml:space="preserve"> poskytoval pronajímateli služby zařízení stravování </w:t>
      </w:r>
      <w:r w:rsidR="005438B6" w:rsidRPr="00856BCF">
        <w:rPr>
          <w:rFonts w:cs="Arial"/>
          <w:szCs w:val="20"/>
        </w:rPr>
        <w:t xml:space="preserve">osoby nacházející se v objektu objednatele, zejména pak pro zaměstnance </w:t>
      </w:r>
      <w:r w:rsidRPr="00856BCF">
        <w:t xml:space="preserve">pronajímatele. </w:t>
      </w:r>
    </w:p>
    <w:p w:rsidR="00077EB2" w:rsidRPr="00856BCF" w:rsidRDefault="00042326" w:rsidP="009835BB">
      <w:pPr>
        <w:pStyle w:val="Heading-Number-ContractCzechRadio"/>
        <w:numPr>
          <w:ilvl w:val="0"/>
          <w:numId w:val="29"/>
        </w:numPr>
        <w:ind w:left="0" w:firstLine="0"/>
      </w:pPr>
      <w:r w:rsidRPr="00856BCF">
        <w:t>Doba nájmu</w:t>
      </w:r>
    </w:p>
    <w:p w:rsidR="005A4565" w:rsidRPr="00704DD1" w:rsidRDefault="00042326" w:rsidP="005A4565">
      <w:pPr>
        <w:pStyle w:val="ListNumber-ContractCzechRadio"/>
        <w:numPr>
          <w:ilvl w:val="1"/>
          <w:numId w:val="29"/>
        </w:numPr>
        <w:jc w:val="both"/>
      </w:pPr>
      <w:r>
        <w:t xml:space="preserve">Doba nájmu dle této smlouvy se sjednává na </w:t>
      </w:r>
      <w:r w:rsidRPr="00A40D7F">
        <w:rPr>
          <w:b/>
        </w:rPr>
        <w:t>dobu určitou,</w:t>
      </w:r>
      <w:r w:rsidRPr="00842E40">
        <w:rPr>
          <w:b/>
        </w:rPr>
        <w:t xml:space="preserve"> a to </w:t>
      </w:r>
      <w:r w:rsidRPr="00A40D7F">
        <w:rPr>
          <w:b/>
        </w:rPr>
        <w:t xml:space="preserve">na dobu </w:t>
      </w:r>
      <w:r>
        <w:rPr>
          <w:b/>
        </w:rPr>
        <w:t>od 1. 1. 2024 do 31. 12. 2028</w:t>
      </w:r>
      <w:r>
        <w:rPr>
          <w:rFonts w:cs="Arial"/>
          <w:szCs w:val="20"/>
        </w:rPr>
        <w:t>.</w:t>
      </w:r>
      <w:r w:rsidRPr="00842E40">
        <w:rPr>
          <w:b/>
        </w:rPr>
        <w:t xml:space="preserve"> </w:t>
      </w:r>
    </w:p>
    <w:p w:rsidR="004B7CAC" w:rsidRPr="00856BCF" w:rsidRDefault="00042326" w:rsidP="004B7CAC">
      <w:pPr>
        <w:pStyle w:val="ListNumber-ContractCzechRadio"/>
        <w:jc w:val="both"/>
      </w:pPr>
      <w:r w:rsidRPr="005E72F0">
        <w:t>Nájem bude zahájen nejpozději d</w:t>
      </w:r>
      <w:r w:rsidR="00321D45" w:rsidRPr="005E72F0">
        <w:t>o</w:t>
      </w:r>
      <w:r w:rsidRPr="00856BCF">
        <w:t xml:space="preserve"> 30 dnů od data účinnosti této smlouvy. Za den zahájení nájmu se považuje den předání a převzetí nájmu nájemcem. V pochybnostech platí, že dnem zahájení nájmu je den, kdy nájemce převzal předmět nájmu od pronajímatele uvedený v protokolu o předání a převzetí předmětu nájmu</w:t>
      </w:r>
      <w:r w:rsidR="00B71396" w:rsidRPr="00856BCF">
        <w:t>, jehož vzor tvoří přílohu č. 4 této smlouvy</w:t>
      </w:r>
      <w:r w:rsidRPr="00856BCF">
        <w:t>.</w:t>
      </w:r>
    </w:p>
    <w:p w:rsidR="00077EB2" w:rsidRPr="00BC519A" w:rsidRDefault="00042326" w:rsidP="009835BB">
      <w:pPr>
        <w:pStyle w:val="Heading-Number-ContractCzechRadio"/>
        <w:numPr>
          <w:ilvl w:val="0"/>
          <w:numId w:val="29"/>
        </w:numPr>
        <w:ind w:left="0" w:firstLine="0"/>
        <w:rPr>
          <w:rFonts w:cs="Arial"/>
          <w:szCs w:val="20"/>
        </w:rPr>
      </w:pPr>
      <w:r>
        <w:t xml:space="preserve">Nájemné a platby za služby </w:t>
      </w:r>
    </w:p>
    <w:p w:rsidR="00E65F43" w:rsidRPr="00E65F43" w:rsidRDefault="00E65F43" w:rsidP="0083163C">
      <w:pPr>
        <w:pStyle w:val="Odstavecseseznamem"/>
        <w:numPr>
          <w:ilvl w:val="1"/>
          <w:numId w:val="29"/>
        </w:numPr>
        <w:jc w:val="both"/>
      </w:pPr>
      <w:r w:rsidRPr="00E65F43">
        <w:t>Nájemné za celý předmět nájmu činí měsíčně částku v celkové výši 9.443,- Kč bez DPH (tj. kuchyň 110,- Kč za 1 m2 / měsíc bez DPH, přípravna 60,-</w:t>
      </w:r>
      <w:r w:rsidR="00A96263">
        <w:t xml:space="preserve"> </w:t>
      </w:r>
      <w:r w:rsidRPr="00E65F43">
        <w:t>Kč</w:t>
      </w:r>
      <w:r w:rsidR="00A96263">
        <w:t xml:space="preserve"> </w:t>
      </w:r>
      <w:r w:rsidRPr="00E65F43">
        <w:t>za 1</w:t>
      </w:r>
      <w:r w:rsidR="00A96263">
        <w:t xml:space="preserve"> </w:t>
      </w:r>
      <w:r w:rsidRPr="00E65F43">
        <w:t>m2 /</w:t>
      </w:r>
      <w:r w:rsidR="00A96263">
        <w:t xml:space="preserve"> </w:t>
      </w:r>
      <w:r w:rsidRPr="00E65F43">
        <w:t>měsíc  bez DPH, sklad  20,-</w:t>
      </w:r>
      <w:r w:rsidR="00A96263">
        <w:t xml:space="preserve"> </w:t>
      </w:r>
      <w:r w:rsidRPr="00E65F43">
        <w:t>Kč za 1</w:t>
      </w:r>
      <w:r w:rsidR="00A96263">
        <w:t xml:space="preserve"> </w:t>
      </w:r>
      <w:r w:rsidRPr="00E65F43">
        <w:t>m2 / měsíc bez DPH). K nájemnému bude připočtena DPH ve výši dle aktuálně platné legislativy.</w:t>
      </w:r>
    </w:p>
    <w:p w:rsidR="00E65F43" w:rsidRDefault="00E65F43" w:rsidP="00E65F43">
      <w:pPr>
        <w:pStyle w:val="Odstavecseseznamem"/>
        <w:ind w:left="312"/>
      </w:pPr>
    </w:p>
    <w:p w:rsidR="00E65F43" w:rsidRPr="00E65F43" w:rsidRDefault="00E65F43" w:rsidP="0083163C">
      <w:pPr>
        <w:pStyle w:val="Odstavecseseznamem"/>
        <w:numPr>
          <w:ilvl w:val="1"/>
          <w:numId w:val="29"/>
        </w:numPr>
        <w:jc w:val="both"/>
      </w:pPr>
      <w:r w:rsidRPr="00E65F43">
        <w:t>Nájemce se zavazuje hradit pronajímateli ceny energií [elektrické energie, tepla, vodného a stočného] formou měsíčních záloh, jejichž celková výše činí 28.000,- Kč bez DPH. Jednotlivé ceny energií jsou rozděleny následovně: elektrická energie</w:t>
      </w:r>
      <w:r w:rsidR="00A96263">
        <w:t xml:space="preserve"> </w:t>
      </w:r>
      <w:r w:rsidRPr="00E65F43">
        <w:t xml:space="preserve">18.000,- Kč vč. DPH v zákonné výši; plyn 4.000,- Kč vč. DPH v zákonné výši; vodné a stočné 6.000,- Kč vč. DPH v zákonné výši (dále jen „energie“). </w:t>
      </w:r>
    </w:p>
    <w:p w:rsidR="00E65F43" w:rsidRDefault="00E65F43" w:rsidP="0083163C">
      <w:pPr>
        <w:pStyle w:val="ListNumber-ContractCzechRadio"/>
        <w:numPr>
          <w:ilvl w:val="0"/>
          <w:numId w:val="0"/>
        </w:numPr>
        <w:spacing w:after="0"/>
        <w:ind w:left="312"/>
        <w:jc w:val="both"/>
      </w:pPr>
    </w:p>
    <w:p w:rsidR="00741368" w:rsidRPr="000A03F9" w:rsidRDefault="00042326" w:rsidP="009835BB">
      <w:pPr>
        <w:pStyle w:val="ListNumber-ContractCzechRadio"/>
        <w:numPr>
          <w:ilvl w:val="1"/>
          <w:numId w:val="29"/>
        </w:numPr>
        <w:jc w:val="both"/>
      </w:pPr>
      <w:r w:rsidRPr="00D871C2">
        <w:t>Pronajímatel na žádost nájemce může udělit souhlas se zřízením a provozováním telefonní linky, napojením k internetu apod. v předmětu nájmu pro potřeby</w:t>
      </w:r>
      <w:r w:rsidRPr="00F81B11">
        <w:t xml:space="preserve"> nájemce, a to jménem a na náklady nájemce. Nájemce se zavazuje hradit poplatky za zřízení, připojení a poskytování těchto služeb přímo jednotlivým poskytovatelům těchto služeb.</w:t>
      </w:r>
    </w:p>
    <w:p w:rsidR="00077EB2" w:rsidRPr="00F81B11" w:rsidRDefault="00042326" w:rsidP="009835BB">
      <w:pPr>
        <w:pStyle w:val="Heading-Number-ContractCzechRadio"/>
        <w:numPr>
          <w:ilvl w:val="0"/>
          <w:numId w:val="29"/>
        </w:numPr>
        <w:ind w:left="0" w:firstLine="0"/>
        <w:rPr>
          <w:rFonts w:cs="Arial"/>
          <w:szCs w:val="20"/>
        </w:rPr>
      </w:pPr>
      <w:r>
        <w:t>Platební podmínky</w:t>
      </w:r>
    </w:p>
    <w:p w:rsidR="00741368" w:rsidRDefault="00042326" w:rsidP="009835BB">
      <w:pPr>
        <w:pStyle w:val="ListNumber-ContractCzechRadio"/>
        <w:numPr>
          <w:ilvl w:val="1"/>
          <w:numId w:val="29"/>
        </w:numPr>
        <w:jc w:val="both"/>
      </w:pPr>
      <w:r>
        <w:t xml:space="preserve">Nájemné, jakož i ceny služeb jsou splatné na základě doručeného daňového dokladu </w:t>
      </w:r>
      <w:r w:rsidR="000A03F9">
        <w:t>vys</w:t>
      </w:r>
      <w:r>
        <w:t>t</w:t>
      </w:r>
      <w:r w:rsidR="000A03F9">
        <w:t>a</w:t>
      </w:r>
      <w:r>
        <w:t>vené</w:t>
      </w:r>
      <w:r w:rsidR="000A03F9">
        <w:t>ho</w:t>
      </w:r>
      <w:r>
        <w:t xml:space="preserve"> pronajímatele</w:t>
      </w:r>
      <w:r w:rsidR="000A03F9">
        <w:t>m</w:t>
      </w:r>
      <w:r>
        <w:t>, přičemž splatnost faktury činí 14 dnů ode dne jejího vystavení. Datem uskutečnění zdanitelného plnění je vždy 5. kalendářní den v každém kalendářním měsíci.</w:t>
      </w:r>
      <w:r w:rsidRPr="007F3451">
        <w:t xml:space="preserve"> </w:t>
      </w:r>
    </w:p>
    <w:p w:rsidR="000A03F9" w:rsidRPr="007F3451" w:rsidRDefault="00042326" w:rsidP="009835BB">
      <w:pPr>
        <w:pStyle w:val="ListNumber-ContractCzechRadio"/>
        <w:numPr>
          <w:ilvl w:val="1"/>
          <w:numId w:val="29"/>
        </w:numPr>
        <w:jc w:val="both"/>
      </w:pPr>
      <w:r>
        <w:rPr>
          <w:rFonts w:cs="Arial"/>
        </w:rPr>
        <w:t>N</w:t>
      </w:r>
      <w:r w:rsidRPr="0079097E">
        <w:rPr>
          <w:rFonts w:cs="Arial"/>
        </w:rPr>
        <w:t xml:space="preserve">ájemné za první měsíc nájmu </w:t>
      </w:r>
      <w:r>
        <w:rPr>
          <w:rFonts w:cs="Arial"/>
        </w:rPr>
        <w:t xml:space="preserve">však </w:t>
      </w:r>
      <w:r w:rsidRPr="0079097E">
        <w:rPr>
          <w:rFonts w:cs="Arial"/>
        </w:rPr>
        <w:t>bude nájemcem zaplaceno nejpozději ke dni předání předmětu nájmu nájemci, přičemž</w:t>
      </w:r>
      <w:r>
        <w:rPr>
          <w:rFonts w:cs="Arial"/>
        </w:rPr>
        <w:t xml:space="preserve"> jeho</w:t>
      </w:r>
      <w:r w:rsidRPr="0079097E">
        <w:rPr>
          <w:rFonts w:cs="Arial"/>
        </w:rPr>
        <w:t xml:space="preserve"> zaplacení je podmínkou převzetí předmětu nájmu</w:t>
      </w:r>
      <w:r>
        <w:rPr>
          <w:rFonts w:cs="Arial"/>
        </w:rPr>
        <w:t xml:space="preserve"> nájemcem</w:t>
      </w:r>
      <w:r w:rsidRPr="0079097E">
        <w:rPr>
          <w:rFonts w:cs="Arial"/>
        </w:rPr>
        <w:t>.</w:t>
      </w:r>
    </w:p>
    <w:p w:rsidR="00147C28" w:rsidRDefault="00042326" w:rsidP="00147C28">
      <w:pPr>
        <w:pStyle w:val="ListNumber-ContractCzechRadio"/>
        <w:numPr>
          <w:ilvl w:val="1"/>
          <w:numId w:val="29"/>
        </w:numPr>
        <w:jc w:val="both"/>
      </w:pPr>
      <w:r>
        <w:lastRenderedPageBreak/>
        <w:t>Ceny energií</w:t>
      </w:r>
      <w:r w:rsidRPr="00F81B11">
        <w:t xml:space="preserve"> jsou splatné na základě doručené zálohové faktury</w:t>
      </w:r>
      <w:r>
        <w:t xml:space="preserve"> pronajímatele</w:t>
      </w:r>
      <w:r w:rsidRPr="00F81B11">
        <w:t>, a to v</w:t>
      </w:r>
      <w:r>
        <w:t xml:space="preserve"> době</w:t>
      </w:r>
      <w:r w:rsidRPr="00F81B11">
        <w:t xml:space="preserve"> splatnosti na </w:t>
      </w:r>
      <w:r>
        <w:t>faktuře</w:t>
      </w:r>
      <w:r w:rsidRPr="00F81B11">
        <w:t xml:space="preserve"> uvedené. </w:t>
      </w:r>
      <w:r>
        <w:t>Pronajímatel</w:t>
      </w:r>
      <w:r w:rsidRPr="00F81B11">
        <w:t xml:space="preserve"> </w:t>
      </w:r>
      <w:r>
        <w:t xml:space="preserve">po obdržení příslušné platby ceny energií </w:t>
      </w:r>
      <w:r w:rsidRPr="00F81B11">
        <w:t>vystaví ke každé</w:t>
      </w:r>
      <w:r>
        <w:t xml:space="preserve"> takové</w:t>
      </w:r>
      <w:r w:rsidRPr="00F81B11">
        <w:t xml:space="preserve"> platbě </w:t>
      </w:r>
      <w:r>
        <w:t>daňový doklad</w:t>
      </w:r>
      <w:r w:rsidRPr="00F81B11">
        <w:t xml:space="preserve">. </w:t>
      </w:r>
    </w:p>
    <w:p w:rsidR="00077EB2" w:rsidRDefault="00042326" w:rsidP="009835BB">
      <w:pPr>
        <w:pStyle w:val="ListNumber-ContractCzechRadio"/>
        <w:numPr>
          <w:ilvl w:val="1"/>
          <w:numId w:val="29"/>
        </w:numPr>
        <w:jc w:val="both"/>
      </w:pPr>
      <w:r w:rsidRPr="00F81B11">
        <w:t>Výše záloh za energie do nejbližšího vyúčtování dle následujícího odstavce</w:t>
      </w:r>
      <w:r w:rsidR="007C4CD3">
        <w:t xml:space="preserve"> tohoto článku smlouvy</w:t>
      </w:r>
      <w:r w:rsidRPr="00F81B11">
        <w:t xml:space="preserve"> jsou vypočteny poměrem podlahové plochy předmětu nájmu k celkové podlahové ploše objektu vzhledem k celkovým nákladům za energie a služby objektu za předchozí kalendářní rok. </w:t>
      </w:r>
    </w:p>
    <w:p w:rsidR="00077EB2" w:rsidRPr="00F81B11" w:rsidRDefault="00042326" w:rsidP="009835BB">
      <w:pPr>
        <w:pStyle w:val="ListNumber-ContractCzechRadio"/>
        <w:numPr>
          <w:ilvl w:val="1"/>
          <w:numId w:val="29"/>
        </w:numPr>
        <w:jc w:val="both"/>
      </w:pPr>
      <w:r w:rsidRPr="00F81B11">
        <w:t>Do 15 dnů od obdržení vyúčtování od dodavatele energií pronajímatel provede vyúčtování energií a předá jej nájemci. Vyúčtování bude provedeno formou daňového dokladu. Případný nedoplatek či přeplatek stanovený dle stejného mechanismu výpočtu (poměr podlahové plochy předmětu nájmu k celkové podlahové ploše objektu vzhledem k celkovým nákladům za energie objektu za účtované období) smluvní strany odpovídajícím způsobem vyrovnají dle data splatnosti. Smluvní strany jsou pro následující rok nájmu povinny aktualizovat výši záloh za energie (tzn. zvýšit zálohu dle výše nedoplatku) v případě, že výše nedoplatku nepřesáhne 15 % z původní zálohy, přičemž aktualizace nevyžaduje formu dodatku k této smlouvě. Pro případ, že výše nedoplatku přesáhne 15 % z původní zálohy, smluvní strany formou dodatku ke smlouvě upraví výši zálohy pro následující období.</w:t>
      </w:r>
    </w:p>
    <w:p w:rsidR="00077EB2" w:rsidRPr="00F81B11" w:rsidRDefault="00042326" w:rsidP="009835BB">
      <w:pPr>
        <w:pStyle w:val="ListNumber-ContractCzechRadio"/>
        <w:numPr>
          <w:ilvl w:val="1"/>
          <w:numId w:val="29"/>
        </w:numPr>
        <w:jc w:val="both"/>
      </w:pPr>
      <w:r w:rsidRPr="00F81B11">
        <w:t>Pokud to předmět nájmu umožňuje (tzn., že jsou v něm instalovány podružné měřiče) nájemce bude hradit pronajímateli ceny energií (u nichž je to možné) dle skutečné spotřeby, která bude nájemci přeúčtovávána v dohodnutých termínech. Daňový doklad bude vystaven do 15 dnů od obdržení vyúčtování od dodavatele energií a služeb. V takovém případě budou stavy podružných měřičů zaznamenány do protokolu o předání a převzetí.</w:t>
      </w:r>
    </w:p>
    <w:p w:rsidR="00077EB2" w:rsidRPr="00F81B11" w:rsidRDefault="00042326" w:rsidP="009835BB">
      <w:pPr>
        <w:pStyle w:val="ListNumber-ContractCzechRadio"/>
        <w:numPr>
          <w:ilvl w:val="1"/>
          <w:numId w:val="29"/>
        </w:numPr>
        <w:jc w:val="both"/>
      </w:pPr>
      <w:r w:rsidRPr="00F81B11">
        <w:t>Veškeré úhrady podle této smlouvy budou prováděny bezhotovostním převodem na bankovní účet pronajímatele uvedený v záhlaví této smlouvy. Za datum úhrady se považuje datum připsání příslušné částky na účet pronajímatele.</w:t>
      </w:r>
    </w:p>
    <w:p w:rsidR="00741368" w:rsidRDefault="00042326" w:rsidP="009835BB">
      <w:pPr>
        <w:pStyle w:val="Heading-Number-ContractCzechRadio"/>
        <w:numPr>
          <w:ilvl w:val="0"/>
          <w:numId w:val="29"/>
        </w:numPr>
        <w:ind w:left="0" w:firstLine="0"/>
      </w:pPr>
      <w:r>
        <w:t>Kauce</w:t>
      </w:r>
    </w:p>
    <w:p w:rsidR="00741368" w:rsidRDefault="00042326" w:rsidP="009835BB">
      <w:pPr>
        <w:pStyle w:val="ListNumber-ContractCzechRadio"/>
        <w:numPr>
          <w:ilvl w:val="1"/>
          <w:numId w:val="29"/>
        </w:numPr>
        <w:jc w:val="both"/>
      </w:pPr>
      <w:r w:rsidRPr="00C5224F">
        <w:t xml:space="preserve">Nájemce </w:t>
      </w:r>
      <w:r w:rsidR="00B71396">
        <w:t xml:space="preserve">je povinen </w:t>
      </w:r>
      <w:r w:rsidRPr="00C5224F">
        <w:t xml:space="preserve">za účelem zajištění úhrad nájemného a plnění poskytovaných v souvislosti s užíváním </w:t>
      </w:r>
      <w:r w:rsidRPr="00C5224F">
        <w:rPr>
          <w:rFonts w:cs="Arial"/>
          <w:szCs w:val="20"/>
        </w:rPr>
        <w:t>předmětu nájmu</w:t>
      </w:r>
      <w:r w:rsidRPr="00C5224F">
        <w:t>, případně jiných svých závazků souvisejících s</w:t>
      </w:r>
      <w:r>
        <w:t> </w:t>
      </w:r>
      <w:r w:rsidRPr="00C5224F">
        <w:t>nájmem</w:t>
      </w:r>
      <w:r>
        <w:t xml:space="preserve"> dle této smlouvy</w:t>
      </w:r>
      <w:r w:rsidRPr="00C5224F">
        <w:t>, zejména v souvislosti s úhradou škod, které na předmětu nájmu způsobí, zaplati</w:t>
      </w:r>
      <w:r w:rsidR="00B71396">
        <w:t>t</w:t>
      </w:r>
      <w:r w:rsidRPr="00C5224F">
        <w:t xml:space="preserve"> pronajímateli kauci ve výši</w:t>
      </w:r>
      <w:r>
        <w:t xml:space="preserve"> rovnající se trojnásobku měsíčního nájemného</w:t>
      </w:r>
      <w:r w:rsidR="00AA7C8B">
        <w:t>,</w:t>
      </w:r>
      <w:r w:rsidRPr="00C5224F">
        <w:t xml:space="preserve"> a to do 15 dnů ode dne účinnosti této smlouvy. </w:t>
      </w:r>
    </w:p>
    <w:p w:rsidR="00741368" w:rsidRDefault="00042326" w:rsidP="009835BB">
      <w:pPr>
        <w:pStyle w:val="ListNumber-ContractCzechRadio"/>
        <w:numPr>
          <w:ilvl w:val="1"/>
          <w:numId w:val="29"/>
        </w:numPr>
        <w:jc w:val="both"/>
      </w:pPr>
      <w:r w:rsidRPr="00C5224F">
        <w:t>Kauce je vratná bezhotovostním</w:t>
      </w:r>
      <w:r w:rsidRPr="000A03F9">
        <w:t xml:space="preserve"> převodem na účet nájemce do 15</w:t>
      </w:r>
      <w:r w:rsidRPr="00C5224F">
        <w:t xml:space="preserve"> dnů od vyklizení předmětu nájmu</w:t>
      </w:r>
      <w:r>
        <w:t xml:space="preserve"> nájemcem po ukončení nájmu</w:t>
      </w:r>
      <w:r w:rsidRPr="00C5224F">
        <w:t>, nedohodnou-li se smluvní strany jinak. Pronajímatel je oprávněn z kauce pokrýt před jejím vrácením své splatné pohledávky vůči nájemci včetně smluvních pokut, na jejichž zaplacení mu vzniklo právo</w:t>
      </w:r>
      <w:r>
        <w:t xml:space="preserve"> dle této smlouvy</w:t>
      </w:r>
      <w:r w:rsidRPr="00C5224F">
        <w:t xml:space="preserve">. </w:t>
      </w:r>
    </w:p>
    <w:p w:rsidR="00741368" w:rsidRPr="000A03F9" w:rsidRDefault="00042326" w:rsidP="009835BB">
      <w:pPr>
        <w:pStyle w:val="ListNumber-ContractCzechRadio"/>
        <w:numPr>
          <w:ilvl w:val="1"/>
          <w:numId w:val="29"/>
        </w:numPr>
        <w:jc w:val="both"/>
      </w:pPr>
      <w:r w:rsidRPr="00C5224F">
        <w:t xml:space="preserve">Nájemce je povinen po písemné výzvě pronajímatele doplnit peněžní prostředky kauce na původní výši, pokud pronajímatel tyto peněžní prostředky z kauce oprávněně čerpal, a to do 15 dnů ode dne doručení </w:t>
      </w:r>
      <w:r w:rsidR="00B71396">
        <w:t xml:space="preserve">písemné </w:t>
      </w:r>
      <w:r w:rsidRPr="00C5224F">
        <w:t>výzvy pronajímatele k doplnění kauce.</w:t>
      </w:r>
    </w:p>
    <w:p w:rsidR="00077EB2" w:rsidRDefault="00042326" w:rsidP="009835BB">
      <w:pPr>
        <w:pStyle w:val="Heading-Number-ContractCzechRadio"/>
        <w:numPr>
          <w:ilvl w:val="0"/>
          <w:numId w:val="29"/>
        </w:numPr>
        <w:ind w:left="0" w:firstLine="0"/>
        <w:rPr>
          <w:rFonts w:cs="Arial"/>
          <w:szCs w:val="20"/>
        </w:rPr>
      </w:pPr>
      <w:r w:rsidRPr="00301B34">
        <w:rPr>
          <w:rFonts w:cs="Arial"/>
          <w:szCs w:val="20"/>
        </w:rPr>
        <w:t>Práva a povinnosti pronajímatele a nájemce</w:t>
      </w:r>
    </w:p>
    <w:p w:rsidR="002B4E93" w:rsidRDefault="00042326" w:rsidP="009835BB">
      <w:pPr>
        <w:pStyle w:val="ListNumber-ContractCzechRadio"/>
        <w:numPr>
          <w:ilvl w:val="1"/>
          <w:numId w:val="29"/>
        </w:numPr>
        <w:jc w:val="both"/>
        <w:rPr>
          <w:rFonts w:cs="Arial"/>
        </w:rPr>
      </w:pPr>
      <w:r>
        <w:rPr>
          <w:rFonts w:cs="Arial"/>
        </w:rPr>
        <w:t xml:space="preserve">Pronajímatel se zavazuje předat nájemci předmět nájmu </w:t>
      </w:r>
      <w:r w:rsidR="007257A4">
        <w:rPr>
          <w:rFonts w:cs="Arial"/>
        </w:rPr>
        <w:t xml:space="preserve">se vším, co je potřeba k jeho užívání, </w:t>
      </w:r>
      <w:r>
        <w:rPr>
          <w:rFonts w:cs="Arial"/>
        </w:rPr>
        <w:t>ve stavu způsobilém k užívání</w:t>
      </w:r>
      <w:r w:rsidR="007257A4" w:rsidRPr="007257A4">
        <w:t xml:space="preserve"> </w:t>
      </w:r>
      <w:r w:rsidR="007257A4">
        <w:t>ve smyslu § 2206 odst. 2 OZ</w:t>
      </w:r>
      <w:r>
        <w:rPr>
          <w:rFonts w:cs="Arial"/>
        </w:rPr>
        <w:t xml:space="preserve"> vzhledem k účelu nájmu dle této smlouvy</w:t>
      </w:r>
      <w:r w:rsidR="00B71396">
        <w:rPr>
          <w:rFonts w:cs="Arial"/>
        </w:rPr>
        <w:t xml:space="preserve"> a k účelu smlouvy o stravování</w:t>
      </w:r>
      <w:r>
        <w:rPr>
          <w:rFonts w:cs="Arial"/>
        </w:rPr>
        <w:t>, a to po účinnosti této smlouvy v termínu, na němž smluvní strany předem písemně dohodnou.</w:t>
      </w:r>
    </w:p>
    <w:p w:rsidR="007257A4" w:rsidRPr="008327E1" w:rsidRDefault="00042326" w:rsidP="009835BB">
      <w:pPr>
        <w:pStyle w:val="ListNumber-ContractCzechRadio"/>
        <w:numPr>
          <w:ilvl w:val="1"/>
          <w:numId w:val="29"/>
        </w:numPr>
        <w:jc w:val="both"/>
        <w:rPr>
          <w:rFonts w:cs="Arial"/>
        </w:rPr>
      </w:pPr>
      <w:r>
        <w:lastRenderedPageBreak/>
        <w:t>Stav</w:t>
      </w:r>
      <w:r w:rsidRPr="0043342C">
        <w:t>,</w:t>
      </w:r>
      <w:r>
        <w:t xml:space="preserve"> v němž byl předmět nájmu předán nájemci,</w:t>
      </w:r>
      <w:r w:rsidRPr="0043342C">
        <w:t xml:space="preserve"> je </w:t>
      </w:r>
      <w:r>
        <w:t>zachycen</w:t>
      </w:r>
      <w:r w:rsidRPr="0043342C">
        <w:t xml:space="preserve"> v protokolu o předání a převzetí </w:t>
      </w:r>
      <w:r w:rsidRPr="008327E1">
        <w:rPr>
          <w:rFonts w:cs="Arial"/>
          <w:color w:val="000000"/>
          <w:szCs w:val="20"/>
        </w:rPr>
        <w:t>předmětu nájmu</w:t>
      </w:r>
      <w:r w:rsidR="00095484">
        <w:t xml:space="preserve">. </w:t>
      </w:r>
    </w:p>
    <w:p w:rsidR="007257A4" w:rsidRPr="008327E1" w:rsidRDefault="00042326" w:rsidP="009835BB">
      <w:pPr>
        <w:pStyle w:val="ListNumber-ContractCzechRadio"/>
        <w:numPr>
          <w:ilvl w:val="1"/>
          <w:numId w:val="29"/>
        </w:numPr>
        <w:jc w:val="both"/>
        <w:rPr>
          <w:rFonts w:cs="Arial"/>
        </w:rPr>
      </w:pPr>
      <w:r>
        <w:rPr>
          <w:rFonts w:cs="Arial"/>
        </w:rPr>
        <w:t>N</w:t>
      </w:r>
      <w:r w:rsidRPr="00C5224F">
        <w:rPr>
          <w:rFonts w:cs="Arial"/>
        </w:rPr>
        <w:t>ájemce si předmět nájmu před podpisem této smlouvy dostatečným způsobem prohlédl a</w:t>
      </w:r>
      <w:r>
        <w:rPr>
          <w:rFonts w:cs="Arial"/>
        </w:rPr>
        <w:t xml:space="preserve"> prohlašuje, že</w:t>
      </w:r>
      <w:r w:rsidRPr="00C5224F">
        <w:rPr>
          <w:rFonts w:cs="Arial"/>
        </w:rPr>
        <w:t xml:space="preserve"> tento je způsobilý k plnění účelu nájmu </w:t>
      </w:r>
      <w:r>
        <w:rPr>
          <w:rFonts w:cs="Arial"/>
        </w:rPr>
        <w:t>dle této</w:t>
      </w:r>
      <w:r w:rsidRPr="008327E1">
        <w:rPr>
          <w:rFonts w:cs="Arial"/>
        </w:rPr>
        <w:t xml:space="preserve"> smlouv</w:t>
      </w:r>
      <w:r>
        <w:rPr>
          <w:rFonts w:cs="Arial"/>
        </w:rPr>
        <w:t>y</w:t>
      </w:r>
      <w:r w:rsidRPr="00C5224F">
        <w:rPr>
          <w:rFonts w:cs="Arial"/>
        </w:rPr>
        <w:t>, zejm</w:t>
      </w:r>
      <w:r>
        <w:rPr>
          <w:rFonts w:cs="Arial"/>
        </w:rPr>
        <w:t>. pak</w:t>
      </w:r>
      <w:r w:rsidRPr="00C5224F">
        <w:rPr>
          <w:rFonts w:cs="Arial"/>
        </w:rPr>
        <w:t xml:space="preserve"> že jeho stav vyhovuje všem technickým a hygienickým podmínkám vyžadovaným právním řádem k plnění účelu nájmu.</w:t>
      </w:r>
    </w:p>
    <w:p w:rsidR="002B4E93" w:rsidRPr="0043342C" w:rsidRDefault="00042326" w:rsidP="009835BB">
      <w:pPr>
        <w:pStyle w:val="ListNumber-ContractCzechRadio"/>
        <w:numPr>
          <w:ilvl w:val="1"/>
          <w:numId w:val="29"/>
        </w:numPr>
        <w:jc w:val="both"/>
      </w:pPr>
      <w:r w:rsidRPr="0043342C">
        <w:t xml:space="preserve">Nájemce je oprávněn užívat </w:t>
      </w:r>
      <w:r>
        <w:rPr>
          <w:rFonts w:cs="Arial"/>
          <w:color w:val="000000"/>
          <w:szCs w:val="20"/>
        </w:rPr>
        <w:t>předmět nájmu</w:t>
      </w:r>
      <w:r w:rsidRPr="0043342C">
        <w:t xml:space="preserve"> jen k účelu, ke kterému mu byl pronajat</w:t>
      </w:r>
      <w:r>
        <w:t xml:space="preserve">, a bez předchozího výslovného písemného souhlasu pronajímatele není oprávněn přenechat </w:t>
      </w:r>
      <w:r>
        <w:rPr>
          <w:rFonts w:cs="Arial"/>
          <w:color w:val="000000"/>
          <w:szCs w:val="20"/>
        </w:rPr>
        <w:t>předmět nájmu</w:t>
      </w:r>
      <w:r>
        <w:t xml:space="preserve"> do podnájmu třetí osobě</w:t>
      </w:r>
      <w:r w:rsidRPr="0043342C">
        <w:t>.</w:t>
      </w:r>
      <w:r>
        <w:t xml:space="preserve"> </w:t>
      </w:r>
      <w:r w:rsidRPr="00121AA2">
        <w:t>Umožní-li nájemce užívat věc třetí osobě, odpovídá pronajímateli za jednání této osoby stejně, jako kdyby věc užíval sám.</w:t>
      </w:r>
    </w:p>
    <w:p w:rsidR="002B4E93" w:rsidRPr="00B26877" w:rsidRDefault="00042326" w:rsidP="009835BB">
      <w:pPr>
        <w:pStyle w:val="ListNumber-ContractCzechRadio"/>
        <w:numPr>
          <w:ilvl w:val="1"/>
          <w:numId w:val="29"/>
        </w:numPr>
        <w:jc w:val="both"/>
      </w:pPr>
      <w:r w:rsidRPr="00152142">
        <w:t>Nájemce nemá právo provozovat</w:t>
      </w:r>
      <w:r>
        <w:t xml:space="preserve"> v předmětu nájmu</w:t>
      </w:r>
      <w:r w:rsidRPr="00152142">
        <w:t xml:space="preserve"> jinou činnost nebo změnit způsob či podmínky jejího výkonu, než jak to vyplývá z účelu nájmu nebo</w:t>
      </w:r>
      <w:r w:rsidR="00B71396" w:rsidRPr="00B71396">
        <w:t xml:space="preserve"> </w:t>
      </w:r>
      <w:r w:rsidR="00B71396">
        <w:t>z účelu smlouvy o stravování či</w:t>
      </w:r>
      <w:r w:rsidRPr="00152142">
        <w:t xml:space="preserve"> z jiného ujednání </w:t>
      </w:r>
      <w:r>
        <w:t xml:space="preserve">smluvních </w:t>
      </w:r>
      <w:r w:rsidRPr="00152142">
        <w:t xml:space="preserve">stran, anebo z toho, co bylo možné důvodně očekávat při uzavření smlouvy, pokud by tato změna působila zhoršení poměrů v předmětu nájmu, budově nebo objektu nebo by nad přiměřenou míru poškozovala pronajímatele nebo ostatní uživatele předmětu nájmu, budovy </w:t>
      </w:r>
      <w:r w:rsidRPr="00B26877">
        <w:t>nebo objektu.</w:t>
      </w:r>
    </w:p>
    <w:p w:rsidR="004277AE" w:rsidRPr="00B26877" w:rsidRDefault="00042326" w:rsidP="009835BB">
      <w:pPr>
        <w:pStyle w:val="ListNumber-ContractCzechRadio"/>
        <w:numPr>
          <w:ilvl w:val="1"/>
          <w:numId w:val="29"/>
        </w:numPr>
        <w:jc w:val="both"/>
      </w:pPr>
      <w:r w:rsidRPr="00B26877">
        <w:t xml:space="preserve">Nájemce může upravovat </w:t>
      </w:r>
      <w:r w:rsidRPr="00B26877">
        <w:rPr>
          <w:rFonts w:cs="Arial"/>
          <w:color w:val="000000"/>
          <w:szCs w:val="20"/>
        </w:rPr>
        <w:t>předmět nájmu</w:t>
      </w:r>
      <w:r w:rsidRPr="00B26877">
        <w:t xml:space="preserve"> jen s předchozím písemným souhlasem pronajímatele a v souladu s příslušnými právními předpisy. Součástí písemného souhlasu</w:t>
      </w:r>
      <w:r w:rsidR="007A497C" w:rsidRPr="00C5224F">
        <w:t xml:space="preserve"> pronajímatele</w:t>
      </w:r>
      <w:r w:rsidRPr="00B26877">
        <w:t xml:space="preserve"> bude i dohoda </w:t>
      </w:r>
      <w:r w:rsidR="007A497C" w:rsidRPr="00C5224F">
        <w:t xml:space="preserve">smluvních stran </w:t>
      </w:r>
      <w:r w:rsidRPr="00B26877">
        <w:t xml:space="preserve">o vypořádání nákladů. </w:t>
      </w:r>
      <w:r w:rsidR="007A497C" w:rsidRPr="00C5224F">
        <w:t>Dojde-li úpravami k</w:t>
      </w:r>
      <w:r w:rsidRPr="00B26877">
        <w:t xml:space="preserve"> technické</w:t>
      </w:r>
      <w:r w:rsidR="007A497C" w:rsidRPr="00C5224F">
        <w:t>mu</w:t>
      </w:r>
      <w:r w:rsidRPr="00B26877">
        <w:t xml:space="preserve"> zhodnocení</w:t>
      </w:r>
      <w:r w:rsidR="007A497C" w:rsidRPr="00C5224F">
        <w:t xml:space="preserve"> předmětu nájmu,</w:t>
      </w:r>
      <w:r w:rsidRPr="00B26877">
        <w:t xml:space="preserve"> bude navíc dohodnut způsob odepisování a vypořádání v případě skončení nájmu.</w:t>
      </w:r>
    </w:p>
    <w:p w:rsidR="004277AE" w:rsidRPr="00301B34" w:rsidRDefault="00042326" w:rsidP="009835BB">
      <w:pPr>
        <w:pStyle w:val="ListNumber-ContractCzechRadio"/>
        <w:numPr>
          <w:ilvl w:val="1"/>
          <w:numId w:val="29"/>
        </w:numPr>
        <w:jc w:val="both"/>
      </w:pPr>
      <w:r w:rsidRPr="0043342C">
        <w:t xml:space="preserve">Nájemce se zavazuje umožnit pronajímateli přístup do </w:t>
      </w:r>
      <w:r>
        <w:rPr>
          <w:rFonts w:cs="Arial"/>
          <w:color w:val="000000"/>
          <w:szCs w:val="20"/>
        </w:rPr>
        <w:t>předmětu nájmu</w:t>
      </w:r>
      <w:r w:rsidRPr="0043342C">
        <w:t>, pokud o to pronajímatel požádá, a to nejpozději do jednoho dne od doručení výzvy</w:t>
      </w:r>
      <w:r>
        <w:t xml:space="preserve"> pronajímatele</w:t>
      </w:r>
      <w:r w:rsidRPr="0043342C">
        <w:t xml:space="preserve">. Pronajímatel je však oprávněn vstoupit do </w:t>
      </w:r>
      <w:r>
        <w:rPr>
          <w:rFonts w:cs="Arial"/>
          <w:color w:val="000000"/>
          <w:szCs w:val="20"/>
        </w:rPr>
        <w:t>předmětu nájmu</w:t>
      </w:r>
      <w:r w:rsidRPr="0043342C">
        <w:t xml:space="preserve"> bez předchozího oznámení v případě hrozícího nebezpečí škody na zdraví osob, poškozen</w:t>
      </w:r>
      <w:r>
        <w:t xml:space="preserve">í </w:t>
      </w:r>
      <w:r>
        <w:rPr>
          <w:rFonts w:cs="Arial"/>
          <w:color w:val="000000"/>
          <w:szCs w:val="20"/>
        </w:rPr>
        <w:t>předmětu nájmu</w:t>
      </w:r>
      <w:r>
        <w:t xml:space="preserve"> nebo budov</w:t>
      </w:r>
      <w:r w:rsidRPr="0043342C">
        <w:t xml:space="preserve"> </w:t>
      </w:r>
      <w:r w:rsidRPr="00301B34">
        <w:t xml:space="preserve">Českého rozhlasu či v případě, že k takovému poškození již došlo. </w:t>
      </w:r>
    </w:p>
    <w:p w:rsidR="00C402CD" w:rsidRDefault="00042326" w:rsidP="009835BB">
      <w:pPr>
        <w:pStyle w:val="ListNumber-ContractCzechRadio"/>
        <w:numPr>
          <w:ilvl w:val="1"/>
          <w:numId w:val="29"/>
        </w:numPr>
        <w:jc w:val="both"/>
      </w:pPr>
      <w:r>
        <w:t>Smluvní strany uvádí, že pokud kterýkoli úkon dle této smlouvy a OZ vyžaduje předchozí souhlas druhé smluvní strany, je smluvní strana (v jejíž prospěch má být tento souhlas udělen</w:t>
      </w:r>
      <w:r>
        <w:rPr>
          <w:sz w:val="18"/>
        </w:rPr>
        <w:t>)</w:t>
      </w:r>
      <w:r>
        <w:t xml:space="preserve"> povinna požádat smluvní stranu (po které je tento souhlas požadován) o takovýto souhlas písemným a prokazatelně doručeným oznámením, a to s dostatečným vymezením žádosti o poskytnutí souhlasu.</w:t>
      </w:r>
    </w:p>
    <w:p w:rsidR="002D71D0" w:rsidRPr="008327E1" w:rsidRDefault="00042326" w:rsidP="009835BB">
      <w:pPr>
        <w:pStyle w:val="ListNumber-ContractCzechRadio"/>
        <w:numPr>
          <w:ilvl w:val="1"/>
          <w:numId w:val="29"/>
        </w:numPr>
        <w:jc w:val="both"/>
      </w:pPr>
      <w:r w:rsidRPr="0043342C">
        <w:t xml:space="preserve">Nájemce je povinen po </w:t>
      </w:r>
      <w:r>
        <w:t>u</w:t>
      </w:r>
      <w:r w:rsidRPr="0043342C">
        <w:t xml:space="preserve">končení nájmu vrátit k poslednímu dni trvání </w:t>
      </w:r>
      <w:r>
        <w:t>nájmu</w:t>
      </w:r>
      <w:r w:rsidRPr="0043342C">
        <w:t xml:space="preserve"> </w:t>
      </w:r>
      <w:r>
        <w:rPr>
          <w:rFonts w:cs="Arial"/>
          <w:color w:val="000000"/>
          <w:szCs w:val="20"/>
        </w:rPr>
        <w:t>předmět nájmu</w:t>
      </w:r>
      <w:r w:rsidRPr="0043342C">
        <w:t xml:space="preserve"> ve stavu, v jakém je</w:t>
      </w:r>
      <w:r w:rsidR="007257A4">
        <w:t>j</w:t>
      </w:r>
      <w:r w:rsidRPr="0043342C">
        <w:t xml:space="preserve"> převzal s přihlédnutím k obvyklému opotřebení, resp. úpravám provedeným s písemným souhlasem pronajímatele. </w:t>
      </w:r>
    </w:p>
    <w:p w:rsidR="007257A4" w:rsidRPr="008327E1" w:rsidRDefault="00042326" w:rsidP="009835BB">
      <w:pPr>
        <w:pStyle w:val="ListNumber-ContractCzechRadio"/>
        <w:numPr>
          <w:ilvl w:val="1"/>
          <w:numId w:val="29"/>
        </w:numPr>
        <w:jc w:val="both"/>
      </w:pPr>
      <w:r>
        <w:t>Podrobná úprava práv a povinností smluvních stran při poskytování služeb stravování je obsažena ve smlouvě o stravování.</w:t>
      </w:r>
    </w:p>
    <w:p w:rsidR="004277AE" w:rsidRDefault="00042326" w:rsidP="009835BB">
      <w:pPr>
        <w:pStyle w:val="Heading-Number-ContractCzechRadio"/>
        <w:numPr>
          <w:ilvl w:val="0"/>
          <w:numId w:val="29"/>
        </w:numPr>
        <w:ind w:left="0" w:firstLine="0"/>
        <w:rPr>
          <w:rFonts w:cs="Arial"/>
          <w:szCs w:val="20"/>
        </w:rPr>
      </w:pPr>
      <w:r>
        <w:rPr>
          <w:rFonts w:cs="Arial"/>
          <w:szCs w:val="20"/>
        </w:rPr>
        <w:t>Úklid, běžné opravy a údržba předmětu nájmu</w:t>
      </w:r>
    </w:p>
    <w:p w:rsidR="00E33DC8" w:rsidRPr="00C5224F" w:rsidRDefault="00042326" w:rsidP="009835BB">
      <w:pPr>
        <w:pStyle w:val="ListNumber-ContractCzechRadio"/>
        <w:numPr>
          <w:ilvl w:val="1"/>
          <w:numId w:val="29"/>
        </w:numPr>
        <w:jc w:val="both"/>
      </w:pPr>
      <w:r w:rsidRPr="0043342C">
        <w:rPr>
          <w:rFonts w:cs="Arial"/>
          <w:color w:val="000000"/>
          <w:szCs w:val="20"/>
        </w:rPr>
        <w:t xml:space="preserve">Nájemce se zavazuje </w:t>
      </w:r>
      <w:r>
        <w:rPr>
          <w:rFonts w:cs="Arial"/>
          <w:color w:val="000000"/>
          <w:szCs w:val="20"/>
        </w:rPr>
        <w:t>předmět nájmu</w:t>
      </w:r>
      <w:r w:rsidRPr="00820E3A">
        <w:rPr>
          <w:rFonts w:cs="Arial"/>
          <w:color w:val="000000"/>
          <w:szCs w:val="20"/>
        </w:rPr>
        <w:t xml:space="preserve"> na své náklady řádně udržovat</w:t>
      </w:r>
      <w:r w:rsidR="00100D25">
        <w:rPr>
          <w:rFonts w:cs="Arial"/>
          <w:color w:val="000000"/>
          <w:szCs w:val="20"/>
        </w:rPr>
        <w:t xml:space="preserve"> v čistotě</w:t>
      </w:r>
      <w:r w:rsidRPr="00820E3A">
        <w:rPr>
          <w:rFonts w:cs="Arial"/>
          <w:color w:val="000000"/>
          <w:szCs w:val="20"/>
        </w:rPr>
        <w:t xml:space="preserve"> a zajišťovat běžné opravy a běžnou údržbu. </w:t>
      </w:r>
      <w:r>
        <w:rPr>
          <w:rFonts w:cs="Arial"/>
          <w:color w:val="000000"/>
          <w:szCs w:val="20"/>
        </w:rPr>
        <w:t xml:space="preserve">Za běžné opravy a běžnou údržbu se považuje zejm. pravidelné prohlídky stavu předmětu nájmu, jeho </w:t>
      </w:r>
      <w:r w:rsidR="003D7299">
        <w:rPr>
          <w:rFonts w:cs="Arial"/>
          <w:color w:val="000000"/>
          <w:szCs w:val="20"/>
        </w:rPr>
        <w:t xml:space="preserve">pravidelné </w:t>
      </w:r>
      <w:r>
        <w:rPr>
          <w:rFonts w:cs="Arial"/>
          <w:color w:val="000000"/>
          <w:szCs w:val="20"/>
        </w:rPr>
        <w:t xml:space="preserve">čištění, dezinfekce, </w:t>
      </w:r>
      <w:r w:rsidR="003D7299">
        <w:rPr>
          <w:rFonts w:cs="Arial"/>
          <w:color w:val="000000"/>
          <w:szCs w:val="20"/>
        </w:rPr>
        <w:t xml:space="preserve">deratizace, </w:t>
      </w:r>
      <w:r>
        <w:rPr>
          <w:rFonts w:cs="Arial"/>
          <w:color w:val="000000"/>
          <w:szCs w:val="20"/>
        </w:rPr>
        <w:t>vymalování stěn, výměna běžných součástek zařízení, které užívání</w:t>
      </w:r>
      <w:r w:rsidR="00A74BC6">
        <w:rPr>
          <w:rFonts w:cs="Arial"/>
          <w:color w:val="000000"/>
          <w:szCs w:val="20"/>
        </w:rPr>
        <w:t>m</w:t>
      </w:r>
      <w:r>
        <w:rPr>
          <w:rFonts w:cs="Arial"/>
          <w:color w:val="000000"/>
          <w:szCs w:val="20"/>
        </w:rPr>
        <w:t xml:space="preserve"> zařízení přirozeně odcházejí, výměna žárovek. </w:t>
      </w:r>
      <w:r w:rsidR="00123EA4">
        <w:rPr>
          <w:rFonts w:cs="Arial"/>
          <w:color w:val="000000"/>
          <w:szCs w:val="20"/>
        </w:rPr>
        <w:t>Smluvní strany se dohodly, že za běžnou opravu se rovněž považuje jedna oprava předmětu nájmu, pakliže náklady na opravu nepřevýší částku ve výši 2.000,- Kč bez DPH.</w:t>
      </w:r>
    </w:p>
    <w:p w:rsidR="00100D25" w:rsidRPr="00C5224F" w:rsidRDefault="00042326" w:rsidP="009835BB">
      <w:pPr>
        <w:pStyle w:val="ListNumber-ContractCzechRadio"/>
        <w:numPr>
          <w:ilvl w:val="1"/>
          <w:numId w:val="29"/>
        </w:numPr>
        <w:jc w:val="both"/>
      </w:pPr>
      <w:r w:rsidRPr="00820E3A">
        <w:rPr>
          <w:rFonts w:cs="Arial"/>
          <w:color w:val="000000"/>
          <w:szCs w:val="20"/>
        </w:rPr>
        <w:lastRenderedPageBreak/>
        <w:t>Existuje-li příslušný prováděcí předpis</w:t>
      </w:r>
      <w:r w:rsidR="00E33DC8">
        <w:rPr>
          <w:rFonts w:cs="Arial"/>
          <w:color w:val="000000"/>
          <w:szCs w:val="20"/>
        </w:rPr>
        <w:t xml:space="preserve"> upravující v konkrétním případě rozsah běžné údržby a běžných oprav</w:t>
      </w:r>
      <w:r w:rsidRPr="00820E3A">
        <w:rPr>
          <w:rFonts w:cs="Arial"/>
          <w:color w:val="000000"/>
          <w:szCs w:val="20"/>
        </w:rPr>
        <w:t xml:space="preserve">, je nájemce povinen takto činit v minimálním nebo obdobném rozsahu, jak je stanoveno v takovém příslušném prováděcím předpise. </w:t>
      </w:r>
    </w:p>
    <w:p w:rsidR="00100D25" w:rsidRDefault="00042326" w:rsidP="009835BB">
      <w:pPr>
        <w:pStyle w:val="ListNumber-ContractCzechRadio"/>
        <w:numPr>
          <w:ilvl w:val="1"/>
          <w:numId w:val="29"/>
        </w:numPr>
        <w:jc w:val="both"/>
        <w:rPr>
          <w:szCs w:val="20"/>
        </w:rPr>
      </w:pPr>
      <w:r w:rsidRPr="008B76BF">
        <w:rPr>
          <w:szCs w:val="20"/>
        </w:rPr>
        <w:t xml:space="preserve">Nájemce se zavazuje </w:t>
      </w:r>
      <w:r w:rsidR="00E33DC8" w:rsidRPr="004A7F99">
        <w:rPr>
          <w:szCs w:val="20"/>
        </w:rPr>
        <w:t xml:space="preserve">na své náklady </w:t>
      </w:r>
      <w:r w:rsidRPr="008B76BF">
        <w:rPr>
          <w:szCs w:val="20"/>
        </w:rPr>
        <w:t xml:space="preserve">provádět </w:t>
      </w:r>
      <w:r w:rsidRPr="008327E1">
        <w:rPr>
          <w:szCs w:val="20"/>
        </w:rPr>
        <w:t xml:space="preserve">denní úklid </w:t>
      </w:r>
      <w:r w:rsidRPr="000932A3">
        <w:rPr>
          <w:szCs w:val="20"/>
        </w:rPr>
        <w:t>předmětu nájmu</w:t>
      </w:r>
      <w:r w:rsidRPr="00C5224F">
        <w:rPr>
          <w:szCs w:val="20"/>
        </w:rPr>
        <w:t>.</w:t>
      </w:r>
      <w:r w:rsidR="00123EA4">
        <w:rPr>
          <w:szCs w:val="20"/>
        </w:rPr>
        <w:t xml:space="preserve"> </w:t>
      </w:r>
    </w:p>
    <w:p w:rsidR="00123EA4" w:rsidRDefault="00042326" w:rsidP="00123EA4">
      <w:pPr>
        <w:pStyle w:val="ListNumber-ContractCzechRadio"/>
        <w:numPr>
          <w:ilvl w:val="1"/>
          <w:numId w:val="29"/>
        </w:numPr>
        <w:jc w:val="both"/>
        <w:rPr>
          <w:szCs w:val="20"/>
        </w:rPr>
      </w:pPr>
      <w:r>
        <w:rPr>
          <w:szCs w:val="20"/>
        </w:rPr>
        <w:t xml:space="preserve">S ohledem na to, že v předmětu nájmu bude docházet k manipulaci s potravinami, je nájemce při úklidu povinen používat pouze zdravotně nezávadné </w:t>
      </w:r>
      <w:r w:rsidR="00A74BC6">
        <w:rPr>
          <w:szCs w:val="20"/>
        </w:rPr>
        <w:t>čisticí</w:t>
      </w:r>
      <w:r>
        <w:rPr>
          <w:szCs w:val="20"/>
        </w:rPr>
        <w:t xml:space="preserve"> prostředky, a to způsobem neumožňujícím kontaminaci potravin či věcí běžně přicházejících do přímého kontaktu s potravinami zdravotně závadnými chemickými látkami.</w:t>
      </w:r>
    </w:p>
    <w:p w:rsidR="003D7299" w:rsidRPr="008327E1" w:rsidRDefault="00042326" w:rsidP="00123EA4">
      <w:pPr>
        <w:pStyle w:val="ListNumber-ContractCzechRadio"/>
        <w:numPr>
          <w:ilvl w:val="1"/>
          <w:numId w:val="29"/>
        </w:numPr>
        <w:jc w:val="both"/>
        <w:rPr>
          <w:szCs w:val="20"/>
        </w:rPr>
      </w:pPr>
      <w:r w:rsidRPr="008B76BF">
        <w:rPr>
          <w:szCs w:val="20"/>
        </w:rPr>
        <w:t xml:space="preserve">Nájemce se zavazuje </w:t>
      </w:r>
      <w:r w:rsidRPr="004A7F99">
        <w:rPr>
          <w:szCs w:val="20"/>
        </w:rPr>
        <w:t xml:space="preserve">na své náklady </w:t>
      </w:r>
      <w:r w:rsidRPr="008B76BF">
        <w:rPr>
          <w:szCs w:val="20"/>
        </w:rPr>
        <w:t>provádět</w:t>
      </w:r>
      <w:r>
        <w:rPr>
          <w:szCs w:val="20"/>
        </w:rPr>
        <w:t xml:space="preserve"> dezinfekci a deratizaci předmětu nájmu nejméně 1x ročně</w:t>
      </w:r>
      <w:r w:rsidR="00830437">
        <w:rPr>
          <w:szCs w:val="20"/>
        </w:rPr>
        <w:t xml:space="preserve"> nebo dle potřeby</w:t>
      </w:r>
      <w:r>
        <w:rPr>
          <w:szCs w:val="20"/>
        </w:rPr>
        <w:t xml:space="preserve">. </w:t>
      </w:r>
    </w:p>
    <w:p w:rsidR="003D7299" w:rsidRPr="00C5224F" w:rsidRDefault="00042326" w:rsidP="00123EA4">
      <w:pPr>
        <w:pStyle w:val="ListNumber-ContractCzechRadio"/>
        <w:numPr>
          <w:ilvl w:val="1"/>
          <w:numId w:val="29"/>
        </w:numPr>
        <w:jc w:val="both"/>
      </w:pPr>
      <w:r>
        <w:t>Údržbu a o</w:t>
      </w:r>
      <w:r w:rsidRPr="00C5224F">
        <w:t xml:space="preserve">pravy nad rámec </w:t>
      </w:r>
      <w:r>
        <w:t xml:space="preserve">běžné údržby a </w:t>
      </w:r>
      <w:r w:rsidRPr="00C5224F">
        <w:t>běžných oprav zajišťuje na své náklady pronajímatel.</w:t>
      </w:r>
      <w:r>
        <w:t xml:space="preserve"> Za opravy nad rámec oprav běžných se považují zejm. opravy, které mají směřovat k obnovení funkčního stavu věci. Za údržbu nad rámec běžné údržby se považuje mimo jiné provádění pravidelných revizní a kontrol, jsou-li vyžadovány příslušnými právními předpisy </w:t>
      </w:r>
      <w:r w:rsidRPr="008327E1">
        <w:t>k</w:t>
      </w:r>
      <w:r w:rsidRPr="000932A3">
        <w:t> řádnému užívání předmětu nájmu.</w:t>
      </w:r>
    </w:p>
    <w:p w:rsidR="005B12C3" w:rsidRPr="00C5224F" w:rsidRDefault="00042326" w:rsidP="00123EA4">
      <w:pPr>
        <w:pStyle w:val="ListNumber-ContractCzechRadio"/>
        <w:numPr>
          <w:ilvl w:val="1"/>
          <w:numId w:val="29"/>
        </w:numPr>
        <w:jc w:val="both"/>
      </w:pPr>
      <w:r>
        <w:t>Pronajímatel je povinen písemně informovat nájemce s dostatečným předstihem o nutnosti provedení oprav či údržby, které by mohly mít vliv na užívání předmětu nájmu nájemcem, jakož i o termínu realizace takových oprav či údržby.</w:t>
      </w:r>
    </w:p>
    <w:p w:rsidR="00D81FB7" w:rsidRPr="00C5224F" w:rsidRDefault="00042326" w:rsidP="00123EA4">
      <w:pPr>
        <w:pStyle w:val="ListNumber-ContractCzechRadio"/>
        <w:numPr>
          <w:ilvl w:val="1"/>
          <w:numId w:val="29"/>
        </w:numPr>
        <w:jc w:val="both"/>
      </w:pPr>
      <w:r>
        <w:rPr>
          <w:rFonts w:cs="Arial"/>
          <w:color w:val="000000"/>
          <w:szCs w:val="20"/>
        </w:rPr>
        <w:t xml:space="preserve">Nájemce je povinen umožnit vstup a přítomnost pronajímatele, jakož i třetích osob, v předmětu nájmu za účelem zajištění </w:t>
      </w:r>
      <w:r w:rsidR="00C402CD">
        <w:rPr>
          <w:rFonts w:cs="Arial"/>
          <w:color w:val="000000"/>
          <w:szCs w:val="20"/>
        </w:rPr>
        <w:t xml:space="preserve">jeho </w:t>
      </w:r>
      <w:r>
        <w:rPr>
          <w:rFonts w:cs="Arial"/>
          <w:color w:val="000000"/>
          <w:szCs w:val="20"/>
        </w:rPr>
        <w:t xml:space="preserve">oprav či údržby, jež má zajišťovat pronajímatel, přičemž pronajímatel je povinen nájemci </w:t>
      </w:r>
      <w:r w:rsidR="00C402CD">
        <w:rPr>
          <w:rFonts w:cs="Arial"/>
          <w:color w:val="000000"/>
          <w:szCs w:val="20"/>
        </w:rPr>
        <w:t xml:space="preserve">písemně </w:t>
      </w:r>
      <w:r>
        <w:rPr>
          <w:rFonts w:cs="Arial"/>
          <w:color w:val="000000"/>
          <w:szCs w:val="20"/>
        </w:rPr>
        <w:t>oznámit tento vstup a jeho dobu nejméně 3 dny předem.</w:t>
      </w:r>
    </w:p>
    <w:p w:rsidR="00D81FB7" w:rsidRPr="00C5224F" w:rsidRDefault="00042326" w:rsidP="00123EA4">
      <w:pPr>
        <w:pStyle w:val="Odstavecseseznamem"/>
        <w:numPr>
          <w:ilvl w:val="1"/>
          <w:numId w:val="29"/>
        </w:numPr>
        <w:jc w:val="both"/>
        <w:rPr>
          <w:szCs w:val="20"/>
        </w:rPr>
      </w:pPr>
      <w:r w:rsidRPr="00C5224F">
        <w:rPr>
          <w:szCs w:val="20"/>
        </w:rPr>
        <w:t>Za původce odpadu (tzv. gastroodpadu) vznikající v rámci činnosti gastroslužeb se považuje</w:t>
      </w:r>
    </w:p>
    <w:p w:rsidR="00D81FB7" w:rsidRPr="008327E1" w:rsidRDefault="00042326" w:rsidP="00D81FB7">
      <w:pPr>
        <w:pStyle w:val="ListNumber-ContractCzechRadio"/>
        <w:numPr>
          <w:ilvl w:val="0"/>
          <w:numId w:val="0"/>
        </w:numPr>
        <w:ind w:left="312"/>
        <w:jc w:val="both"/>
        <w:rPr>
          <w:szCs w:val="20"/>
        </w:rPr>
      </w:pPr>
      <w:r w:rsidRPr="00C5224F">
        <w:rPr>
          <w:szCs w:val="20"/>
        </w:rPr>
        <w:t xml:space="preserve">nájemce. Pronajímatel </w:t>
      </w:r>
      <w:r w:rsidR="00C402CD" w:rsidRPr="00C5224F">
        <w:rPr>
          <w:szCs w:val="20"/>
        </w:rPr>
        <w:t>se zavazuje poskytnout</w:t>
      </w:r>
      <w:r w:rsidRPr="00C5224F">
        <w:rPr>
          <w:szCs w:val="20"/>
        </w:rPr>
        <w:t xml:space="preserve"> nájemci pouze kontejnery na směsn</w:t>
      </w:r>
      <w:r w:rsidR="00C402CD" w:rsidRPr="00C5224F">
        <w:rPr>
          <w:szCs w:val="20"/>
        </w:rPr>
        <w:t>ý komunální odpad, papír, plast a</w:t>
      </w:r>
      <w:r w:rsidRPr="00C5224F">
        <w:rPr>
          <w:szCs w:val="20"/>
        </w:rPr>
        <w:t xml:space="preserve"> sklo. Náklady na odvoz odpadu bude hradit pronajímatel, který se považuje za původce tohoto odpadu. </w:t>
      </w:r>
    </w:p>
    <w:p w:rsidR="00C402CD" w:rsidRPr="00C5224F" w:rsidRDefault="00042326" w:rsidP="009835BB">
      <w:pPr>
        <w:pStyle w:val="ListNumber-ContractCzechRadio"/>
        <w:numPr>
          <w:ilvl w:val="1"/>
          <w:numId w:val="29"/>
        </w:numPr>
        <w:jc w:val="both"/>
      </w:pPr>
      <w:r w:rsidRPr="00C5224F">
        <w:rPr>
          <w:rFonts w:cs="Arial"/>
          <w:color w:val="000000"/>
          <w:szCs w:val="20"/>
        </w:rPr>
        <w:t>N</w:t>
      </w:r>
      <w:r w:rsidRPr="00C5224F">
        <w:rPr>
          <w:rFonts w:cs="Arial"/>
          <w:szCs w:val="20"/>
        </w:rPr>
        <w:t xml:space="preserve">áklady spojené s odlučovačem tuků, a to konkrétně náklady na odstranění odpadu (směs tuků a olejů z odlučovače tuků obsahující pouze jedlé oleje a jedlé tuky, kat. „O“, kód odpadu 19 08 09), na dopravu a sání (odsátí odlučovače cisternovým vozem, vyčištění odlučovače tlakovou vodou) a revize odlučovače v souladu s platnými </w:t>
      </w:r>
      <w:r w:rsidRPr="00E02140">
        <w:rPr>
          <w:rFonts w:cs="Arial"/>
          <w:szCs w:val="20"/>
        </w:rPr>
        <w:t xml:space="preserve">předpisy budou přeúčtovány nájemci v plné výši. Všechny tyto částky jdou k tíži nájemce. </w:t>
      </w:r>
    </w:p>
    <w:p w:rsidR="00E33DC8" w:rsidRPr="00867A5D" w:rsidRDefault="00042326" w:rsidP="009835BB">
      <w:pPr>
        <w:pStyle w:val="ListNumber-ContractCzechRadio"/>
        <w:numPr>
          <w:ilvl w:val="1"/>
          <w:numId w:val="29"/>
        </w:numPr>
        <w:jc w:val="both"/>
      </w:pPr>
      <w:r w:rsidRPr="00867A5D">
        <w:rPr>
          <w:rFonts w:cs="Arial"/>
          <w:szCs w:val="20"/>
        </w:rPr>
        <w:t xml:space="preserve">V rámci hostinské činnosti si nájemce na své náklady hradí náklady spojené s odstraněním směsného komunálního odpadu a gastroodpadu. Nájemce se tímto považuje za původce výše uvedených odpadů vznikajících v rámci hostinské činnosti a plní svým jménem a na svoji odpovědnost povinnosti stanovené zákonem č. 185/2001 Sb., o odpadech, ve znění pozdějších předpisů, a jeho prováděcími předpisy. </w:t>
      </w:r>
      <w:r w:rsidRPr="00867A5D">
        <w:rPr>
          <w:rFonts w:cs="Arial"/>
          <w:color w:val="000000"/>
          <w:szCs w:val="20"/>
        </w:rPr>
        <w:t>Pronajímatel poskytne nájemci pouze kontejnery na tříděný odpad (papír, plast, sklo). Náklady na odvoz tříděného odpadu bude hradit pronajímatel, který se považuje za původce tohoto odpadu.</w:t>
      </w:r>
    </w:p>
    <w:p w:rsidR="00123EA4" w:rsidRDefault="00042326" w:rsidP="00123EA4">
      <w:pPr>
        <w:pStyle w:val="Heading-Number-ContractCzechRadio"/>
        <w:numPr>
          <w:ilvl w:val="0"/>
          <w:numId w:val="29"/>
        </w:numPr>
      </w:pPr>
      <w:r>
        <w:t>Další práva a povinnosti smluvních stran</w:t>
      </w:r>
    </w:p>
    <w:p w:rsidR="00123EA4" w:rsidRDefault="00042326" w:rsidP="00123EA4">
      <w:pPr>
        <w:pStyle w:val="ListNumber-ContractCzechRadio"/>
        <w:numPr>
          <w:ilvl w:val="1"/>
          <w:numId w:val="29"/>
        </w:numPr>
        <w:tabs>
          <w:tab w:val="clear" w:pos="312"/>
          <w:tab w:val="clear" w:pos="624"/>
          <w:tab w:val="clear" w:pos="936"/>
          <w:tab w:val="clear" w:pos="1247"/>
          <w:tab w:val="clear" w:pos="3430"/>
        </w:tabs>
        <w:jc w:val="both"/>
      </w:pPr>
      <w:r>
        <w:t>Pronajímatel není povinen udělit nájemci souhlas se zápisem nájemního vztahu do veřejného seznamu ve smyslu § 2203 OZ.</w:t>
      </w:r>
    </w:p>
    <w:p w:rsidR="00123EA4" w:rsidRDefault="00042326" w:rsidP="00123EA4">
      <w:pPr>
        <w:pStyle w:val="ListNumber-ContractCzechRadio"/>
        <w:numPr>
          <w:ilvl w:val="1"/>
          <w:numId w:val="29"/>
        </w:numPr>
        <w:tabs>
          <w:tab w:val="clear" w:pos="312"/>
          <w:tab w:val="clear" w:pos="624"/>
          <w:tab w:val="clear" w:pos="936"/>
          <w:tab w:val="clear" w:pos="1247"/>
          <w:tab w:val="clear" w:pos="3430"/>
        </w:tabs>
        <w:jc w:val="both"/>
      </w:pPr>
      <w:r>
        <w:t>Ustanovení § 2315 OZ o náhradě za převzetí zákaznické základny se nepoužije.</w:t>
      </w:r>
    </w:p>
    <w:p w:rsidR="00123EA4" w:rsidRDefault="00042326" w:rsidP="00123EA4">
      <w:pPr>
        <w:pStyle w:val="ListNumber-ContractCzechRadio"/>
        <w:numPr>
          <w:ilvl w:val="1"/>
          <w:numId w:val="29"/>
        </w:numPr>
        <w:jc w:val="both"/>
        <w:rPr>
          <w:szCs w:val="20"/>
        </w:rPr>
      </w:pPr>
      <w:r>
        <w:rPr>
          <w:szCs w:val="20"/>
        </w:rPr>
        <w:lastRenderedPageBreak/>
        <w:t xml:space="preserve">Nájemce bere na vědomí, že pronajímatel je oprávněn se souhlasem nájemce v jídelně </w:t>
      </w:r>
      <w:r w:rsidR="00B03785">
        <w:rPr>
          <w:szCs w:val="20"/>
        </w:rPr>
        <w:t xml:space="preserve">přiléhající předmětu nájmu </w:t>
      </w:r>
      <w:r>
        <w:rPr>
          <w:szCs w:val="20"/>
        </w:rPr>
        <w:t xml:space="preserve">pořádat akce sloužící potřebám pronajímatele. Pronajímatel má povinnost nejpozději 5 kalendářních dnů dopředu oznámit nájemci konání takové akce, a to včetně vymezení časového určení trvání akce. </w:t>
      </w:r>
    </w:p>
    <w:p w:rsidR="00123EA4" w:rsidRDefault="00042326" w:rsidP="00123EA4">
      <w:pPr>
        <w:pStyle w:val="ListNumber-ContractCzechRadio"/>
        <w:numPr>
          <w:ilvl w:val="1"/>
          <w:numId w:val="29"/>
        </w:numPr>
        <w:jc w:val="both"/>
        <w:rPr>
          <w:szCs w:val="20"/>
        </w:rPr>
      </w:pPr>
      <w:r>
        <w:rPr>
          <w:szCs w:val="20"/>
        </w:rPr>
        <w:t xml:space="preserve">Pronajímatel se zavazuje předat nájemci společně s předmětem nájmu rovněž klíče v počtu </w:t>
      </w:r>
      <w:r w:rsidR="00147C28">
        <w:rPr>
          <w:szCs w:val="20"/>
        </w:rPr>
        <w:t xml:space="preserve">3 </w:t>
      </w:r>
      <w:r>
        <w:rPr>
          <w:szCs w:val="20"/>
        </w:rPr>
        <w:t xml:space="preserve">ks, umožňující nájemci přístup do </w:t>
      </w:r>
      <w:r w:rsidR="00147C28">
        <w:rPr>
          <w:szCs w:val="20"/>
        </w:rPr>
        <w:t>jídelny</w:t>
      </w:r>
      <w:r>
        <w:rPr>
          <w:szCs w:val="20"/>
        </w:rPr>
        <w:t>. Nájemce není oprávněn pořizovat jakékoli kopie těchto klíčů. V případě poškození, ztráty či zcizení klíče je nájemce povinen tuto skutečnost neprodleně ohlásit pronajímateli.</w:t>
      </w:r>
    </w:p>
    <w:p w:rsidR="00123EA4" w:rsidRDefault="00042326" w:rsidP="00123EA4">
      <w:pPr>
        <w:pStyle w:val="ListNumber-ContractCzechRadio"/>
        <w:numPr>
          <w:ilvl w:val="1"/>
          <w:numId w:val="29"/>
        </w:numPr>
        <w:jc w:val="both"/>
        <w:rPr>
          <w:szCs w:val="20"/>
        </w:rPr>
      </w:pPr>
      <w:r>
        <w:rPr>
          <w:szCs w:val="20"/>
        </w:rPr>
        <w:t xml:space="preserve">Pronajímatel se zavazuje umožnit nájemci v případě jeho potřeby příležitostné parkování v prostorách garáží v objektu pro účely zajištění zásobování a jiných dodávek pro nájemce za účelem řádného užívání předmětu nájmu dle této smlouvy. Užívání parkovacího místa pronajímatel umožní pouze na základě předchozího oznámení nájemce o takové potřebě nejméně 1 pracovní den předem, přičemž nájemce je povinen pronajímateli oznámit i předpokládanou dobu užívání parkovacího místa. </w:t>
      </w:r>
    </w:p>
    <w:p w:rsidR="00123EA4" w:rsidRDefault="00042326" w:rsidP="00123EA4">
      <w:pPr>
        <w:pStyle w:val="ListNumber-ContractCzechRadio"/>
        <w:numPr>
          <w:ilvl w:val="1"/>
          <w:numId w:val="29"/>
        </w:numPr>
        <w:jc w:val="both"/>
        <w:rPr>
          <w:rFonts w:cs="Arial"/>
          <w:szCs w:val="20"/>
        </w:rPr>
      </w:pPr>
      <w:r>
        <w:rPr>
          <w:szCs w:val="20"/>
        </w:rPr>
        <w:t xml:space="preserve">Pronajímatel uvádí, že v objektu jsou rozmístěny bezpečnostní kamery monitorující dění v jejich záběru. Podpisem této smlouvy nájemce bere na vědomí a souhlasí s tím, že jeho vizuální podoba, včetně projevů osobní povahy (gesta, chůze apod.) mohou být těmito kamerami zachyceny a zaznamenány v podobě videozáznamu, a to z důvodu zajištění bezpečnosti osob pohybujících se v objektu a majetku pronajímatele v souladu s </w:t>
      </w:r>
      <w:r>
        <w:rPr>
          <w:rFonts w:cs="Arial"/>
          <w:szCs w:val="20"/>
        </w:rPr>
        <w:t>§</w:t>
      </w:r>
      <w:r>
        <w:rPr>
          <w:szCs w:val="20"/>
        </w:rPr>
        <w:t xml:space="preserve"> 5, odst. 2, písm. e) zákona č. 101/2000, o ochraně osobních údajů, ve znění pozdějších předpisů.</w:t>
      </w:r>
    </w:p>
    <w:p w:rsidR="00123EA4" w:rsidRDefault="00042326" w:rsidP="00555C6E">
      <w:pPr>
        <w:pStyle w:val="Odstavecseseznamem"/>
        <w:numPr>
          <w:ilvl w:val="1"/>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rPr>
          <w:rFonts w:ascii="Times New Roman" w:hAnsi="Times New Roman"/>
          <w:sz w:val="24"/>
          <w:szCs w:val="24"/>
          <w:lang w:eastAsia="cs-CZ"/>
        </w:rPr>
      </w:pPr>
      <w:r w:rsidRPr="00555C6E">
        <w:rPr>
          <w:szCs w:val="20"/>
        </w:rPr>
        <w:t>Pronajímatel uvádí, že v případě, že za dobu účinnosti této smlouvy vyvstane u nájemce potřeba přístupu do interních systémů pronajímatele či přístupu k zařízením výpočetní techniky pronajímatele, zavazuje se pronajímatel umožnit nájemci tento přístup na základě odůvodněné žádosti nájemce. Bude-li nájemci takový přístup poskytnut, je povinen jej využívat výhradně v souladu s účelem žádosti dle předchozí věty.</w:t>
      </w:r>
      <w:r w:rsidRPr="00555C6E">
        <w:rPr>
          <w:rFonts w:ascii="Times New Roman" w:hAnsi="Times New Roman"/>
          <w:sz w:val="24"/>
          <w:szCs w:val="24"/>
          <w:lang w:eastAsia="cs-CZ"/>
        </w:rPr>
        <w:t xml:space="preserve"> </w:t>
      </w:r>
    </w:p>
    <w:p w:rsidR="00FF0FA4" w:rsidRDefault="00FF0FA4" w:rsidP="00147C28">
      <w:pPr>
        <w:pStyle w:val="Odstavecseseznamem"/>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312"/>
        <w:jc w:val="both"/>
        <w:rPr>
          <w:rFonts w:ascii="Times New Roman" w:hAnsi="Times New Roman"/>
          <w:sz w:val="24"/>
          <w:szCs w:val="24"/>
          <w:lang w:eastAsia="cs-CZ"/>
        </w:rPr>
      </w:pPr>
    </w:p>
    <w:p w:rsidR="00123EA4" w:rsidRPr="00C5224F" w:rsidRDefault="00042326" w:rsidP="00C0087B">
      <w:pPr>
        <w:pStyle w:val="ListNumber-ContractCzechRadio"/>
        <w:numPr>
          <w:ilvl w:val="1"/>
          <w:numId w:val="29"/>
        </w:numPr>
        <w:jc w:val="both"/>
      </w:pPr>
      <w:r>
        <w:t>Nájemce se zavazuje zajistit, že on ani jeho pracovníci</w:t>
      </w:r>
      <w:r w:rsidR="004B036F">
        <w:t>, budou-li v kontaktu se strávníky,</w:t>
      </w:r>
      <w:r>
        <w:t xml:space="preserve"> nebudou svým vnějším vzezřením vzbuzovat dojem příslušnosti ke skupině, hnutí či organizaci, která</w:t>
      </w:r>
      <w:r w:rsidRPr="008466C7">
        <w:t xml:space="preserve"> hlásá diskriminaci, násilí nebo rasovou, etnickou, třídní, náboženskou nebo jinou nenávist</w:t>
      </w:r>
      <w:r>
        <w:t>.</w:t>
      </w:r>
    </w:p>
    <w:p w:rsidR="00FE6EC6" w:rsidRDefault="00042326" w:rsidP="00555C6E">
      <w:pPr>
        <w:pStyle w:val="Heading-Number-ContractCzechRadio"/>
        <w:numPr>
          <w:ilvl w:val="0"/>
          <w:numId w:val="29"/>
        </w:numPr>
        <w:ind w:left="0" w:firstLine="0"/>
        <w:rPr>
          <w:rFonts w:cs="Arial"/>
          <w:szCs w:val="20"/>
        </w:rPr>
      </w:pPr>
      <w:r>
        <w:rPr>
          <w:rFonts w:cs="Arial"/>
          <w:szCs w:val="20"/>
        </w:rPr>
        <w:t>Vady předmětu nájmu</w:t>
      </w:r>
    </w:p>
    <w:p w:rsidR="00FE6EC6" w:rsidRPr="00744158" w:rsidRDefault="00042326" w:rsidP="00555C6E">
      <w:pPr>
        <w:pStyle w:val="ListNumber-ContractCzechRadio"/>
        <w:numPr>
          <w:ilvl w:val="1"/>
          <w:numId w:val="29"/>
        </w:numPr>
        <w:jc w:val="both"/>
        <w:rPr>
          <w:rFonts w:cs="Arial"/>
        </w:rPr>
      </w:pPr>
      <w:r>
        <w:t xml:space="preserve">Existuje-li na předmětu nájmu vada, o které v době uzavření této smlouvy smluvní strany věděly a která nebrání řádnému užívání předmětu nájmu, jsou smluvní strany ji povinny zaznamenat </w:t>
      </w:r>
      <w:r w:rsidRPr="0043342C">
        <w:t>v protokolu o předání a převzetí</w:t>
      </w:r>
      <w:r>
        <w:t xml:space="preserve"> předmětu nájmu.</w:t>
      </w:r>
      <w:r w:rsidR="00123EA4" w:rsidRPr="00123EA4">
        <w:rPr>
          <w:rFonts w:cs="Arial"/>
          <w:color w:val="000000"/>
          <w:szCs w:val="20"/>
        </w:rPr>
        <w:t xml:space="preserve"> </w:t>
      </w:r>
    </w:p>
    <w:p w:rsidR="00FE6EC6" w:rsidRPr="00744158" w:rsidRDefault="00042326" w:rsidP="00555C6E">
      <w:pPr>
        <w:pStyle w:val="ListNumber-ContractCzechRadio"/>
        <w:numPr>
          <w:ilvl w:val="1"/>
          <w:numId w:val="29"/>
        </w:numPr>
        <w:jc w:val="both"/>
      </w:pPr>
      <w:r>
        <w:rPr>
          <w:rFonts w:cs="Arial"/>
          <w:color w:val="000000"/>
          <w:szCs w:val="20"/>
        </w:rPr>
        <w:t xml:space="preserve">Nájemce je povinen oznámit </w:t>
      </w:r>
      <w:r w:rsidRPr="00744158">
        <w:rPr>
          <w:rFonts w:cs="Arial"/>
          <w:color w:val="000000"/>
          <w:szCs w:val="20"/>
        </w:rPr>
        <w:t xml:space="preserve">pronajímateli </w:t>
      </w:r>
      <w:r>
        <w:rPr>
          <w:rFonts w:cs="Arial"/>
          <w:color w:val="000000"/>
          <w:szCs w:val="20"/>
        </w:rPr>
        <w:t>vady předmětu nájmu</w:t>
      </w:r>
      <w:r w:rsidRPr="00FE6EC6">
        <w:t xml:space="preserve"> </w:t>
      </w:r>
      <w:r>
        <w:t>ve smyslu § 2208 OZ</w:t>
      </w:r>
      <w:r>
        <w:rPr>
          <w:rFonts w:cs="Arial"/>
          <w:color w:val="000000"/>
          <w:szCs w:val="20"/>
        </w:rPr>
        <w:t>, které má odstraňovat pronajímatel,</w:t>
      </w:r>
      <w:r w:rsidRPr="00744158">
        <w:rPr>
          <w:rFonts w:cs="Arial"/>
          <w:color w:val="000000"/>
          <w:szCs w:val="20"/>
        </w:rPr>
        <w:t xml:space="preserve"> hned poté, kdy je zjistí nebo kdy je př</w:t>
      </w:r>
      <w:r>
        <w:rPr>
          <w:rFonts w:cs="Arial"/>
          <w:color w:val="000000"/>
          <w:szCs w:val="20"/>
        </w:rPr>
        <w:t>i pečlivém užívání zjistit mohl,</w:t>
      </w:r>
      <w:r w:rsidRPr="00744158">
        <w:rPr>
          <w:rFonts w:cs="Arial"/>
          <w:color w:val="000000"/>
          <w:szCs w:val="20"/>
        </w:rPr>
        <w:t xml:space="preserve"> a umožní jejich odstranění.</w:t>
      </w:r>
      <w:r>
        <w:rPr>
          <w:rFonts w:cs="Arial"/>
          <w:color w:val="000000"/>
          <w:szCs w:val="20"/>
        </w:rPr>
        <w:t xml:space="preserve"> </w:t>
      </w:r>
    </w:p>
    <w:p w:rsidR="00FE6EC6" w:rsidRDefault="00042326" w:rsidP="00555C6E">
      <w:pPr>
        <w:pStyle w:val="ListNumber-ContractCzechRadio"/>
        <w:numPr>
          <w:ilvl w:val="1"/>
          <w:numId w:val="29"/>
        </w:numPr>
        <w:jc w:val="both"/>
      </w:pPr>
      <w:r>
        <w:t xml:space="preserve">Pro účely oznámení vady </w:t>
      </w:r>
      <w:r w:rsidRPr="00744158">
        <w:rPr>
          <w:rFonts w:cs="Arial"/>
          <w:color w:val="000000"/>
          <w:szCs w:val="20"/>
        </w:rPr>
        <w:t>předmětu nájmu</w:t>
      </w:r>
      <w:r>
        <w:t xml:space="preserve"> se ze strany nájemce vyžaduje písemná a prokazatelně doručená výzva, přičemž smluvní strany se dohodly na tom, že nájemce není v žádném případě oprávněn provádět případné opravy sám.</w:t>
      </w:r>
    </w:p>
    <w:p w:rsidR="00FE6EC6" w:rsidRDefault="00042326" w:rsidP="00555C6E">
      <w:pPr>
        <w:pStyle w:val="ListNumber-ContractCzechRadio"/>
        <w:numPr>
          <w:ilvl w:val="1"/>
          <w:numId w:val="29"/>
        </w:numPr>
        <w:tabs>
          <w:tab w:val="clear" w:pos="312"/>
          <w:tab w:val="clear" w:pos="624"/>
          <w:tab w:val="clear" w:pos="936"/>
          <w:tab w:val="clear" w:pos="1247"/>
          <w:tab w:val="clear" w:pos="3430"/>
        </w:tabs>
        <w:jc w:val="both"/>
      </w:pPr>
      <w:r>
        <w:t>Pronajímatel je povinen odstranit vady předmětu nájmu bez zbytečného odkladu poté, co mu jsou</w:t>
      </w:r>
      <w:r w:rsidR="009C6751">
        <w:t xml:space="preserve"> nájemcem oznámeny.</w:t>
      </w:r>
    </w:p>
    <w:p w:rsidR="00FE6EC6" w:rsidRPr="00C5224F" w:rsidRDefault="00042326" w:rsidP="00555C6E">
      <w:pPr>
        <w:pStyle w:val="ListNumber-ContractCzechRadio"/>
        <w:numPr>
          <w:ilvl w:val="1"/>
          <w:numId w:val="29"/>
        </w:numPr>
        <w:tabs>
          <w:tab w:val="clear" w:pos="312"/>
          <w:tab w:val="clear" w:pos="624"/>
          <w:tab w:val="clear" w:pos="936"/>
          <w:tab w:val="clear" w:pos="1247"/>
          <w:tab w:val="clear" w:pos="3430"/>
        </w:tabs>
        <w:jc w:val="both"/>
      </w:pPr>
      <w:r>
        <w:t>Nájemce není oprávněn ve smyslu § 2208 odst. 2 OZ provádět započtení svých nároků vůči pronajímateli.</w:t>
      </w:r>
    </w:p>
    <w:p w:rsidR="00077EB2" w:rsidRPr="00301B34" w:rsidRDefault="00042326" w:rsidP="00555C6E">
      <w:pPr>
        <w:pStyle w:val="Heading-Number-ContractCzechRadio"/>
        <w:numPr>
          <w:ilvl w:val="0"/>
          <w:numId w:val="29"/>
        </w:numPr>
        <w:ind w:left="0" w:firstLine="0"/>
        <w:rPr>
          <w:rFonts w:cs="Arial"/>
          <w:szCs w:val="20"/>
        </w:rPr>
      </w:pPr>
      <w:r w:rsidRPr="00301B34">
        <w:rPr>
          <w:rFonts w:cs="Arial"/>
          <w:szCs w:val="20"/>
        </w:rPr>
        <w:lastRenderedPageBreak/>
        <w:t>Zajištění požární ochrany (PO) a bezpečnosti práce (BOZP)</w:t>
      </w:r>
    </w:p>
    <w:p w:rsidR="00077EB2" w:rsidRPr="00301B34" w:rsidRDefault="00042326" w:rsidP="00555C6E">
      <w:pPr>
        <w:pStyle w:val="ListNumber-ContractCzechRadio"/>
        <w:numPr>
          <w:ilvl w:val="1"/>
          <w:numId w:val="29"/>
        </w:numPr>
        <w:jc w:val="both"/>
      </w:pPr>
      <w:r>
        <w:rPr>
          <w:szCs w:val="20"/>
        </w:rPr>
        <w:t>Pronajímatel uvádí, že nájemci bude umožněn pohyb po společných prostorech objektu na základě zvláštní kartičky pro nájemce, jež bude nájemci předána při předání a převzetí předmětu nájmu. Nájemce je povinen si při pohybu ve společných prostorech objektu</w:t>
      </w:r>
      <w:r>
        <w:t xml:space="preserve">, jakož i ve společných částech objektu i vůči vnitřnímu zařízení prostor jako řádný hospodář tak, aby nedošlo ke vzniku požáru nebo jiné škodní události. </w:t>
      </w:r>
      <w:r>
        <w:rPr>
          <w:szCs w:val="20"/>
        </w:rPr>
        <w:t>V případě poškození, ztráty či zcizení kartičky dle věty první, tohoto odstavce je nájemce povinen tuto skutečnost neprodleně ohlásit pronajímateli</w:t>
      </w:r>
      <w:r w:rsidRPr="00301B34">
        <w:t>.</w:t>
      </w:r>
    </w:p>
    <w:p w:rsidR="00077EB2" w:rsidRPr="00301B34" w:rsidRDefault="00042326" w:rsidP="00555C6E">
      <w:pPr>
        <w:pStyle w:val="ListNumber-ContractCzechRadio"/>
        <w:numPr>
          <w:ilvl w:val="1"/>
          <w:numId w:val="29"/>
        </w:numPr>
        <w:jc w:val="both"/>
      </w:pPr>
      <w:r w:rsidRPr="00301B34">
        <w:t>Nájemce je povinen v </w:t>
      </w:r>
      <w:r w:rsidRPr="00301B34">
        <w:rPr>
          <w:rFonts w:cs="Arial"/>
          <w:color w:val="000000"/>
          <w:szCs w:val="20"/>
        </w:rPr>
        <w:t>předmětu nájmu</w:t>
      </w:r>
      <w:r w:rsidRPr="00301B34">
        <w:t xml:space="preserve"> zabezpečovat BOZP a PO podle platných obecně závazných předpisů, přičemž je odpovědný za jejich dodržování a za škody vzniklé jeho činností, byť i jen z nedbalosti.</w:t>
      </w:r>
    </w:p>
    <w:p w:rsidR="00077EB2" w:rsidRPr="00301B34" w:rsidRDefault="00042326" w:rsidP="00555C6E">
      <w:pPr>
        <w:pStyle w:val="ListNumber-ContractCzechRadio"/>
        <w:numPr>
          <w:ilvl w:val="1"/>
          <w:numId w:val="29"/>
        </w:numPr>
        <w:jc w:val="both"/>
      </w:pPr>
      <w:r w:rsidRPr="00301B34">
        <w:t>Pronajímatel zajistí vybavení objektu přenosnými hasicími přístroji (PHP) podle druhu hasiva a v množství, podle posouzení požárního nebezpečí.</w:t>
      </w:r>
    </w:p>
    <w:p w:rsidR="00077EB2" w:rsidRPr="00301B34" w:rsidRDefault="00042326" w:rsidP="00555C6E">
      <w:pPr>
        <w:pStyle w:val="ListNumber-ContractCzechRadio"/>
        <w:numPr>
          <w:ilvl w:val="1"/>
          <w:numId w:val="29"/>
        </w:numPr>
        <w:jc w:val="both"/>
      </w:pPr>
      <w:r w:rsidRPr="00301B34">
        <w:t xml:space="preserve">Vybavení </w:t>
      </w:r>
      <w:r w:rsidRPr="00301B34">
        <w:rPr>
          <w:rFonts w:cs="Arial"/>
          <w:color w:val="000000"/>
          <w:szCs w:val="20"/>
        </w:rPr>
        <w:t>předmětu nájmu</w:t>
      </w:r>
      <w:r w:rsidRPr="00301B34">
        <w:t xml:space="preserve"> elektrickým zařízením je nájemce povinen projednat s odpovědným zaměstnancem pronajímatele.</w:t>
      </w:r>
    </w:p>
    <w:p w:rsidR="00077EB2" w:rsidRPr="00301B34" w:rsidRDefault="00042326" w:rsidP="00555C6E">
      <w:pPr>
        <w:pStyle w:val="ListNumber-ContractCzechRadio"/>
        <w:numPr>
          <w:ilvl w:val="1"/>
          <w:numId w:val="29"/>
        </w:numPr>
        <w:jc w:val="both"/>
      </w:pPr>
      <w:r w:rsidRPr="00301B34">
        <w:t xml:space="preserve">Pronajímatel má právo přístupu do </w:t>
      </w:r>
      <w:r w:rsidRPr="00301B34">
        <w:rPr>
          <w:rFonts w:cs="Arial"/>
          <w:color w:val="000000"/>
          <w:szCs w:val="20"/>
        </w:rPr>
        <w:t>předmětu nájmu</w:t>
      </w:r>
      <w:r w:rsidRPr="00301B34">
        <w:t xml:space="preserve"> za účelem kontroly BOZP a PO, a to vždy společně s nájemcem. Nájemce odstraní zjištěné závady bez zbytečného odkladu.</w:t>
      </w:r>
    </w:p>
    <w:p w:rsidR="00077EB2" w:rsidRDefault="00042326" w:rsidP="00555C6E">
      <w:pPr>
        <w:pStyle w:val="ListNumber-ContractCzechRadio"/>
        <w:numPr>
          <w:ilvl w:val="1"/>
          <w:numId w:val="29"/>
        </w:numPr>
        <w:jc w:val="both"/>
      </w:pPr>
      <w:r w:rsidRPr="00301B34">
        <w:t>Nájemce podpisem smlouvy současně potvrzuje, že byl řádně poučen a seznámen s umístěním a obsahem požárních poplachových směrnic, požárním evakuačním plánem a se způsobem vyhlášení požárního poplachu.</w:t>
      </w:r>
    </w:p>
    <w:p w:rsidR="00FE6EC6" w:rsidRDefault="00042326" w:rsidP="00555C6E">
      <w:pPr>
        <w:pStyle w:val="Heading-Number-ContractCzechRadio"/>
        <w:numPr>
          <w:ilvl w:val="0"/>
          <w:numId w:val="29"/>
        </w:numPr>
        <w:ind w:left="0" w:firstLine="0"/>
        <w:rPr>
          <w:rFonts w:cs="Arial"/>
          <w:szCs w:val="20"/>
        </w:rPr>
      </w:pPr>
      <w:r>
        <w:rPr>
          <w:rFonts w:cs="Arial"/>
          <w:szCs w:val="20"/>
        </w:rPr>
        <w:t>Pojištění a odpovědnost za škodu</w:t>
      </w:r>
    </w:p>
    <w:p w:rsidR="00FE6EC6" w:rsidRPr="008F724F" w:rsidRDefault="00042326" w:rsidP="00555C6E">
      <w:pPr>
        <w:pStyle w:val="ListNumber-ContractCzechRadio"/>
        <w:numPr>
          <w:ilvl w:val="1"/>
          <w:numId w:val="29"/>
        </w:numPr>
        <w:jc w:val="both"/>
        <w:rPr>
          <w:rFonts w:cs="Arial"/>
        </w:rPr>
      </w:pPr>
      <w:r>
        <w:t>P</w:t>
      </w:r>
      <w:r w:rsidRPr="00104AD8">
        <w:t>ronajímatel v žádném rozsahu neodpovídá za škodu na věcech nebo jiných majetkových hodnotách, které budou po dobu nájmu umístěny v předmětu nájmu. Za tyto věci nebo jiné majetkové hodnoty odpovídá v plném rozsahu nájemce.</w:t>
      </w:r>
      <w:r w:rsidRPr="00FE6EC6">
        <w:t xml:space="preserve"> </w:t>
      </w:r>
      <w:r w:rsidRPr="0043342C">
        <w:t>Věci vnesené do pronajatých prostor si nájemce pojistí sám.</w:t>
      </w:r>
    </w:p>
    <w:p w:rsidR="008F724F" w:rsidRDefault="00042326" w:rsidP="00555C6E">
      <w:pPr>
        <w:pStyle w:val="ListNumber-ContractCzechRadio"/>
        <w:numPr>
          <w:ilvl w:val="1"/>
          <w:numId w:val="29"/>
        </w:numPr>
        <w:jc w:val="both"/>
        <w:rPr>
          <w:rFonts w:cs="Arial"/>
        </w:rPr>
      </w:pPr>
      <w:r w:rsidRPr="0043342C">
        <w:t xml:space="preserve">Nájemce ponese odpovědnost za jakékoliv </w:t>
      </w:r>
      <w:r>
        <w:t>újmy</w:t>
      </w:r>
      <w:r w:rsidRPr="0043342C">
        <w:t xml:space="preserve"> způsobené v </w:t>
      </w:r>
      <w:r w:rsidRPr="008327E1">
        <w:rPr>
          <w:rFonts w:cs="Arial"/>
          <w:color w:val="000000"/>
          <w:szCs w:val="20"/>
        </w:rPr>
        <w:t>předmětu nájmu</w:t>
      </w:r>
      <w:r w:rsidRPr="0043342C">
        <w:t xml:space="preserve"> nájemcem, jeho zákazníky, dodavateli, zaměstnanci, případně třetími osobami, kterým umožní vstup do </w:t>
      </w:r>
      <w:r w:rsidRPr="008327E1">
        <w:rPr>
          <w:rFonts w:cs="Arial"/>
          <w:color w:val="000000"/>
          <w:szCs w:val="20"/>
        </w:rPr>
        <w:t>předmětu nájmu</w:t>
      </w:r>
      <w:r w:rsidRPr="0043342C">
        <w:t>.</w:t>
      </w:r>
    </w:p>
    <w:p w:rsidR="00FE6EC6" w:rsidRPr="008327E1" w:rsidRDefault="00042326" w:rsidP="00555C6E">
      <w:pPr>
        <w:pStyle w:val="ListNumber-ContractCzechRadio"/>
        <w:numPr>
          <w:ilvl w:val="1"/>
          <w:numId w:val="29"/>
        </w:numPr>
        <w:jc w:val="both"/>
        <w:rPr>
          <w:rFonts w:cs="Arial"/>
        </w:rPr>
      </w:pPr>
      <w:r>
        <w:t xml:space="preserve">Veškeré škody </w:t>
      </w:r>
      <w:r w:rsidRPr="0043342C">
        <w:t>týkající se majetku pronajímatele se zavazuje nájemce hlásit pronajímateli bez zbytečného prodlení</w:t>
      </w:r>
      <w:r>
        <w:t xml:space="preserve"> poté, co se o nich dozví</w:t>
      </w:r>
      <w:r w:rsidRPr="0043342C">
        <w:t xml:space="preserve">. </w:t>
      </w:r>
    </w:p>
    <w:p w:rsidR="00FE6EC6" w:rsidRPr="008327E1" w:rsidRDefault="00042326" w:rsidP="00555C6E">
      <w:pPr>
        <w:pStyle w:val="ListNumber-ContractCzechRadio"/>
        <w:numPr>
          <w:ilvl w:val="1"/>
          <w:numId w:val="29"/>
        </w:numPr>
        <w:jc w:val="both"/>
        <w:rPr>
          <w:rFonts w:cs="Arial"/>
        </w:rPr>
      </w:pPr>
      <w:r w:rsidRPr="0043342C">
        <w:t xml:space="preserve">Nájemce se také zavazuje uzavřít pojištění odpovědnosti za škodu způsobenou svojí činností </w:t>
      </w:r>
      <w:r w:rsidR="003611E6">
        <w:t>v minimální výši</w:t>
      </w:r>
      <w:r w:rsidR="008F724F">
        <w:t xml:space="preserve"> 10.000.000</w:t>
      </w:r>
      <w:r w:rsidR="003611E6">
        <w:t xml:space="preserve">,- Kč </w:t>
      </w:r>
      <w:r w:rsidRPr="0043342C">
        <w:t xml:space="preserve">a toto pojištění udržovat po celou dobu trvání této smlouvy. </w:t>
      </w:r>
      <w:r w:rsidR="008F724F">
        <w:t xml:space="preserve"> Pojištění odpovědnosti se musí vztahovat i na povinnost pojištěného k náhradě újmy způsobené vadou výrobku, vadou práce po předání včetně újmy způsobené vadně vykonanou prací, včetně újmy způsobené zavlečením nebo rozšířením nakažlivých chorob lidí, např. salmonely, žloutenky atd. v příčinné souvislosti s provozem stravovacího zařízení, a pojištění odpovědnosti na věcech užívaných a převzatých.</w:t>
      </w:r>
    </w:p>
    <w:p w:rsidR="00FE6EC6" w:rsidRPr="008327E1" w:rsidRDefault="00042326" w:rsidP="00555C6E">
      <w:pPr>
        <w:pStyle w:val="ListNumber-ContractCzechRadio"/>
        <w:numPr>
          <w:ilvl w:val="1"/>
          <w:numId w:val="29"/>
        </w:numPr>
        <w:jc w:val="both"/>
        <w:rPr>
          <w:rFonts w:cs="Arial"/>
        </w:rPr>
      </w:pPr>
      <w:r>
        <w:t>Nájemce je povinen na žádost pronajímatele prokázat, že jeho pojištění odpovědnosti specifikované v předchozím odstavci tohoto článku smlouvy trvá, a to kdykoli za dobu účinnosti této smlouvy.</w:t>
      </w:r>
    </w:p>
    <w:p w:rsidR="004277AE" w:rsidRDefault="00042326" w:rsidP="00E50696">
      <w:pPr>
        <w:pStyle w:val="Heading-Number-ContractCzechRadio"/>
        <w:numPr>
          <w:ilvl w:val="0"/>
          <w:numId w:val="29"/>
        </w:numPr>
        <w:ind w:left="0" w:firstLine="0"/>
        <w:rPr>
          <w:rFonts w:cs="Arial"/>
          <w:szCs w:val="20"/>
        </w:rPr>
      </w:pPr>
      <w:r>
        <w:rPr>
          <w:rFonts w:cs="Arial"/>
          <w:szCs w:val="20"/>
        </w:rPr>
        <w:lastRenderedPageBreak/>
        <w:t>Pravidla umisťovaní komerčních materiálů</w:t>
      </w:r>
      <w:r w:rsidR="00100D25">
        <w:rPr>
          <w:rFonts w:cs="Arial"/>
          <w:szCs w:val="20"/>
        </w:rPr>
        <w:t xml:space="preserve"> a hudební produkce</w:t>
      </w:r>
    </w:p>
    <w:p w:rsidR="004277AE" w:rsidRDefault="00042326" w:rsidP="00E50696">
      <w:pPr>
        <w:pStyle w:val="ListNumber-ContractCzechRadio"/>
        <w:numPr>
          <w:ilvl w:val="1"/>
          <w:numId w:val="29"/>
        </w:numPr>
        <w:jc w:val="both"/>
      </w:pPr>
      <w:r w:rsidRPr="00301B34">
        <w:t xml:space="preserve">Nájemce se zavazuje </w:t>
      </w:r>
      <w:r>
        <w:t xml:space="preserve">užíváním předmětu nájmu nenarušit </w:t>
      </w:r>
      <w:r w:rsidRPr="00301B34">
        <w:t>činnost nebo chod Českého rozhlasu</w:t>
      </w:r>
      <w:r>
        <w:t xml:space="preserve"> a počínat si tak, aby svým jednáním nepoškodil dobré jméno nebo pověst pronajímatele. </w:t>
      </w:r>
    </w:p>
    <w:p w:rsidR="007257A4" w:rsidRDefault="00042326" w:rsidP="00E50696">
      <w:pPr>
        <w:pStyle w:val="ListNumber-ContractCzechRadio"/>
        <w:numPr>
          <w:ilvl w:val="1"/>
          <w:numId w:val="29"/>
        </w:numPr>
        <w:tabs>
          <w:tab w:val="clear" w:pos="312"/>
          <w:tab w:val="clear" w:pos="624"/>
          <w:tab w:val="clear" w:pos="936"/>
          <w:tab w:val="clear" w:pos="1247"/>
          <w:tab w:val="clear" w:pos="3430"/>
        </w:tabs>
        <w:jc w:val="both"/>
      </w:pPr>
      <w:r>
        <w:t>N</w:t>
      </w:r>
      <w:r w:rsidRPr="00301B34">
        <w:t>ájemce může předmět nájmu opatřit v přiměřeném rozsahu štíty, návěstními a podobnými označeními pouze po předchozím písemném souhlasu pronajímatele, který může ze závažných důvodů souhlas odmítnout; poslední věta ustanovení § 2305 OZ se nepoužije.</w:t>
      </w:r>
    </w:p>
    <w:p w:rsidR="004277AE" w:rsidRDefault="00042326" w:rsidP="00E50696">
      <w:pPr>
        <w:pStyle w:val="ListNumber-ContractCzechRadio"/>
        <w:numPr>
          <w:ilvl w:val="1"/>
          <w:numId w:val="29"/>
        </w:numPr>
        <w:jc w:val="both"/>
      </w:pPr>
      <w:r>
        <w:t xml:space="preserve">Nájemce je povinen strpět </w:t>
      </w:r>
      <w:r w:rsidR="00100D25">
        <w:t xml:space="preserve">dočasné či trvalé </w:t>
      </w:r>
      <w:r>
        <w:t>umístění reklamních či propagačních materiálů v předmětu nájmu propagující činnost pronajímatele a jeho projekty</w:t>
      </w:r>
      <w:r w:rsidR="00D17CF5">
        <w:t xml:space="preserve"> nebo projekty jiných osob, na nichž se jakoukoli formou podílí</w:t>
      </w:r>
      <w:r>
        <w:t>.</w:t>
      </w:r>
    </w:p>
    <w:p w:rsidR="004277AE" w:rsidRDefault="00042326" w:rsidP="00E50696">
      <w:pPr>
        <w:pStyle w:val="ListNumber-ContractCzechRadio"/>
        <w:numPr>
          <w:ilvl w:val="1"/>
          <w:numId w:val="29"/>
        </w:numPr>
        <w:jc w:val="both"/>
      </w:pPr>
      <w:r>
        <w:t xml:space="preserve">Nájemce není oprávněn bez předchozího písemného souhlasu </w:t>
      </w:r>
      <w:r w:rsidR="00932D13">
        <w:t xml:space="preserve">pronajímatele </w:t>
      </w:r>
      <w:r>
        <w:t>umisťovat v předmětu nájmu jakékoli propagační či reklamní materiály, jež nesouvisí s činností pronajímatele.</w:t>
      </w:r>
    </w:p>
    <w:p w:rsidR="001D1002" w:rsidRDefault="00042326" w:rsidP="00555C6E">
      <w:pPr>
        <w:pStyle w:val="Heading-Number-ContractCzechRadio"/>
        <w:numPr>
          <w:ilvl w:val="0"/>
          <w:numId w:val="29"/>
        </w:numPr>
        <w:ind w:left="0" w:firstLine="0"/>
        <w:rPr>
          <w:rFonts w:cs="Arial"/>
          <w:szCs w:val="20"/>
        </w:rPr>
      </w:pPr>
      <w:r>
        <w:rPr>
          <w:rFonts w:cs="Arial"/>
          <w:szCs w:val="20"/>
        </w:rPr>
        <w:t>Oprávnění ke zřízení sídla nebo provozovny</w:t>
      </w:r>
    </w:p>
    <w:p w:rsidR="001D1002" w:rsidRDefault="00042326" w:rsidP="00555C6E">
      <w:pPr>
        <w:pStyle w:val="ListNumber-ContractCzechRadio"/>
        <w:numPr>
          <w:ilvl w:val="1"/>
          <w:numId w:val="29"/>
        </w:numPr>
        <w:jc w:val="both"/>
      </w:pPr>
      <w:r>
        <w:t>Nájemce je oprávněn požádat pronajímatele o zřízení sídla nebo provozovny</w:t>
      </w:r>
      <w:r w:rsidRPr="00BD6A9A">
        <w:t xml:space="preserve"> </w:t>
      </w:r>
      <w:r>
        <w:t xml:space="preserve">na adrese objektu, v němž se nachází předmět nájmu. Pronajímatel výslovně uvádí, že souhlas pronajímatele s umístěním sídla nebo provozovny je vázán na výslovný souhlas generálního ředitele pronajímatele s takovýmto úkonem a bez tohoto souhlasu generálního ředitele pronajímatele není možno sídlo nebo provozovnu zřídit. Na udělení souhlasu generálního ředitele s umístěním sídla nebo provozovny není dle této smlouvy jakýkoli právní nárok. </w:t>
      </w:r>
    </w:p>
    <w:p w:rsidR="001D1002" w:rsidRDefault="00042326" w:rsidP="00555C6E">
      <w:pPr>
        <w:pStyle w:val="ListNumber-ContractCzechRadio"/>
        <w:numPr>
          <w:ilvl w:val="1"/>
          <w:numId w:val="29"/>
        </w:numPr>
        <w:jc w:val="both"/>
      </w:pPr>
      <w:r>
        <w:t>Pokud generální ředitel pronajímatele udělí souhlas se zřízením sídla či provozovny nájemce v objektu, zavazuje se pronajímatel dodat nájemci na jeho žádost souhlas s umístěním sídla společnosti nebo místa podnikání, potřebný k zápisu adresy sídla do obchodního a živnostenského rejstříku. Pronajímatel je povinen tento souhlas spolu s výpisem z katastru nemovitostí předat nájemci bez zbytečného odkladu po doručení žádosti nájemce, nejdříve však po účinnosti smlouvy, složení kauce a úhradě nájemného za první měsíc trvání nájmu.</w:t>
      </w:r>
    </w:p>
    <w:p w:rsidR="001D1002" w:rsidRPr="00301B34" w:rsidRDefault="00042326" w:rsidP="00555C6E">
      <w:pPr>
        <w:pStyle w:val="ListNumber-ContractCzechRadio"/>
        <w:numPr>
          <w:ilvl w:val="1"/>
          <w:numId w:val="29"/>
        </w:numPr>
        <w:jc w:val="both"/>
      </w:pPr>
      <w:r>
        <w:t>Nájemce je povinen nejpozději do 15. dne ode dne ukončení smlouvy oznámit změnu sídla nebo přemístění provozovny příslušným orgánům, včetně živnostenského a obchodního rejstříku a finančního úřadu</w:t>
      </w:r>
      <w:r w:rsidR="00960DD7">
        <w:t>,</w:t>
      </w:r>
      <w:r>
        <w:t xml:space="preserve"> a </w:t>
      </w:r>
      <w:r w:rsidR="00960DD7">
        <w:t>podat návrh na</w:t>
      </w:r>
      <w:r>
        <w:t xml:space="preserve"> výmaz tohoto údaje z př</w:t>
      </w:r>
      <w:r w:rsidR="00960DD7">
        <w:t>íslušného</w:t>
      </w:r>
      <w:r>
        <w:t xml:space="preserve"> rejstříku. Pokud tak nájemce neučiní, bere na vědomí, že tato ohlášení a výmaz učiní pronajímatel, a to se všemi z toho vyplývajícími právními důsledky pro nájemce. </w:t>
      </w:r>
    </w:p>
    <w:p w:rsidR="000A03F9" w:rsidRPr="006D0812" w:rsidRDefault="00042326" w:rsidP="00555C6E">
      <w:pPr>
        <w:pStyle w:val="Heading-Number-ContractCzechRadio"/>
        <w:numPr>
          <w:ilvl w:val="0"/>
          <w:numId w:val="29"/>
        </w:numPr>
        <w:ind w:left="0" w:firstLine="0"/>
      </w:pPr>
      <w:r w:rsidRPr="006D0812">
        <w:t xml:space="preserve">Změny </w:t>
      </w:r>
      <w:r w:rsidR="0010734F">
        <w:t>smlouv</w:t>
      </w:r>
      <w:r w:rsidRPr="006D0812">
        <w:t>y</w:t>
      </w:r>
      <w:r>
        <w:t xml:space="preserve"> a komunikace smluvních stran</w:t>
      </w:r>
    </w:p>
    <w:p w:rsidR="000A03F9" w:rsidRPr="006D0812" w:rsidRDefault="00042326" w:rsidP="00555C6E">
      <w:pPr>
        <w:pStyle w:val="ListNumber-ContractCzechRadio"/>
        <w:numPr>
          <w:ilvl w:val="1"/>
          <w:numId w:val="29"/>
        </w:numPr>
        <w:jc w:val="both"/>
      </w:pPr>
      <w:r w:rsidRPr="006D0812">
        <w:t xml:space="preserve">Tato </w:t>
      </w:r>
      <w:r>
        <w:t>smlouv</w:t>
      </w:r>
      <w:r w:rsidRPr="006D0812">
        <w:t>a může být změněna pouze písemným oboustranně potvrzeným ujednáním nazvaným „Dodatek k</w:t>
      </w:r>
      <w:r>
        <w:t> nájemní smlouvě</w:t>
      </w:r>
      <w:r w:rsidRPr="006D0812">
        <w:t>“. Dodatky musí být číslov</w:t>
      </w:r>
      <w:r w:rsidR="0010734F">
        <w:t>ány vzestupně počínaje číslem 1.</w:t>
      </w:r>
    </w:p>
    <w:p w:rsidR="0010734F" w:rsidRDefault="00042326" w:rsidP="00555C6E">
      <w:pPr>
        <w:pStyle w:val="ListNumber-ContractCzechRadio"/>
        <w:numPr>
          <w:ilvl w:val="1"/>
          <w:numId w:val="29"/>
        </w:numPr>
        <w:jc w:val="both"/>
      </w:pPr>
      <w:r>
        <w:t>Dodatek je platný a účinný okamžikem splnění všech těchto podmínek: podpis dodatku oběma smluvními stranami, souhlas Rady Českého rozhlasu s dodatkem a uveřejnění dodatku v registru smluv v souladu se zákonem o registru smluv.</w:t>
      </w:r>
    </w:p>
    <w:p w:rsidR="000A03F9" w:rsidRDefault="00042326" w:rsidP="00555C6E">
      <w:pPr>
        <w:pStyle w:val="ListNumber-ContractCzechRadio"/>
        <w:numPr>
          <w:ilvl w:val="1"/>
          <w:numId w:val="29"/>
        </w:numPr>
        <w:jc w:val="both"/>
      </w:pPr>
      <w:r w:rsidRPr="006D0812">
        <w:t xml:space="preserve">Jakékoliv jiné dokumenty zejména zápisy, protokoly, přejímky apod. se za změnu </w:t>
      </w:r>
      <w:r>
        <w:t>smlouv</w:t>
      </w:r>
      <w:r w:rsidRPr="006D0812">
        <w:t>y nepovažují.</w:t>
      </w:r>
    </w:p>
    <w:p w:rsidR="000A03F9" w:rsidRPr="001B40D3" w:rsidRDefault="00042326" w:rsidP="00555C6E">
      <w:pPr>
        <w:pStyle w:val="ListNumber-ContractCzechRadio"/>
        <w:numPr>
          <w:ilvl w:val="1"/>
          <w:numId w:val="29"/>
        </w:numPr>
        <w:jc w:val="both"/>
      </w:pPr>
      <w:r>
        <w:t>S</w:t>
      </w:r>
      <w:r w:rsidRPr="00734330">
        <w:t xml:space="preserve">mluvní strany v rámci </w:t>
      </w:r>
      <w:r w:rsidRPr="003F503A">
        <w:t>zachování jistoty sjednávají, že jakákoli jejich vzájemná komunikace (</w:t>
      </w:r>
      <w:r>
        <w:t xml:space="preserve">provozní záležitosti neměnící podmínky této smlouvy, </w:t>
      </w:r>
      <w:r w:rsidRPr="003F503A">
        <w:t xml:space="preserve">konkretizace plnění, potvrzování si </w:t>
      </w:r>
      <w:r>
        <w:t>podmínek</w:t>
      </w:r>
      <w:r w:rsidRPr="003F503A">
        <w:t xml:space="preserve"> plnění, upozorňování na podstatné skutečnosti týkající se vzájemné spolupráce </w:t>
      </w:r>
      <w:r w:rsidRPr="003F503A">
        <w:lastRenderedPageBreak/>
        <w:t>apod.) bude probíhat výhradně písemnou formou, a to vždy min</w:t>
      </w:r>
      <w:r w:rsidRPr="00C82400">
        <w:t>imálně formou e-mailové korespondence</w:t>
      </w:r>
      <w:r w:rsidRPr="0004715D">
        <w:t xml:space="preserve"> (bez nutnosti zaručeného elektronického podpisu)</w:t>
      </w:r>
      <w:r>
        <w:t xml:space="preserve"> mezi zástupci pro věcná jednání dle této </w:t>
      </w:r>
      <w:r w:rsidR="0010734F">
        <w:t>smlouv</w:t>
      </w:r>
      <w:r>
        <w:t xml:space="preserve">y. Pro právní jednání směřující ke vzniku, změně nebo zániku </w:t>
      </w:r>
      <w:r w:rsidR="0010734F">
        <w:t>smlouv</w:t>
      </w:r>
      <w:r>
        <w:t>y nebo pro uplatňování sankcí však není prostá e-mailová forma komunikace</w:t>
      </w:r>
      <w:r w:rsidRPr="00D65AF6">
        <w:t xml:space="preserve"> </w:t>
      </w:r>
      <w:r>
        <w:t>dostačující.</w:t>
      </w:r>
    </w:p>
    <w:p w:rsidR="000A03F9" w:rsidRDefault="00042326" w:rsidP="00555C6E">
      <w:pPr>
        <w:pStyle w:val="ListNumber-ContractCzechRadio"/>
        <w:numPr>
          <w:ilvl w:val="1"/>
          <w:numId w:val="29"/>
        </w:numPr>
        <w:jc w:val="both"/>
      </w:pPr>
      <w:bookmarkStart w:id="1" w:name="_Toc381602138"/>
      <w:r w:rsidRPr="001E221F">
        <w:t>Pokud by některá ze smluvních s</w:t>
      </w:r>
      <w:r w:rsidRPr="00EB1105">
        <w:t>tran změnila své</w:t>
      </w:r>
      <w:r>
        <w:t>ho</w:t>
      </w:r>
      <w:r w:rsidRPr="00EB1105">
        <w:t xml:space="preserve"> </w:t>
      </w:r>
      <w:r w:rsidRPr="00A15FFC">
        <w:t>zástupce pro věcná jednání</w:t>
      </w:r>
      <w:r>
        <w:t xml:space="preserve"> a/nebo jeho kontaktní údaje</w:t>
      </w:r>
      <w:r w:rsidRPr="00B61BC3">
        <w:t xml:space="preserve">, je povinna písemně vyrozumět druhou </w:t>
      </w:r>
      <w:r w:rsidRPr="00F71CA2">
        <w:t>smluvní s</w:t>
      </w:r>
      <w:r w:rsidRPr="004623F5">
        <w:t xml:space="preserve">tranu do </w:t>
      </w:r>
      <w:r>
        <w:t>5</w:t>
      </w:r>
      <w:r w:rsidRPr="00FC1596">
        <w:t xml:space="preserve"> dnů po takové změně. Řádným doručením tohoto oznámení dojde ke změně </w:t>
      </w:r>
      <w:r w:rsidRPr="00F95682">
        <w:t>zástupce</w:t>
      </w:r>
      <w:r>
        <w:t xml:space="preserve"> pro věcná jednání a/nebo jeho kontaktních údajů</w:t>
      </w:r>
      <w:r w:rsidRPr="00734330">
        <w:t xml:space="preserve"> bez nu</w:t>
      </w:r>
      <w:r w:rsidRPr="003F503A">
        <w:t>tnosti uzavření dodatku k</w:t>
      </w:r>
      <w:r w:rsidR="0010734F">
        <w:t> </w:t>
      </w:r>
      <w:r w:rsidRPr="003F503A">
        <w:t>té</w:t>
      </w:r>
      <w:r w:rsidR="0010734F">
        <w:t>to smlouvě</w:t>
      </w:r>
      <w:r w:rsidRPr="0004715D">
        <w:t>.</w:t>
      </w:r>
      <w:bookmarkEnd w:id="1"/>
      <w:r w:rsidRPr="00C416D4">
        <w:t xml:space="preserve"> </w:t>
      </w:r>
      <w:r>
        <w:rPr>
          <w:noProof/>
          <w:lang w:eastAsia="cs-CZ"/>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51460" cy="408940"/>
                <wp:effectExtent l="0" t="0" r="0" b="0"/>
                <wp:wrapNone/>
                <wp:docPr id="10" name="Textové pole 10"/>
                <wp:cNvGraphicFramePr/>
                <a:graphic xmlns:a="http://schemas.openxmlformats.org/drawingml/2006/main">
                  <a:graphicData uri="http://schemas.microsoft.com/office/word/2010/wordprocessingShape">
                    <wps:wsp>
                      <wps:cNvSpPr txBox="1"/>
                      <wps:spPr>
                        <a:xfrm>
                          <a:off x="0" y="0"/>
                          <a:ext cx="251460" cy="408940"/>
                        </a:xfrm>
                        <a:prstGeom prst="rect">
                          <a:avLst/>
                        </a:prstGeom>
                        <a:noFill/>
                        <a:ln>
                          <a:noFill/>
                        </a:ln>
                        <a:effectLst/>
                      </wps:spPr>
                      <wps:txbx>
                        <w:txbxContent>
                          <w:p w:rsidR="004277AE" w:rsidRPr="008519AB" w:rsidRDefault="004277AE" w:rsidP="000A03F9">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Textové pole 10" o:spid="_x0000_s1029" type="#_x0000_t202" style="width:19.8pt;height:32.2pt;margin-top:0;margin-left:0;mso-height-percent:0;mso-height-relative:page;mso-width-percent:0;mso-width-relative:page;mso-wrap-distance-bottom:0;mso-wrap-distance-left:9pt;mso-wrap-distance-right:9pt;mso-wrap-distance-top:0;mso-wrap-style:none;position:absolute;visibility:visible;v-text-anchor:top;z-index:251667456" filled="f" stroked="f">
                <v:path arrowok="t" textboxrect="0,0,21600,21600"/>
                <v:textbox style="mso-fit-shape-to-text:t">
                  <w:txbxContent>
                    <w:p w:rsidR="004277AE" w:rsidRPr="008519AB" w:rsidP="000A03F9">
                      <w:pPr>
                        <w:pStyle w:val="ListNumber-ContractCzechRadio"/>
                        <w:numPr>
                          <w:ilvl w:val="0"/>
                          <w:numId w:val="0"/>
                        </w:numPr>
                      </w:pPr>
                    </w:p>
                  </w:txbxContent>
                </v:textbox>
              </v:shape>
            </w:pict>
          </mc:Fallback>
        </mc:AlternateContent>
      </w:r>
    </w:p>
    <w:p w:rsidR="000A03F9" w:rsidRDefault="00042326" w:rsidP="00555C6E">
      <w:pPr>
        <w:pStyle w:val="Heading-Number-ContractCzechRadio"/>
        <w:numPr>
          <w:ilvl w:val="0"/>
          <w:numId w:val="29"/>
        </w:numPr>
        <w:ind w:left="0" w:firstLine="0"/>
      </w:pPr>
      <w:r>
        <w:t>Mlčenlivost</w:t>
      </w:r>
    </w:p>
    <w:p w:rsidR="000A03F9" w:rsidRDefault="00042326" w:rsidP="00555C6E">
      <w:pPr>
        <w:pStyle w:val="ListNumber-ContractCzechRadio"/>
        <w:numPr>
          <w:ilvl w:val="1"/>
          <w:numId w:val="29"/>
        </w:numPr>
        <w:jc w:val="both"/>
      </w:pPr>
      <w:r>
        <w:t xml:space="preserve">Smluvní strany se zavazují zachovat (i po skončení účinnosti této </w:t>
      </w:r>
      <w:r w:rsidR="0010734F">
        <w:t>smlouvy</w:t>
      </w:r>
      <w:r>
        <w:t xml:space="preserve">) mlčenlivost o všech informacích a skutečnostech, které se dozví v rámci plnění předmětu této </w:t>
      </w:r>
      <w:r w:rsidR="0010734F">
        <w:t>smlouv</w:t>
      </w:r>
      <w:r>
        <w:t xml:space="preserve">y; tyto informace smluvní strany prohlašují za citlivé, důvěrné a tajné, s čímž jsou obě smluvní strany plně srozuměny; žádná ze smluvních stran nesdělí tyto informace třetím osobám, neumožní třetím osobám přístup k těmto informacím, ani je nevyužije ve svůj prospěch nebo ve prospěch třetích osob; smluvní strany se zavazují, že informace nebudou dále rozšiřovat nebo reprodukovat a nezpřístupní je třetí straně; v případě, že tyto povinnosti budou porušeny ze strany zaměstnanců smluvních stran nebo osob, prostřednictvím kterých smluvní strany plní předmět této </w:t>
      </w:r>
      <w:r w:rsidR="0010734F">
        <w:t>smlouv</w:t>
      </w:r>
      <w:r>
        <w:t>y</w:t>
      </w:r>
      <w:r w:rsidR="0010734F">
        <w:t>,</w:t>
      </w:r>
      <w:r>
        <w:t xml:space="preserve"> platí, že tyto povinnosti porušila sama dotyčná smluvní strana.  </w:t>
      </w:r>
    </w:p>
    <w:p w:rsidR="000A03F9" w:rsidRDefault="00042326" w:rsidP="00555C6E">
      <w:pPr>
        <w:pStyle w:val="ListNumber-ContractCzechRadio"/>
        <w:numPr>
          <w:ilvl w:val="1"/>
          <w:numId w:val="29"/>
        </w:numPr>
        <w:jc w:val="both"/>
      </w:pPr>
      <w:r>
        <w:t>Povinnost mlčenlivosti se nevztahuje na informace a skutečnosti, které:</w:t>
      </w:r>
    </w:p>
    <w:p w:rsidR="000A03F9" w:rsidRDefault="00042326" w:rsidP="00555C6E">
      <w:pPr>
        <w:pStyle w:val="ListLetter-ContractCzechRadio"/>
        <w:numPr>
          <w:ilvl w:val="2"/>
          <w:numId w:val="29"/>
        </w:numPr>
        <w:jc w:val="both"/>
      </w:pPr>
      <w:r>
        <w:t>v době jejich zveřejnění nebo následně se stanou bez zavinění kterékoli smluvní strany všeobecně dostupnými veřejnosti;</w:t>
      </w:r>
    </w:p>
    <w:p w:rsidR="000A03F9" w:rsidRDefault="00042326" w:rsidP="00555C6E">
      <w:pPr>
        <w:pStyle w:val="ListLetter-ContractCzechRadio"/>
        <w:numPr>
          <w:ilvl w:val="2"/>
          <w:numId w:val="29"/>
        </w:numPr>
        <w:jc w:val="both"/>
      </w:pPr>
      <w:r>
        <w:t xml:space="preserve">byly získány na základě postupu nezávislého na této </w:t>
      </w:r>
      <w:r w:rsidR="0010734F">
        <w:t>s</w:t>
      </w:r>
      <w:r w:rsidR="00960DD7">
        <w:t>mlouv</w:t>
      </w:r>
      <w:r>
        <w:t xml:space="preserve">ě nebo druhé smluvní straně, pokud je strana, která informace získala, schopna tuto skutečnost doložit, </w:t>
      </w:r>
    </w:p>
    <w:p w:rsidR="000A03F9" w:rsidRDefault="00042326" w:rsidP="00555C6E">
      <w:pPr>
        <w:pStyle w:val="ListLetter-ContractCzechRadio"/>
        <w:numPr>
          <w:ilvl w:val="2"/>
          <w:numId w:val="29"/>
        </w:numPr>
        <w:jc w:val="both"/>
      </w:pPr>
      <w:r>
        <w:t>byly poskytnuté třetí osobou, která takové informace a skutečnosti nezískala porušením povinnosti jejich ochrany;</w:t>
      </w:r>
    </w:p>
    <w:p w:rsidR="000A03F9" w:rsidRDefault="00042326" w:rsidP="00555C6E">
      <w:pPr>
        <w:pStyle w:val="ListLetter-ContractCzechRadio"/>
        <w:numPr>
          <w:ilvl w:val="2"/>
          <w:numId w:val="29"/>
        </w:numPr>
      </w:pPr>
      <w:r>
        <w:t>podléhají uveřejnění na základě zákonné povinnosti či povinnosti uložené smluvní straně orgánem veřejné moci.</w:t>
      </w:r>
    </w:p>
    <w:p w:rsidR="00077EB2" w:rsidRPr="00830437" w:rsidRDefault="00042326" w:rsidP="00555C6E">
      <w:pPr>
        <w:pStyle w:val="Heading-Number-ContractCzechRadio"/>
        <w:numPr>
          <w:ilvl w:val="0"/>
          <w:numId w:val="29"/>
        </w:numPr>
        <w:ind w:left="0" w:firstLine="0"/>
        <w:rPr>
          <w:rFonts w:cs="Arial"/>
          <w:szCs w:val="20"/>
        </w:rPr>
      </w:pPr>
      <w:r w:rsidRPr="00830437">
        <w:t>Sankce</w:t>
      </w:r>
      <w:r w:rsidRPr="00830437">
        <w:rPr>
          <w:rFonts w:cs="Arial"/>
          <w:szCs w:val="20"/>
        </w:rPr>
        <w:t xml:space="preserve"> </w:t>
      </w:r>
    </w:p>
    <w:p w:rsidR="009045C8" w:rsidRPr="00830437" w:rsidRDefault="00042326" w:rsidP="00555C6E">
      <w:pPr>
        <w:pStyle w:val="ListNumber-ContractCzechRadio"/>
        <w:numPr>
          <w:ilvl w:val="1"/>
          <w:numId w:val="29"/>
        </w:numPr>
        <w:jc w:val="both"/>
      </w:pPr>
      <w:r w:rsidRPr="00830437">
        <w:t>Bude-li nájemce v prodlení s úhradou</w:t>
      </w:r>
      <w:r w:rsidRPr="00C5224F">
        <w:t xml:space="preserve"> nájemného</w:t>
      </w:r>
      <w:r w:rsidRPr="00830437">
        <w:t xml:space="preserve"> nebo jeho části, zavazuje se zaplatit pronajímateli</w:t>
      </w:r>
      <w:r w:rsidRPr="00C5224F">
        <w:t xml:space="preserve"> </w:t>
      </w:r>
      <w:r w:rsidRPr="00830437">
        <w:t xml:space="preserve">smluvní pokutu ve výši 0,1 % z dlužné částky </w:t>
      </w:r>
      <w:r w:rsidRPr="00C5224F">
        <w:t>za každý</w:t>
      </w:r>
      <w:r w:rsidRPr="00830437">
        <w:t xml:space="preserve"> započatý</w:t>
      </w:r>
      <w:r w:rsidRPr="00C5224F">
        <w:t xml:space="preserve"> den</w:t>
      </w:r>
      <w:r w:rsidRPr="00830437">
        <w:t xml:space="preserve"> prodlení.</w:t>
      </w:r>
      <w:r w:rsidRPr="00C5224F">
        <w:t xml:space="preserve"> </w:t>
      </w:r>
    </w:p>
    <w:p w:rsidR="009045C8" w:rsidRPr="00830437" w:rsidRDefault="00042326" w:rsidP="00555C6E">
      <w:pPr>
        <w:pStyle w:val="ListNumber-ContractCzechRadio"/>
        <w:numPr>
          <w:ilvl w:val="1"/>
          <w:numId w:val="29"/>
        </w:numPr>
        <w:jc w:val="both"/>
      </w:pPr>
      <w:r w:rsidRPr="00830437">
        <w:t xml:space="preserve">Bude-li nájemce v prodlení s úhradou ceny energií nebo ceny služeb, zavazuje se zaplatit pronajímateli smluvní pokutu ve výši 0,1 % z dlužné částky za každý započatý den prodlení. </w:t>
      </w:r>
    </w:p>
    <w:p w:rsidR="002701AD" w:rsidRPr="00830437" w:rsidRDefault="00042326" w:rsidP="00555C6E">
      <w:pPr>
        <w:pStyle w:val="ListNumber-ContractCzechRadio"/>
        <w:numPr>
          <w:ilvl w:val="1"/>
          <w:numId w:val="29"/>
        </w:numPr>
        <w:jc w:val="both"/>
      </w:pPr>
      <w:r w:rsidRPr="00830437">
        <w:t xml:space="preserve">Bude-li nájemce v prodlení s úhradou kauce, zavazuje se zaplatit pronajímateli smluvní pokutu ve výši 0,1 % z dlužné částky za každý započatý den prodlení. </w:t>
      </w:r>
    </w:p>
    <w:p w:rsidR="00830437" w:rsidRPr="00830437" w:rsidRDefault="00042326" w:rsidP="00555C6E">
      <w:pPr>
        <w:pStyle w:val="ListNumber-ContractCzechRadio"/>
        <w:numPr>
          <w:ilvl w:val="1"/>
          <w:numId w:val="29"/>
        </w:numPr>
        <w:jc w:val="both"/>
      </w:pPr>
      <w:r w:rsidRPr="00830437">
        <w:t xml:space="preserve">Poruší-li nájemce kteroukoli ze svých povinností dle čl. </w:t>
      </w:r>
      <w:r>
        <w:t>V</w:t>
      </w:r>
      <w:r w:rsidR="00A11D97">
        <w:t>I</w:t>
      </w:r>
      <w:r>
        <w:t>I</w:t>
      </w:r>
      <w:r w:rsidRPr="00830437">
        <w:t xml:space="preserve">., odst. </w:t>
      </w:r>
      <w:r>
        <w:t>4</w:t>
      </w:r>
      <w:r w:rsidRPr="00830437">
        <w:t xml:space="preserve"> až </w:t>
      </w:r>
      <w:r>
        <w:t>7</w:t>
      </w:r>
      <w:r w:rsidRPr="00830437">
        <w:t xml:space="preserve"> této smlouvy, zavazuje se zaplatit pronajímateli smluv</w:t>
      </w:r>
      <w:r>
        <w:t>ní pokutu ve výši 10</w:t>
      </w:r>
      <w:r w:rsidRPr="00830437">
        <w:t xml:space="preserve">.000,- Kč za každý jeden případ porušení stanovených povinností. </w:t>
      </w:r>
    </w:p>
    <w:p w:rsidR="00830437" w:rsidRDefault="00042326" w:rsidP="00555C6E">
      <w:pPr>
        <w:pStyle w:val="ListNumber-ContractCzechRadio"/>
        <w:numPr>
          <w:ilvl w:val="1"/>
          <w:numId w:val="29"/>
        </w:numPr>
        <w:jc w:val="both"/>
      </w:pPr>
      <w:r w:rsidRPr="00830437">
        <w:t xml:space="preserve">Poruší-li nájemce kteroukoli ze svých povinností dle čl. </w:t>
      </w:r>
      <w:r w:rsidR="00274EA0">
        <w:t>VII</w:t>
      </w:r>
      <w:r w:rsidR="00A11D97">
        <w:t>I</w:t>
      </w:r>
      <w:r w:rsidRPr="00830437">
        <w:t xml:space="preserve">., odst. </w:t>
      </w:r>
      <w:r>
        <w:t>3 a</w:t>
      </w:r>
      <w:r w:rsidR="00A11D97">
        <w:t>ž</w:t>
      </w:r>
      <w:r>
        <w:t xml:space="preserve"> </w:t>
      </w:r>
      <w:r w:rsidR="004B036F">
        <w:t>5 a odst. 8</w:t>
      </w:r>
      <w:r w:rsidR="004B036F" w:rsidRPr="00830437">
        <w:t xml:space="preserve"> </w:t>
      </w:r>
      <w:r w:rsidRPr="00830437">
        <w:t xml:space="preserve">této smlouvy, zavazuje se zaplatit pronajímateli smluvní pokutu ve výši </w:t>
      </w:r>
      <w:r>
        <w:t>2</w:t>
      </w:r>
      <w:r w:rsidRPr="00830437">
        <w:t xml:space="preserve">.000,- Kč za každý jeden případ porušení stanovených povinností. </w:t>
      </w:r>
    </w:p>
    <w:p w:rsidR="00555C6E" w:rsidRDefault="00042326" w:rsidP="00555C6E">
      <w:pPr>
        <w:pStyle w:val="ListNumber-ContractCzechRadio"/>
        <w:numPr>
          <w:ilvl w:val="1"/>
          <w:numId w:val="29"/>
        </w:numPr>
        <w:jc w:val="both"/>
      </w:pPr>
      <w:r>
        <w:lastRenderedPageBreak/>
        <w:t xml:space="preserve">Poruší-li nájemce svou povinnost užívat přístupové údaje pouze v souladu s účelem jejich poskytnutí dle čl. </w:t>
      </w:r>
      <w:r w:rsidR="00274EA0">
        <w:t>I</w:t>
      </w:r>
      <w:r>
        <w:t xml:space="preserve">X., odst. </w:t>
      </w:r>
      <w:r w:rsidR="004B036F">
        <w:t xml:space="preserve">7 </w:t>
      </w:r>
      <w:r>
        <w:t>této smlouvy, zavazuje se zaplatit pronajímateli smluvní pokutu ve výši 10.000,- Kč za každý jeden případ porušení této povinnosti.</w:t>
      </w:r>
    </w:p>
    <w:p w:rsidR="00A11D97" w:rsidRDefault="00042326" w:rsidP="00A11D97">
      <w:pPr>
        <w:pStyle w:val="ListNumber-ContractCzechRadio"/>
        <w:numPr>
          <w:ilvl w:val="1"/>
          <w:numId w:val="29"/>
        </w:numPr>
        <w:jc w:val="both"/>
      </w:pPr>
      <w:r>
        <w:t xml:space="preserve">Poruší-li nájemce svou povinnost dle čl. </w:t>
      </w:r>
      <w:r w:rsidR="00274EA0">
        <w:t>I</w:t>
      </w:r>
      <w:r>
        <w:t xml:space="preserve">X., odst. </w:t>
      </w:r>
      <w:r w:rsidR="004B036F">
        <w:t xml:space="preserve">8 </w:t>
      </w:r>
      <w:r>
        <w:t>této smlouvy, zavazuje se zaplatit pronajímateli smluvní pokutu ve výši 10.000,- Kč za každý jeden případ porušení této povinnosti.</w:t>
      </w:r>
    </w:p>
    <w:p w:rsidR="004B036F" w:rsidRDefault="00042326">
      <w:pPr>
        <w:pStyle w:val="ListNumber-ContractCzechRadio"/>
        <w:numPr>
          <w:ilvl w:val="1"/>
          <w:numId w:val="29"/>
        </w:numPr>
        <w:jc w:val="both"/>
      </w:pPr>
      <w:r>
        <w:t>Poruší-li nájemce svou povinnost dle čl. X., odst. 2 této smlouvy, zavazuje se zaplatit pronajímateli smluvní pokutu ve výši 10.000,- Kč za každý jeden případ porušení této povinnosti.</w:t>
      </w:r>
    </w:p>
    <w:p w:rsidR="005048A9" w:rsidRPr="00830437" w:rsidRDefault="00042326" w:rsidP="00555C6E">
      <w:pPr>
        <w:pStyle w:val="ListNumber-ContractCzechRadio"/>
        <w:numPr>
          <w:ilvl w:val="1"/>
          <w:numId w:val="29"/>
        </w:numPr>
        <w:jc w:val="both"/>
      </w:pPr>
      <w:r w:rsidRPr="00C5224F">
        <w:t>Poruší-li nájemce kteroukoli ze svých povinností dle čl. X</w:t>
      </w:r>
      <w:r w:rsidR="00E50696">
        <w:t>I</w:t>
      </w:r>
      <w:r w:rsidRPr="00C5224F">
        <w:t>., odst. 1 až 4 této smlouvy, zavazuje se zaplatit pronajímateli smluvní pokutu ve výši 5.000,- Kč za každý jeden případ porušení stanovených povinností.</w:t>
      </w:r>
      <w:r>
        <w:t xml:space="preserve"> </w:t>
      </w:r>
    </w:p>
    <w:p w:rsidR="00B26877" w:rsidRDefault="00042326" w:rsidP="00555C6E">
      <w:pPr>
        <w:pStyle w:val="ListNumber-ContractCzechRadio"/>
        <w:numPr>
          <w:ilvl w:val="1"/>
          <w:numId w:val="29"/>
        </w:numPr>
        <w:jc w:val="both"/>
      </w:pPr>
      <w:r>
        <w:t xml:space="preserve">Bude-li nájemce v prodlení s </w:t>
      </w:r>
      <w:r w:rsidRPr="0043342C">
        <w:t>vyklizením předmětu nájmu</w:t>
      </w:r>
      <w:r>
        <w:t xml:space="preserve"> a s jeho předáním zpět pronajímateli, zavazuje se zaplatit pronajímateli</w:t>
      </w:r>
      <w:r w:rsidRPr="0043342C">
        <w:t xml:space="preserve"> smluvní pokutu ve výši</w:t>
      </w:r>
      <w:r>
        <w:t xml:space="preserve"> </w:t>
      </w:r>
      <w:r w:rsidRPr="00D46D2A">
        <w:rPr>
          <w:b/>
        </w:rPr>
        <w:t>500</w:t>
      </w:r>
      <w:r w:rsidRPr="00D46D2A">
        <w:rPr>
          <w:rFonts w:cs="Arial"/>
          <w:b/>
          <w:szCs w:val="20"/>
        </w:rPr>
        <w:t>,-</w:t>
      </w:r>
      <w:r w:rsidRPr="000A76B8">
        <w:rPr>
          <w:rFonts w:cs="Arial"/>
          <w:b/>
          <w:szCs w:val="20"/>
        </w:rPr>
        <w:t xml:space="preserve"> </w:t>
      </w:r>
      <w:r w:rsidRPr="000A76B8">
        <w:rPr>
          <w:b/>
        </w:rPr>
        <w:t>Kč</w:t>
      </w:r>
      <w:r w:rsidRPr="0043342C">
        <w:t xml:space="preserve"> za každý započatý den prodlení</w:t>
      </w:r>
      <w:r>
        <w:t xml:space="preserve">. </w:t>
      </w:r>
    </w:p>
    <w:p w:rsidR="00960DD7" w:rsidRDefault="00042326" w:rsidP="00555C6E">
      <w:pPr>
        <w:pStyle w:val="ListNumber-ContractCzechRadio"/>
        <w:numPr>
          <w:ilvl w:val="1"/>
          <w:numId w:val="29"/>
        </w:numPr>
        <w:jc w:val="both"/>
      </w:pPr>
      <w:r>
        <w:t xml:space="preserve">Bude-li nájemce v prodlení se splněním povinnosti </w:t>
      </w:r>
      <w:r w:rsidRPr="00B26877">
        <w:t>dle čl. X</w:t>
      </w:r>
      <w:r w:rsidR="00274EA0">
        <w:t>I</w:t>
      </w:r>
      <w:r w:rsidR="00E50696">
        <w:t>V</w:t>
      </w:r>
      <w:r>
        <w:t>., odst. 3 této smlouvy a neoznámí příslušným orgánům řádně a včas změnu sídla nebo přemístění provozovny z objektu pronajímatele, zavazuje se zaplatit pronajímateli</w:t>
      </w:r>
      <w:r w:rsidRPr="0079097E">
        <w:t xml:space="preserve"> </w:t>
      </w:r>
      <w:r w:rsidRPr="00674284">
        <w:t xml:space="preserve">smluvní pokutu ve výši </w:t>
      </w:r>
      <w:r>
        <w:t>5.000,- Kč</w:t>
      </w:r>
      <w:r w:rsidRPr="000A03F9">
        <w:t xml:space="preserve"> </w:t>
      </w:r>
      <w:r w:rsidRPr="0079097E">
        <w:t>za každý</w:t>
      </w:r>
      <w:r>
        <w:t xml:space="preserve"> započatý</w:t>
      </w:r>
      <w:r w:rsidRPr="0079097E">
        <w:t xml:space="preserve"> den</w:t>
      </w:r>
      <w:r>
        <w:t xml:space="preserve"> prodlení.</w:t>
      </w:r>
    </w:p>
    <w:p w:rsidR="00841F6E" w:rsidRDefault="00042326" w:rsidP="00555C6E">
      <w:pPr>
        <w:pStyle w:val="ListNumber-ContractCzechRadio"/>
        <w:numPr>
          <w:ilvl w:val="1"/>
          <w:numId w:val="29"/>
        </w:numPr>
        <w:jc w:val="both"/>
      </w:pPr>
      <w:r>
        <w:t xml:space="preserve">Smluvní strana, která poruší povinnost mlčenlivosti </w:t>
      </w:r>
      <w:r w:rsidRPr="00B26877">
        <w:t>dle čl. X</w:t>
      </w:r>
      <w:r w:rsidR="00B26877" w:rsidRPr="00B26877">
        <w:t>V</w:t>
      </w:r>
      <w:r w:rsidR="00E50696">
        <w:t>I</w:t>
      </w:r>
      <w:r w:rsidRPr="00B26877">
        <w:t>. této</w:t>
      </w:r>
      <w:r>
        <w:t xml:space="preserve"> smlouvy se zavazuje uhradit druhé smluvní straně smluvní pokuty ve výši </w:t>
      </w:r>
      <w:r>
        <w:rPr>
          <w:b/>
          <w:bCs/>
        </w:rPr>
        <w:t>50.000,- Kč</w:t>
      </w:r>
      <w:r>
        <w:t xml:space="preserve"> za každý jednotlivý případ porušení této povinnosti.</w:t>
      </w:r>
    </w:p>
    <w:p w:rsidR="00C67E48" w:rsidRDefault="00042326" w:rsidP="00555C6E">
      <w:pPr>
        <w:pStyle w:val="ListNumber-ContractCzechRadio"/>
        <w:numPr>
          <w:ilvl w:val="1"/>
          <w:numId w:val="29"/>
        </w:numPr>
        <w:jc w:val="both"/>
      </w:pPr>
      <w:r>
        <w:t xml:space="preserve">Smluvní pokutou není dotčeno právo smluvní strany na náhradu škody vzniklé z téhož důvodu, pro který je požadována úhrada smluvní pokuty, a to v plné </w:t>
      </w:r>
      <w:r w:rsidR="00ED6748">
        <w:t>výši.</w:t>
      </w:r>
    </w:p>
    <w:p w:rsidR="00301B34" w:rsidRPr="00301B34" w:rsidRDefault="00042326" w:rsidP="00555C6E">
      <w:pPr>
        <w:pStyle w:val="ListNumber-ContractCzechRadio"/>
        <w:numPr>
          <w:ilvl w:val="1"/>
          <w:numId w:val="29"/>
        </w:numPr>
        <w:jc w:val="both"/>
      </w:pPr>
      <w:r>
        <w:t>S</w:t>
      </w:r>
      <w:r w:rsidRPr="00301B34">
        <w:t>mluvní pokut</w:t>
      </w:r>
      <w:r>
        <w:t>y</w:t>
      </w:r>
      <w:r w:rsidRPr="00301B34">
        <w:t xml:space="preserve"> dle této smlouvy jsou splatné do </w:t>
      </w:r>
      <w:r w:rsidR="009045C8">
        <w:t>14</w:t>
      </w:r>
      <w:r w:rsidR="009045C8" w:rsidRPr="00301B34">
        <w:t xml:space="preserve"> </w:t>
      </w:r>
      <w:r w:rsidRPr="00301B34">
        <w:t xml:space="preserve">dnů od doručení písemné výzvy k jejich zaplacení </w:t>
      </w:r>
      <w:r w:rsidR="009045C8">
        <w:t>druhé smluvní straně</w:t>
      </w:r>
      <w:r w:rsidRPr="00301B34">
        <w:t xml:space="preserve">. </w:t>
      </w:r>
    </w:p>
    <w:p w:rsidR="00301B34" w:rsidRDefault="00042326" w:rsidP="00555C6E">
      <w:pPr>
        <w:pStyle w:val="ListNumber-ContractCzechRadio"/>
        <w:numPr>
          <w:ilvl w:val="1"/>
          <w:numId w:val="29"/>
        </w:numPr>
        <w:jc w:val="both"/>
      </w:pPr>
      <w:r w:rsidRPr="00301B34">
        <w:t>Výzva k zaplacení smluvní pokuty je považována za doručenou v případě osobního doručení dnem jejího předání nájemci</w:t>
      </w:r>
      <w:r w:rsidR="00013ABD">
        <w:t>,</w:t>
      </w:r>
      <w:r w:rsidRPr="00301B34">
        <w:t xml:space="preserve"> doručením </w:t>
      </w:r>
      <w:r w:rsidR="00E15958">
        <w:t xml:space="preserve">nájemci </w:t>
      </w:r>
      <w:r w:rsidRPr="00301B34">
        <w:t xml:space="preserve">prostřednictvím </w:t>
      </w:r>
      <w:r w:rsidR="00013ABD">
        <w:t xml:space="preserve">provozovatele poštovních služeb či prostřednictvím </w:t>
      </w:r>
      <w:r w:rsidRPr="00301B34">
        <w:t>datové schránky.</w:t>
      </w:r>
    </w:p>
    <w:p w:rsidR="00155159" w:rsidRPr="00301B34" w:rsidRDefault="00042326" w:rsidP="00555C6E">
      <w:pPr>
        <w:pStyle w:val="ListNumber-ContractCzechRadio"/>
        <w:numPr>
          <w:ilvl w:val="1"/>
          <w:numId w:val="29"/>
        </w:numPr>
        <w:jc w:val="both"/>
      </w:pPr>
      <w:r>
        <w:t>Žádná ze smluvních stran není oprávněna uplatňovat po druhé smluvní straně úhradu smluvní pokuty ani náhradu škody způsobené porušením povinností dle tohoto článku smlouvy, k němuž prokazatelně došlo bez zavinění smluvních stran v důsledku okolností vyšší moci. Za vyšší moc se pro účely této smlouvy považuje okolnost, která nastala nezávisle na vůli smluvní strany, pokud jí brání ve splnění povinností, přičemž nelze spravedlivě požadovat, aby tato smluvní strana tuto překážku nebo její následky překonala či odvrátila, a to ani s vynaložením veškerého úsilí, na kterém lze trvat. Ani jedna ze smluvních stran není oprávněna po druhé smluvní straně v takovém případě požadovat náhradu majetkové újmy (škody) či úhradu smluvních pokut.</w:t>
      </w:r>
    </w:p>
    <w:p w:rsidR="00C67E48" w:rsidRPr="00301B34" w:rsidRDefault="00042326" w:rsidP="00555C6E">
      <w:pPr>
        <w:pStyle w:val="Heading-Number-ContractCzechRadio"/>
        <w:numPr>
          <w:ilvl w:val="0"/>
          <w:numId w:val="29"/>
        </w:numPr>
        <w:ind w:left="0" w:firstLine="0"/>
      </w:pPr>
      <w:r>
        <w:rPr>
          <w:rFonts w:cs="Arial"/>
          <w:szCs w:val="20"/>
        </w:rPr>
        <w:t>U</w:t>
      </w:r>
      <w:r w:rsidRPr="00301B34">
        <w:rPr>
          <w:rFonts w:cs="Arial"/>
          <w:szCs w:val="20"/>
        </w:rPr>
        <w:t>končení smlouvy</w:t>
      </w:r>
    </w:p>
    <w:p w:rsidR="00960DD7" w:rsidRDefault="00042326" w:rsidP="00C5224F">
      <w:pPr>
        <w:pStyle w:val="ListNumber-ContractCzechRadio"/>
        <w:numPr>
          <w:ilvl w:val="1"/>
          <w:numId w:val="53"/>
        </w:numPr>
        <w:jc w:val="both"/>
      </w:pPr>
      <w:r>
        <w:t xml:space="preserve">Tuto smlouvu není žádná ze smluvních stran oprávněna jednostranně ukončit z žádných jiných důvodů ani jinými způsoby, stanovenými dispozitivními ustanoveními obecně závazných právních předpisů, vyjma důvodů a způsobů uvedených jinde v této smlouvě. </w:t>
      </w:r>
    </w:p>
    <w:p w:rsidR="00960DD7" w:rsidRDefault="00042326" w:rsidP="00C5224F">
      <w:pPr>
        <w:pStyle w:val="ListNumber-ContractCzechRadio"/>
        <w:numPr>
          <w:ilvl w:val="1"/>
          <w:numId w:val="53"/>
        </w:numPr>
        <w:jc w:val="both"/>
      </w:pPr>
      <w:r>
        <w:t xml:space="preserve">Smlouva zaniká </w:t>
      </w:r>
      <w:r w:rsidRPr="00C5224F">
        <w:rPr>
          <w:u w:val="single"/>
        </w:rPr>
        <w:t>uplynutím doby</w:t>
      </w:r>
      <w:r>
        <w:t xml:space="preserve">, na kterou byla uzavřena. Předčasné ukončení účinnosti smlouvy přichází </w:t>
      </w:r>
      <w:r w:rsidR="00841F6E">
        <w:t>v úvahu dohodou smluvních stran nebo</w:t>
      </w:r>
      <w:r>
        <w:t xml:space="preserve"> písemnou výpovědí.</w:t>
      </w:r>
    </w:p>
    <w:p w:rsidR="00960DD7" w:rsidRDefault="00042326" w:rsidP="00C5224F">
      <w:pPr>
        <w:pStyle w:val="ListNumber-ContractCzechRadio"/>
        <w:numPr>
          <w:ilvl w:val="1"/>
          <w:numId w:val="53"/>
        </w:numPr>
        <w:jc w:val="both"/>
      </w:pPr>
      <w:r>
        <w:lastRenderedPageBreak/>
        <w:t xml:space="preserve">K ukončení smlouvy </w:t>
      </w:r>
      <w:r>
        <w:rPr>
          <w:u w:val="single"/>
        </w:rPr>
        <w:t>dohodou</w:t>
      </w:r>
      <w:r>
        <w:t xml:space="preserve"> se vyžaduje písemný konsensus smluvních stran učiněný osobami oprávněnými je zastupovat. Součástí dohody o ukončení smlouvy musí být vypořádání vzájemných pohledávek a dluhů vč. pohledávek a dluhů vyplývajících z této smlouvy. </w:t>
      </w:r>
    </w:p>
    <w:p w:rsidR="00960DD7" w:rsidRPr="000932A3" w:rsidRDefault="00042326" w:rsidP="00C5224F">
      <w:pPr>
        <w:pStyle w:val="ListNumber-ContractCzechRadio"/>
        <w:numPr>
          <w:ilvl w:val="1"/>
          <w:numId w:val="53"/>
        </w:numPr>
        <w:jc w:val="both"/>
      </w:pPr>
      <w:r>
        <w:t>Tuto s</w:t>
      </w:r>
      <w:r w:rsidR="00C67E48" w:rsidRPr="0043342C">
        <w:t xml:space="preserve">mlouvu lze </w:t>
      </w:r>
      <w:r w:rsidR="00C67E48" w:rsidRPr="00C5224F">
        <w:rPr>
          <w:u w:val="single"/>
        </w:rPr>
        <w:t>písemně vypovědět</w:t>
      </w:r>
      <w:r>
        <w:t xml:space="preserve"> z důvodů uvedených § 2308 a § 2309 OZ,</w:t>
      </w:r>
      <w:r w:rsidR="00C67E48" w:rsidRPr="0043342C">
        <w:t xml:space="preserve"> </w:t>
      </w:r>
      <w:r>
        <w:t xml:space="preserve">přičemž </w:t>
      </w:r>
      <w:r w:rsidR="00C67E48" w:rsidRPr="0043342C">
        <w:t xml:space="preserve">výpovědní </w:t>
      </w:r>
      <w:r w:rsidR="00C67E48">
        <w:t>doba</w:t>
      </w:r>
      <w:r w:rsidR="00C67E48" w:rsidRPr="0043342C">
        <w:t xml:space="preserve"> </w:t>
      </w:r>
      <w:r>
        <w:t xml:space="preserve">v případě výpovědi podané </w:t>
      </w:r>
      <w:r w:rsidR="00C67E48">
        <w:t>nájemce</w:t>
      </w:r>
      <w:r>
        <w:t>m</w:t>
      </w:r>
      <w:r w:rsidR="00C67E48">
        <w:t xml:space="preserve"> </w:t>
      </w:r>
      <w:r w:rsidR="00C67E48" w:rsidRPr="0043342C">
        <w:t xml:space="preserve">činí </w:t>
      </w:r>
      <w:r w:rsidR="00274EA0">
        <w:rPr>
          <w:b/>
        </w:rPr>
        <w:t>4</w:t>
      </w:r>
      <w:r w:rsidR="00274EA0" w:rsidRPr="00B26877">
        <w:rPr>
          <w:b/>
        </w:rPr>
        <w:t xml:space="preserve"> </w:t>
      </w:r>
      <w:r w:rsidR="00C67E48" w:rsidRPr="00B26877">
        <w:rPr>
          <w:b/>
        </w:rPr>
        <w:t>měsíců</w:t>
      </w:r>
      <w:r w:rsidR="00C67E48" w:rsidRPr="0043342C">
        <w:t xml:space="preserve"> </w:t>
      </w:r>
      <w:r w:rsidR="00C67E48">
        <w:t xml:space="preserve">a </w:t>
      </w:r>
      <w:r w:rsidR="00C67E48" w:rsidRPr="0043342C">
        <w:t xml:space="preserve">výpovědní </w:t>
      </w:r>
      <w:r w:rsidR="00C67E48">
        <w:t>doba</w:t>
      </w:r>
      <w:r w:rsidR="00C67E48" w:rsidRPr="0043342C">
        <w:t xml:space="preserve"> </w:t>
      </w:r>
      <w:r>
        <w:t>v případě výpovědi podané pronajímatelem</w:t>
      </w:r>
      <w:r w:rsidR="00C67E48">
        <w:t xml:space="preserve"> </w:t>
      </w:r>
      <w:r w:rsidR="00C67E48" w:rsidRPr="0043342C">
        <w:t xml:space="preserve">činí </w:t>
      </w:r>
      <w:r w:rsidR="00274EA0">
        <w:rPr>
          <w:b/>
        </w:rPr>
        <w:t>2</w:t>
      </w:r>
      <w:r w:rsidR="00274EA0" w:rsidRPr="00B26877">
        <w:rPr>
          <w:b/>
        </w:rPr>
        <w:t xml:space="preserve"> </w:t>
      </w:r>
      <w:r w:rsidR="00C67E48" w:rsidRPr="00B26877">
        <w:rPr>
          <w:b/>
        </w:rPr>
        <w:t>měsíce</w:t>
      </w:r>
      <w:r>
        <w:t xml:space="preserve">. Výpovědní doba </w:t>
      </w:r>
      <w:r w:rsidR="00C67E48" w:rsidRPr="0043342C">
        <w:t xml:space="preserve">počíná běžet </w:t>
      </w:r>
      <w:r w:rsidR="00C67E48" w:rsidRPr="008327E1">
        <w:t>prvním dnem následujícím po dni, v němž</w:t>
      </w:r>
      <w:r w:rsidR="00C67E48" w:rsidRPr="000932A3">
        <w:t xml:space="preserve"> byla výpověď doručena druhé smluvní straně. </w:t>
      </w:r>
    </w:p>
    <w:p w:rsidR="00C67E48" w:rsidRPr="008327E1" w:rsidRDefault="00042326" w:rsidP="00C5224F">
      <w:pPr>
        <w:pStyle w:val="ListNumber-ContractCzechRadio"/>
        <w:numPr>
          <w:ilvl w:val="1"/>
          <w:numId w:val="53"/>
        </w:numPr>
        <w:jc w:val="both"/>
      </w:pPr>
      <w:r w:rsidRPr="00C0087B">
        <w:rPr>
          <w:b/>
        </w:rPr>
        <w:t xml:space="preserve">V případě ukončení </w:t>
      </w:r>
      <w:r w:rsidR="00ED6748" w:rsidRPr="00C0087B">
        <w:rPr>
          <w:b/>
        </w:rPr>
        <w:t>této smlouvy bud</w:t>
      </w:r>
      <w:r w:rsidR="00610003" w:rsidRPr="00C0087B">
        <w:rPr>
          <w:b/>
        </w:rPr>
        <w:t xml:space="preserve">e </w:t>
      </w:r>
      <w:r w:rsidR="00ED6748" w:rsidRPr="00C0087B">
        <w:rPr>
          <w:b/>
        </w:rPr>
        <w:t xml:space="preserve">ke dni </w:t>
      </w:r>
      <w:r w:rsidR="00610003" w:rsidRPr="00C0087B">
        <w:rPr>
          <w:b/>
        </w:rPr>
        <w:t>u</w:t>
      </w:r>
      <w:r w:rsidR="00ED6748" w:rsidRPr="00C0087B">
        <w:rPr>
          <w:b/>
        </w:rPr>
        <w:t>končení nájmu dle této smlouvy ukončen rovněž nájem dle nájemní smlouvy na bufet</w:t>
      </w:r>
      <w:r w:rsidR="00490CA0">
        <w:rPr>
          <w:b/>
        </w:rPr>
        <w:t xml:space="preserve"> a jemu přilehlé prostory</w:t>
      </w:r>
      <w:r w:rsidR="00ED6748" w:rsidRPr="00C0087B">
        <w:rPr>
          <w:b/>
        </w:rPr>
        <w:t>, jakož i poskytování služeb stravování dle smlouvy o stravování</w:t>
      </w:r>
      <w:r w:rsidR="00ED6748" w:rsidRPr="008327E1">
        <w:t>.</w:t>
      </w:r>
    </w:p>
    <w:p w:rsidR="00C67E48" w:rsidRDefault="00042326" w:rsidP="00C5224F">
      <w:pPr>
        <w:pStyle w:val="ListNumber-ContractCzechRadio"/>
        <w:numPr>
          <w:ilvl w:val="1"/>
          <w:numId w:val="53"/>
        </w:numPr>
        <w:jc w:val="both"/>
      </w:pPr>
      <w:r w:rsidRPr="0043342C">
        <w:t xml:space="preserve">Pronajímatel je oprávněn </w:t>
      </w:r>
      <w:r>
        <w:t xml:space="preserve">v souladu s § 2232 OZ vypovědět smlouvu </w:t>
      </w:r>
      <w:r w:rsidRPr="00B26877">
        <w:rPr>
          <w:b/>
        </w:rPr>
        <w:t xml:space="preserve">i bez výpovědní doby </w:t>
      </w:r>
      <w:r>
        <w:t>v následujících případech:</w:t>
      </w:r>
    </w:p>
    <w:p w:rsidR="00960DD7" w:rsidRDefault="00042326" w:rsidP="00C5224F">
      <w:pPr>
        <w:pStyle w:val="Odstavecseseznamem"/>
        <w:numPr>
          <w:ilvl w:val="0"/>
          <w:numId w:val="54"/>
        </w:numPr>
        <w:shd w:val="clear" w:color="auto" w:fill="FFFFFF"/>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60" w:line="276" w:lineRule="auto"/>
        <w:ind w:hanging="436"/>
        <w:jc w:val="both"/>
        <w:rPr>
          <w:rFonts w:cs="Arial"/>
          <w:color w:val="000000"/>
          <w:szCs w:val="20"/>
        </w:rPr>
      </w:pPr>
      <w:r w:rsidRPr="00C5224F">
        <w:rPr>
          <w:rFonts w:cs="Arial"/>
          <w:color w:val="000000"/>
          <w:szCs w:val="20"/>
        </w:rPr>
        <w:t xml:space="preserve">nájemce </w:t>
      </w:r>
      <w:r>
        <w:rPr>
          <w:rFonts w:cs="Arial"/>
          <w:color w:val="000000"/>
          <w:szCs w:val="20"/>
        </w:rPr>
        <w:t>užívá</w:t>
      </w:r>
      <w:r w:rsidRPr="00C5224F">
        <w:rPr>
          <w:rFonts w:cs="Arial"/>
          <w:color w:val="000000"/>
          <w:szCs w:val="20"/>
        </w:rPr>
        <w:t xml:space="preserve"> předmět nájmu v rozporu s touto smlouvou nebo k jinému účelu, než který je vymezen v této smlouvě</w:t>
      </w:r>
      <w:r w:rsidR="00841F6E">
        <w:rPr>
          <w:rFonts w:cs="Arial"/>
          <w:color w:val="000000"/>
          <w:szCs w:val="20"/>
        </w:rPr>
        <w:t>;</w:t>
      </w:r>
      <w:r w:rsidRPr="00C5224F">
        <w:rPr>
          <w:rFonts w:cs="Arial"/>
          <w:color w:val="000000"/>
          <w:szCs w:val="20"/>
        </w:rPr>
        <w:t xml:space="preserve"> </w:t>
      </w:r>
    </w:p>
    <w:p w:rsidR="00960DD7" w:rsidRDefault="00042326" w:rsidP="00C5224F">
      <w:pPr>
        <w:pStyle w:val="Odstavecseseznamem"/>
        <w:numPr>
          <w:ilvl w:val="0"/>
          <w:numId w:val="54"/>
        </w:numPr>
        <w:shd w:val="clear" w:color="auto" w:fill="FFFFFF"/>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60" w:line="276" w:lineRule="auto"/>
        <w:ind w:hanging="436"/>
        <w:jc w:val="both"/>
        <w:rPr>
          <w:rFonts w:cs="Arial"/>
          <w:color w:val="000000"/>
          <w:szCs w:val="20"/>
        </w:rPr>
      </w:pPr>
      <w:r>
        <w:rPr>
          <w:rFonts w:cs="Arial"/>
          <w:color w:val="000000"/>
          <w:szCs w:val="20"/>
        </w:rPr>
        <w:t xml:space="preserve">nájemce </w:t>
      </w:r>
      <w:r w:rsidR="00C67E48" w:rsidRPr="00C5224F">
        <w:rPr>
          <w:rFonts w:cs="Arial"/>
          <w:color w:val="000000"/>
          <w:szCs w:val="20"/>
        </w:rPr>
        <w:t xml:space="preserve">přenechá předmět nájmu do podnájmu bez </w:t>
      </w:r>
      <w:r>
        <w:rPr>
          <w:rFonts w:cs="Arial"/>
          <w:color w:val="000000"/>
          <w:szCs w:val="20"/>
        </w:rPr>
        <w:t xml:space="preserve">předchozího </w:t>
      </w:r>
      <w:r w:rsidR="00C67E48" w:rsidRPr="00C5224F">
        <w:rPr>
          <w:rFonts w:cs="Arial"/>
          <w:color w:val="000000"/>
          <w:szCs w:val="20"/>
        </w:rPr>
        <w:t>souhlasu pronajímatele</w:t>
      </w:r>
      <w:r w:rsidR="00841F6E">
        <w:rPr>
          <w:rFonts w:cs="Arial"/>
          <w:color w:val="000000"/>
          <w:szCs w:val="20"/>
        </w:rPr>
        <w:t>;</w:t>
      </w:r>
      <w:r w:rsidR="00C67E48" w:rsidRPr="00C5224F">
        <w:rPr>
          <w:rFonts w:cs="Arial"/>
          <w:color w:val="000000"/>
          <w:szCs w:val="20"/>
        </w:rPr>
        <w:t xml:space="preserve"> </w:t>
      </w:r>
    </w:p>
    <w:p w:rsidR="00841F6E" w:rsidRDefault="00042326" w:rsidP="00C5224F">
      <w:pPr>
        <w:pStyle w:val="Odstavecseseznamem"/>
        <w:numPr>
          <w:ilvl w:val="0"/>
          <w:numId w:val="54"/>
        </w:numPr>
        <w:shd w:val="clear" w:color="auto" w:fill="FFFFFF"/>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60" w:line="276" w:lineRule="auto"/>
        <w:ind w:hanging="436"/>
        <w:jc w:val="both"/>
        <w:rPr>
          <w:rFonts w:cs="Arial"/>
          <w:color w:val="000000"/>
          <w:szCs w:val="20"/>
        </w:rPr>
      </w:pPr>
      <w:r w:rsidRPr="00C5224F">
        <w:rPr>
          <w:rFonts w:cs="Arial"/>
          <w:color w:val="000000"/>
          <w:szCs w:val="20"/>
        </w:rPr>
        <w:t>nájemce provede úpravy předmětu nájmu bez potřebného souhlasu pronajímatele</w:t>
      </w:r>
      <w:r>
        <w:rPr>
          <w:rFonts w:cs="Arial"/>
          <w:color w:val="000000"/>
          <w:szCs w:val="20"/>
        </w:rPr>
        <w:t>;</w:t>
      </w:r>
      <w:r w:rsidRPr="00C5224F">
        <w:rPr>
          <w:rFonts w:cs="Arial"/>
          <w:color w:val="000000"/>
          <w:szCs w:val="20"/>
        </w:rPr>
        <w:t xml:space="preserve"> </w:t>
      </w:r>
    </w:p>
    <w:p w:rsidR="00C67E48" w:rsidRPr="00C5224F" w:rsidRDefault="00042326" w:rsidP="00C5224F">
      <w:pPr>
        <w:pStyle w:val="Odstavecseseznamem"/>
        <w:numPr>
          <w:ilvl w:val="0"/>
          <w:numId w:val="54"/>
        </w:numPr>
        <w:shd w:val="clear" w:color="auto" w:fill="FFFFFF"/>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60" w:line="276" w:lineRule="auto"/>
        <w:ind w:hanging="436"/>
        <w:jc w:val="both"/>
        <w:rPr>
          <w:rFonts w:cs="Arial"/>
          <w:color w:val="000000"/>
          <w:szCs w:val="20"/>
        </w:rPr>
      </w:pPr>
      <w:r w:rsidRPr="00C5224F">
        <w:rPr>
          <w:rFonts w:cs="Arial"/>
          <w:color w:val="000000"/>
          <w:szCs w:val="20"/>
        </w:rPr>
        <w:t>nájemce poruší jinou povinnost, která je dle této smlouvy vázána na výslovný souhlas pronajímatele;</w:t>
      </w:r>
    </w:p>
    <w:p w:rsidR="00C67E48" w:rsidRDefault="00042326" w:rsidP="00C5224F">
      <w:pPr>
        <w:pStyle w:val="Odstavecseseznamem"/>
        <w:numPr>
          <w:ilvl w:val="0"/>
          <w:numId w:val="54"/>
        </w:numPr>
        <w:tabs>
          <w:tab w:val="clear" w:pos="312"/>
          <w:tab w:val="clear" w:pos="624"/>
          <w:tab w:val="clear" w:pos="936"/>
          <w:tab w:val="clear" w:pos="1247"/>
          <w:tab w:val="clear" w:pos="2183"/>
        </w:tabs>
        <w:spacing w:line="276" w:lineRule="auto"/>
        <w:ind w:hanging="436"/>
        <w:jc w:val="both"/>
      </w:pPr>
      <w:r w:rsidRPr="0043342C">
        <w:t xml:space="preserve">v případě, že je nájemce opakovaně (nejméně podruhé) </w:t>
      </w:r>
      <w:r>
        <w:t xml:space="preserve">nebo o více než 14 dní v prodlení s placením </w:t>
      </w:r>
      <w:r w:rsidRPr="0043342C">
        <w:t>nájemného či jiných plateb dle této smlouvy</w:t>
      </w:r>
      <w:r>
        <w:t>.</w:t>
      </w:r>
    </w:p>
    <w:p w:rsidR="00C67E48" w:rsidRPr="001569D5" w:rsidRDefault="00042326" w:rsidP="00C5224F">
      <w:pPr>
        <w:pStyle w:val="Odstavecseseznamem"/>
        <w:numPr>
          <w:ilvl w:val="0"/>
          <w:numId w:val="54"/>
        </w:numPr>
        <w:tabs>
          <w:tab w:val="clear" w:pos="312"/>
          <w:tab w:val="clear" w:pos="624"/>
          <w:tab w:val="clear" w:pos="936"/>
          <w:tab w:val="clear" w:pos="1247"/>
          <w:tab w:val="clear" w:pos="2183"/>
        </w:tabs>
        <w:spacing w:before="120" w:line="276" w:lineRule="auto"/>
        <w:ind w:hanging="436"/>
        <w:jc w:val="both"/>
        <w:rPr>
          <w:rStyle w:val="Siln"/>
          <w:b w:val="0"/>
          <w:bCs w:val="0"/>
        </w:rPr>
      </w:pPr>
      <w:r w:rsidRPr="0043342C">
        <w:t>v případě, že je nájemce o více než 5 dní v prodlení se zaplacením či doplněním kauce dle této smlouvy.</w:t>
      </w:r>
    </w:p>
    <w:p w:rsidR="00C67E48" w:rsidRPr="00B65963" w:rsidRDefault="00C67E48" w:rsidP="00C67E48">
      <w:pPr>
        <w:shd w:val="clear" w:color="auto" w:fill="FFFFFF"/>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60" w:line="276" w:lineRule="auto"/>
        <w:ind w:left="720"/>
        <w:jc w:val="both"/>
        <w:rPr>
          <w:rFonts w:cs="Arial"/>
          <w:color w:val="000000"/>
          <w:szCs w:val="20"/>
        </w:rPr>
      </w:pPr>
    </w:p>
    <w:p w:rsidR="00C67E48" w:rsidRDefault="00042326" w:rsidP="00C5224F">
      <w:pPr>
        <w:pStyle w:val="ListNumber-ContractCzechRadio"/>
        <w:numPr>
          <w:ilvl w:val="1"/>
          <w:numId w:val="53"/>
        </w:numPr>
        <w:jc w:val="both"/>
      </w:pPr>
      <w:r>
        <w:t>Nájemce</w:t>
      </w:r>
      <w:r w:rsidRPr="0043342C">
        <w:t xml:space="preserve"> je oprávněn </w:t>
      </w:r>
      <w:r>
        <w:t xml:space="preserve">v souladu s § 2232 OZ vypovědět smlouvu </w:t>
      </w:r>
      <w:r w:rsidRPr="00B26877">
        <w:rPr>
          <w:b/>
        </w:rPr>
        <w:t>i bez výpovědní doby</w:t>
      </w:r>
      <w:r>
        <w:t xml:space="preserve"> v následujících případech:</w:t>
      </w:r>
    </w:p>
    <w:p w:rsidR="00C67E48" w:rsidRDefault="00042326" w:rsidP="00C67E48">
      <w:pPr>
        <w:pStyle w:val="ListNumber-ContractCzechRadio"/>
        <w:numPr>
          <w:ilvl w:val="5"/>
          <w:numId w:val="31"/>
        </w:numPr>
        <w:tabs>
          <w:tab w:val="clear" w:pos="312"/>
          <w:tab w:val="clear" w:pos="624"/>
          <w:tab w:val="clear" w:pos="936"/>
          <w:tab w:val="clear" w:pos="1871"/>
          <w:tab w:val="clear" w:pos="2183"/>
          <w:tab w:val="clear" w:pos="2495"/>
          <w:tab w:val="clear" w:pos="4366"/>
          <w:tab w:val="left" w:pos="709"/>
        </w:tabs>
        <w:ind w:left="709" w:hanging="425"/>
        <w:jc w:val="both"/>
      </w:pPr>
      <w:r w:rsidRPr="0043342C">
        <w:t xml:space="preserve">i přes písemné upozornění nájemce je </w:t>
      </w:r>
      <w:r w:rsidRPr="00B65963">
        <w:rPr>
          <w:rFonts w:cs="Arial"/>
          <w:color w:val="000000"/>
          <w:szCs w:val="20"/>
        </w:rPr>
        <w:t>předmět nájmu</w:t>
      </w:r>
      <w:r>
        <w:t xml:space="preserve"> (</w:t>
      </w:r>
      <w:r w:rsidR="00841F6E">
        <w:t>z důvodů nikoli</w:t>
      </w:r>
      <w:r w:rsidRPr="0043342C">
        <w:t xml:space="preserve"> na straně nájemce</w:t>
      </w:r>
      <w:r>
        <w:t>)</w:t>
      </w:r>
      <w:r w:rsidRPr="0043342C">
        <w:t xml:space="preserve"> nezpůs</w:t>
      </w:r>
      <w:r>
        <w:t>obilý ke smluvenému účelu nájmu;</w:t>
      </w:r>
    </w:p>
    <w:p w:rsidR="00C67E48" w:rsidRDefault="00042326" w:rsidP="002701AD">
      <w:pPr>
        <w:pStyle w:val="ListNumber-ContractCzechRadio"/>
        <w:numPr>
          <w:ilvl w:val="5"/>
          <w:numId w:val="31"/>
        </w:numPr>
        <w:tabs>
          <w:tab w:val="clear" w:pos="312"/>
          <w:tab w:val="clear" w:pos="624"/>
          <w:tab w:val="clear" w:pos="936"/>
          <w:tab w:val="clear" w:pos="1871"/>
          <w:tab w:val="clear" w:pos="2183"/>
          <w:tab w:val="clear" w:pos="2495"/>
          <w:tab w:val="clear" w:pos="4366"/>
          <w:tab w:val="left" w:pos="709"/>
        </w:tabs>
        <w:ind w:left="709" w:hanging="425"/>
        <w:jc w:val="both"/>
      </w:pPr>
      <w:r w:rsidRPr="0043342C">
        <w:t xml:space="preserve">nájemci není </w:t>
      </w:r>
      <w:r>
        <w:t>ze strany pronajímatele umožněn</w:t>
      </w:r>
      <w:r w:rsidRPr="0043342C">
        <w:t xml:space="preserve"> nerušený</w:t>
      </w:r>
      <w:r>
        <w:t xml:space="preserve"> výkon práv spojených s nájmem a účelem této</w:t>
      </w:r>
      <w:r w:rsidR="00841F6E">
        <w:t xml:space="preserve"> </w:t>
      </w:r>
      <w:r>
        <w:t>smlouvy.</w:t>
      </w:r>
    </w:p>
    <w:p w:rsidR="00841F6E" w:rsidRDefault="00042326" w:rsidP="00C5224F">
      <w:pPr>
        <w:pStyle w:val="ListNumber-ContractCzechRadio"/>
        <w:numPr>
          <w:ilvl w:val="1"/>
          <w:numId w:val="53"/>
        </w:numPr>
        <w:jc w:val="both"/>
      </w:pPr>
      <w:r>
        <w:t xml:space="preserve">Výpovědi dle odst. </w:t>
      </w:r>
      <w:r w:rsidR="003F20D2">
        <w:t>6</w:t>
      </w:r>
      <w:r>
        <w:t xml:space="preserve"> a </w:t>
      </w:r>
      <w:r w:rsidR="003F20D2">
        <w:t>7</w:t>
      </w:r>
      <w:r>
        <w:t xml:space="preserve"> tohoto článku smlouvy</w:t>
      </w:r>
      <w:r w:rsidRPr="0043342C">
        <w:t xml:space="preserve"> jsou účinné </w:t>
      </w:r>
      <w:r w:rsidR="00155159">
        <w:t>dnem</w:t>
      </w:r>
      <w:r w:rsidRPr="0043342C">
        <w:t xml:space="preserve"> doručení </w:t>
      </w:r>
      <w:r>
        <w:t>výpovědi druhé smluvní straně</w:t>
      </w:r>
      <w:r w:rsidRPr="0043342C">
        <w:t xml:space="preserve">. </w:t>
      </w:r>
    </w:p>
    <w:p w:rsidR="00841F6E" w:rsidRDefault="00042326" w:rsidP="00C5224F">
      <w:pPr>
        <w:pStyle w:val="ListNumber-ContractCzechRadio"/>
        <w:numPr>
          <w:ilvl w:val="1"/>
          <w:numId w:val="53"/>
        </w:numPr>
        <w:jc w:val="both"/>
      </w:pPr>
      <w:r w:rsidRPr="0043342C">
        <w:t>Výpověď se považuje</w:t>
      </w:r>
      <w:r>
        <w:t xml:space="preserve"> </w:t>
      </w:r>
      <w:r w:rsidRPr="0043342C">
        <w:t>za doručenou dnem jejího prokazatelného doručení druhé smluvní straně nebo dnem prokazatelného odmítnutí jejího přijetí druhou smluvní stranou, jinak posledním dnem jejího uložení na doručovací poště adresáta.</w:t>
      </w:r>
    </w:p>
    <w:p w:rsidR="002701AD" w:rsidRDefault="00042326" w:rsidP="00C5224F">
      <w:pPr>
        <w:pStyle w:val="ListNumber-ContractCzechRadio"/>
        <w:numPr>
          <w:ilvl w:val="1"/>
          <w:numId w:val="53"/>
        </w:numPr>
        <w:jc w:val="both"/>
      </w:pPr>
      <w:r>
        <w:t>Smluvní strana, která smlouvu vypoví, nemá povinnost druhé smluvní straně poskytnout přiměřené odstupné. Smluvní strany tímto vylučují aplikaci § 2223 OZ.</w:t>
      </w:r>
    </w:p>
    <w:p w:rsidR="002701AD" w:rsidRDefault="00042326" w:rsidP="00C5224F">
      <w:pPr>
        <w:pStyle w:val="ListNumber-ContractCzechRadio"/>
        <w:numPr>
          <w:ilvl w:val="1"/>
          <w:numId w:val="53"/>
        </w:numPr>
        <w:jc w:val="both"/>
        <w:rPr>
          <w:lang w:eastAsia="cs-CZ"/>
        </w:rPr>
      </w:pPr>
      <w:r>
        <w:rPr>
          <w:lang w:eastAsia="cs-CZ"/>
        </w:rPr>
        <w:t>Při předčasném ukončení smlouvy jsou smluvní strany povinny si vzájemně vypořádat pohledávky a dluhy, vydat si bezdůvodné obohacení a vypořádat si další majetková práva a povinnosti plynoucí z této smlouvy.</w:t>
      </w:r>
    </w:p>
    <w:p w:rsidR="00155159" w:rsidRPr="00301B34" w:rsidRDefault="00042326" w:rsidP="00C5224F">
      <w:pPr>
        <w:pStyle w:val="ListNumber-ContractCzechRadio"/>
        <w:numPr>
          <w:ilvl w:val="1"/>
          <w:numId w:val="53"/>
        </w:numPr>
        <w:jc w:val="both"/>
      </w:pPr>
      <w:r>
        <w:t xml:space="preserve">Ukončením této smlouvy nejsou dotčena ustanovení této smlouvy, která se týkají zejména nároků z uplatněných sankcí, náhrady škody a dalších ustanovení, z jejichž povahy vyplývá, že mají platit i po zániku účinnosti této smlouvy. </w:t>
      </w:r>
    </w:p>
    <w:p w:rsidR="003F20D2" w:rsidRDefault="00042326" w:rsidP="009835BB">
      <w:pPr>
        <w:pStyle w:val="Heading-Number-ContractCzechRadio"/>
        <w:numPr>
          <w:ilvl w:val="0"/>
          <w:numId w:val="29"/>
        </w:numPr>
        <w:ind w:left="0" w:firstLine="0"/>
      </w:pPr>
      <w:r>
        <w:lastRenderedPageBreak/>
        <w:t>Vyklizení předmětu nájmu</w:t>
      </w:r>
    </w:p>
    <w:p w:rsidR="00155159" w:rsidRDefault="00042326" w:rsidP="009835BB">
      <w:pPr>
        <w:pStyle w:val="ListNumber-ContractCzechRadio"/>
        <w:numPr>
          <w:ilvl w:val="1"/>
          <w:numId w:val="29"/>
        </w:numPr>
        <w:jc w:val="both"/>
      </w:pPr>
      <w:r>
        <w:t>V případě ukončení nájmu uplynutím doby</w:t>
      </w:r>
      <w:r w:rsidR="002B4E93">
        <w:t>, výpovědí s výpovědní dobou</w:t>
      </w:r>
      <w:r>
        <w:t xml:space="preserve"> </w:t>
      </w:r>
      <w:r w:rsidR="00490CA0">
        <w:t xml:space="preserve">a </w:t>
      </w:r>
      <w:r w:rsidR="002B4E93">
        <w:t>dohodou</w:t>
      </w:r>
      <w:r>
        <w:t xml:space="preserve"> smluvních stran je nájemce povinen vyklidit předmět nájmu </w:t>
      </w:r>
      <w:r w:rsidRPr="0043342C">
        <w:t xml:space="preserve">a předat </w:t>
      </w:r>
      <w:r w:rsidR="002B4E93">
        <w:t xml:space="preserve">jej </w:t>
      </w:r>
      <w:r w:rsidRPr="0043342C">
        <w:t>pronajímateli</w:t>
      </w:r>
      <w:r>
        <w:t xml:space="preserve"> </w:t>
      </w:r>
      <w:r w:rsidR="002B4E93">
        <w:t>v poslední den trvání nájmu</w:t>
      </w:r>
      <w:r>
        <w:t>.</w:t>
      </w:r>
    </w:p>
    <w:p w:rsidR="00155159" w:rsidRDefault="00042326" w:rsidP="009835BB">
      <w:pPr>
        <w:pStyle w:val="ListNumber-ContractCzechRadio"/>
        <w:numPr>
          <w:ilvl w:val="1"/>
          <w:numId w:val="29"/>
        </w:numPr>
        <w:jc w:val="both"/>
      </w:pPr>
      <w:r>
        <w:t>V případě ukončení nájmu výpovědí</w:t>
      </w:r>
      <w:r w:rsidR="002B4E93">
        <w:t xml:space="preserve"> bez výpovědní doby</w:t>
      </w:r>
      <w:r>
        <w:t xml:space="preserve">, je nájemce </w:t>
      </w:r>
      <w:r w:rsidR="003F20D2" w:rsidRPr="0043342C">
        <w:t xml:space="preserve">povinen předmět nájmu </w:t>
      </w:r>
      <w:r w:rsidR="004660A8">
        <w:t xml:space="preserve">vyklidit </w:t>
      </w:r>
      <w:r w:rsidR="004660A8" w:rsidRPr="0043342C">
        <w:t>a předat pronajímateli</w:t>
      </w:r>
      <w:r w:rsidR="004660A8">
        <w:t>, a to</w:t>
      </w:r>
      <w:r w:rsidR="004660A8" w:rsidRPr="0043342C">
        <w:t xml:space="preserve"> </w:t>
      </w:r>
      <w:r w:rsidR="003F20D2" w:rsidRPr="0043342C">
        <w:t xml:space="preserve">do </w:t>
      </w:r>
      <w:r w:rsidR="003F20D2">
        <w:t>3</w:t>
      </w:r>
      <w:r w:rsidR="003F20D2" w:rsidRPr="0043342C">
        <w:t xml:space="preserve"> pracovních dnů </w:t>
      </w:r>
      <w:r w:rsidR="004660A8">
        <w:t>od</w:t>
      </w:r>
      <w:r>
        <w:t>e dne</w:t>
      </w:r>
      <w:r w:rsidR="004660A8">
        <w:t>, kdy výpověď nabyla účinnosti</w:t>
      </w:r>
      <w:r w:rsidR="003F20D2" w:rsidRPr="0043342C">
        <w:t xml:space="preserve">. </w:t>
      </w:r>
    </w:p>
    <w:p w:rsidR="003F20D2" w:rsidRDefault="00042326" w:rsidP="009835BB">
      <w:pPr>
        <w:pStyle w:val="ListNumber-ContractCzechRadio"/>
        <w:numPr>
          <w:ilvl w:val="1"/>
          <w:numId w:val="29"/>
        </w:numPr>
        <w:jc w:val="both"/>
      </w:pPr>
      <w:r>
        <w:t>V případě, že</w:t>
      </w:r>
      <w:r w:rsidRPr="0043342C">
        <w:t xml:space="preserve"> nájemce </w:t>
      </w:r>
      <w:r>
        <w:t xml:space="preserve">předmět nájmu </w:t>
      </w:r>
      <w:r w:rsidR="002B4E93">
        <w:t xml:space="preserve">do dne stanoveného dle tohoto článku smlouvy </w:t>
      </w:r>
      <w:r w:rsidRPr="0043342C">
        <w:t>ne</w:t>
      </w:r>
      <w:r>
        <w:t>vyklid</w:t>
      </w:r>
      <w:r w:rsidRPr="0043342C">
        <w:t xml:space="preserve">í, je pronajímatel oprávněn vyklidit veškeré věci nájemce nacházející se v předmětu nájmu a vhodně je uskladnit v jiných prostorách na náklady nájemce. Nájemce </w:t>
      </w:r>
      <w:r w:rsidR="004660A8">
        <w:t xml:space="preserve">podpisem této smlouvy </w:t>
      </w:r>
      <w:r w:rsidRPr="0043342C">
        <w:t xml:space="preserve">s tímto postupem výslovně souhlasí. </w:t>
      </w:r>
    </w:p>
    <w:p w:rsidR="003F20D2" w:rsidRPr="008327E1" w:rsidRDefault="00042326" w:rsidP="009835BB">
      <w:pPr>
        <w:pStyle w:val="ListNumber-ContractCzechRadio"/>
        <w:numPr>
          <w:ilvl w:val="1"/>
          <w:numId w:val="29"/>
        </w:numPr>
        <w:jc w:val="both"/>
      </w:pPr>
      <w:r w:rsidRPr="00D92BFA">
        <w:t>Vyklidí-li nájemce p</w:t>
      </w:r>
      <w:r>
        <w:t xml:space="preserve">ředmět nájmu </w:t>
      </w:r>
      <w:r w:rsidRPr="00D92BFA">
        <w:t>v souladu s výpovědí, považuje se výpověď za platnou a přijatou nájemcem bez námitek</w:t>
      </w:r>
      <w:r w:rsidRPr="00301B34">
        <w:t>.</w:t>
      </w:r>
    </w:p>
    <w:p w:rsidR="00077EB2" w:rsidRPr="00301B34" w:rsidRDefault="00042326" w:rsidP="009835BB">
      <w:pPr>
        <w:pStyle w:val="Heading-Number-ContractCzechRadio"/>
        <w:numPr>
          <w:ilvl w:val="0"/>
          <w:numId w:val="29"/>
        </w:numPr>
        <w:ind w:left="0" w:firstLine="0"/>
      </w:pPr>
      <w:r w:rsidRPr="00301B34">
        <w:t>Závěrečná ustanovení</w:t>
      </w:r>
    </w:p>
    <w:p w:rsidR="00B17440" w:rsidRPr="002E4874" w:rsidRDefault="00042326" w:rsidP="00C5224F">
      <w:pPr>
        <w:pStyle w:val="ListNumber-ContractCzechRadio"/>
        <w:numPr>
          <w:ilvl w:val="1"/>
          <w:numId w:val="49"/>
        </w:numPr>
        <w:jc w:val="both"/>
      </w:pPr>
      <w:r>
        <w:t xml:space="preserve">Tato smlouva </w:t>
      </w:r>
      <w:r w:rsidR="00E20096">
        <w:t>nabývá platnosti</w:t>
      </w:r>
      <w:r>
        <w:t xml:space="preserve"> okamžikem </w:t>
      </w:r>
      <w:r w:rsidR="00E20096">
        <w:t xml:space="preserve">jejího podpisu oběma smluvními stranami a účinnosti uveřejněním </w:t>
      </w:r>
      <w:r>
        <w:t xml:space="preserve">smlouvy v registru smluv v souladu se zákonem č. 340/2015 Sb., </w:t>
      </w:r>
      <w:r>
        <w:rPr>
          <w:rFonts w:cs="Arial"/>
          <w:szCs w:val="20"/>
        </w:rPr>
        <w:t>o zvláštních podmínkách účinnosti některých smluv, uveřejňování těchto smluv a o registru smluv (zákon o registru smluv), v platném znění.</w:t>
      </w:r>
    </w:p>
    <w:p w:rsidR="00301B34" w:rsidRPr="00043DF0" w:rsidRDefault="00042326" w:rsidP="00C5224F">
      <w:pPr>
        <w:pStyle w:val="ListNumber-ContractCzechRadio"/>
        <w:numPr>
          <w:ilvl w:val="1"/>
          <w:numId w:val="50"/>
        </w:numPr>
        <w:jc w:val="both"/>
      </w:pPr>
      <w:r w:rsidRPr="00F70B08">
        <w:rPr>
          <w:rFonts w:cs="Arial"/>
          <w:bCs/>
          <w:kern w:val="32"/>
          <w:szCs w:val="20"/>
        </w:rPr>
        <w:t xml:space="preserve">Práva a povinnosti </w:t>
      </w:r>
      <w:r>
        <w:rPr>
          <w:rFonts w:cs="Arial"/>
          <w:bCs/>
          <w:kern w:val="32"/>
          <w:szCs w:val="20"/>
        </w:rPr>
        <w:t>s</w:t>
      </w:r>
      <w:r w:rsidRPr="00F70B08">
        <w:rPr>
          <w:rFonts w:cs="Arial"/>
          <w:bCs/>
          <w:kern w:val="32"/>
          <w:szCs w:val="20"/>
        </w:rPr>
        <w:t xml:space="preserve">mluvních stran touto smlouvou neupravená se řídí </w:t>
      </w:r>
      <w:r w:rsidR="00E20096">
        <w:rPr>
          <w:rFonts w:cs="Arial"/>
          <w:bCs/>
          <w:kern w:val="32"/>
          <w:szCs w:val="20"/>
        </w:rPr>
        <w:t xml:space="preserve">právním řádem České republiky, zejm. pak </w:t>
      </w:r>
      <w:r w:rsidRPr="00F70B08">
        <w:rPr>
          <w:rFonts w:cs="Arial"/>
          <w:bCs/>
          <w:kern w:val="32"/>
          <w:szCs w:val="20"/>
        </w:rPr>
        <w:t xml:space="preserve">příslušnými ustanoveními </w:t>
      </w:r>
      <w:r w:rsidR="00E20096">
        <w:rPr>
          <w:rFonts w:cs="Arial"/>
          <w:bCs/>
          <w:kern w:val="32"/>
          <w:szCs w:val="20"/>
        </w:rPr>
        <w:t>OZ a ZZVZ</w:t>
      </w:r>
      <w:r w:rsidRPr="00F70B08">
        <w:rPr>
          <w:rFonts w:cs="Arial"/>
          <w:bCs/>
          <w:kern w:val="32"/>
          <w:szCs w:val="20"/>
        </w:rPr>
        <w:t>.</w:t>
      </w:r>
    </w:p>
    <w:p w:rsidR="00301B34" w:rsidRDefault="00042326" w:rsidP="00C5224F">
      <w:pPr>
        <w:pStyle w:val="ListNumber-ContractCzechRadio"/>
        <w:numPr>
          <w:ilvl w:val="1"/>
          <w:numId w:val="50"/>
        </w:numPr>
        <w:jc w:val="both"/>
      </w:pPr>
      <w:r>
        <w:t xml:space="preserve">Tato smlouva je vyhotovena ve čtyřech stejnopisech s platností originálu, z nichž pronajímatel </w:t>
      </w:r>
      <w:r w:rsidRPr="00973D5D">
        <w:t xml:space="preserve">obdrží </w:t>
      </w:r>
      <w:r>
        <w:t>tři</w:t>
      </w:r>
      <w:r w:rsidRPr="00973D5D">
        <w:t xml:space="preserve"> </w:t>
      </w:r>
      <w:r w:rsidR="00E20096">
        <w:t xml:space="preserve">stejnopisy </w:t>
      </w:r>
      <w:r w:rsidRPr="00973D5D">
        <w:t>a nájemce jeden.</w:t>
      </w:r>
    </w:p>
    <w:p w:rsidR="00301B34" w:rsidRDefault="00042326" w:rsidP="00C5224F">
      <w:pPr>
        <w:pStyle w:val="ListNumber-ContractCzechRadio"/>
        <w:numPr>
          <w:ilvl w:val="1"/>
          <w:numId w:val="50"/>
        </w:numPr>
        <w:jc w:val="both"/>
      </w:pPr>
      <w:r w:rsidRPr="004E6F86">
        <w:rPr>
          <w:rFonts w:cs="Arial"/>
          <w:szCs w:val="20"/>
        </w:rPr>
        <w:t>Pro případ sporu vzniklého mezi smluvními stranami se v souladu s ustanovením § 89a zákona č. 99/1963 Sb., občanský soudní řád</w:t>
      </w:r>
      <w:r>
        <w:rPr>
          <w:rFonts w:cs="Arial"/>
          <w:szCs w:val="20"/>
        </w:rPr>
        <w:t>, ve znění pozdějších předpisů,</w:t>
      </w:r>
      <w:r w:rsidRPr="004E6F86">
        <w:rPr>
          <w:rFonts w:cs="Arial"/>
          <w:szCs w:val="20"/>
        </w:rPr>
        <w:t xml:space="preserve"> sjednává jako místně příslušný </w:t>
      </w:r>
      <w:r>
        <w:rPr>
          <w:rFonts w:cs="Arial"/>
          <w:szCs w:val="20"/>
        </w:rPr>
        <w:t xml:space="preserve">soud </w:t>
      </w:r>
      <w:r w:rsidRPr="004E6F86">
        <w:rPr>
          <w:rFonts w:cs="Arial"/>
          <w:szCs w:val="20"/>
        </w:rPr>
        <w:t>obecný</w:t>
      </w:r>
      <w:r>
        <w:rPr>
          <w:rFonts w:cs="Arial"/>
          <w:szCs w:val="20"/>
        </w:rPr>
        <w:t xml:space="preserve"> soud</w:t>
      </w:r>
      <w:r w:rsidRPr="004E6F86">
        <w:rPr>
          <w:rFonts w:cs="Arial"/>
          <w:szCs w:val="20"/>
        </w:rPr>
        <w:t xml:space="preserve"> </w:t>
      </w:r>
      <w:r w:rsidRPr="00043DF0">
        <w:t xml:space="preserve">podle sídla </w:t>
      </w:r>
      <w:r>
        <w:t>pronajímatele</w:t>
      </w:r>
      <w:r w:rsidRPr="00043DF0">
        <w:t>.</w:t>
      </w:r>
    </w:p>
    <w:p w:rsidR="002D71D0" w:rsidRDefault="00042326" w:rsidP="00C5224F">
      <w:pPr>
        <w:pStyle w:val="ListNumber-ContractCzechRadio"/>
        <w:numPr>
          <w:ilvl w:val="1"/>
          <w:numId w:val="50"/>
        </w:numPr>
        <w:jc w:val="both"/>
      </w:pPr>
      <w:r>
        <w:t>Tato smlouva, jakož ani jednotlivá práva a povinnosti z ní vyplývající, nemůže být žádnou ze smluvních stran postoupena třetí osobě bez předchozího souhlasu druhé smluvní strany.</w:t>
      </w:r>
    </w:p>
    <w:p w:rsidR="00301B34" w:rsidRDefault="00042326" w:rsidP="00C5224F">
      <w:pPr>
        <w:pStyle w:val="ListNumber-ContractCzechRadio"/>
        <w:numPr>
          <w:ilvl w:val="1"/>
          <w:numId w:val="50"/>
        </w:numPr>
        <w:jc w:val="both"/>
      </w:pPr>
      <w:r>
        <w:t>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strany vypořádají. Tímto smluvní strany přebírají ve smyslu ustanovení § 1765 a násl. OZ nebezpečí změny okolností.</w:t>
      </w:r>
    </w:p>
    <w:p w:rsidR="00301B34" w:rsidRDefault="00042326" w:rsidP="00C5224F">
      <w:pPr>
        <w:pStyle w:val="ListNumber-ContractCzechRadio"/>
        <w:numPr>
          <w:ilvl w:val="1"/>
          <w:numId w:val="50"/>
        </w:numPr>
        <w:jc w:val="both"/>
      </w:pPr>
      <w:r>
        <w:t>Smluvní strany tímto výslovně uvádí, že tato smlouva je závazná až okamžikem jejího podepsání oběma smluvními stranami. Nájemce tímto bere na vědomí, že v důsledku specifického organizačního uspořádání pronajímatele smluvní strany vylučují pravidla dle ustanovení § 1728 až 1729 OZ o předsmluvní odpovědnosti a nájemce nemá právo ve smyslu § 2910 OZ po pronajímateli požadovat při neuzavření smlouvy náhradu škody.</w:t>
      </w:r>
    </w:p>
    <w:p w:rsidR="00155159" w:rsidRDefault="00042326" w:rsidP="00C5224F">
      <w:pPr>
        <w:pStyle w:val="ListNumber-ContractCzechRadio"/>
        <w:numPr>
          <w:ilvl w:val="1"/>
          <w:numId w:val="50"/>
        </w:numPr>
        <w:jc w:val="both"/>
      </w:pPr>
      <w:r>
        <w:t>V případě, že některé ustanovení této smlouvy je nebo se stane neplatným, neúčinným či nevymahatelným, zůstávají ostatní ustanovení této smlouvy platná a účinná. Smluvní strany se zavazují nahradit neplatné, neúčinné či nevymahatelné ustanovení této smlouvy ustanovením jiným platným, účinným a vymahatelným, které svým obsahem a smyslem odpovídá nejlépe obsahu a smyslu ustanovení původního.</w:t>
      </w:r>
    </w:p>
    <w:p w:rsidR="00DA4206" w:rsidRDefault="00042326" w:rsidP="00C5224F">
      <w:pPr>
        <w:pStyle w:val="ListNumber-ContractCzechRadio"/>
        <w:numPr>
          <w:ilvl w:val="1"/>
          <w:numId w:val="50"/>
        </w:numPr>
        <w:jc w:val="both"/>
      </w:pPr>
      <w:r>
        <w:rPr>
          <w:rFonts w:eastAsia="Times New Roman" w:cs="Arial"/>
          <w:bCs/>
          <w:kern w:val="32"/>
          <w:szCs w:val="20"/>
        </w:rPr>
        <w:lastRenderedPageBreak/>
        <w:t>Nájemce</w:t>
      </w:r>
      <w:r w:rsidRPr="002E4874">
        <w:t xml:space="preserve"> bere na vědomí, že </w:t>
      </w:r>
      <w:r>
        <w:t>objednatel</w:t>
      </w:r>
      <w:r w:rsidRPr="002E4874">
        <w:t xml:space="preserve"> je jako zadavatel </w:t>
      </w:r>
      <w:r w:rsidR="005F1728">
        <w:t>koncese</w:t>
      </w:r>
      <w:r w:rsidRPr="002E4874">
        <w:t xml:space="preserve"> </w:t>
      </w:r>
      <w:r>
        <w:t>oprávněn</w:t>
      </w:r>
      <w:r w:rsidRPr="002E4874">
        <w:t xml:space="preserve"> v souladu s § </w:t>
      </w:r>
      <w:r>
        <w:t>219</w:t>
      </w:r>
      <w:r w:rsidRPr="002E4874">
        <w:t xml:space="preserve"> </w:t>
      </w:r>
      <w:r>
        <w:t>ZZVZ</w:t>
      </w:r>
      <w:r w:rsidRPr="002E4874">
        <w:t xml:space="preserve"> uveřejnit na profilu zadavatele tuto </w:t>
      </w:r>
      <w:r>
        <w:t>smlouvu</w:t>
      </w:r>
      <w:r w:rsidRPr="002E4874">
        <w:t xml:space="preserve"> vče</w:t>
      </w:r>
      <w:r>
        <w:t>tně všech jejích změn a dodatků a</w:t>
      </w:r>
      <w:r w:rsidRPr="002E4874">
        <w:t xml:space="preserve"> výši skutečně uhrazené ceny za plnění </w:t>
      </w:r>
      <w:r w:rsidR="005F1728">
        <w:t>koncese</w:t>
      </w:r>
      <w:r w:rsidRPr="002E4874">
        <w:t>.</w:t>
      </w:r>
    </w:p>
    <w:p w:rsidR="00B17440" w:rsidRDefault="00042326" w:rsidP="00C5224F">
      <w:pPr>
        <w:pStyle w:val="ListNumber-ContractCzechRadio"/>
        <w:numPr>
          <w:ilvl w:val="1"/>
          <w:numId w:val="50"/>
        </w:numPr>
        <w:spacing w:after="0"/>
        <w:jc w:val="both"/>
        <w:rPr>
          <w:rFonts w:cs="Arial"/>
          <w:i/>
          <w:szCs w:val="20"/>
        </w:rPr>
      </w:pPr>
      <w:r w:rsidRPr="0060143F">
        <w:rPr>
          <w:rFonts w:cs="Arial"/>
          <w:szCs w:val="20"/>
        </w:rPr>
        <w:t xml:space="preserve">Tato smlouva včetně jejích příloh a případných změn bude uveřejněna </w:t>
      </w:r>
      <w:r>
        <w:rPr>
          <w:rFonts w:cs="Arial"/>
          <w:szCs w:val="20"/>
        </w:rPr>
        <w:t xml:space="preserve">pronajímatelem </w:t>
      </w:r>
      <w:r w:rsidRPr="00252133">
        <w:rPr>
          <w:rFonts w:cs="Arial"/>
          <w:szCs w:val="20"/>
        </w:rPr>
        <w:t>v registru smluv v souladu se zákonem o registru smluv. Tento odstavec je samostatnou dohodou smluvních stran oddělitelnou od ostatních ustanovení smlouvy.</w:t>
      </w:r>
    </w:p>
    <w:p w:rsidR="00B17440" w:rsidRPr="00681E0A" w:rsidRDefault="00B17440" w:rsidP="000D1AA6">
      <w:pPr>
        <w:pStyle w:val="ListNumber-ContractCzechRadio"/>
        <w:numPr>
          <w:ilvl w:val="0"/>
          <w:numId w:val="0"/>
        </w:numPr>
        <w:spacing w:after="0"/>
        <w:ind w:left="312"/>
        <w:jc w:val="both"/>
        <w:rPr>
          <w:rFonts w:cs="Arial"/>
          <w:i/>
          <w:szCs w:val="20"/>
        </w:rPr>
      </w:pPr>
    </w:p>
    <w:p w:rsidR="00301B34" w:rsidRDefault="00042326" w:rsidP="00C5224F">
      <w:pPr>
        <w:pStyle w:val="ListNumber-ContractCzechRadio"/>
        <w:numPr>
          <w:ilvl w:val="1"/>
          <w:numId w:val="50"/>
        </w:numPr>
      </w:pPr>
      <w:r w:rsidRPr="000A76B8">
        <w:t>Nedílnou součástí této smlouvy jsou</w:t>
      </w:r>
      <w:r>
        <w:t xml:space="preserve"> </w:t>
      </w:r>
      <w:r w:rsidR="00E20096">
        <w:t xml:space="preserve">její </w:t>
      </w:r>
      <w:r>
        <w:t>přílohy</w:t>
      </w:r>
      <w:r w:rsidRPr="000A76B8">
        <w:t>:</w:t>
      </w:r>
      <w:r>
        <w:t xml:space="preserve"> </w:t>
      </w:r>
    </w:p>
    <w:p w:rsidR="002D71D0" w:rsidRDefault="00042326" w:rsidP="00C5224F">
      <w:pPr>
        <w:pStyle w:val="ListNumber-ContractCzechRadio"/>
        <w:numPr>
          <w:ilvl w:val="0"/>
          <w:numId w:val="0"/>
        </w:numPr>
        <w:ind w:left="2880" w:hanging="2596"/>
        <w:rPr>
          <w:rFonts w:cs="Arial"/>
          <w:szCs w:val="20"/>
        </w:rPr>
      </w:pPr>
      <w:r>
        <w:rPr>
          <w:rFonts w:cs="Arial"/>
          <w:szCs w:val="20"/>
        </w:rPr>
        <w:tab/>
        <w:t>Příloha č. 1 - Kopie v</w:t>
      </w:r>
      <w:r w:rsidRPr="00747669">
        <w:rPr>
          <w:rFonts w:cs="Arial"/>
          <w:szCs w:val="20"/>
        </w:rPr>
        <w:t>ýpis</w:t>
      </w:r>
      <w:r>
        <w:rPr>
          <w:rFonts w:cs="Arial"/>
          <w:szCs w:val="20"/>
        </w:rPr>
        <w:t>u</w:t>
      </w:r>
      <w:r w:rsidRPr="00747669">
        <w:rPr>
          <w:rFonts w:cs="Arial"/>
          <w:szCs w:val="20"/>
        </w:rPr>
        <w:t xml:space="preserve"> z</w:t>
      </w:r>
      <w:r>
        <w:rPr>
          <w:rFonts w:cs="Arial"/>
          <w:szCs w:val="20"/>
        </w:rPr>
        <w:t>e</w:t>
      </w:r>
      <w:r w:rsidRPr="00747669">
        <w:rPr>
          <w:rFonts w:cs="Arial"/>
          <w:szCs w:val="20"/>
        </w:rPr>
        <w:t> </w:t>
      </w:r>
      <w:r>
        <w:rPr>
          <w:rFonts w:cs="Arial"/>
          <w:szCs w:val="20"/>
        </w:rPr>
        <w:t>živnostenské</w:t>
      </w:r>
      <w:r w:rsidRPr="00747669">
        <w:rPr>
          <w:rFonts w:cs="Arial"/>
          <w:szCs w:val="20"/>
        </w:rPr>
        <w:t>ho</w:t>
      </w:r>
      <w:r>
        <w:rPr>
          <w:rFonts w:cs="Arial"/>
          <w:szCs w:val="20"/>
        </w:rPr>
        <w:t>/obchodního</w:t>
      </w:r>
      <w:r w:rsidRPr="00747669">
        <w:rPr>
          <w:rFonts w:cs="Arial"/>
          <w:szCs w:val="20"/>
        </w:rPr>
        <w:t xml:space="preserve"> rejstříku</w:t>
      </w:r>
      <w:r>
        <w:rPr>
          <w:rFonts w:cs="Arial"/>
          <w:szCs w:val="20"/>
        </w:rPr>
        <w:t xml:space="preserve"> nájemce;</w:t>
      </w:r>
    </w:p>
    <w:p w:rsidR="00787C44" w:rsidRDefault="00042326" w:rsidP="007C4BBA">
      <w:pPr>
        <w:pStyle w:val="ListNumber-ContractCzechRadio"/>
        <w:numPr>
          <w:ilvl w:val="0"/>
          <w:numId w:val="0"/>
        </w:numPr>
        <w:ind w:left="2880" w:hanging="2596"/>
        <w:rPr>
          <w:rFonts w:cs="Arial"/>
          <w:szCs w:val="20"/>
        </w:rPr>
      </w:pPr>
      <w:r>
        <w:rPr>
          <w:rFonts w:cs="Arial"/>
          <w:szCs w:val="20"/>
        </w:rPr>
        <w:t xml:space="preserve">Příloha č. </w:t>
      </w:r>
      <w:r w:rsidR="005B4C15">
        <w:rPr>
          <w:rFonts w:cs="Arial"/>
          <w:szCs w:val="20"/>
        </w:rPr>
        <w:t xml:space="preserve">2 </w:t>
      </w:r>
      <w:r>
        <w:rPr>
          <w:rFonts w:cs="Arial"/>
          <w:szCs w:val="20"/>
        </w:rPr>
        <w:t xml:space="preserve">- </w:t>
      </w:r>
      <w:r w:rsidR="00301B34" w:rsidRPr="0043342C">
        <w:rPr>
          <w:rFonts w:cs="Arial"/>
          <w:szCs w:val="20"/>
        </w:rPr>
        <w:t xml:space="preserve">Grafické znázornění </w:t>
      </w:r>
      <w:r w:rsidR="007C4BBA">
        <w:rPr>
          <w:rFonts w:cs="Arial"/>
          <w:szCs w:val="20"/>
        </w:rPr>
        <w:t>předmětu nájmu;</w:t>
      </w:r>
    </w:p>
    <w:p w:rsidR="00E20096" w:rsidRPr="008327E1" w:rsidRDefault="00042326" w:rsidP="00C5224F">
      <w:pPr>
        <w:pStyle w:val="ListNumber-ContractCzechRadio"/>
        <w:numPr>
          <w:ilvl w:val="0"/>
          <w:numId w:val="0"/>
        </w:numPr>
        <w:ind w:left="2880" w:hanging="2596"/>
        <w:rPr>
          <w:rFonts w:cs="Arial"/>
          <w:szCs w:val="20"/>
        </w:rPr>
      </w:pPr>
      <w:r>
        <w:rPr>
          <w:rFonts w:cs="Arial"/>
          <w:szCs w:val="20"/>
        </w:rPr>
        <w:tab/>
        <w:t xml:space="preserve">Příloha č. </w:t>
      </w:r>
      <w:r w:rsidR="005B4C15">
        <w:rPr>
          <w:rFonts w:cs="Arial"/>
          <w:szCs w:val="20"/>
        </w:rPr>
        <w:t xml:space="preserve">3 </w:t>
      </w:r>
      <w:r>
        <w:rPr>
          <w:rFonts w:cs="Arial"/>
          <w:szCs w:val="20"/>
        </w:rPr>
        <w:t>– Položkový seznam zařízení předmětu nájmu;</w:t>
      </w:r>
    </w:p>
    <w:p w:rsidR="00E20096" w:rsidRDefault="00042326" w:rsidP="00C5224F">
      <w:pPr>
        <w:pStyle w:val="ListNumber-ContractCzechRadio"/>
        <w:numPr>
          <w:ilvl w:val="0"/>
          <w:numId w:val="0"/>
        </w:numPr>
        <w:ind w:left="2880" w:hanging="2596"/>
        <w:rPr>
          <w:rFonts w:cs="Arial"/>
          <w:color w:val="000000"/>
          <w:szCs w:val="20"/>
        </w:rPr>
      </w:pPr>
      <w:r>
        <w:tab/>
        <w:t xml:space="preserve">Příloha č. </w:t>
      </w:r>
      <w:r w:rsidR="005B4C15">
        <w:t xml:space="preserve">4 </w:t>
      </w:r>
      <w:r>
        <w:t>–</w:t>
      </w:r>
      <w:r w:rsidR="00820AD6">
        <w:t xml:space="preserve"> P</w:t>
      </w:r>
      <w:r w:rsidR="00301B34" w:rsidRPr="0043342C">
        <w:rPr>
          <w:rFonts w:cs="Arial"/>
          <w:szCs w:val="20"/>
        </w:rPr>
        <w:t xml:space="preserve">rotokol o předání a převzetí </w:t>
      </w:r>
      <w:r w:rsidR="00301B34">
        <w:rPr>
          <w:rFonts w:cs="Arial"/>
          <w:color w:val="000000"/>
          <w:szCs w:val="20"/>
        </w:rPr>
        <w:t>předmětu nájmu</w:t>
      </w:r>
      <w:r w:rsidR="002D71D0">
        <w:rPr>
          <w:rFonts w:cs="Arial"/>
          <w:color w:val="000000"/>
          <w:szCs w:val="20"/>
        </w:rPr>
        <w:t>.</w:t>
      </w:r>
    </w:p>
    <w:p w:rsidR="00787C44" w:rsidRPr="00630270" w:rsidRDefault="00787C44" w:rsidP="007C4BBA">
      <w:pPr>
        <w:pStyle w:val="ListNumber-ContractCzechRadio"/>
        <w:numPr>
          <w:ilvl w:val="0"/>
          <w:numId w:val="0"/>
        </w:num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64"/>
      </w:tblGrid>
      <w:tr w:rsidR="00192A91" w:rsidTr="00790913">
        <w:trPr>
          <w:jc w:val="center"/>
        </w:trPr>
        <w:tc>
          <w:tcPr>
            <w:tcW w:w="3974" w:type="dxa"/>
          </w:tcPr>
          <w:p w:rsidR="00E20096" w:rsidRPr="006D0812" w:rsidRDefault="00042326" w:rsidP="00BE762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00BE762E">
              <w:t xml:space="preserve">……………….. </w:t>
            </w:r>
            <w:r w:rsidRPr="006D0812">
              <w:t xml:space="preserve">dne </w:t>
            </w:r>
            <w:r w:rsidR="00BE762E">
              <w:t>………………..</w:t>
            </w:r>
          </w:p>
        </w:tc>
        <w:tc>
          <w:tcPr>
            <w:tcW w:w="3964" w:type="dxa"/>
          </w:tcPr>
          <w:p w:rsidR="00E20096" w:rsidRPr="006D0812" w:rsidRDefault="00042326" w:rsidP="00BE762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00BE762E">
              <w:t>………………..</w:t>
            </w:r>
            <w:r w:rsidRPr="006D0812">
              <w:t xml:space="preserve"> dne </w:t>
            </w:r>
            <w:r w:rsidR="00BE762E">
              <w:t>………………..</w:t>
            </w:r>
          </w:p>
        </w:tc>
      </w:tr>
      <w:tr w:rsidR="00192A91" w:rsidTr="00790913">
        <w:trPr>
          <w:jc w:val="center"/>
        </w:trPr>
        <w:tc>
          <w:tcPr>
            <w:tcW w:w="3974" w:type="dxa"/>
          </w:tcPr>
          <w:p w:rsidR="00E20096" w:rsidRDefault="00042326" w:rsidP="007C4BBA">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rPr>
                <w:rStyle w:val="Siln"/>
              </w:rPr>
            </w:pPr>
            <w:r>
              <w:rPr>
                <w:rStyle w:val="Siln"/>
              </w:rPr>
              <w:t xml:space="preserve">                    </w:t>
            </w:r>
            <w:r w:rsidRPr="006D0812">
              <w:rPr>
                <w:rStyle w:val="Siln"/>
              </w:rPr>
              <w:t>Za p</w:t>
            </w:r>
            <w:r>
              <w:rPr>
                <w:rStyle w:val="Siln"/>
              </w:rPr>
              <w:t>ronajímatele</w:t>
            </w:r>
          </w:p>
          <w:p w:rsidR="0065281A" w:rsidRDefault="00042326" w:rsidP="0065281A">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rPr>
            </w:pPr>
            <w:r>
              <w:rPr>
                <w:rFonts w:cs="Arial"/>
                <w:b/>
                <w:szCs w:val="20"/>
              </w:rPr>
              <w:t>Český rozhlas</w:t>
            </w:r>
          </w:p>
          <w:p w:rsidR="0065281A" w:rsidRDefault="00042326" w:rsidP="0065281A">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rPr>
            </w:pPr>
            <w:r>
              <w:rPr>
                <w:rFonts w:cs="Arial"/>
                <w:b/>
                <w:szCs w:val="20"/>
              </w:rPr>
              <w:t>Mgr. René Zavoral</w:t>
            </w:r>
          </w:p>
          <w:p w:rsidR="00E20096" w:rsidRPr="0065281A" w:rsidRDefault="00042326" w:rsidP="0065281A">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65281A">
              <w:rPr>
                <w:rFonts w:cs="Arial"/>
                <w:szCs w:val="20"/>
              </w:rPr>
              <w:t>generální ředitel</w:t>
            </w:r>
          </w:p>
        </w:tc>
        <w:tc>
          <w:tcPr>
            <w:tcW w:w="3964" w:type="dxa"/>
          </w:tcPr>
          <w:p w:rsidR="00E20096" w:rsidRDefault="00042326" w:rsidP="00991A49">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rPr>
                <w:rStyle w:val="Siln"/>
              </w:rPr>
            </w:pPr>
            <w:r>
              <w:rPr>
                <w:rStyle w:val="Siln"/>
              </w:rPr>
              <w:t xml:space="preserve">                        </w:t>
            </w:r>
            <w:r w:rsidRPr="006D0812">
              <w:rPr>
                <w:rStyle w:val="Siln"/>
              </w:rPr>
              <w:t xml:space="preserve">Za </w:t>
            </w:r>
            <w:r>
              <w:rPr>
                <w:rStyle w:val="Siln"/>
              </w:rPr>
              <w:t>nájemce</w:t>
            </w:r>
          </w:p>
          <w:p w:rsidR="005B4C15" w:rsidRPr="00856BCF" w:rsidRDefault="00042326" w:rsidP="0079091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rPr>
            </w:pPr>
            <w:r w:rsidRPr="00856BCF">
              <w:rPr>
                <w:rFonts w:cs="Arial"/>
                <w:b/>
                <w:szCs w:val="20"/>
              </w:rPr>
              <w:t>[</w:t>
            </w:r>
            <w:r w:rsidRPr="00856BCF">
              <w:rPr>
                <w:rFonts w:cs="Arial"/>
                <w:b/>
                <w:szCs w:val="20"/>
                <w:highlight w:val="yellow"/>
              </w:rPr>
              <w:t>DOPLNIT</w:t>
            </w:r>
            <w:r w:rsidRPr="00856BCF">
              <w:rPr>
                <w:rFonts w:cs="Arial"/>
                <w:b/>
                <w:szCs w:val="20"/>
              </w:rPr>
              <w:t>]</w:t>
            </w:r>
          </w:p>
          <w:p w:rsidR="00E20096" w:rsidRPr="00DD5D11" w:rsidRDefault="00042326" w:rsidP="0079091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856BCF">
              <w:rPr>
                <w:rFonts w:cs="Arial"/>
                <w:b/>
                <w:szCs w:val="20"/>
              </w:rPr>
              <w:t>[</w:t>
            </w:r>
            <w:r w:rsidRPr="00856BCF">
              <w:rPr>
                <w:rFonts w:cs="Arial"/>
                <w:b/>
                <w:szCs w:val="20"/>
                <w:highlight w:val="yellow"/>
              </w:rPr>
              <w:t>DOPLNIT</w:t>
            </w:r>
            <w:r w:rsidRPr="00856BCF">
              <w:rPr>
                <w:rFonts w:cs="Arial"/>
                <w:b/>
                <w:szCs w:val="20"/>
              </w:rPr>
              <w:t>]</w:t>
            </w:r>
          </w:p>
        </w:tc>
      </w:tr>
    </w:tbl>
    <w:p w:rsidR="00077EB2" w:rsidRDefault="00042326" w:rsidP="00464E1C">
      <w:pPr>
        <w:keepNext/>
        <w:keepLines/>
        <w:tabs>
          <w:tab w:val="clear" w:pos="624"/>
        </w:tabs>
        <w:rPr>
          <w:rFonts w:cs="Arial"/>
        </w:rPr>
      </w:pPr>
      <w:r w:rsidRPr="00301B34">
        <w:rPr>
          <w:rFonts w:cs="Arial"/>
        </w:rPr>
        <w:tab/>
      </w:r>
      <w:r w:rsidRPr="00301B34">
        <w:rPr>
          <w:rFonts w:cs="Arial"/>
        </w:rPr>
        <w:tab/>
      </w:r>
    </w:p>
    <w:p w:rsidR="00272367" w:rsidRDefault="00272367" w:rsidP="00464E1C">
      <w:pPr>
        <w:keepNext/>
        <w:keepLines/>
        <w:tabs>
          <w:tab w:val="clear" w:pos="624"/>
        </w:tabs>
        <w:rPr>
          <w:rFonts w:cs="Arial"/>
        </w:rPr>
      </w:pPr>
    </w:p>
    <w:p w:rsidR="00272367" w:rsidRDefault="00272367" w:rsidP="00464E1C">
      <w:pPr>
        <w:keepNext/>
        <w:keepLines/>
        <w:tabs>
          <w:tab w:val="clear" w:pos="624"/>
        </w:tabs>
        <w:rPr>
          <w:rFonts w:cs="Arial"/>
        </w:rPr>
      </w:pPr>
    </w:p>
    <w:p w:rsidR="00272367" w:rsidRDefault="00272367" w:rsidP="00464E1C">
      <w:pPr>
        <w:keepNext/>
        <w:keepLines/>
        <w:tabs>
          <w:tab w:val="clear" w:pos="624"/>
        </w:tabs>
        <w:rPr>
          <w:rFonts w:cs="Arial"/>
        </w:rPr>
      </w:pPr>
    </w:p>
    <w:p w:rsidR="001C18A5" w:rsidRDefault="001C18A5" w:rsidP="00464E1C">
      <w:pPr>
        <w:keepNext/>
        <w:keepLines/>
        <w:tabs>
          <w:tab w:val="clear" w:pos="624"/>
        </w:tabs>
        <w:rPr>
          <w:rFonts w:cs="Arial"/>
        </w:rPr>
      </w:pPr>
    </w:p>
    <w:p w:rsidR="00272367" w:rsidRDefault="00272367" w:rsidP="00464E1C">
      <w:pPr>
        <w:keepNext/>
        <w:keepLines/>
        <w:tabs>
          <w:tab w:val="clear" w:pos="624"/>
        </w:tabs>
        <w:rPr>
          <w:rFonts w:cs="Arial"/>
        </w:rPr>
      </w:pPr>
    </w:p>
    <w:p w:rsidR="007C4BBA" w:rsidRDefault="007C4BBA" w:rsidP="007C4BBA"/>
    <w:p w:rsidR="007C4BBA" w:rsidRDefault="00042326" w:rsidP="007C4BBA">
      <w:pPr>
        <w:rPr>
          <w:rFonts w:cs="Arial"/>
          <w:szCs w:val="20"/>
        </w:rPr>
      </w:pPr>
      <w:r>
        <w:t>Garance věcná:</w:t>
      </w:r>
      <w:r>
        <w:rPr>
          <w:rFonts w:cs="Arial"/>
          <w:b/>
          <w:szCs w:val="20"/>
        </w:rPr>
        <w:t xml:space="preserve"> </w:t>
      </w:r>
      <w:r>
        <w:rPr>
          <w:rFonts w:cs="Arial"/>
          <w:szCs w:val="20"/>
        </w:rPr>
        <w:t>………………………………………….</w:t>
      </w:r>
    </w:p>
    <w:p w:rsidR="007C4BBA" w:rsidRPr="00B1313A" w:rsidRDefault="00042326" w:rsidP="007C4BBA">
      <w:pPr>
        <w:rPr>
          <w:szCs w:val="20"/>
        </w:rPr>
      </w:pPr>
      <w:r w:rsidRPr="00B1313A">
        <w:rPr>
          <w:rFonts w:cs="Arial"/>
          <w:szCs w:val="20"/>
        </w:rPr>
        <w:t xml:space="preserve">Mgr. Libor Paulus, vedoucí </w:t>
      </w:r>
      <w:r w:rsidRPr="00B1313A">
        <w:rPr>
          <w:szCs w:val="20"/>
        </w:rPr>
        <w:t>Odboru správy a majetku</w:t>
      </w:r>
    </w:p>
    <w:p w:rsidR="007C4BBA" w:rsidRDefault="007C4BBA" w:rsidP="007C4BBA">
      <w:pPr>
        <w:spacing w:line="240" w:lineRule="auto"/>
        <w:rPr>
          <w:rFonts w:cs="Arial"/>
          <w:color w:val="000000" w:themeColor="text1"/>
        </w:rPr>
      </w:pPr>
    </w:p>
    <w:p w:rsidR="00272367" w:rsidRDefault="00272367" w:rsidP="00464E1C">
      <w:pPr>
        <w:keepNext/>
        <w:keepLines/>
        <w:tabs>
          <w:tab w:val="clear" w:pos="624"/>
        </w:tabs>
        <w:rPr>
          <w:rFonts w:cs="Arial"/>
        </w:rPr>
      </w:pPr>
    </w:p>
    <w:sectPr w:rsidR="00272367" w:rsidSect="00DB0358">
      <w:footerReference w:type="default" r:id="rId12"/>
      <w:headerReference w:type="first" r:id="rId13"/>
      <w:footerReference w:type="first" r:id="rId14"/>
      <w:type w:val="continuous"/>
      <w:pgSz w:w="11906" w:h="16838" w:code="9"/>
      <w:pgMar w:top="1389" w:right="1616" w:bottom="1560"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C91" w:rsidRDefault="000C2C91">
      <w:pPr>
        <w:spacing w:line="240" w:lineRule="auto"/>
      </w:pPr>
      <w:r>
        <w:separator/>
      </w:r>
    </w:p>
  </w:endnote>
  <w:endnote w:type="continuationSeparator" w:id="0">
    <w:p w:rsidR="000C2C91" w:rsidRDefault="000C2C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7AE" w:rsidRDefault="00042326">
    <w:pPr>
      <w:pStyle w:val="Zpat"/>
    </w:pPr>
    <w:r>
      <w:rPr>
        <w:noProof/>
        <w:lang w:eastAsia="cs-CZ"/>
      </w:rPr>
      <mc:AlternateContent>
        <mc:Choice Requires="wps">
          <w:drawing>
            <wp:anchor distT="0" distB="0" distL="114300" distR="114300" simplePos="0" relativeHeight="251656192" behindDoc="0" locked="0" layoutInCell="1" allowOverlap="1">
              <wp:simplePos x="0" y="0"/>
              <wp:positionH relativeFrom="page">
                <wp:posOffset>5904865</wp:posOffset>
              </wp:positionH>
              <wp:positionV relativeFrom="page">
                <wp:posOffset>9980295</wp:posOffset>
              </wp:positionV>
              <wp:extent cx="629920" cy="151130"/>
              <wp:effectExtent l="0" t="0" r="0" b="3175"/>
              <wp:wrapNone/>
              <wp:docPr id="4" name="Text Box 1"/>
              <wp:cNvGraphicFramePr/>
              <a:graphic xmlns:a="http://schemas.openxmlformats.org/drawingml/2006/main">
                <a:graphicData uri="http://schemas.microsoft.com/office/word/2010/wordprocessingShape">
                  <wps:wsp>
                    <wps:cNvSpPr txBox="1"/>
                    <wps:spPr bwMode="auto">
                      <a:xfrm>
                        <a:off x="0" y="0"/>
                        <a:ext cx="62992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277AE" w:rsidRPr="00727BE2" w:rsidRDefault="00042326"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526904">
                            <w:rPr>
                              <w:rStyle w:val="slostrnky"/>
                              <w:noProof/>
                            </w:rPr>
                            <w:t>14</w:t>
                          </w:r>
                          <w:r w:rsidRPr="00727BE2">
                            <w:rPr>
                              <w:rStyle w:val="slostrnky"/>
                            </w:rPr>
                            <w:fldChar w:fldCharType="end"/>
                          </w:r>
                          <w:r w:rsidRPr="00727BE2">
                            <w:rPr>
                              <w:rStyle w:val="slostrnky"/>
                            </w:rPr>
                            <w:t xml:space="preserve"> / </w:t>
                          </w:r>
                          <w:r w:rsidR="00862268" w:rsidRPr="00862268">
                            <w:rPr>
                              <w:sz w:val="17"/>
                              <w:szCs w:val="17"/>
                            </w:rPr>
                            <w:fldChar w:fldCharType="begin"/>
                          </w:r>
                          <w:r w:rsidR="00862268" w:rsidRPr="00862268">
                            <w:rPr>
                              <w:sz w:val="17"/>
                              <w:szCs w:val="17"/>
                            </w:rPr>
                            <w:instrText xml:space="preserve"> NUMPAGES   \* MERGEFORMAT </w:instrText>
                          </w:r>
                          <w:r w:rsidR="00862268" w:rsidRPr="00862268">
                            <w:rPr>
                              <w:sz w:val="17"/>
                              <w:szCs w:val="17"/>
                            </w:rPr>
                            <w:fldChar w:fldCharType="separate"/>
                          </w:r>
                          <w:r w:rsidR="00526904">
                            <w:rPr>
                              <w:noProof/>
                              <w:sz w:val="17"/>
                              <w:szCs w:val="17"/>
                            </w:rPr>
                            <w:t>14</w:t>
                          </w:r>
                          <w:r w:rsidR="00862268" w:rsidRPr="00862268">
                            <w:rPr>
                              <w:noProof/>
                              <w:sz w:val="17"/>
                              <w:szCs w:val="17"/>
                            </w:rPr>
                            <w:fldChar w:fldCharType="end"/>
                          </w:r>
                        </w:p>
                      </w:txbxContent>
                    </wps:txbx>
                    <wps:bodyPr rot="0" vert="horz" wrap="square" lIns="0" tIns="0" rIns="0" bIns="0" anchor="b"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64.95pt;margin-top:785.85pt;width:49.6pt;height:1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bviAIAAF4FAAAOAAAAZHJzL2Uyb0RvYy54bWysVNtu2zAMfR+wfxD07voSJ42NOsUSx8OA&#10;7gK0+wDZkmMBtuRJSuxu2L+PkussbV+GbX4QaJIiD3ko3tyOXYtOTGkuRYbDqwAjJipJuThk+OtD&#10;4a0x0oYISlopWIYfmca3m7dvboY+ZZFsZEuZQhBE6HToM9wY06e+r6uGdURfyZ4JMNZSdcTArzr4&#10;VJEBonetHwXByh+kor2SFdMatPlkxBsXv65ZZT7XtWYGtRkGbMadyp2lPf3NDUkPivQNr55gkL9A&#10;0REuIOk5VE4MQUfFX4XqeKWklrW5qmTny7rmFXM1QDVh8KKa+4b0zNUCzdH9uU36/4WtPp2+KMRp&#10;hmOMBOmAogc2GrSVIwptd4Zep+B034ObGUENLM96bZXl8FFSuEaORroWjLXqbCugOATe0PXHc6dt&#10;6AqUqyhJIrBUYAqXYbhwTPgknS/3Spv3THbIChlWQKQLTk532gAscJ1dbC4hC962jsxWPFOA46SB&#10;1HDV2iwIx82PJEj26/069uJotffiIM+9d8Uu9lZFeL3MF/lul4c/bd4wThtOKRM2zTwnYfxnPDxN&#10;7MTweVK0bDm14SwkrQ7lrlXoRGBOC/fZJgP4Czf/OQxnhlpelBRGcbCNEq9Yra+9uIiXXnIdrL0g&#10;TLbJKoiTOC+el3THBfv3ktAArC6WgWPpAvSL2gL3va6NpB03sAla3mV4fXYiacMI3QvqqDWEt5N8&#10;0QoL/3croGMz0b4dXTui0xCbsRwhilWWkj7C5CoJkwVDCOsLhEaq7xgNsAoyrL8diWIYtR8EvDW7&#10;N2ZBzUI5C0RUcDXDJUaTuDPTfjn2ih8aiOzei0MDj9hBfVo4dktc/oN8uRY3vwAAAP//AwBQSwME&#10;FAAGAAgAAAAhAAn8DxrjAAAADgEAAA8AAABkcnMvZG93bnJldi54bWxMj01Pg0AQhu8m/ofNmHiz&#10;CxhaF1kaY2OMiQdbbc8LjEDKzhJ2+ai/3uWkx5n3yTvPpNtZt2zE3jaGJISrABhSYcqGKglfny93&#10;D8CsU1Sq1hBKuKCFbXZ9laqkNBPtcTy4ivkSsomSUDvXJZzbokat7Mp0SD77Nr1Wzo99xcteTb5c&#10;tzwKgjXXqiF/oVYdPtdYnA+DlvDxkx/X76fhMu3eduMez69DHN5LeXszPz0Cczi7PxgWfa8OmXfK&#10;zUClZa0EEQnhUR/Em3ADbEGCSITA8mUn4hh4lvL/b2S/AAAA//8DAFBLAQItABQABgAIAAAAIQC2&#10;gziS/gAAAOEBAAATAAAAAAAAAAAAAAAAAAAAAABbQ29udGVudF9UeXBlc10ueG1sUEsBAi0AFAAG&#10;AAgAAAAhADj9If/WAAAAlAEAAAsAAAAAAAAAAAAAAAAALwEAAF9yZWxzLy5yZWxzUEsBAi0AFAAG&#10;AAgAAAAhAKd1hu+IAgAAXgUAAA4AAAAAAAAAAAAAAAAALgIAAGRycy9lMm9Eb2MueG1sUEsBAi0A&#10;FAAGAAgAAAAhAAn8DxrjAAAADgEAAA8AAAAAAAAAAAAAAAAA4gQAAGRycy9kb3ducmV2LnhtbFBL&#10;BQYAAAAABAAEAPMAAADyBQAAAAA=&#10;" filled="f" stroked="f" strokeweight=".5pt">
              <v:textbox inset="0,0,0,0">
                <w:txbxContent>
                  <w:p w:rsidR="004277AE" w:rsidRPr="00727BE2" w:rsidRDefault="00042326"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526904">
                      <w:rPr>
                        <w:rStyle w:val="slostrnky"/>
                        <w:noProof/>
                      </w:rPr>
                      <w:t>14</w:t>
                    </w:r>
                    <w:r w:rsidRPr="00727BE2">
                      <w:rPr>
                        <w:rStyle w:val="slostrnky"/>
                      </w:rPr>
                      <w:fldChar w:fldCharType="end"/>
                    </w:r>
                    <w:r w:rsidRPr="00727BE2">
                      <w:rPr>
                        <w:rStyle w:val="slostrnky"/>
                      </w:rPr>
                      <w:t xml:space="preserve"> / </w:t>
                    </w:r>
                    <w:r w:rsidR="00862268" w:rsidRPr="00862268">
                      <w:rPr>
                        <w:sz w:val="17"/>
                        <w:szCs w:val="17"/>
                      </w:rPr>
                      <w:fldChar w:fldCharType="begin"/>
                    </w:r>
                    <w:r w:rsidR="00862268" w:rsidRPr="00862268">
                      <w:rPr>
                        <w:sz w:val="17"/>
                        <w:szCs w:val="17"/>
                      </w:rPr>
                      <w:instrText xml:space="preserve"> NUMPAGES   \* MERGEFORMAT </w:instrText>
                    </w:r>
                    <w:r w:rsidR="00862268" w:rsidRPr="00862268">
                      <w:rPr>
                        <w:sz w:val="17"/>
                        <w:szCs w:val="17"/>
                      </w:rPr>
                      <w:fldChar w:fldCharType="separate"/>
                    </w:r>
                    <w:r w:rsidR="00526904">
                      <w:rPr>
                        <w:noProof/>
                        <w:sz w:val="17"/>
                        <w:szCs w:val="17"/>
                      </w:rPr>
                      <w:t>14</w:t>
                    </w:r>
                    <w:r w:rsidR="00862268" w:rsidRPr="00862268">
                      <w:rPr>
                        <w:noProof/>
                        <w:sz w:val="17"/>
                        <w:szCs w:val="17"/>
                      </w:rPr>
                      <w:fldChar w:fldCharType="end"/>
                    </w:r>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7AE" w:rsidRPr="00B5596D" w:rsidRDefault="00042326" w:rsidP="00B5596D">
    <w:pPr>
      <w:pStyle w:val="Zpat"/>
    </w:pPr>
    <w:r>
      <w:rPr>
        <w:noProof/>
        <w:lang w:eastAsia="cs-CZ"/>
      </w:rPr>
      <mc:AlternateContent>
        <mc:Choice Requires="wps">
          <w:drawing>
            <wp:anchor distT="0" distB="0" distL="114300" distR="114300" simplePos="0" relativeHeight="251659264" behindDoc="0" locked="0" layoutInCell="1" allowOverlap="1">
              <wp:simplePos x="0" y="0"/>
              <wp:positionH relativeFrom="page">
                <wp:posOffset>5904865</wp:posOffset>
              </wp:positionH>
              <wp:positionV relativeFrom="page">
                <wp:posOffset>9980295</wp:posOffset>
              </wp:positionV>
              <wp:extent cx="629920" cy="151130"/>
              <wp:effectExtent l="0" t="0" r="0" b="3175"/>
              <wp:wrapNone/>
              <wp:docPr id="1" name="Text Box 5"/>
              <wp:cNvGraphicFramePr/>
              <a:graphic xmlns:a="http://schemas.openxmlformats.org/drawingml/2006/main">
                <a:graphicData uri="http://schemas.microsoft.com/office/word/2010/wordprocessingShape">
                  <wps:wsp>
                    <wps:cNvSpPr txBox="1"/>
                    <wps:spPr bwMode="auto">
                      <a:xfrm>
                        <a:off x="0" y="0"/>
                        <a:ext cx="62992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277AE" w:rsidRPr="005C3B43" w:rsidRDefault="00042326" w:rsidP="00B5596D">
                          <w:pPr>
                            <w:jc w:val="right"/>
                            <w:rPr>
                              <w:rStyle w:val="slostrnky"/>
                              <w:szCs w:val="17"/>
                            </w:rPr>
                          </w:pPr>
                          <w:r w:rsidRPr="005C3B43">
                            <w:rPr>
                              <w:rStyle w:val="slostrnky"/>
                              <w:szCs w:val="17"/>
                            </w:rPr>
                            <w:fldChar w:fldCharType="begin"/>
                          </w:r>
                          <w:r w:rsidRPr="005C3B43">
                            <w:rPr>
                              <w:rStyle w:val="slostrnky"/>
                              <w:szCs w:val="17"/>
                            </w:rPr>
                            <w:instrText xml:space="preserve"> PAGE   \* MERGEFORMAT </w:instrText>
                          </w:r>
                          <w:r w:rsidRPr="005C3B43">
                            <w:rPr>
                              <w:rStyle w:val="slostrnky"/>
                              <w:szCs w:val="17"/>
                            </w:rPr>
                            <w:fldChar w:fldCharType="separate"/>
                          </w:r>
                          <w:r w:rsidR="00526904">
                            <w:rPr>
                              <w:rStyle w:val="slostrnky"/>
                              <w:noProof/>
                              <w:szCs w:val="17"/>
                            </w:rPr>
                            <w:t>1</w:t>
                          </w:r>
                          <w:r w:rsidRPr="005C3B43">
                            <w:rPr>
                              <w:rStyle w:val="slostrnky"/>
                              <w:szCs w:val="17"/>
                            </w:rPr>
                            <w:fldChar w:fldCharType="end"/>
                          </w:r>
                          <w:r w:rsidRPr="005C3B43">
                            <w:rPr>
                              <w:rStyle w:val="slostrnky"/>
                              <w:szCs w:val="17"/>
                            </w:rPr>
                            <w:t xml:space="preserve"> / </w:t>
                          </w:r>
                          <w:r w:rsidR="005C3B43" w:rsidRPr="005C3B43">
                            <w:rPr>
                              <w:sz w:val="17"/>
                              <w:szCs w:val="17"/>
                            </w:rPr>
                            <w:fldChar w:fldCharType="begin"/>
                          </w:r>
                          <w:r w:rsidR="005C3B43" w:rsidRPr="005C3B43">
                            <w:rPr>
                              <w:sz w:val="17"/>
                              <w:szCs w:val="17"/>
                            </w:rPr>
                            <w:instrText xml:space="preserve"> NUMPAGES   \* MERGEFORMAT </w:instrText>
                          </w:r>
                          <w:r w:rsidR="005C3B43" w:rsidRPr="005C3B43">
                            <w:rPr>
                              <w:sz w:val="17"/>
                              <w:szCs w:val="17"/>
                            </w:rPr>
                            <w:fldChar w:fldCharType="separate"/>
                          </w:r>
                          <w:r w:rsidR="00526904">
                            <w:rPr>
                              <w:noProof/>
                              <w:sz w:val="17"/>
                              <w:szCs w:val="17"/>
                            </w:rPr>
                            <w:t>14</w:t>
                          </w:r>
                          <w:r w:rsidR="005C3B43" w:rsidRPr="005C3B43">
                            <w:rPr>
                              <w:noProof/>
                              <w:sz w:val="17"/>
                              <w:szCs w:val="17"/>
                            </w:rPr>
                            <w:fldChar w:fldCharType="end"/>
                          </w:r>
                        </w:p>
                      </w:txbxContent>
                    </wps:txbx>
                    <wps:bodyPr rot="0" vert="horz" wrap="square" lIns="0" tIns="0" rIns="0" bIns="0" anchor="b"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3" type="#_x0000_t202" style="position:absolute;margin-left:464.95pt;margin-top:785.85pt;width:49.6pt;height:1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kziQIAAGUFAAAOAAAAZHJzL2Uyb0RvYy54bWysVNuOmzAQfa/Uf7D8znJZkg1oyaobQlVp&#10;e5F2+wEGTLBkbGo7gW3Vf+/YhDTZfana8mANM+O5neO5vRs7jg5UaSZFhsOrACMqKlkzscvw16fC&#10;W2GkDRE14VLQDD9Tje/Wb9/cDn1KI9lKXlOFIIjQ6dBnuDWmT31fVy3tiL6SPRVgbKTqiIFftfNr&#10;RQaI3nE/CoKlP0hV90pWVGvQ5pMRr138pqGV+dw0mhrEMwy1GXcqd5b29Ne3JN0p0resOpZB/qKK&#10;jjABSU+hcmII2iv2KlTHKiW1bMxVJTtfNg2rqOsBugmDF908tqSnrhcYju5PY9L/L2z16fBFIVYD&#10;dhgJ0gFET3Q06F6OaGGnM/Q6BafHHtzMCGrredRrqyyHj7KGa2RvpBvB2KjOjgKaQ+ANU38+TdqG&#10;rkC5jJIkAksFpnARhtcOCZ+k8+VeafOeyg5ZIcMKgHTByeFBG0gPrrOLzSVkwTh3YHJxoQDHSQOp&#10;4aq12SIcNj+SINmutqvYi6Pl1ouDPPfeFZvYWxbhzSK/zjebPPxp84Zx2rK6psKmmXkSxn+Gw5Gx&#10;E8InpmjJWW3D2ZK02pUbrtCBAE8L99khQ/Fnbv5lGc4MvbxoKYzi4D5KvGK5uvHiIl54yU2w8oIw&#10;uU+WQZzEeXHZ0gMT9N9bQgOger0IHEpnRb/oLXDf695I2jEDm4CzLsOrkxNJW0rqragdtIYwPsln&#10;o7Dl/x4FTGwG2rfUtRSdSGzGcnREj2b6lrJ+BgIrCQQDLsIWA6GV6jtGA2yEDOtve6IoRvyDgCdn&#10;18csqFkoZ4GICq5muMRoEjdmWjP7XrFdC5Hds3FFwVt2FR/3jl0W5/8gn2/H9S8AAAD//wMAUEsD&#10;BBQABgAIAAAAIQAJ/A8a4wAAAA4BAAAPAAAAZHJzL2Rvd25yZXYueG1sTI9NT4NAEIbvJv6HzZh4&#10;swsYWhdZGmNjjIkHW23PC4xAys4Sdvmov97lpMeZ98k7z6TbWbdsxN42hiSEqwAYUmHKhioJX58v&#10;dw/ArFNUqtYQSrighW12fZWqpDQT7XE8uIr5ErKJklA71yWc26JGrezKdEg++za9Vs6PfcXLXk2+&#10;XLc8CoI116ohf6FWHT7XWJwPg5bw8ZMf1++n4TLt3nbjHs+vQxzeS3l7Mz89AnM4uz8YFn2vDpl3&#10;ys1ApWWtBBEJ4VEfxJtwA2xBgkiEwPJlJ+IYeJby/29kvwAAAP//AwBQSwECLQAUAAYACAAAACEA&#10;toM4kv4AAADhAQAAEwAAAAAAAAAAAAAAAAAAAAAAW0NvbnRlbnRfVHlwZXNdLnhtbFBLAQItABQA&#10;BgAIAAAAIQA4/SH/1gAAAJQBAAALAAAAAAAAAAAAAAAAAC8BAABfcmVscy8ucmVsc1BLAQItABQA&#10;BgAIAAAAIQA5rZkziQIAAGUFAAAOAAAAAAAAAAAAAAAAAC4CAABkcnMvZTJvRG9jLnhtbFBLAQIt&#10;ABQABgAIAAAAIQAJ/A8a4wAAAA4BAAAPAAAAAAAAAAAAAAAAAOMEAABkcnMvZG93bnJldi54bWxQ&#10;SwUGAAAAAAQABADzAAAA8wUAAAAA&#10;" filled="f" stroked="f" strokeweight=".5pt">
              <v:textbox inset="0,0,0,0">
                <w:txbxContent>
                  <w:p w:rsidR="004277AE" w:rsidRPr="005C3B43" w:rsidRDefault="00042326" w:rsidP="00B5596D">
                    <w:pPr>
                      <w:jc w:val="right"/>
                      <w:rPr>
                        <w:rStyle w:val="slostrnky"/>
                        <w:szCs w:val="17"/>
                      </w:rPr>
                    </w:pPr>
                    <w:r w:rsidRPr="005C3B43">
                      <w:rPr>
                        <w:rStyle w:val="slostrnky"/>
                        <w:szCs w:val="17"/>
                      </w:rPr>
                      <w:fldChar w:fldCharType="begin"/>
                    </w:r>
                    <w:r w:rsidRPr="005C3B43">
                      <w:rPr>
                        <w:rStyle w:val="slostrnky"/>
                        <w:szCs w:val="17"/>
                      </w:rPr>
                      <w:instrText xml:space="preserve"> PAGE   \* MERGEFORMAT </w:instrText>
                    </w:r>
                    <w:r w:rsidRPr="005C3B43">
                      <w:rPr>
                        <w:rStyle w:val="slostrnky"/>
                        <w:szCs w:val="17"/>
                      </w:rPr>
                      <w:fldChar w:fldCharType="separate"/>
                    </w:r>
                    <w:r w:rsidR="00526904">
                      <w:rPr>
                        <w:rStyle w:val="slostrnky"/>
                        <w:noProof/>
                        <w:szCs w:val="17"/>
                      </w:rPr>
                      <w:t>1</w:t>
                    </w:r>
                    <w:r w:rsidRPr="005C3B43">
                      <w:rPr>
                        <w:rStyle w:val="slostrnky"/>
                        <w:szCs w:val="17"/>
                      </w:rPr>
                      <w:fldChar w:fldCharType="end"/>
                    </w:r>
                    <w:r w:rsidRPr="005C3B43">
                      <w:rPr>
                        <w:rStyle w:val="slostrnky"/>
                        <w:szCs w:val="17"/>
                      </w:rPr>
                      <w:t xml:space="preserve"> / </w:t>
                    </w:r>
                    <w:r w:rsidR="005C3B43" w:rsidRPr="005C3B43">
                      <w:rPr>
                        <w:sz w:val="17"/>
                        <w:szCs w:val="17"/>
                      </w:rPr>
                      <w:fldChar w:fldCharType="begin"/>
                    </w:r>
                    <w:r w:rsidR="005C3B43" w:rsidRPr="005C3B43">
                      <w:rPr>
                        <w:sz w:val="17"/>
                        <w:szCs w:val="17"/>
                      </w:rPr>
                      <w:instrText xml:space="preserve"> NUMPAGES   \* MERGEFORMAT </w:instrText>
                    </w:r>
                    <w:r w:rsidR="005C3B43" w:rsidRPr="005C3B43">
                      <w:rPr>
                        <w:sz w:val="17"/>
                        <w:szCs w:val="17"/>
                      </w:rPr>
                      <w:fldChar w:fldCharType="separate"/>
                    </w:r>
                    <w:r w:rsidR="00526904">
                      <w:rPr>
                        <w:noProof/>
                        <w:sz w:val="17"/>
                        <w:szCs w:val="17"/>
                      </w:rPr>
                      <w:t>14</w:t>
                    </w:r>
                    <w:r w:rsidR="005C3B43" w:rsidRPr="005C3B43">
                      <w:rPr>
                        <w:noProof/>
                        <w:sz w:val="17"/>
                        <w:szCs w:val="17"/>
                      </w:rPr>
                      <w:fldChar w:fldCharType="end"/>
                    </w:r>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C91" w:rsidRDefault="000C2C91">
      <w:pPr>
        <w:spacing w:line="240" w:lineRule="auto"/>
      </w:pPr>
      <w:r>
        <w:separator/>
      </w:r>
    </w:p>
  </w:footnote>
  <w:footnote w:type="continuationSeparator" w:id="0">
    <w:p w:rsidR="000C2C91" w:rsidRDefault="000C2C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7AE" w:rsidRDefault="00042326" w:rsidP="00F40F01">
    <w:pPr>
      <w:pStyle w:val="Zhlav"/>
      <w:spacing w:after="1380"/>
    </w:pPr>
    <w:r>
      <w:rPr>
        <w:noProof/>
        <w:lang w:eastAsia="cs-CZ"/>
      </w:rPr>
      <mc:AlternateContent>
        <mc:Choice Requires="wps">
          <w:drawing>
            <wp:anchor distT="0" distB="0" distL="114300" distR="114300" simplePos="0" relativeHeight="251658240" behindDoc="0" locked="0" layoutInCell="1" allowOverlap="1">
              <wp:simplePos x="0" y="0"/>
              <wp:positionH relativeFrom="page">
                <wp:posOffset>1019175</wp:posOffset>
              </wp:positionH>
              <wp:positionV relativeFrom="page">
                <wp:posOffset>1036955</wp:posOffset>
              </wp:positionV>
              <wp:extent cx="1710055" cy="306070"/>
              <wp:effectExtent l="0" t="0" r="4445" b="0"/>
              <wp:wrapNone/>
              <wp:docPr id="2" name="Text Box 13"/>
              <wp:cNvGraphicFramePr/>
              <a:graphic xmlns:a="http://schemas.openxmlformats.org/drawingml/2006/main">
                <a:graphicData uri="http://schemas.microsoft.com/office/word/2010/wordprocessingShape">
                  <wps:wsp>
                    <wps:cNvSpPr txBox="1"/>
                    <wps:spPr bwMode="auto">
                      <a:xfrm>
                        <a:off x="0" y="0"/>
                        <a:ext cx="171005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4277AE" w:rsidRPr="00321BCC" w:rsidRDefault="004277AE" w:rsidP="00321BCC">
                          <w:pPr>
                            <w:pStyle w:val="Logo-AdditionCzechRadio"/>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13" o:spid="_x0000_s2050" type="#_x0000_t202" style="width:134.65pt;height:24.1pt;margin-top:81.65pt;margin-left:8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0288" filled="f" stroked="f" strokeweight="1pt">
              <v:path arrowok="t" textboxrect="0,0,21600,21600"/>
              <v:textbox inset="0,0,0,0">
                <w:txbxContent>
                  <w:p w:rsidR="004277AE" w:rsidRPr="00321BCC" w:rsidP="00321BCC">
                    <w:pPr>
                      <w:pStyle w:val="Logo-AdditionCzechRadio"/>
                    </w:pPr>
                  </w:p>
                </w:txbxContent>
              </v:textbox>
            </v:shape>
          </w:pict>
        </mc:Fallback>
      </mc:AlternateContent>
    </w:r>
    <w:r>
      <w:rPr>
        <w:noProof/>
        <w:lang w:eastAsia="cs-CZ"/>
      </w:rPr>
      <w:drawing>
        <wp:anchor distT="0" distB="0" distL="114300" distR="114300" simplePos="0" relativeHeight="251657216" behindDoc="0" locked="1" layoutInCell="1" allowOverlap="1">
          <wp:simplePos x="0" y="0"/>
          <wp:positionH relativeFrom="page">
            <wp:posOffset>629920</wp:posOffset>
          </wp:positionH>
          <wp:positionV relativeFrom="page">
            <wp:posOffset>622935</wp:posOffset>
          </wp:positionV>
          <wp:extent cx="1843405" cy="396240"/>
          <wp:effectExtent l="0" t="0" r="4445" b="381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E6C24E"/>
    <w:lvl w:ilvl="0">
      <w:start w:val="1"/>
      <w:numFmt w:val="decimal"/>
      <w:pStyle w:val="ListLetter-ContractCzechRadio"/>
      <w:lvlText w:val="%1."/>
      <w:lvlJc w:val="left"/>
      <w:pPr>
        <w:tabs>
          <w:tab w:val="num" w:pos="3338"/>
        </w:tabs>
        <w:ind w:left="3338" w:hanging="360"/>
      </w:pPr>
      <w:rPr>
        <w:rFonts w:cs="Times New Roman"/>
      </w:rPr>
    </w:lvl>
  </w:abstractNum>
  <w:abstractNum w:abstractNumId="1" w15:restartNumberingAfterBreak="0">
    <w:nsid w:val="FFFFFF7D"/>
    <w:multiLevelType w:val="singleLevel"/>
    <w:tmpl w:val="09567F9C"/>
    <w:lvl w:ilvl="0">
      <w:start w:val="1"/>
      <w:numFmt w:val="decimal"/>
      <w:pStyle w:val="Nadpisobsahu"/>
      <w:lvlText w:val="%1."/>
      <w:lvlJc w:val="left"/>
      <w:pPr>
        <w:tabs>
          <w:tab w:val="num" w:pos="1209"/>
        </w:tabs>
        <w:ind w:left="1209" w:hanging="360"/>
      </w:pPr>
    </w:lvl>
  </w:abstractNum>
  <w:abstractNum w:abstractNumId="2" w15:restartNumberingAfterBreak="0">
    <w:nsid w:val="FFFFFF7E"/>
    <w:multiLevelType w:val="singleLevel"/>
    <w:tmpl w:val="849E2362"/>
    <w:lvl w:ilvl="0">
      <w:start w:val="1"/>
      <w:numFmt w:val="decimal"/>
      <w:pStyle w:val="Caption-NumberCzechRadio"/>
      <w:lvlText w:val="%1."/>
      <w:lvlJc w:val="left"/>
      <w:pPr>
        <w:tabs>
          <w:tab w:val="num" w:pos="926"/>
        </w:tabs>
        <w:ind w:left="926" w:hanging="360"/>
      </w:pPr>
      <w:rPr>
        <w:rFonts w:cs="Times New Roman"/>
      </w:rPr>
    </w:lvl>
  </w:abstractNum>
  <w:abstractNum w:abstractNumId="3" w15:restartNumberingAfterBreak="0">
    <w:nsid w:val="FFFFFF7F"/>
    <w:multiLevelType w:val="singleLevel"/>
    <w:tmpl w:val="B148C1CE"/>
    <w:lvl w:ilvl="0">
      <w:start w:val="1"/>
      <w:numFmt w:val="decimal"/>
      <w:pStyle w:val="Heading9-NumberCzechRadio"/>
      <w:lvlText w:val="%1."/>
      <w:lvlJc w:val="left"/>
      <w:pPr>
        <w:tabs>
          <w:tab w:val="num" w:pos="643"/>
        </w:tabs>
        <w:ind w:left="643" w:hanging="360"/>
      </w:pPr>
    </w:lvl>
  </w:abstractNum>
  <w:abstractNum w:abstractNumId="4" w15:restartNumberingAfterBreak="0">
    <w:nsid w:val="FFFFFF80"/>
    <w:multiLevelType w:val="singleLevel"/>
    <w:tmpl w:val="BF2690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D23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8453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9A5D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640D8A"/>
    <w:lvl w:ilvl="0">
      <w:start w:val="1"/>
      <w:numFmt w:val="decimal"/>
      <w:pStyle w:val="Scheme-BulletCzechRadio"/>
      <w:lvlText w:val="%1."/>
      <w:lvlJc w:val="left"/>
      <w:pPr>
        <w:tabs>
          <w:tab w:val="num" w:pos="360"/>
        </w:tabs>
        <w:ind w:left="360" w:hanging="360"/>
      </w:pPr>
    </w:lvl>
  </w:abstractNum>
  <w:abstractNum w:abstractNumId="9" w15:restartNumberingAfterBreak="0">
    <w:nsid w:val="FFFFFF89"/>
    <w:multiLevelType w:val="singleLevel"/>
    <w:tmpl w:val="EBA84F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C151A"/>
    <w:multiLevelType w:val="hybridMultilevel"/>
    <w:tmpl w:val="4378DBE2"/>
    <w:lvl w:ilvl="0" w:tplc="99028672">
      <w:start w:val="1"/>
      <w:numFmt w:val="bullet"/>
      <w:lvlText w:val=""/>
      <w:lvlJc w:val="left"/>
      <w:pPr>
        <w:ind w:left="672" w:hanging="360"/>
      </w:pPr>
      <w:rPr>
        <w:rFonts w:ascii="Symbol" w:hAnsi="Symbol" w:hint="default"/>
      </w:rPr>
    </w:lvl>
    <w:lvl w:ilvl="1" w:tplc="58EA803E">
      <w:start w:val="1"/>
      <w:numFmt w:val="bullet"/>
      <w:lvlText w:val="o"/>
      <w:lvlJc w:val="left"/>
      <w:pPr>
        <w:ind w:left="1392" w:hanging="360"/>
      </w:pPr>
      <w:rPr>
        <w:rFonts w:ascii="Courier New" w:hAnsi="Courier New" w:cs="Courier New" w:hint="default"/>
      </w:rPr>
    </w:lvl>
    <w:lvl w:ilvl="2" w:tplc="6B8C632A">
      <w:start w:val="1"/>
      <w:numFmt w:val="bullet"/>
      <w:lvlText w:val=""/>
      <w:lvlJc w:val="left"/>
      <w:pPr>
        <w:ind w:left="2112" w:hanging="360"/>
      </w:pPr>
      <w:rPr>
        <w:rFonts w:ascii="Wingdings" w:hAnsi="Wingdings" w:hint="default"/>
      </w:rPr>
    </w:lvl>
    <w:lvl w:ilvl="3" w:tplc="BCF4837C">
      <w:start w:val="1"/>
      <w:numFmt w:val="bullet"/>
      <w:lvlText w:val=""/>
      <w:lvlJc w:val="left"/>
      <w:pPr>
        <w:ind w:left="2832" w:hanging="360"/>
      </w:pPr>
      <w:rPr>
        <w:rFonts w:ascii="Symbol" w:hAnsi="Symbol" w:hint="default"/>
      </w:rPr>
    </w:lvl>
    <w:lvl w:ilvl="4" w:tplc="98D25CE0">
      <w:start w:val="1"/>
      <w:numFmt w:val="bullet"/>
      <w:lvlText w:val="o"/>
      <w:lvlJc w:val="left"/>
      <w:pPr>
        <w:ind w:left="3552" w:hanging="360"/>
      </w:pPr>
      <w:rPr>
        <w:rFonts w:ascii="Courier New" w:hAnsi="Courier New" w:cs="Courier New" w:hint="default"/>
      </w:rPr>
    </w:lvl>
    <w:lvl w:ilvl="5" w:tplc="8494ABBE">
      <w:start w:val="1"/>
      <w:numFmt w:val="bullet"/>
      <w:lvlText w:val=""/>
      <w:lvlJc w:val="left"/>
      <w:pPr>
        <w:ind w:left="4272" w:hanging="360"/>
      </w:pPr>
      <w:rPr>
        <w:rFonts w:ascii="Wingdings" w:hAnsi="Wingdings" w:hint="default"/>
      </w:rPr>
    </w:lvl>
    <w:lvl w:ilvl="6" w:tplc="448AF178">
      <w:start w:val="1"/>
      <w:numFmt w:val="bullet"/>
      <w:lvlText w:val=""/>
      <w:lvlJc w:val="left"/>
      <w:pPr>
        <w:ind w:left="4992" w:hanging="360"/>
      </w:pPr>
      <w:rPr>
        <w:rFonts w:ascii="Symbol" w:hAnsi="Symbol" w:hint="default"/>
      </w:rPr>
    </w:lvl>
    <w:lvl w:ilvl="7" w:tplc="4A46B48E">
      <w:start w:val="1"/>
      <w:numFmt w:val="bullet"/>
      <w:lvlText w:val="o"/>
      <w:lvlJc w:val="left"/>
      <w:pPr>
        <w:ind w:left="5712" w:hanging="360"/>
      </w:pPr>
      <w:rPr>
        <w:rFonts w:ascii="Courier New" w:hAnsi="Courier New" w:cs="Courier New" w:hint="default"/>
      </w:rPr>
    </w:lvl>
    <w:lvl w:ilvl="8" w:tplc="3A7E5EA2">
      <w:start w:val="1"/>
      <w:numFmt w:val="bullet"/>
      <w:lvlText w:val=""/>
      <w:lvlJc w:val="left"/>
      <w:pPr>
        <w:ind w:left="6432" w:hanging="360"/>
      </w:pPr>
      <w:rPr>
        <w:rFonts w:ascii="Wingdings" w:hAnsi="Wingdings" w:hint="default"/>
      </w:rPr>
    </w:lvl>
  </w:abstractNum>
  <w:abstractNum w:abstractNumId="11" w15:restartNumberingAfterBreak="0">
    <w:nsid w:val="053F7D67"/>
    <w:multiLevelType w:val="multilevel"/>
    <w:tmpl w:val="05EED1AE"/>
    <w:lvl w:ilvl="0">
      <w:start w:val="1"/>
      <w:numFmt w:val="upperRoman"/>
      <w:suff w:val="space"/>
      <w:lvlText w:val="%1."/>
      <w:lvlJc w:val="left"/>
      <w:pPr>
        <w:ind w:left="0" w:firstLine="0"/>
      </w:pPr>
      <w:rPr>
        <w:rFonts w:cs="Times New Roman" w:hint="default"/>
      </w:rPr>
    </w:lvl>
    <w:lvl w:ilvl="1">
      <w:start w:val="1"/>
      <w:numFmt w:val="decimal"/>
      <w:lvlText w:val="%2."/>
      <w:lvlJc w:val="left"/>
      <w:pPr>
        <w:ind w:left="312" w:hanging="312"/>
      </w:pPr>
      <w:rPr>
        <w:rFonts w:cs="Times New Roman" w:hint="default"/>
      </w:rPr>
    </w:lvl>
    <w:lvl w:ilvl="2">
      <w:start w:val="1"/>
      <w:numFmt w:val="lowerLetter"/>
      <w:lvlText w:val="%3)"/>
      <w:lvlJc w:val="left"/>
      <w:pPr>
        <w:ind w:left="624" w:hanging="312"/>
      </w:pPr>
      <w:rPr>
        <w:rFonts w:cs="Times New Roman" w:hint="default"/>
      </w:rPr>
    </w:lvl>
    <w:lvl w:ilvl="3">
      <w:numFmt w:val="bullet"/>
      <w:lvlText w:val="—"/>
      <w:lvlJc w:val="left"/>
      <w:pPr>
        <w:ind w:left="936" w:hanging="312"/>
      </w:pPr>
      <w:rPr>
        <w:rFonts w:ascii="Arial" w:hAnsi="Arial" w:hint="default"/>
        <w:color w:val="auto"/>
      </w:rPr>
    </w:lvl>
    <w:lvl w:ilvl="4">
      <w:numFmt w:val="bullet"/>
      <w:lvlText w:val="—"/>
      <w:lvlJc w:val="left"/>
      <w:pPr>
        <w:ind w:left="1247" w:hanging="311"/>
      </w:pPr>
      <w:rPr>
        <w:rFonts w:ascii="Arial" w:hAnsi="Arial" w:hint="default"/>
        <w:color w:val="auto"/>
      </w:rPr>
    </w:lvl>
    <w:lvl w:ilvl="5">
      <w:numFmt w:val="bullet"/>
      <w:lvlText w:val="—"/>
      <w:lvlJc w:val="left"/>
      <w:pPr>
        <w:ind w:left="1559" w:hanging="312"/>
      </w:pPr>
      <w:rPr>
        <w:rFonts w:ascii="Arial" w:hAnsi="Arial" w:hint="default"/>
        <w:color w:val="auto"/>
      </w:rPr>
    </w:lvl>
    <w:lvl w:ilvl="6">
      <w:numFmt w:val="bullet"/>
      <w:lvlText w:val="—"/>
      <w:lvlJc w:val="left"/>
      <w:pPr>
        <w:ind w:left="1871" w:hanging="312"/>
      </w:pPr>
      <w:rPr>
        <w:rFonts w:ascii="Arial" w:hAnsi="Arial" w:hint="default"/>
        <w:color w:val="auto"/>
      </w:rPr>
    </w:lvl>
    <w:lvl w:ilvl="7">
      <w:numFmt w:val="bullet"/>
      <w:lvlText w:val="—"/>
      <w:lvlJc w:val="left"/>
      <w:pPr>
        <w:ind w:left="2183" w:hanging="312"/>
      </w:pPr>
      <w:rPr>
        <w:rFonts w:ascii="Arial" w:hAnsi="Arial" w:hint="default"/>
        <w:color w:val="auto"/>
      </w:rPr>
    </w:lvl>
    <w:lvl w:ilvl="8">
      <w:numFmt w:val="bullet"/>
      <w:lvlText w:val="—"/>
      <w:lvlJc w:val="left"/>
      <w:pPr>
        <w:ind w:left="2495" w:hanging="312"/>
      </w:pPr>
      <w:rPr>
        <w:rFonts w:ascii="Arial" w:hAnsi="Arial" w:hint="default"/>
        <w:color w:val="auto"/>
      </w:rPr>
    </w:lvl>
  </w:abstractNum>
  <w:abstractNum w:abstractNumId="12" w15:restartNumberingAfterBreak="0">
    <w:nsid w:val="08990E1F"/>
    <w:multiLevelType w:val="multilevel"/>
    <w:tmpl w:val="56C2CF60"/>
    <w:lvl w:ilvl="0">
      <w:start w:val="1"/>
      <w:numFmt w:val="upperRoman"/>
      <w:suff w:val="space"/>
      <w:lvlText w:val="%1."/>
      <w:lvlJc w:val="left"/>
      <w:rPr>
        <w:rFonts w:cs="Times New Roman" w:hint="default"/>
      </w:rPr>
    </w:lvl>
    <w:lvl w:ilvl="1">
      <w:start w:val="1"/>
      <w:numFmt w:val="decimal"/>
      <w:lvlText w:val="%2."/>
      <w:lvlJc w:val="left"/>
      <w:pPr>
        <w:ind w:left="312" w:hanging="312"/>
      </w:pPr>
      <w:rPr>
        <w:rFonts w:cs="Times New Roman" w:hint="default"/>
      </w:rPr>
    </w:lvl>
    <w:lvl w:ilvl="2">
      <w:start w:val="1"/>
      <w:numFmt w:val="lowerLetter"/>
      <w:lvlText w:val="%3)"/>
      <w:lvlJc w:val="left"/>
      <w:pPr>
        <w:ind w:left="624" w:hanging="312"/>
      </w:pPr>
      <w:rPr>
        <w:rFonts w:cs="Times New Roman" w:hint="default"/>
      </w:rPr>
    </w:lvl>
    <w:lvl w:ilvl="3">
      <w:start w:val="1"/>
      <w:numFmt w:val="bullet"/>
      <w:lvlText w:val=""/>
      <w:lvlJc w:val="left"/>
      <w:pPr>
        <w:ind w:left="936" w:hanging="312"/>
      </w:pPr>
      <w:rPr>
        <w:rFonts w:ascii="Symbol" w:hAnsi="Symbo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3"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cs="Times New Roman"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4" w15:restartNumberingAfterBreak="0">
    <w:nsid w:val="0BE04FDA"/>
    <w:multiLevelType w:val="multilevel"/>
    <w:tmpl w:val="C2A02212"/>
    <w:styleLink w:val="List-Contract"/>
    <w:lvl w:ilvl="0">
      <w:start w:val="1"/>
      <w:numFmt w:val="upperRoman"/>
      <w:suff w:val="space"/>
      <w:lvlText w:val="%1."/>
      <w:lvlJc w:val="left"/>
      <w:rPr>
        <w:rFonts w:cs="Times New Roman" w:hint="default"/>
      </w:rPr>
    </w:lvl>
    <w:lvl w:ilvl="1">
      <w:start w:val="1"/>
      <w:numFmt w:val="decimal"/>
      <w:lvlText w:val="%2."/>
      <w:lvlJc w:val="left"/>
      <w:pPr>
        <w:ind w:left="312" w:hanging="312"/>
      </w:pPr>
      <w:rPr>
        <w:rFonts w:cs="Times New Roman" w:hint="default"/>
      </w:rPr>
    </w:lvl>
    <w:lvl w:ilvl="2">
      <w:start w:val="1"/>
      <w:numFmt w:val="lowerLetter"/>
      <w:lvlText w:val="%3)"/>
      <w:lvlJc w:val="left"/>
      <w:pPr>
        <w:ind w:left="624" w:hanging="312"/>
      </w:pPr>
      <w:rPr>
        <w:rFonts w:cs="Times New Roman"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5" w15:restartNumberingAfterBreak="0">
    <w:nsid w:val="0D691D03"/>
    <w:multiLevelType w:val="multilevel"/>
    <w:tmpl w:val="0AE8D61C"/>
    <w:styleLink w:val="Scheme-Bullets"/>
    <w:lvl w:ilvl="0">
      <w:start w:val="1"/>
      <w:numFmt w:val="bullet"/>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6" w15:restartNumberingAfterBreak="0">
    <w:nsid w:val="0DE81CED"/>
    <w:multiLevelType w:val="hybridMultilevel"/>
    <w:tmpl w:val="DBB89D6A"/>
    <w:lvl w:ilvl="0" w:tplc="3BAEEFC4">
      <w:start w:val="1"/>
      <w:numFmt w:val="bullet"/>
      <w:lvlText w:val=""/>
      <w:lvlJc w:val="left"/>
      <w:pPr>
        <w:ind w:left="1068" w:hanging="360"/>
      </w:pPr>
      <w:rPr>
        <w:rFonts w:ascii="Symbol" w:hAnsi="Symbol" w:hint="default"/>
      </w:rPr>
    </w:lvl>
    <w:lvl w:ilvl="1" w:tplc="DF149E1A" w:tentative="1">
      <w:start w:val="1"/>
      <w:numFmt w:val="bullet"/>
      <w:lvlText w:val="o"/>
      <w:lvlJc w:val="left"/>
      <w:pPr>
        <w:ind w:left="1788" w:hanging="360"/>
      </w:pPr>
      <w:rPr>
        <w:rFonts w:ascii="Courier New" w:hAnsi="Courier New" w:cs="Courier New" w:hint="default"/>
      </w:rPr>
    </w:lvl>
    <w:lvl w:ilvl="2" w:tplc="D93A40DE" w:tentative="1">
      <w:start w:val="1"/>
      <w:numFmt w:val="bullet"/>
      <w:lvlText w:val=""/>
      <w:lvlJc w:val="left"/>
      <w:pPr>
        <w:ind w:left="2508" w:hanging="360"/>
      </w:pPr>
      <w:rPr>
        <w:rFonts w:ascii="Wingdings" w:hAnsi="Wingdings" w:hint="default"/>
      </w:rPr>
    </w:lvl>
    <w:lvl w:ilvl="3" w:tplc="D068B988" w:tentative="1">
      <w:start w:val="1"/>
      <w:numFmt w:val="bullet"/>
      <w:lvlText w:val=""/>
      <w:lvlJc w:val="left"/>
      <w:pPr>
        <w:ind w:left="3228" w:hanging="360"/>
      </w:pPr>
      <w:rPr>
        <w:rFonts w:ascii="Symbol" w:hAnsi="Symbol" w:hint="default"/>
      </w:rPr>
    </w:lvl>
    <w:lvl w:ilvl="4" w:tplc="1CD6BACC" w:tentative="1">
      <w:start w:val="1"/>
      <w:numFmt w:val="bullet"/>
      <w:lvlText w:val="o"/>
      <w:lvlJc w:val="left"/>
      <w:pPr>
        <w:ind w:left="3948" w:hanging="360"/>
      </w:pPr>
      <w:rPr>
        <w:rFonts w:ascii="Courier New" w:hAnsi="Courier New" w:cs="Courier New" w:hint="default"/>
      </w:rPr>
    </w:lvl>
    <w:lvl w:ilvl="5" w:tplc="AD460990" w:tentative="1">
      <w:start w:val="1"/>
      <w:numFmt w:val="bullet"/>
      <w:lvlText w:val=""/>
      <w:lvlJc w:val="left"/>
      <w:pPr>
        <w:ind w:left="4668" w:hanging="360"/>
      </w:pPr>
      <w:rPr>
        <w:rFonts w:ascii="Wingdings" w:hAnsi="Wingdings" w:hint="default"/>
      </w:rPr>
    </w:lvl>
    <w:lvl w:ilvl="6" w:tplc="372630C4" w:tentative="1">
      <w:start w:val="1"/>
      <w:numFmt w:val="bullet"/>
      <w:lvlText w:val=""/>
      <w:lvlJc w:val="left"/>
      <w:pPr>
        <w:ind w:left="5388" w:hanging="360"/>
      </w:pPr>
      <w:rPr>
        <w:rFonts w:ascii="Symbol" w:hAnsi="Symbol" w:hint="default"/>
      </w:rPr>
    </w:lvl>
    <w:lvl w:ilvl="7" w:tplc="3AF08CEC" w:tentative="1">
      <w:start w:val="1"/>
      <w:numFmt w:val="bullet"/>
      <w:lvlText w:val="o"/>
      <w:lvlJc w:val="left"/>
      <w:pPr>
        <w:ind w:left="6108" w:hanging="360"/>
      </w:pPr>
      <w:rPr>
        <w:rFonts w:ascii="Courier New" w:hAnsi="Courier New" w:cs="Courier New" w:hint="default"/>
      </w:rPr>
    </w:lvl>
    <w:lvl w:ilvl="8" w:tplc="B588C816" w:tentative="1">
      <w:start w:val="1"/>
      <w:numFmt w:val="bullet"/>
      <w:lvlText w:val=""/>
      <w:lvlJc w:val="left"/>
      <w:pPr>
        <w:ind w:left="6828" w:hanging="360"/>
      </w:pPr>
      <w:rPr>
        <w:rFonts w:ascii="Wingdings" w:hAnsi="Wingdings" w:hint="default"/>
      </w:rPr>
    </w:lvl>
  </w:abstractNum>
  <w:abstractNum w:abstractNumId="17"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cs="Times New Roman" w:hint="default"/>
      </w:rPr>
    </w:lvl>
    <w:lvl w:ilvl="1">
      <w:start w:val="1"/>
      <w:numFmt w:val="decimal"/>
      <w:pStyle w:val="slovanseznam2"/>
      <w:lvlText w:val="%1.%2."/>
      <w:lvlJc w:val="left"/>
      <w:pPr>
        <w:ind w:left="936" w:hanging="624"/>
      </w:pPr>
      <w:rPr>
        <w:rFonts w:cs="Times New Roman" w:hint="default"/>
      </w:rPr>
    </w:lvl>
    <w:lvl w:ilvl="2">
      <w:start w:val="1"/>
      <w:numFmt w:val="decimal"/>
      <w:pStyle w:val="slovanseznam3"/>
      <w:lvlText w:val="%1.%2.%3."/>
      <w:lvlJc w:val="left"/>
      <w:pPr>
        <w:ind w:left="1871" w:hanging="935"/>
      </w:pPr>
      <w:rPr>
        <w:rFonts w:cs="Times New Roman" w:hint="default"/>
      </w:rPr>
    </w:lvl>
    <w:lvl w:ilvl="3">
      <w:start w:val="1"/>
      <w:numFmt w:val="decimal"/>
      <w:pStyle w:val="slovanseznam4"/>
      <w:lvlText w:val="%1.%2.%3.%4."/>
      <w:lvlJc w:val="left"/>
      <w:pPr>
        <w:ind w:left="2807" w:hanging="936"/>
      </w:pPr>
      <w:rPr>
        <w:rFonts w:cs="Times New Roman" w:hint="default"/>
      </w:rPr>
    </w:lvl>
    <w:lvl w:ilvl="4">
      <w:start w:val="1"/>
      <w:numFmt w:val="decimal"/>
      <w:pStyle w:val="slovanseznam5"/>
      <w:lvlText w:val="%1.%2.%3.%4.%5."/>
      <w:lvlJc w:val="left"/>
      <w:pPr>
        <w:ind w:left="4054" w:hanging="1247"/>
      </w:pPr>
      <w:rPr>
        <w:rFonts w:cs="Times New Roman"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18"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cs="Times New Roman"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9" w15:restartNumberingAfterBreak="0">
    <w:nsid w:val="1C617E1D"/>
    <w:multiLevelType w:val="multilevel"/>
    <w:tmpl w:val="B414D002"/>
    <w:styleLink w:val="Headings"/>
    <w:lvl w:ilvl="0">
      <w:start w:val="1"/>
      <w:numFmt w:val="none"/>
      <w:lvlText w:val=""/>
      <w:lvlJc w:val="left"/>
      <w:rPr>
        <w:rFonts w:cs="Times New Roman" w:hint="default"/>
      </w:rPr>
    </w:lvl>
    <w:lvl w:ilvl="1">
      <w:start w:val="1"/>
      <w:numFmt w:val="none"/>
      <w:lvlText w:val=""/>
      <w:lvlJc w:val="left"/>
      <w:rPr>
        <w:rFonts w:cs="Times New Roman" w:hint="default"/>
      </w:rPr>
    </w:lvl>
    <w:lvl w:ilvl="2">
      <w:start w:val="1"/>
      <w:numFmt w:val="none"/>
      <w:lvlText w:val=""/>
      <w:lvlJc w:val="left"/>
      <w:rPr>
        <w:rFonts w:cs="Times New Roman" w:hint="default"/>
      </w:rPr>
    </w:lvl>
    <w:lvl w:ilvl="3">
      <w:start w:val="1"/>
      <w:numFmt w:val="decimal"/>
      <w:suff w:val="space"/>
      <w:lvlText w:val="%4."/>
      <w:lvlJc w:val="left"/>
      <w:rPr>
        <w:rFonts w:cs="Times New Roman" w:hint="default"/>
      </w:rPr>
    </w:lvl>
    <w:lvl w:ilvl="4">
      <w:start w:val="1"/>
      <w:numFmt w:val="decimal"/>
      <w:suff w:val="space"/>
      <w:lvlText w:val="%4.%5."/>
      <w:lvlJc w:val="left"/>
      <w:rPr>
        <w:rFonts w:cs="Times New Roman" w:hint="default"/>
      </w:rPr>
    </w:lvl>
    <w:lvl w:ilvl="5">
      <w:start w:val="1"/>
      <w:numFmt w:val="decimal"/>
      <w:suff w:val="space"/>
      <w:lvlText w:val="%4.%5.%6."/>
      <w:lvlJc w:val="left"/>
      <w:rPr>
        <w:rFonts w:cs="Times New Roman" w:hint="default"/>
      </w:rPr>
    </w:lvl>
    <w:lvl w:ilvl="6">
      <w:start w:val="1"/>
      <w:numFmt w:val="decimal"/>
      <w:suff w:val="space"/>
      <w:lvlText w:val="%4.%5.%6.%7."/>
      <w:lvlJc w:val="left"/>
      <w:rPr>
        <w:rFonts w:cs="Times New Roman" w:hint="default"/>
      </w:rPr>
    </w:lvl>
    <w:lvl w:ilvl="7">
      <w:start w:val="1"/>
      <w:numFmt w:val="decimal"/>
      <w:suff w:val="space"/>
      <w:lvlText w:val="%4.%5.%6.%7.%8."/>
      <w:lvlJc w:val="left"/>
      <w:rPr>
        <w:rFonts w:cs="Times New Roman" w:hint="default"/>
      </w:rPr>
    </w:lvl>
    <w:lvl w:ilvl="8">
      <w:start w:val="1"/>
      <w:numFmt w:val="decimal"/>
      <w:suff w:val="space"/>
      <w:lvlText w:val="%4.%5.%6.%7.%8.%9"/>
      <w:lvlJc w:val="left"/>
      <w:rPr>
        <w:rFonts w:cs="Times New Roman" w:hint="default"/>
      </w:rPr>
    </w:lvl>
  </w:abstractNum>
  <w:abstractNum w:abstractNumId="20" w15:restartNumberingAfterBreak="0">
    <w:nsid w:val="1CE82971"/>
    <w:multiLevelType w:val="multilevel"/>
    <w:tmpl w:val="9CA2838C"/>
    <w:lvl w:ilvl="0">
      <w:start w:val="10"/>
      <w:numFmt w:val="upperRoman"/>
      <w:suff w:val="space"/>
      <w:lvlText w:val="%1."/>
      <w:lvlJc w:val="left"/>
      <w:pPr>
        <w:ind w:left="0" w:firstLine="0"/>
      </w:pPr>
      <w:rPr>
        <w:rFonts w:cs="Times New Roman" w:hint="default"/>
      </w:rPr>
    </w:lvl>
    <w:lvl w:ilvl="1">
      <w:start w:val="2"/>
      <w:numFmt w:val="decimal"/>
      <w:lvlText w:val="%2."/>
      <w:lvlJc w:val="left"/>
      <w:pPr>
        <w:ind w:left="312" w:hanging="312"/>
      </w:pPr>
      <w:rPr>
        <w:rFonts w:cs="Times New Roman" w:hint="default"/>
        <w:i w:val="0"/>
      </w:rPr>
    </w:lvl>
    <w:lvl w:ilvl="2">
      <w:start w:val="1"/>
      <w:numFmt w:val="lowerLetter"/>
      <w:lvlText w:val="%3)"/>
      <w:lvlJc w:val="left"/>
      <w:pPr>
        <w:ind w:left="624" w:hanging="312"/>
      </w:pPr>
      <w:rPr>
        <w:rFonts w:cs="Times New Roman" w:hint="default"/>
      </w:rPr>
    </w:lvl>
    <w:lvl w:ilvl="3">
      <w:start w:val="1"/>
      <w:numFmt w:val="bullet"/>
      <w:lvlText w:val=""/>
      <w:lvlJc w:val="left"/>
      <w:pPr>
        <w:ind w:left="936" w:hanging="312"/>
      </w:pPr>
      <w:rPr>
        <w:rFonts w:ascii="Symbol" w:hAnsi="Symbo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1" w15:restartNumberingAfterBreak="0">
    <w:nsid w:val="1F441921"/>
    <w:multiLevelType w:val="multilevel"/>
    <w:tmpl w:val="56C2CF60"/>
    <w:lvl w:ilvl="0">
      <w:start w:val="1"/>
      <w:numFmt w:val="upperRoman"/>
      <w:suff w:val="space"/>
      <w:lvlText w:val="%1."/>
      <w:lvlJc w:val="left"/>
      <w:rPr>
        <w:rFonts w:cs="Times New Roman" w:hint="default"/>
      </w:rPr>
    </w:lvl>
    <w:lvl w:ilvl="1">
      <w:start w:val="1"/>
      <w:numFmt w:val="decimal"/>
      <w:lvlText w:val="%2."/>
      <w:lvlJc w:val="left"/>
      <w:pPr>
        <w:ind w:left="312" w:hanging="312"/>
      </w:pPr>
      <w:rPr>
        <w:rFonts w:cs="Times New Roman" w:hint="default"/>
      </w:rPr>
    </w:lvl>
    <w:lvl w:ilvl="2">
      <w:start w:val="1"/>
      <w:numFmt w:val="lowerLetter"/>
      <w:lvlText w:val="%3)"/>
      <w:lvlJc w:val="left"/>
      <w:pPr>
        <w:ind w:left="624" w:hanging="312"/>
      </w:pPr>
      <w:rPr>
        <w:rFonts w:cs="Times New Roman" w:hint="default"/>
      </w:rPr>
    </w:lvl>
    <w:lvl w:ilvl="3">
      <w:start w:val="1"/>
      <w:numFmt w:val="bullet"/>
      <w:lvlText w:val=""/>
      <w:lvlJc w:val="left"/>
      <w:pPr>
        <w:ind w:left="936" w:hanging="312"/>
      </w:pPr>
      <w:rPr>
        <w:rFonts w:ascii="Symbol" w:hAnsi="Symbo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2" w15:restartNumberingAfterBreak="0">
    <w:nsid w:val="2DAC528A"/>
    <w:multiLevelType w:val="multilevel"/>
    <w:tmpl w:val="64F2092C"/>
    <w:lvl w:ilvl="0">
      <w:start w:val="2"/>
      <w:numFmt w:val="upperRoman"/>
      <w:suff w:val="space"/>
      <w:lvlText w:val="%1."/>
      <w:lvlJc w:val="left"/>
      <w:pPr>
        <w:ind w:left="0" w:firstLine="0"/>
      </w:pPr>
      <w:rPr>
        <w:rFonts w:cs="Times New Roman" w:hint="default"/>
      </w:rPr>
    </w:lvl>
    <w:lvl w:ilvl="1">
      <w:start w:val="1"/>
      <w:numFmt w:val="decimal"/>
      <w:lvlText w:val="%2."/>
      <w:lvlJc w:val="left"/>
      <w:pPr>
        <w:ind w:left="312" w:hanging="312"/>
      </w:pPr>
      <w:rPr>
        <w:rFonts w:ascii="Arial" w:eastAsia="Calibri" w:hAnsi="Arial" w:cs="Times New Roman" w:hint="default"/>
        <w:i w:val="0"/>
      </w:rPr>
    </w:lvl>
    <w:lvl w:ilvl="2">
      <w:start w:val="1"/>
      <w:numFmt w:val="lowerLetter"/>
      <w:lvlText w:val="%3)"/>
      <w:lvlJc w:val="left"/>
      <w:pPr>
        <w:ind w:left="624" w:hanging="312"/>
      </w:pPr>
      <w:rPr>
        <w:rFonts w:cs="Times New Roman" w:hint="default"/>
      </w:rPr>
    </w:lvl>
    <w:lvl w:ilvl="3">
      <w:start w:val="1"/>
      <w:numFmt w:val="bullet"/>
      <w:lvlText w:val=""/>
      <w:lvlJc w:val="left"/>
      <w:pPr>
        <w:ind w:left="936" w:hanging="312"/>
      </w:pPr>
      <w:rPr>
        <w:rFonts w:ascii="Symbol" w:hAnsi="Symbo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3" w15:restartNumberingAfterBreak="0">
    <w:nsid w:val="30642A13"/>
    <w:multiLevelType w:val="hybridMultilevel"/>
    <w:tmpl w:val="A656A176"/>
    <w:lvl w:ilvl="0" w:tplc="CC22B096">
      <w:start w:val="1"/>
      <w:numFmt w:val="decimal"/>
      <w:lvlText w:val="%1."/>
      <w:lvlJc w:val="left"/>
      <w:pPr>
        <w:ind w:left="720" w:hanging="360"/>
      </w:pPr>
    </w:lvl>
    <w:lvl w:ilvl="1" w:tplc="0420AE68" w:tentative="1">
      <w:start w:val="1"/>
      <w:numFmt w:val="bullet"/>
      <w:lvlText w:val="o"/>
      <w:lvlJc w:val="left"/>
      <w:pPr>
        <w:ind w:left="1440" w:hanging="360"/>
      </w:pPr>
      <w:rPr>
        <w:rFonts w:ascii="Courier New" w:hAnsi="Courier New" w:cs="Courier New" w:hint="default"/>
      </w:rPr>
    </w:lvl>
    <w:lvl w:ilvl="2" w:tplc="47804898" w:tentative="1">
      <w:start w:val="1"/>
      <w:numFmt w:val="bullet"/>
      <w:lvlText w:val=""/>
      <w:lvlJc w:val="left"/>
      <w:pPr>
        <w:ind w:left="2160" w:hanging="360"/>
      </w:pPr>
      <w:rPr>
        <w:rFonts w:ascii="Wingdings" w:hAnsi="Wingdings" w:hint="default"/>
      </w:rPr>
    </w:lvl>
    <w:lvl w:ilvl="3" w:tplc="3C0CEC92" w:tentative="1">
      <w:start w:val="1"/>
      <w:numFmt w:val="bullet"/>
      <w:lvlText w:val=""/>
      <w:lvlJc w:val="left"/>
      <w:pPr>
        <w:ind w:left="2880" w:hanging="360"/>
      </w:pPr>
      <w:rPr>
        <w:rFonts w:ascii="Symbol" w:hAnsi="Symbol" w:hint="default"/>
      </w:rPr>
    </w:lvl>
    <w:lvl w:ilvl="4" w:tplc="3DC88F9A" w:tentative="1">
      <w:start w:val="1"/>
      <w:numFmt w:val="bullet"/>
      <w:lvlText w:val="o"/>
      <w:lvlJc w:val="left"/>
      <w:pPr>
        <w:ind w:left="3600" w:hanging="360"/>
      </w:pPr>
      <w:rPr>
        <w:rFonts w:ascii="Courier New" w:hAnsi="Courier New" w:cs="Courier New" w:hint="default"/>
      </w:rPr>
    </w:lvl>
    <w:lvl w:ilvl="5" w:tplc="6E9CDFE0" w:tentative="1">
      <w:start w:val="1"/>
      <w:numFmt w:val="bullet"/>
      <w:lvlText w:val=""/>
      <w:lvlJc w:val="left"/>
      <w:pPr>
        <w:ind w:left="4320" w:hanging="360"/>
      </w:pPr>
      <w:rPr>
        <w:rFonts w:ascii="Wingdings" w:hAnsi="Wingdings" w:hint="default"/>
      </w:rPr>
    </w:lvl>
    <w:lvl w:ilvl="6" w:tplc="495E2558" w:tentative="1">
      <w:start w:val="1"/>
      <w:numFmt w:val="bullet"/>
      <w:lvlText w:val=""/>
      <w:lvlJc w:val="left"/>
      <w:pPr>
        <w:ind w:left="5040" w:hanging="360"/>
      </w:pPr>
      <w:rPr>
        <w:rFonts w:ascii="Symbol" w:hAnsi="Symbol" w:hint="default"/>
      </w:rPr>
    </w:lvl>
    <w:lvl w:ilvl="7" w:tplc="FBE65CD4" w:tentative="1">
      <w:start w:val="1"/>
      <w:numFmt w:val="bullet"/>
      <w:lvlText w:val="o"/>
      <w:lvlJc w:val="left"/>
      <w:pPr>
        <w:ind w:left="5760" w:hanging="360"/>
      </w:pPr>
      <w:rPr>
        <w:rFonts w:ascii="Courier New" w:hAnsi="Courier New" w:cs="Courier New" w:hint="default"/>
      </w:rPr>
    </w:lvl>
    <w:lvl w:ilvl="8" w:tplc="8E70F878" w:tentative="1">
      <w:start w:val="1"/>
      <w:numFmt w:val="bullet"/>
      <w:lvlText w:val=""/>
      <w:lvlJc w:val="left"/>
      <w:pPr>
        <w:ind w:left="6480" w:hanging="360"/>
      </w:pPr>
      <w:rPr>
        <w:rFonts w:ascii="Wingdings" w:hAnsi="Wingdings" w:hint="default"/>
      </w:rPr>
    </w:lvl>
  </w:abstractNum>
  <w:abstractNum w:abstractNumId="24" w15:restartNumberingAfterBreak="0">
    <w:nsid w:val="30F44D9F"/>
    <w:multiLevelType w:val="hybridMultilevel"/>
    <w:tmpl w:val="7AE65E1C"/>
    <w:lvl w:ilvl="0" w:tplc="1CC032F8">
      <w:start w:val="1"/>
      <w:numFmt w:val="bullet"/>
      <w:lvlText w:val=""/>
      <w:lvlJc w:val="left"/>
      <w:pPr>
        <w:ind w:left="672" w:hanging="360"/>
      </w:pPr>
      <w:rPr>
        <w:rFonts w:ascii="Symbol" w:hAnsi="Symbol" w:hint="default"/>
      </w:rPr>
    </w:lvl>
    <w:lvl w:ilvl="1" w:tplc="CB02803C">
      <w:start w:val="1"/>
      <w:numFmt w:val="bullet"/>
      <w:lvlText w:val="o"/>
      <w:lvlJc w:val="left"/>
      <w:pPr>
        <w:ind w:left="1392" w:hanging="360"/>
      </w:pPr>
      <w:rPr>
        <w:rFonts w:ascii="Courier New" w:hAnsi="Courier New" w:hint="default"/>
      </w:rPr>
    </w:lvl>
    <w:lvl w:ilvl="2" w:tplc="EBA6F0C4" w:tentative="1">
      <w:start w:val="1"/>
      <w:numFmt w:val="bullet"/>
      <w:lvlText w:val=""/>
      <w:lvlJc w:val="left"/>
      <w:pPr>
        <w:ind w:left="2112" w:hanging="360"/>
      </w:pPr>
      <w:rPr>
        <w:rFonts w:ascii="Wingdings" w:hAnsi="Wingdings" w:hint="default"/>
      </w:rPr>
    </w:lvl>
    <w:lvl w:ilvl="3" w:tplc="25FC7BB2" w:tentative="1">
      <w:start w:val="1"/>
      <w:numFmt w:val="bullet"/>
      <w:lvlText w:val=""/>
      <w:lvlJc w:val="left"/>
      <w:pPr>
        <w:ind w:left="2832" w:hanging="360"/>
      </w:pPr>
      <w:rPr>
        <w:rFonts w:ascii="Symbol" w:hAnsi="Symbol" w:hint="default"/>
      </w:rPr>
    </w:lvl>
    <w:lvl w:ilvl="4" w:tplc="CE2E5AD4" w:tentative="1">
      <w:start w:val="1"/>
      <w:numFmt w:val="bullet"/>
      <w:lvlText w:val="o"/>
      <w:lvlJc w:val="left"/>
      <w:pPr>
        <w:ind w:left="3552" w:hanging="360"/>
      </w:pPr>
      <w:rPr>
        <w:rFonts w:ascii="Courier New" w:hAnsi="Courier New" w:hint="default"/>
      </w:rPr>
    </w:lvl>
    <w:lvl w:ilvl="5" w:tplc="F86256F0" w:tentative="1">
      <w:start w:val="1"/>
      <w:numFmt w:val="bullet"/>
      <w:lvlText w:val=""/>
      <w:lvlJc w:val="left"/>
      <w:pPr>
        <w:ind w:left="4272" w:hanging="360"/>
      </w:pPr>
      <w:rPr>
        <w:rFonts w:ascii="Wingdings" w:hAnsi="Wingdings" w:hint="default"/>
      </w:rPr>
    </w:lvl>
    <w:lvl w:ilvl="6" w:tplc="B75A9418" w:tentative="1">
      <w:start w:val="1"/>
      <w:numFmt w:val="bullet"/>
      <w:lvlText w:val=""/>
      <w:lvlJc w:val="left"/>
      <w:pPr>
        <w:ind w:left="4992" w:hanging="360"/>
      </w:pPr>
      <w:rPr>
        <w:rFonts w:ascii="Symbol" w:hAnsi="Symbol" w:hint="default"/>
      </w:rPr>
    </w:lvl>
    <w:lvl w:ilvl="7" w:tplc="F456129C" w:tentative="1">
      <w:start w:val="1"/>
      <w:numFmt w:val="bullet"/>
      <w:lvlText w:val="o"/>
      <w:lvlJc w:val="left"/>
      <w:pPr>
        <w:ind w:left="5712" w:hanging="360"/>
      </w:pPr>
      <w:rPr>
        <w:rFonts w:ascii="Courier New" w:hAnsi="Courier New" w:hint="default"/>
      </w:rPr>
    </w:lvl>
    <w:lvl w:ilvl="8" w:tplc="5FC47CAE" w:tentative="1">
      <w:start w:val="1"/>
      <w:numFmt w:val="bullet"/>
      <w:lvlText w:val=""/>
      <w:lvlJc w:val="left"/>
      <w:pPr>
        <w:ind w:left="6432" w:hanging="360"/>
      </w:pPr>
      <w:rPr>
        <w:rFonts w:ascii="Wingdings" w:hAnsi="Wingdings" w:hint="default"/>
      </w:rPr>
    </w:lvl>
  </w:abstractNum>
  <w:abstractNum w:abstractNumId="25" w15:restartNumberingAfterBreak="0">
    <w:nsid w:val="32244F10"/>
    <w:multiLevelType w:val="multilevel"/>
    <w:tmpl w:val="C2A02212"/>
    <w:numStyleLink w:val="List-Contract"/>
  </w:abstractNum>
  <w:abstractNum w:abstractNumId="26" w15:restartNumberingAfterBreak="0">
    <w:nsid w:val="3316003B"/>
    <w:multiLevelType w:val="multilevel"/>
    <w:tmpl w:val="FBD84300"/>
    <w:lvl w:ilvl="0">
      <w:start w:val="1"/>
      <w:numFmt w:val="upperRoman"/>
      <w:suff w:val="space"/>
      <w:lvlText w:val="%1."/>
      <w:lvlJc w:val="left"/>
      <w:pPr>
        <w:ind w:left="0" w:firstLine="0"/>
      </w:pPr>
      <w:rPr>
        <w:rFonts w:cs="Times New Roman" w:hint="default"/>
      </w:rPr>
    </w:lvl>
    <w:lvl w:ilvl="1">
      <w:start w:val="4"/>
      <w:numFmt w:val="decimal"/>
      <w:lvlText w:val="%2."/>
      <w:lvlJc w:val="left"/>
      <w:pPr>
        <w:ind w:left="312" w:hanging="312"/>
      </w:pPr>
      <w:rPr>
        <w:rFonts w:ascii="Arial" w:eastAsia="Calibri" w:hAnsi="Arial" w:cs="Times New Roman" w:hint="default"/>
        <w:i w:val="0"/>
      </w:rPr>
    </w:lvl>
    <w:lvl w:ilvl="2">
      <w:start w:val="1"/>
      <w:numFmt w:val="lowerLetter"/>
      <w:lvlText w:val="%3)"/>
      <w:lvlJc w:val="left"/>
      <w:pPr>
        <w:ind w:left="624" w:hanging="312"/>
      </w:pPr>
      <w:rPr>
        <w:rFonts w:cs="Times New Roman" w:hint="default"/>
      </w:rPr>
    </w:lvl>
    <w:lvl w:ilvl="3">
      <w:start w:val="1"/>
      <w:numFmt w:val="bullet"/>
      <w:lvlText w:val=""/>
      <w:lvlJc w:val="left"/>
      <w:pPr>
        <w:ind w:left="936" w:hanging="312"/>
      </w:pPr>
      <w:rPr>
        <w:rFonts w:ascii="Symbol" w:hAnsi="Symbo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7" w15:restartNumberingAfterBreak="0">
    <w:nsid w:val="34282997"/>
    <w:multiLevelType w:val="multilevel"/>
    <w:tmpl w:val="8FD460D6"/>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2"/>
      <w:numFmt w:val="lowerLetter"/>
      <w:lvlText w:val="%5)"/>
      <w:lvlJc w:val="left"/>
      <w:pPr>
        <w:ind w:left="3600" w:hanging="360"/>
      </w:pPr>
      <w:rPr>
        <w:rFonts w:hint="default"/>
      </w:rPr>
    </w:lvl>
    <w:lvl w:ilvl="5">
      <w:start w:val="1"/>
      <w:numFmt w:val="bullet"/>
      <w:lvlText w:val=""/>
      <w:lvlJc w:val="left"/>
      <w:pPr>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1D5651"/>
    <w:multiLevelType w:val="multilevel"/>
    <w:tmpl w:val="6C7ADFD8"/>
    <w:lvl w:ilvl="0">
      <w:start w:val="3"/>
      <w:numFmt w:val="decimal"/>
      <w:lvlText w:val="%1."/>
      <w:lvlJc w:val="left"/>
      <w:pPr>
        <w:tabs>
          <w:tab w:val="num" w:pos="705"/>
        </w:tabs>
        <w:ind w:left="705" w:hanging="705"/>
      </w:pPr>
      <w:rPr>
        <w:rFonts w:hint="default"/>
        <w:b/>
      </w:rPr>
    </w:lvl>
    <w:lvl w:ilvl="1">
      <w:start w:val="1"/>
      <w:numFmt w:val="decimal"/>
      <w:lvlText w:val="4.%2."/>
      <w:lvlJc w:val="left"/>
      <w:pPr>
        <w:tabs>
          <w:tab w:val="num" w:pos="702"/>
        </w:tabs>
        <w:ind w:left="0" w:firstLine="0"/>
      </w:pPr>
      <w:rPr>
        <w:rFonts w:hint="default"/>
        <w:b/>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383D3D77"/>
    <w:multiLevelType w:val="hybridMultilevel"/>
    <w:tmpl w:val="87CAD4FE"/>
    <w:lvl w:ilvl="0" w:tplc="A87873CA">
      <w:start w:val="1"/>
      <w:numFmt w:val="bullet"/>
      <w:lvlText w:val=""/>
      <w:lvlJc w:val="left"/>
      <w:pPr>
        <w:ind w:left="1800" w:hanging="360"/>
      </w:pPr>
      <w:rPr>
        <w:rFonts w:ascii="Symbol" w:hAnsi="Symbol" w:hint="default"/>
      </w:rPr>
    </w:lvl>
    <w:lvl w:ilvl="1" w:tplc="8D961D2A" w:tentative="1">
      <w:start w:val="1"/>
      <w:numFmt w:val="bullet"/>
      <w:lvlText w:val="o"/>
      <w:lvlJc w:val="left"/>
      <w:pPr>
        <w:ind w:left="2520" w:hanging="360"/>
      </w:pPr>
      <w:rPr>
        <w:rFonts w:ascii="Courier New" w:hAnsi="Courier New" w:cs="Courier New" w:hint="default"/>
      </w:rPr>
    </w:lvl>
    <w:lvl w:ilvl="2" w:tplc="240A0282" w:tentative="1">
      <w:start w:val="1"/>
      <w:numFmt w:val="bullet"/>
      <w:lvlText w:val=""/>
      <w:lvlJc w:val="left"/>
      <w:pPr>
        <w:ind w:left="3240" w:hanging="360"/>
      </w:pPr>
      <w:rPr>
        <w:rFonts w:ascii="Wingdings" w:hAnsi="Wingdings" w:hint="default"/>
      </w:rPr>
    </w:lvl>
    <w:lvl w:ilvl="3" w:tplc="9A6E16C6" w:tentative="1">
      <w:start w:val="1"/>
      <w:numFmt w:val="bullet"/>
      <w:lvlText w:val=""/>
      <w:lvlJc w:val="left"/>
      <w:pPr>
        <w:ind w:left="3960" w:hanging="360"/>
      </w:pPr>
      <w:rPr>
        <w:rFonts w:ascii="Symbol" w:hAnsi="Symbol" w:hint="default"/>
      </w:rPr>
    </w:lvl>
    <w:lvl w:ilvl="4" w:tplc="FD4C05E6" w:tentative="1">
      <w:start w:val="1"/>
      <w:numFmt w:val="bullet"/>
      <w:lvlText w:val="o"/>
      <w:lvlJc w:val="left"/>
      <w:pPr>
        <w:ind w:left="4680" w:hanging="360"/>
      </w:pPr>
      <w:rPr>
        <w:rFonts w:ascii="Courier New" w:hAnsi="Courier New" w:cs="Courier New" w:hint="default"/>
      </w:rPr>
    </w:lvl>
    <w:lvl w:ilvl="5" w:tplc="850A615E" w:tentative="1">
      <w:start w:val="1"/>
      <w:numFmt w:val="bullet"/>
      <w:lvlText w:val=""/>
      <w:lvlJc w:val="left"/>
      <w:pPr>
        <w:ind w:left="5400" w:hanging="360"/>
      </w:pPr>
      <w:rPr>
        <w:rFonts w:ascii="Wingdings" w:hAnsi="Wingdings" w:hint="default"/>
      </w:rPr>
    </w:lvl>
    <w:lvl w:ilvl="6" w:tplc="D10AEAEC" w:tentative="1">
      <w:start w:val="1"/>
      <w:numFmt w:val="bullet"/>
      <w:lvlText w:val=""/>
      <w:lvlJc w:val="left"/>
      <w:pPr>
        <w:ind w:left="6120" w:hanging="360"/>
      </w:pPr>
      <w:rPr>
        <w:rFonts w:ascii="Symbol" w:hAnsi="Symbol" w:hint="default"/>
      </w:rPr>
    </w:lvl>
    <w:lvl w:ilvl="7" w:tplc="17B6FD26" w:tentative="1">
      <w:start w:val="1"/>
      <w:numFmt w:val="bullet"/>
      <w:lvlText w:val="o"/>
      <w:lvlJc w:val="left"/>
      <w:pPr>
        <w:ind w:left="6840" w:hanging="360"/>
      </w:pPr>
      <w:rPr>
        <w:rFonts w:ascii="Courier New" w:hAnsi="Courier New" w:cs="Courier New" w:hint="default"/>
      </w:rPr>
    </w:lvl>
    <w:lvl w:ilvl="8" w:tplc="3F4CC376" w:tentative="1">
      <w:start w:val="1"/>
      <w:numFmt w:val="bullet"/>
      <w:lvlText w:val=""/>
      <w:lvlJc w:val="left"/>
      <w:pPr>
        <w:ind w:left="7560" w:hanging="360"/>
      </w:pPr>
      <w:rPr>
        <w:rFonts w:ascii="Wingdings" w:hAnsi="Wingdings" w:hint="default"/>
      </w:rPr>
    </w:lvl>
  </w:abstractNum>
  <w:abstractNum w:abstractNumId="30"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31" w15:restartNumberingAfterBreak="0">
    <w:nsid w:val="3A516486"/>
    <w:multiLevelType w:val="hybridMultilevel"/>
    <w:tmpl w:val="556C701E"/>
    <w:lvl w:ilvl="0" w:tplc="A2285800">
      <w:start w:val="1"/>
      <w:numFmt w:val="bullet"/>
      <w:lvlText w:val=""/>
      <w:lvlJc w:val="left"/>
      <w:pPr>
        <w:ind w:left="984" w:hanging="360"/>
      </w:pPr>
      <w:rPr>
        <w:rFonts w:ascii="Symbol" w:hAnsi="Symbol" w:hint="default"/>
      </w:rPr>
    </w:lvl>
    <w:lvl w:ilvl="1" w:tplc="49C20A76" w:tentative="1">
      <w:start w:val="1"/>
      <w:numFmt w:val="bullet"/>
      <w:lvlText w:val="o"/>
      <w:lvlJc w:val="left"/>
      <w:pPr>
        <w:ind w:left="1704" w:hanging="360"/>
      </w:pPr>
      <w:rPr>
        <w:rFonts w:ascii="Courier New" w:hAnsi="Courier New" w:cs="Courier New" w:hint="default"/>
      </w:rPr>
    </w:lvl>
    <w:lvl w:ilvl="2" w:tplc="D15C69C8" w:tentative="1">
      <w:start w:val="1"/>
      <w:numFmt w:val="bullet"/>
      <w:lvlText w:val=""/>
      <w:lvlJc w:val="left"/>
      <w:pPr>
        <w:ind w:left="2424" w:hanging="360"/>
      </w:pPr>
      <w:rPr>
        <w:rFonts w:ascii="Wingdings" w:hAnsi="Wingdings" w:hint="default"/>
      </w:rPr>
    </w:lvl>
    <w:lvl w:ilvl="3" w:tplc="BCACBB42" w:tentative="1">
      <w:start w:val="1"/>
      <w:numFmt w:val="bullet"/>
      <w:lvlText w:val=""/>
      <w:lvlJc w:val="left"/>
      <w:pPr>
        <w:ind w:left="3144" w:hanging="360"/>
      </w:pPr>
      <w:rPr>
        <w:rFonts w:ascii="Symbol" w:hAnsi="Symbol" w:hint="default"/>
      </w:rPr>
    </w:lvl>
    <w:lvl w:ilvl="4" w:tplc="4D843396" w:tentative="1">
      <w:start w:val="1"/>
      <w:numFmt w:val="bullet"/>
      <w:lvlText w:val="o"/>
      <w:lvlJc w:val="left"/>
      <w:pPr>
        <w:ind w:left="3864" w:hanging="360"/>
      </w:pPr>
      <w:rPr>
        <w:rFonts w:ascii="Courier New" w:hAnsi="Courier New" w:cs="Courier New" w:hint="default"/>
      </w:rPr>
    </w:lvl>
    <w:lvl w:ilvl="5" w:tplc="606A5CF0" w:tentative="1">
      <w:start w:val="1"/>
      <w:numFmt w:val="bullet"/>
      <w:lvlText w:val=""/>
      <w:lvlJc w:val="left"/>
      <w:pPr>
        <w:ind w:left="4584" w:hanging="360"/>
      </w:pPr>
      <w:rPr>
        <w:rFonts w:ascii="Wingdings" w:hAnsi="Wingdings" w:hint="default"/>
      </w:rPr>
    </w:lvl>
    <w:lvl w:ilvl="6" w:tplc="D526B506" w:tentative="1">
      <w:start w:val="1"/>
      <w:numFmt w:val="bullet"/>
      <w:lvlText w:val=""/>
      <w:lvlJc w:val="left"/>
      <w:pPr>
        <w:ind w:left="5304" w:hanging="360"/>
      </w:pPr>
      <w:rPr>
        <w:rFonts w:ascii="Symbol" w:hAnsi="Symbol" w:hint="default"/>
      </w:rPr>
    </w:lvl>
    <w:lvl w:ilvl="7" w:tplc="32043596" w:tentative="1">
      <w:start w:val="1"/>
      <w:numFmt w:val="bullet"/>
      <w:lvlText w:val="o"/>
      <w:lvlJc w:val="left"/>
      <w:pPr>
        <w:ind w:left="6024" w:hanging="360"/>
      </w:pPr>
      <w:rPr>
        <w:rFonts w:ascii="Courier New" w:hAnsi="Courier New" w:cs="Courier New" w:hint="default"/>
      </w:rPr>
    </w:lvl>
    <w:lvl w:ilvl="8" w:tplc="0DC465C8" w:tentative="1">
      <w:start w:val="1"/>
      <w:numFmt w:val="bullet"/>
      <w:lvlText w:val=""/>
      <w:lvlJc w:val="left"/>
      <w:pPr>
        <w:ind w:left="6744" w:hanging="360"/>
      </w:pPr>
      <w:rPr>
        <w:rFonts w:ascii="Wingdings" w:hAnsi="Wingdings" w:hint="default"/>
      </w:rPr>
    </w:lvl>
  </w:abstractNum>
  <w:abstractNum w:abstractNumId="32" w15:restartNumberingAfterBreak="0">
    <w:nsid w:val="47D877DC"/>
    <w:multiLevelType w:val="multilevel"/>
    <w:tmpl w:val="023C2DE0"/>
    <w:styleLink w:val="Headings-Numbered"/>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3" w15:restartNumberingAfterBreak="0">
    <w:nsid w:val="485E106A"/>
    <w:multiLevelType w:val="multilevel"/>
    <w:tmpl w:val="6D58283A"/>
    <w:lvl w:ilvl="0">
      <w:start w:val="1"/>
      <w:numFmt w:val="decimal"/>
      <w:lvlText w:val="1.%1."/>
      <w:lvlJc w:val="left"/>
      <w:pPr>
        <w:tabs>
          <w:tab w:val="num" w:pos="705"/>
        </w:tabs>
        <w:ind w:left="705" w:hanging="705"/>
      </w:pPr>
      <w:rPr>
        <w:rFonts w:hint="default"/>
        <w:b/>
        <w:i w:val="0"/>
      </w:rPr>
    </w:lvl>
    <w:lvl w:ilvl="1">
      <w:start w:val="1"/>
      <w:numFmt w:val="decimal"/>
      <w:lvlText w:val="1.%2."/>
      <w:lvlJc w:val="left"/>
      <w:pPr>
        <w:tabs>
          <w:tab w:val="num" w:pos="702"/>
        </w:tabs>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15:restartNumberingAfterBreak="0">
    <w:nsid w:val="495A39EA"/>
    <w:multiLevelType w:val="hybridMultilevel"/>
    <w:tmpl w:val="0C94D0A8"/>
    <w:lvl w:ilvl="0" w:tplc="58C29694">
      <w:start w:val="1"/>
      <w:numFmt w:val="bullet"/>
      <w:lvlText w:val=""/>
      <w:lvlJc w:val="left"/>
      <w:pPr>
        <w:ind w:left="1656" w:hanging="360"/>
      </w:pPr>
      <w:rPr>
        <w:rFonts w:ascii="Symbol" w:hAnsi="Symbol" w:hint="default"/>
      </w:rPr>
    </w:lvl>
    <w:lvl w:ilvl="1" w:tplc="20E0AF82" w:tentative="1">
      <w:start w:val="1"/>
      <w:numFmt w:val="bullet"/>
      <w:lvlText w:val="o"/>
      <w:lvlJc w:val="left"/>
      <w:pPr>
        <w:ind w:left="2376" w:hanging="360"/>
      </w:pPr>
      <w:rPr>
        <w:rFonts w:ascii="Courier New" w:hAnsi="Courier New" w:cs="Courier New" w:hint="default"/>
      </w:rPr>
    </w:lvl>
    <w:lvl w:ilvl="2" w:tplc="8E5E56E4" w:tentative="1">
      <w:start w:val="1"/>
      <w:numFmt w:val="bullet"/>
      <w:lvlText w:val=""/>
      <w:lvlJc w:val="left"/>
      <w:pPr>
        <w:ind w:left="3096" w:hanging="360"/>
      </w:pPr>
      <w:rPr>
        <w:rFonts w:ascii="Wingdings" w:hAnsi="Wingdings" w:hint="default"/>
      </w:rPr>
    </w:lvl>
    <w:lvl w:ilvl="3" w:tplc="CD70E784" w:tentative="1">
      <w:start w:val="1"/>
      <w:numFmt w:val="bullet"/>
      <w:lvlText w:val=""/>
      <w:lvlJc w:val="left"/>
      <w:pPr>
        <w:ind w:left="3816" w:hanging="360"/>
      </w:pPr>
      <w:rPr>
        <w:rFonts w:ascii="Symbol" w:hAnsi="Symbol" w:hint="default"/>
      </w:rPr>
    </w:lvl>
    <w:lvl w:ilvl="4" w:tplc="78D85FE8" w:tentative="1">
      <w:start w:val="1"/>
      <w:numFmt w:val="bullet"/>
      <w:lvlText w:val="o"/>
      <w:lvlJc w:val="left"/>
      <w:pPr>
        <w:ind w:left="4536" w:hanging="360"/>
      </w:pPr>
      <w:rPr>
        <w:rFonts w:ascii="Courier New" w:hAnsi="Courier New" w:cs="Courier New" w:hint="default"/>
      </w:rPr>
    </w:lvl>
    <w:lvl w:ilvl="5" w:tplc="C1986BE0" w:tentative="1">
      <w:start w:val="1"/>
      <w:numFmt w:val="bullet"/>
      <w:lvlText w:val=""/>
      <w:lvlJc w:val="left"/>
      <w:pPr>
        <w:ind w:left="5256" w:hanging="360"/>
      </w:pPr>
      <w:rPr>
        <w:rFonts w:ascii="Wingdings" w:hAnsi="Wingdings" w:hint="default"/>
      </w:rPr>
    </w:lvl>
    <w:lvl w:ilvl="6" w:tplc="0576BAA6" w:tentative="1">
      <w:start w:val="1"/>
      <w:numFmt w:val="bullet"/>
      <w:lvlText w:val=""/>
      <w:lvlJc w:val="left"/>
      <w:pPr>
        <w:ind w:left="5976" w:hanging="360"/>
      </w:pPr>
      <w:rPr>
        <w:rFonts w:ascii="Symbol" w:hAnsi="Symbol" w:hint="default"/>
      </w:rPr>
    </w:lvl>
    <w:lvl w:ilvl="7" w:tplc="E084CF8A" w:tentative="1">
      <w:start w:val="1"/>
      <w:numFmt w:val="bullet"/>
      <w:lvlText w:val="o"/>
      <w:lvlJc w:val="left"/>
      <w:pPr>
        <w:ind w:left="6696" w:hanging="360"/>
      </w:pPr>
      <w:rPr>
        <w:rFonts w:ascii="Courier New" w:hAnsi="Courier New" w:cs="Courier New" w:hint="default"/>
      </w:rPr>
    </w:lvl>
    <w:lvl w:ilvl="8" w:tplc="97D68590" w:tentative="1">
      <w:start w:val="1"/>
      <w:numFmt w:val="bullet"/>
      <w:lvlText w:val=""/>
      <w:lvlJc w:val="left"/>
      <w:pPr>
        <w:ind w:left="7416" w:hanging="360"/>
      </w:pPr>
      <w:rPr>
        <w:rFonts w:ascii="Wingdings" w:hAnsi="Wingdings" w:hint="default"/>
      </w:rPr>
    </w:lvl>
  </w:abstractNum>
  <w:abstractNum w:abstractNumId="35" w15:restartNumberingAfterBreak="0">
    <w:nsid w:val="498B0B61"/>
    <w:multiLevelType w:val="multilevel"/>
    <w:tmpl w:val="97D41FF8"/>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bullet"/>
      <w:lvlText w:val=""/>
      <w:lvlJc w:val="left"/>
      <w:pPr>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69A0E61"/>
    <w:multiLevelType w:val="hybridMultilevel"/>
    <w:tmpl w:val="18D066E4"/>
    <w:lvl w:ilvl="0" w:tplc="BE348504">
      <w:start w:val="1"/>
      <w:numFmt w:val="lowerLetter"/>
      <w:lvlText w:val="%1)"/>
      <w:lvlJc w:val="left"/>
      <w:pPr>
        <w:ind w:left="720" w:hanging="360"/>
      </w:pPr>
    </w:lvl>
    <w:lvl w:ilvl="1" w:tplc="6FDA8E52">
      <w:start w:val="1"/>
      <w:numFmt w:val="lowerLetter"/>
      <w:lvlText w:val="%2."/>
      <w:lvlJc w:val="left"/>
      <w:pPr>
        <w:ind w:left="1440" w:hanging="360"/>
      </w:pPr>
    </w:lvl>
    <w:lvl w:ilvl="2" w:tplc="74A68438">
      <w:start w:val="1"/>
      <w:numFmt w:val="lowerRoman"/>
      <w:lvlText w:val="%3."/>
      <w:lvlJc w:val="right"/>
      <w:pPr>
        <w:ind w:left="2160" w:hanging="180"/>
      </w:pPr>
    </w:lvl>
    <w:lvl w:ilvl="3" w:tplc="BCDE25DC">
      <w:start w:val="1"/>
      <w:numFmt w:val="decimal"/>
      <w:lvlText w:val="%4."/>
      <w:lvlJc w:val="left"/>
      <w:pPr>
        <w:ind w:left="2880" w:hanging="360"/>
      </w:pPr>
    </w:lvl>
    <w:lvl w:ilvl="4" w:tplc="CDC0BB66">
      <w:start w:val="1"/>
      <w:numFmt w:val="lowerLetter"/>
      <w:lvlText w:val="%5."/>
      <w:lvlJc w:val="left"/>
      <w:pPr>
        <w:ind w:left="3600" w:hanging="360"/>
      </w:pPr>
    </w:lvl>
    <w:lvl w:ilvl="5" w:tplc="E8BAD030">
      <w:start w:val="1"/>
      <w:numFmt w:val="lowerRoman"/>
      <w:lvlText w:val="%6."/>
      <w:lvlJc w:val="right"/>
      <w:pPr>
        <w:ind w:left="4320" w:hanging="180"/>
      </w:pPr>
    </w:lvl>
    <w:lvl w:ilvl="6" w:tplc="62A6E54E">
      <w:start w:val="1"/>
      <w:numFmt w:val="decimal"/>
      <w:lvlText w:val="%7."/>
      <w:lvlJc w:val="left"/>
      <w:pPr>
        <w:ind w:left="5040" w:hanging="360"/>
      </w:pPr>
    </w:lvl>
    <w:lvl w:ilvl="7" w:tplc="663A2ECC">
      <w:start w:val="1"/>
      <w:numFmt w:val="lowerLetter"/>
      <w:lvlText w:val="%8."/>
      <w:lvlJc w:val="left"/>
      <w:pPr>
        <w:ind w:left="5760" w:hanging="360"/>
      </w:pPr>
    </w:lvl>
    <w:lvl w:ilvl="8" w:tplc="9D3467E6">
      <w:start w:val="1"/>
      <w:numFmt w:val="lowerRoman"/>
      <w:lvlText w:val="%9."/>
      <w:lvlJc w:val="right"/>
      <w:pPr>
        <w:ind w:left="6480" w:hanging="180"/>
      </w:pPr>
    </w:lvl>
  </w:abstractNum>
  <w:abstractNum w:abstractNumId="37"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cs="Times New Roman"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8" w15:restartNumberingAfterBreak="0">
    <w:nsid w:val="57F23384"/>
    <w:multiLevelType w:val="hybridMultilevel"/>
    <w:tmpl w:val="9500AA96"/>
    <w:lvl w:ilvl="0" w:tplc="63041E52">
      <w:start w:val="1"/>
      <w:numFmt w:val="bullet"/>
      <w:lvlText w:val=""/>
      <w:lvlJc w:val="left"/>
      <w:pPr>
        <w:ind w:left="1080" w:hanging="360"/>
      </w:pPr>
      <w:rPr>
        <w:rFonts w:ascii="Symbol" w:hAnsi="Symbol" w:hint="default"/>
      </w:rPr>
    </w:lvl>
    <w:lvl w:ilvl="1" w:tplc="B0F09782" w:tentative="1">
      <w:start w:val="1"/>
      <w:numFmt w:val="bullet"/>
      <w:lvlText w:val="o"/>
      <w:lvlJc w:val="left"/>
      <w:pPr>
        <w:ind w:left="1800" w:hanging="360"/>
      </w:pPr>
      <w:rPr>
        <w:rFonts w:ascii="Courier New" w:hAnsi="Courier New" w:cs="Courier New" w:hint="default"/>
      </w:rPr>
    </w:lvl>
    <w:lvl w:ilvl="2" w:tplc="DEFAC882" w:tentative="1">
      <w:start w:val="1"/>
      <w:numFmt w:val="bullet"/>
      <w:lvlText w:val=""/>
      <w:lvlJc w:val="left"/>
      <w:pPr>
        <w:ind w:left="2520" w:hanging="360"/>
      </w:pPr>
      <w:rPr>
        <w:rFonts w:ascii="Wingdings" w:hAnsi="Wingdings" w:hint="default"/>
      </w:rPr>
    </w:lvl>
    <w:lvl w:ilvl="3" w:tplc="CF544C92" w:tentative="1">
      <w:start w:val="1"/>
      <w:numFmt w:val="bullet"/>
      <w:lvlText w:val=""/>
      <w:lvlJc w:val="left"/>
      <w:pPr>
        <w:ind w:left="3240" w:hanging="360"/>
      </w:pPr>
      <w:rPr>
        <w:rFonts w:ascii="Symbol" w:hAnsi="Symbol" w:hint="default"/>
      </w:rPr>
    </w:lvl>
    <w:lvl w:ilvl="4" w:tplc="FBE62CFE" w:tentative="1">
      <w:start w:val="1"/>
      <w:numFmt w:val="bullet"/>
      <w:lvlText w:val="o"/>
      <w:lvlJc w:val="left"/>
      <w:pPr>
        <w:ind w:left="3960" w:hanging="360"/>
      </w:pPr>
      <w:rPr>
        <w:rFonts w:ascii="Courier New" w:hAnsi="Courier New" w:cs="Courier New" w:hint="default"/>
      </w:rPr>
    </w:lvl>
    <w:lvl w:ilvl="5" w:tplc="84726CE8" w:tentative="1">
      <w:start w:val="1"/>
      <w:numFmt w:val="bullet"/>
      <w:lvlText w:val=""/>
      <w:lvlJc w:val="left"/>
      <w:pPr>
        <w:ind w:left="4680" w:hanging="360"/>
      </w:pPr>
      <w:rPr>
        <w:rFonts w:ascii="Wingdings" w:hAnsi="Wingdings" w:hint="default"/>
      </w:rPr>
    </w:lvl>
    <w:lvl w:ilvl="6" w:tplc="778A57F2" w:tentative="1">
      <w:start w:val="1"/>
      <w:numFmt w:val="bullet"/>
      <w:lvlText w:val=""/>
      <w:lvlJc w:val="left"/>
      <w:pPr>
        <w:ind w:left="5400" w:hanging="360"/>
      </w:pPr>
      <w:rPr>
        <w:rFonts w:ascii="Symbol" w:hAnsi="Symbol" w:hint="default"/>
      </w:rPr>
    </w:lvl>
    <w:lvl w:ilvl="7" w:tplc="77AEBF40" w:tentative="1">
      <w:start w:val="1"/>
      <w:numFmt w:val="bullet"/>
      <w:lvlText w:val="o"/>
      <w:lvlJc w:val="left"/>
      <w:pPr>
        <w:ind w:left="6120" w:hanging="360"/>
      </w:pPr>
      <w:rPr>
        <w:rFonts w:ascii="Courier New" w:hAnsi="Courier New" w:cs="Courier New" w:hint="default"/>
      </w:rPr>
    </w:lvl>
    <w:lvl w:ilvl="8" w:tplc="8BCECF26" w:tentative="1">
      <w:start w:val="1"/>
      <w:numFmt w:val="bullet"/>
      <w:lvlText w:val=""/>
      <w:lvlJc w:val="left"/>
      <w:pPr>
        <w:ind w:left="6840" w:hanging="360"/>
      </w:pPr>
      <w:rPr>
        <w:rFonts w:ascii="Wingdings" w:hAnsi="Wingdings" w:hint="default"/>
      </w:rPr>
    </w:lvl>
  </w:abstractNum>
  <w:abstractNum w:abstractNumId="39"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cs="Times New Roman"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40" w15:restartNumberingAfterBreak="0">
    <w:nsid w:val="5D8A45A8"/>
    <w:multiLevelType w:val="multilevel"/>
    <w:tmpl w:val="5456ED1A"/>
    <w:styleLink w:val="Section-Contract"/>
    <w:lvl w:ilvl="0">
      <w:start w:val="1"/>
      <w:numFmt w:val="upperRoman"/>
      <w:suff w:val="space"/>
      <w:lvlText w:val="%1."/>
      <w:lvlJc w:val="left"/>
      <w:rPr>
        <w:rFonts w:cs="Times New Roman" w:hint="default"/>
      </w:rPr>
    </w:lvl>
    <w:lvl w:ilvl="1">
      <w:start w:val="1"/>
      <w:numFmt w:val="none"/>
      <w:suff w:val="nothing"/>
      <w:lvlText w:val=""/>
      <w:lvlJc w:val="left"/>
      <w:rPr>
        <w:rFonts w:cs="Times New Roman" w:hint="default"/>
      </w:rPr>
    </w:lvl>
    <w:lvl w:ilvl="2">
      <w:start w:val="1"/>
      <w:numFmt w:val="none"/>
      <w:suff w:val="space"/>
      <w:lvlText w:val=""/>
      <w:lvlJc w:val="left"/>
      <w:pPr>
        <w:ind w:left="312" w:hanging="312"/>
      </w:pPr>
      <w:rPr>
        <w:rFonts w:cs="Times New Roman" w:hint="default"/>
      </w:rPr>
    </w:lvl>
    <w:lvl w:ilvl="3">
      <w:start w:val="1"/>
      <w:numFmt w:val="none"/>
      <w:suff w:val="space"/>
      <w:lvlText w:val=""/>
      <w:lvlJc w:val="left"/>
      <w:pPr>
        <w:ind w:left="624" w:hanging="312"/>
      </w:pPr>
      <w:rPr>
        <w:rFonts w:cs="Times New Roman" w:hint="default"/>
      </w:rPr>
    </w:lvl>
    <w:lvl w:ilvl="4">
      <w:start w:val="1"/>
      <w:numFmt w:val="none"/>
      <w:suff w:val="space"/>
      <w:lvlText w:val=""/>
      <w:lvlJc w:val="left"/>
      <w:pPr>
        <w:ind w:left="936" w:hanging="312"/>
      </w:pPr>
      <w:rPr>
        <w:rFonts w:cs="Times New Roman" w:hint="default"/>
      </w:rPr>
    </w:lvl>
    <w:lvl w:ilvl="5">
      <w:start w:val="1"/>
      <w:numFmt w:val="none"/>
      <w:suff w:val="space"/>
      <w:lvlText w:val=""/>
      <w:lvlJc w:val="left"/>
      <w:pPr>
        <w:ind w:left="1247" w:hanging="311"/>
      </w:pPr>
      <w:rPr>
        <w:rFonts w:cs="Times New Roman" w:hint="default"/>
      </w:rPr>
    </w:lvl>
    <w:lvl w:ilvl="6">
      <w:start w:val="1"/>
      <w:numFmt w:val="none"/>
      <w:suff w:val="space"/>
      <w:lvlText w:val=""/>
      <w:lvlJc w:val="left"/>
      <w:pPr>
        <w:ind w:left="1559" w:hanging="312"/>
      </w:pPr>
      <w:rPr>
        <w:rFonts w:cs="Times New Roman" w:hint="default"/>
      </w:rPr>
    </w:lvl>
    <w:lvl w:ilvl="7">
      <w:start w:val="1"/>
      <w:numFmt w:val="none"/>
      <w:suff w:val="space"/>
      <w:lvlText w:val=""/>
      <w:lvlJc w:val="left"/>
      <w:pPr>
        <w:ind w:left="1871" w:hanging="312"/>
      </w:pPr>
      <w:rPr>
        <w:rFonts w:cs="Times New Roman" w:hint="default"/>
      </w:rPr>
    </w:lvl>
    <w:lvl w:ilvl="8">
      <w:start w:val="1"/>
      <w:numFmt w:val="none"/>
      <w:suff w:val="space"/>
      <w:lvlText w:val=""/>
      <w:lvlJc w:val="left"/>
      <w:pPr>
        <w:ind w:left="2183" w:hanging="312"/>
      </w:pPr>
      <w:rPr>
        <w:rFonts w:cs="Times New Roman" w:hint="default"/>
      </w:rPr>
    </w:lvl>
  </w:abstractNum>
  <w:abstractNum w:abstractNumId="41" w15:restartNumberingAfterBreak="0">
    <w:nsid w:val="5DF840FF"/>
    <w:multiLevelType w:val="multilevel"/>
    <w:tmpl w:val="58FC1052"/>
    <w:lvl w:ilvl="0">
      <w:start w:val="1"/>
      <w:numFmt w:val="lowerLetter"/>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low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D86CEF"/>
    <w:multiLevelType w:val="multilevel"/>
    <w:tmpl w:val="C2A02212"/>
    <w:lvl w:ilvl="0">
      <w:start w:val="1"/>
      <w:numFmt w:val="upperRoman"/>
      <w:suff w:val="space"/>
      <w:lvlText w:val="%1."/>
      <w:lvlJc w:val="left"/>
      <w:rPr>
        <w:rFonts w:cs="Times New Roman" w:hint="default"/>
      </w:rPr>
    </w:lvl>
    <w:lvl w:ilvl="1">
      <w:start w:val="1"/>
      <w:numFmt w:val="decimal"/>
      <w:lvlText w:val="%2."/>
      <w:lvlJc w:val="left"/>
      <w:pPr>
        <w:ind w:left="312" w:hanging="312"/>
      </w:pPr>
      <w:rPr>
        <w:rFonts w:cs="Times New Roman" w:hint="default"/>
      </w:rPr>
    </w:lvl>
    <w:lvl w:ilvl="2">
      <w:start w:val="1"/>
      <w:numFmt w:val="lowerLetter"/>
      <w:lvlText w:val="%3)"/>
      <w:lvlJc w:val="left"/>
      <w:pPr>
        <w:ind w:left="624" w:hanging="312"/>
      </w:pPr>
      <w:rPr>
        <w:rFonts w:cs="Times New Roman"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43" w15:restartNumberingAfterBreak="0">
    <w:nsid w:val="6ED1247F"/>
    <w:multiLevelType w:val="multilevel"/>
    <w:tmpl w:val="3FC4A360"/>
    <w:lvl w:ilvl="0">
      <w:start w:val="1"/>
      <w:numFmt w:val="lowerLetter"/>
      <w:lvlText w:val="%1)"/>
      <w:lvlJc w:val="left"/>
      <w:pPr>
        <w:tabs>
          <w:tab w:val="num" w:pos="720"/>
        </w:tabs>
        <w:ind w:left="720" w:hanging="360"/>
      </w:pPr>
      <w:rPr>
        <w:rFonts w:ascii="Arial" w:eastAsia="Calibri" w:hAnsi="Arial" w:cs="Arial"/>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low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393A09"/>
    <w:multiLevelType w:val="multilevel"/>
    <w:tmpl w:val="4246CAA8"/>
    <w:styleLink w:val="Captions-Numbering"/>
    <w:lvl w:ilvl="0">
      <w:start w:val="1"/>
      <w:numFmt w:val="decimal"/>
      <w:lvlText w:val="%1."/>
      <w:lvlJc w:val="left"/>
      <w:pPr>
        <w:ind w:left="312" w:hanging="312"/>
      </w:pPr>
      <w:rPr>
        <w:rFonts w:cs="Times New Roman"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5" w15:restartNumberingAfterBreak="0">
    <w:nsid w:val="6F5B49B1"/>
    <w:multiLevelType w:val="hybridMultilevel"/>
    <w:tmpl w:val="96CC81F6"/>
    <w:lvl w:ilvl="0" w:tplc="8808328E">
      <w:start w:val="1"/>
      <w:numFmt w:val="bullet"/>
      <w:lvlText w:val=""/>
      <w:lvlJc w:val="left"/>
      <w:pPr>
        <w:ind w:left="1344" w:hanging="360"/>
      </w:pPr>
      <w:rPr>
        <w:rFonts w:ascii="Symbol" w:hAnsi="Symbol" w:hint="default"/>
      </w:rPr>
    </w:lvl>
    <w:lvl w:ilvl="1" w:tplc="D576AA20" w:tentative="1">
      <w:start w:val="1"/>
      <w:numFmt w:val="bullet"/>
      <w:lvlText w:val="o"/>
      <w:lvlJc w:val="left"/>
      <w:pPr>
        <w:ind w:left="2064" w:hanging="360"/>
      </w:pPr>
      <w:rPr>
        <w:rFonts w:ascii="Courier New" w:hAnsi="Courier New" w:cs="Courier New" w:hint="default"/>
      </w:rPr>
    </w:lvl>
    <w:lvl w:ilvl="2" w:tplc="071AAD3C" w:tentative="1">
      <w:start w:val="1"/>
      <w:numFmt w:val="bullet"/>
      <w:lvlText w:val=""/>
      <w:lvlJc w:val="left"/>
      <w:pPr>
        <w:ind w:left="2784" w:hanging="360"/>
      </w:pPr>
      <w:rPr>
        <w:rFonts w:ascii="Wingdings" w:hAnsi="Wingdings" w:hint="default"/>
      </w:rPr>
    </w:lvl>
    <w:lvl w:ilvl="3" w:tplc="74C05F1C" w:tentative="1">
      <w:start w:val="1"/>
      <w:numFmt w:val="bullet"/>
      <w:lvlText w:val=""/>
      <w:lvlJc w:val="left"/>
      <w:pPr>
        <w:ind w:left="3504" w:hanging="360"/>
      </w:pPr>
      <w:rPr>
        <w:rFonts w:ascii="Symbol" w:hAnsi="Symbol" w:hint="default"/>
      </w:rPr>
    </w:lvl>
    <w:lvl w:ilvl="4" w:tplc="4430669C" w:tentative="1">
      <w:start w:val="1"/>
      <w:numFmt w:val="bullet"/>
      <w:lvlText w:val="o"/>
      <w:lvlJc w:val="left"/>
      <w:pPr>
        <w:ind w:left="4224" w:hanging="360"/>
      </w:pPr>
      <w:rPr>
        <w:rFonts w:ascii="Courier New" w:hAnsi="Courier New" w:cs="Courier New" w:hint="default"/>
      </w:rPr>
    </w:lvl>
    <w:lvl w:ilvl="5" w:tplc="DE064774" w:tentative="1">
      <w:start w:val="1"/>
      <w:numFmt w:val="bullet"/>
      <w:lvlText w:val=""/>
      <w:lvlJc w:val="left"/>
      <w:pPr>
        <w:ind w:left="4944" w:hanging="360"/>
      </w:pPr>
      <w:rPr>
        <w:rFonts w:ascii="Wingdings" w:hAnsi="Wingdings" w:hint="default"/>
      </w:rPr>
    </w:lvl>
    <w:lvl w:ilvl="6" w:tplc="94FADE7A" w:tentative="1">
      <w:start w:val="1"/>
      <w:numFmt w:val="bullet"/>
      <w:lvlText w:val=""/>
      <w:lvlJc w:val="left"/>
      <w:pPr>
        <w:ind w:left="5664" w:hanging="360"/>
      </w:pPr>
      <w:rPr>
        <w:rFonts w:ascii="Symbol" w:hAnsi="Symbol" w:hint="default"/>
      </w:rPr>
    </w:lvl>
    <w:lvl w:ilvl="7" w:tplc="816809D6" w:tentative="1">
      <w:start w:val="1"/>
      <w:numFmt w:val="bullet"/>
      <w:lvlText w:val="o"/>
      <w:lvlJc w:val="left"/>
      <w:pPr>
        <w:ind w:left="6384" w:hanging="360"/>
      </w:pPr>
      <w:rPr>
        <w:rFonts w:ascii="Courier New" w:hAnsi="Courier New" w:cs="Courier New" w:hint="default"/>
      </w:rPr>
    </w:lvl>
    <w:lvl w:ilvl="8" w:tplc="97447D5E" w:tentative="1">
      <w:start w:val="1"/>
      <w:numFmt w:val="bullet"/>
      <w:lvlText w:val=""/>
      <w:lvlJc w:val="left"/>
      <w:pPr>
        <w:ind w:left="7104"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4"/>
  </w:num>
  <w:num w:numId="12">
    <w:abstractNumId w:val="0"/>
  </w:num>
  <w:num w:numId="13">
    <w:abstractNumId w:val="2"/>
  </w:num>
  <w:num w:numId="14">
    <w:abstractNumId w:val="9"/>
  </w:num>
  <w:num w:numId="15">
    <w:abstractNumId w:val="7"/>
  </w:num>
  <w:num w:numId="16">
    <w:abstractNumId w:val="5"/>
  </w:num>
  <w:num w:numId="17">
    <w:abstractNumId w:val="30"/>
  </w:num>
  <w:num w:numId="18">
    <w:abstractNumId w:val="17"/>
  </w:num>
  <w:num w:numId="19">
    <w:abstractNumId w:val="19"/>
  </w:num>
  <w:num w:numId="20">
    <w:abstractNumId w:val="32"/>
  </w:num>
  <w:num w:numId="21">
    <w:abstractNumId w:val="18"/>
  </w:num>
  <w:num w:numId="22">
    <w:abstractNumId w:val="44"/>
  </w:num>
  <w:num w:numId="23">
    <w:abstractNumId w:val="39"/>
  </w:num>
  <w:num w:numId="24">
    <w:abstractNumId w:val="15"/>
  </w:num>
  <w:num w:numId="25">
    <w:abstractNumId w:val="13"/>
  </w:num>
  <w:num w:numId="26">
    <w:abstractNumId w:val="37"/>
  </w:num>
  <w:num w:numId="27">
    <w:abstractNumId w:val="40"/>
  </w:num>
  <w:num w:numId="28">
    <w:abstractNumId w:val="14"/>
  </w:num>
  <w:num w:numId="29">
    <w:abstractNumId w:val="25"/>
    <w:lvlOverride w:ilvl="0">
      <w:lvl w:ilvl="0">
        <w:start w:val="1"/>
        <w:numFmt w:val="upperRoman"/>
        <w:suff w:val="space"/>
        <w:lvlText w:val="%1."/>
        <w:lvlJc w:val="left"/>
        <w:rPr>
          <w:rFonts w:cs="Times New Roman" w:hint="default"/>
        </w:rPr>
      </w:lvl>
    </w:lvlOverride>
    <w:lvlOverride w:ilvl="1">
      <w:lvl w:ilvl="1">
        <w:start w:val="1"/>
        <w:numFmt w:val="decimal"/>
        <w:lvlText w:val="%2."/>
        <w:lvlJc w:val="left"/>
        <w:pPr>
          <w:ind w:left="312" w:hanging="312"/>
        </w:pPr>
        <w:rPr>
          <w:rFonts w:ascii="Arial" w:hAnsi="Arial" w:cs="Arial" w:hint="default"/>
          <w:i w:val="0"/>
          <w:sz w:val="20"/>
        </w:rPr>
      </w:lvl>
    </w:lvlOverride>
  </w:num>
  <w:num w:numId="30">
    <w:abstractNumId w:val="24"/>
  </w:num>
  <w:num w:numId="31">
    <w:abstractNumId w:val="43"/>
  </w:num>
  <w:num w:numId="32">
    <w:abstractNumId w:val="25"/>
    <w:lvlOverride w:ilvl="0">
      <w:lvl w:ilvl="0">
        <w:start w:val="1"/>
        <w:numFmt w:val="upperRoman"/>
        <w:suff w:val="space"/>
        <w:lvlText w:val="%1."/>
        <w:lvlJc w:val="left"/>
        <w:pPr>
          <w:ind w:left="0" w:firstLine="0"/>
        </w:pPr>
      </w:lvl>
    </w:lvlOverride>
    <w:lvlOverride w:ilvl="1">
      <w:lvl w:ilvl="1">
        <w:start w:val="1"/>
        <w:numFmt w:val="decimal"/>
        <w:lvlText w:val="%2."/>
        <w:lvlJc w:val="left"/>
        <w:pPr>
          <w:ind w:left="312" w:hanging="312"/>
        </w:pPr>
      </w:lvl>
    </w:lvlOverride>
    <w:lvlOverride w:ilvl="2">
      <w:lvl w:ilvl="2">
        <w:start w:val="1"/>
        <w:numFmt w:val="lowerLetter"/>
        <w:lvlText w:val="%3)"/>
        <w:lvlJc w:val="left"/>
        <w:pPr>
          <w:ind w:left="624" w:hanging="312"/>
        </w:p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33">
    <w:abstractNumId w:val="10"/>
  </w:num>
  <w:num w:numId="34">
    <w:abstractNumId w:val="33"/>
  </w:num>
  <w:num w:numId="35">
    <w:abstractNumId w:val="23"/>
  </w:num>
  <w:num w:numId="36">
    <w:abstractNumId w:val="38"/>
  </w:num>
  <w:num w:numId="37">
    <w:abstractNumId w:val="29"/>
  </w:num>
  <w:num w:numId="38">
    <w:abstractNumId w:val="35"/>
  </w:num>
  <w:num w:numId="39">
    <w:abstractNumId w:val="27"/>
  </w:num>
  <w:num w:numId="40">
    <w:abstractNumId w:val="25"/>
  </w:num>
  <w:num w:numId="41">
    <w:abstractNumId w:val="36"/>
  </w:num>
  <w:num w:numId="42">
    <w:abstractNumId w:val="25"/>
    <w:lvlOverride w:ilvl="0">
      <w:lvl w:ilvl="0">
        <w:start w:val="1"/>
        <w:numFmt w:val="upperRoman"/>
        <w:suff w:val="space"/>
        <w:lvlText w:val="%1."/>
        <w:lvlJc w:val="left"/>
        <w:pPr>
          <w:ind w:left="0" w:firstLine="0"/>
        </w:pPr>
        <w:rPr>
          <w:rFonts w:hint="default"/>
        </w:rPr>
      </w:lvl>
    </w:lvlOverride>
    <w:lvlOverride w:ilvl="1">
      <w:lvl w:ilvl="1">
        <w:start w:val="1"/>
        <w:numFmt w:val="decimal"/>
        <w:lvlText w:val="%2."/>
        <w:lvlJc w:val="left"/>
        <w:pPr>
          <w:ind w:left="312" w:hanging="312"/>
        </w:pPr>
        <w:rPr>
          <w:rFonts w:ascii="Arial" w:hAnsi="Arial" w:cs="Arial" w:hint="default"/>
          <w:sz w:val="20"/>
          <w:szCs w:val="20"/>
        </w:rPr>
      </w:lvl>
    </w:lvlOverride>
  </w:num>
  <w:num w:numId="43">
    <w:abstractNumId w:val="34"/>
  </w:num>
  <w:num w:numId="44">
    <w:abstractNumId w:val="28"/>
  </w:num>
  <w:num w:numId="45">
    <w:abstractNumId w:val="21"/>
  </w:num>
  <w:num w:numId="46">
    <w:abstractNumId w:val="12"/>
  </w:num>
  <w:num w:numId="47">
    <w:abstractNumId w:val="16"/>
  </w:num>
  <w:num w:numId="48">
    <w:abstractNumId w:val="26"/>
  </w:num>
  <w:num w:numId="49">
    <w:abstractNumId w:val="42"/>
  </w:num>
  <w:num w:numId="50">
    <w:abstractNumId w:val="20"/>
  </w:num>
  <w:num w:numId="51">
    <w:abstractNumId w:val="31"/>
  </w:num>
  <w:num w:numId="52">
    <w:abstractNumId w:val="2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3">
    <w:abstractNumId w:val="11"/>
  </w:num>
  <w:num w:numId="54">
    <w:abstractNumId w:val="41"/>
  </w:num>
  <w:num w:numId="55">
    <w:abstractNumId w:val="22"/>
  </w:num>
  <w:num w:numId="56">
    <w:abstractNumId w:val="22"/>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7">
    <w:abstractNumId w:val="25"/>
    <w:lvlOverride w:ilvl="0">
      <w:lvl w:ilvl="0">
        <w:start w:val="1"/>
        <w:numFmt w:val="upperRoman"/>
        <w:suff w:val="space"/>
        <w:lvlText w:val="%1."/>
        <w:lvlJc w:val="left"/>
        <w:pPr>
          <w:ind w:left="0" w:firstLine="0"/>
        </w:pPr>
        <w:rPr>
          <w:rFonts w:hint="default"/>
        </w:rPr>
      </w:lvl>
    </w:lvlOverride>
    <w:lvlOverride w:ilvl="1">
      <w:lvl w:ilvl="1">
        <w:start w:val="1"/>
        <w:numFmt w:val="decimal"/>
        <w:lvlText w:val="%2."/>
        <w:lvlJc w:val="left"/>
        <w:pPr>
          <w:ind w:left="312" w:hanging="312"/>
        </w:pPr>
        <w:rPr>
          <w:rFonts w:hint="default"/>
        </w:rPr>
      </w:lvl>
    </w:lvlOverride>
  </w:num>
  <w:num w:numId="58">
    <w:abstractNumId w:val="45"/>
  </w:num>
  <w:num w:numId="59">
    <w:abstractNumId w:val="0"/>
  </w:num>
  <w:num w:numId="60">
    <w:abstractNumId w:val="25"/>
    <w:lvlOverride w:ilvl="0">
      <w:startOverride w:val="1"/>
      <w:lvl w:ilvl="0">
        <w:start w:val="1"/>
        <w:numFmt w:val="upperRoman"/>
        <w:suff w:val="space"/>
        <w:lvlText w:val="%1."/>
        <w:lvlJc w:val="left"/>
        <w:pPr>
          <w:ind w:left="0" w:firstLine="0"/>
        </w:pPr>
        <w:rPr>
          <w:rFonts w:cs="Times New Roman"/>
        </w:rPr>
      </w:lvl>
    </w:lvlOverride>
    <w:lvlOverride w:ilvl="1">
      <w:startOverride w:val="1"/>
      <w:lvl w:ilvl="1">
        <w:start w:val="1"/>
        <w:numFmt w:val="decimal"/>
        <w:lvlText w:val="%2."/>
        <w:lvlJc w:val="left"/>
        <w:pPr>
          <w:ind w:left="312" w:hanging="312"/>
        </w:pPr>
        <w:rPr>
          <w:rFonts w:cs="Times New Roman"/>
        </w:rPr>
      </w:lvl>
    </w:lvlOverride>
    <w:lvlOverride w:ilvl="2">
      <w:startOverride w:val="1"/>
      <w:lvl w:ilvl="2">
        <w:start w:val="1"/>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23"/>
    <w:rsid w:val="00001DC4"/>
    <w:rsid w:val="000035E7"/>
    <w:rsid w:val="00004EC0"/>
    <w:rsid w:val="00011283"/>
    <w:rsid w:val="00013ABD"/>
    <w:rsid w:val="000163E3"/>
    <w:rsid w:val="000173A9"/>
    <w:rsid w:val="0002625F"/>
    <w:rsid w:val="00027476"/>
    <w:rsid w:val="000305B2"/>
    <w:rsid w:val="00037AA8"/>
    <w:rsid w:val="00040469"/>
    <w:rsid w:val="00042326"/>
    <w:rsid w:val="00042524"/>
    <w:rsid w:val="00043DF0"/>
    <w:rsid w:val="0004715D"/>
    <w:rsid w:val="0005481A"/>
    <w:rsid w:val="000550B4"/>
    <w:rsid w:val="000554F1"/>
    <w:rsid w:val="00061E76"/>
    <w:rsid w:val="00066D16"/>
    <w:rsid w:val="00071083"/>
    <w:rsid w:val="00077EB2"/>
    <w:rsid w:val="0008018D"/>
    <w:rsid w:val="00085072"/>
    <w:rsid w:val="00087478"/>
    <w:rsid w:val="000923E0"/>
    <w:rsid w:val="00092CF9"/>
    <w:rsid w:val="000932A3"/>
    <w:rsid w:val="0009539B"/>
    <w:rsid w:val="00095459"/>
    <w:rsid w:val="00095484"/>
    <w:rsid w:val="000A03F9"/>
    <w:rsid w:val="000A44DD"/>
    <w:rsid w:val="000A7405"/>
    <w:rsid w:val="000A76B8"/>
    <w:rsid w:val="000B14C1"/>
    <w:rsid w:val="000B37A4"/>
    <w:rsid w:val="000B54BD"/>
    <w:rsid w:val="000C18DA"/>
    <w:rsid w:val="000C2C91"/>
    <w:rsid w:val="000C4E5A"/>
    <w:rsid w:val="000C6C97"/>
    <w:rsid w:val="000D1AA6"/>
    <w:rsid w:val="000D28AB"/>
    <w:rsid w:val="000D3CA7"/>
    <w:rsid w:val="000D47AD"/>
    <w:rsid w:val="000D7DE7"/>
    <w:rsid w:val="000E1EED"/>
    <w:rsid w:val="000E259A"/>
    <w:rsid w:val="000E46B9"/>
    <w:rsid w:val="000F272B"/>
    <w:rsid w:val="000F7AB2"/>
    <w:rsid w:val="0010040A"/>
    <w:rsid w:val="00100883"/>
    <w:rsid w:val="001009B2"/>
    <w:rsid w:val="00100D25"/>
    <w:rsid w:val="00102748"/>
    <w:rsid w:val="00102A9A"/>
    <w:rsid w:val="00103B52"/>
    <w:rsid w:val="00104AD8"/>
    <w:rsid w:val="001068F4"/>
    <w:rsid w:val="00106A74"/>
    <w:rsid w:val="00106F14"/>
    <w:rsid w:val="0010734F"/>
    <w:rsid w:val="00107439"/>
    <w:rsid w:val="00110676"/>
    <w:rsid w:val="0011789F"/>
    <w:rsid w:val="00121AA2"/>
    <w:rsid w:val="0012325B"/>
    <w:rsid w:val="00123EA4"/>
    <w:rsid w:val="0012561B"/>
    <w:rsid w:val="001471B1"/>
    <w:rsid w:val="00147C28"/>
    <w:rsid w:val="0015026D"/>
    <w:rsid w:val="00150EC0"/>
    <w:rsid w:val="00152142"/>
    <w:rsid w:val="00155159"/>
    <w:rsid w:val="001569D5"/>
    <w:rsid w:val="00166126"/>
    <w:rsid w:val="00166EFB"/>
    <w:rsid w:val="0017350E"/>
    <w:rsid w:val="00173CFF"/>
    <w:rsid w:val="00175D75"/>
    <w:rsid w:val="0019216F"/>
    <w:rsid w:val="00192A91"/>
    <w:rsid w:val="00192DCC"/>
    <w:rsid w:val="001A6FBC"/>
    <w:rsid w:val="001B1445"/>
    <w:rsid w:val="001B3367"/>
    <w:rsid w:val="001B37A8"/>
    <w:rsid w:val="001B40D3"/>
    <w:rsid w:val="001B554F"/>
    <w:rsid w:val="001B621F"/>
    <w:rsid w:val="001B7611"/>
    <w:rsid w:val="001C0441"/>
    <w:rsid w:val="001C18A5"/>
    <w:rsid w:val="001C2B09"/>
    <w:rsid w:val="001C2C10"/>
    <w:rsid w:val="001D1002"/>
    <w:rsid w:val="001E0A94"/>
    <w:rsid w:val="001E221F"/>
    <w:rsid w:val="001E5B84"/>
    <w:rsid w:val="001E5E21"/>
    <w:rsid w:val="001F15D7"/>
    <w:rsid w:val="001F475A"/>
    <w:rsid w:val="00200B38"/>
    <w:rsid w:val="002015E7"/>
    <w:rsid w:val="00202C70"/>
    <w:rsid w:val="00203594"/>
    <w:rsid w:val="00204CBF"/>
    <w:rsid w:val="00212FF8"/>
    <w:rsid w:val="00214496"/>
    <w:rsid w:val="00214EFF"/>
    <w:rsid w:val="00215557"/>
    <w:rsid w:val="00217B61"/>
    <w:rsid w:val="00220C48"/>
    <w:rsid w:val="00224B92"/>
    <w:rsid w:val="00225B29"/>
    <w:rsid w:val="00241DC4"/>
    <w:rsid w:val="002428A9"/>
    <w:rsid w:val="00243F72"/>
    <w:rsid w:val="00245F81"/>
    <w:rsid w:val="00252133"/>
    <w:rsid w:val="002525EC"/>
    <w:rsid w:val="0025421F"/>
    <w:rsid w:val="002639ED"/>
    <w:rsid w:val="00264486"/>
    <w:rsid w:val="002701AD"/>
    <w:rsid w:val="00272367"/>
    <w:rsid w:val="002748B7"/>
    <w:rsid w:val="00274EA0"/>
    <w:rsid w:val="002767D0"/>
    <w:rsid w:val="002946C8"/>
    <w:rsid w:val="00295A22"/>
    <w:rsid w:val="002A1B0A"/>
    <w:rsid w:val="002A2DF0"/>
    <w:rsid w:val="002A4CCF"/>
    <w:rsid w:val="002A5C6F"/>
    <w:rsid w:val="002B4E93"/>
    <w:rsid w:val="002B5D75"/>
    <w:rsid w:val="002C0ECB"/>
    <w:rsid w:val="002C2D0C"/>
    <w:rsid w:val="002C6C32"/>
    <w:rsid w:val="002D71D0"/>
    <w:rsid w:val="002E00B2"/>
    <w:rsid w:val="002E2A67"/>
    <w:rsid w:val="002E4874"/>
    <w:rsid w:val="002E51AD"/>
    <w:rsid w:val="002F0971"/>
    <w:rsid w:val="002F0D46"/>
    <w:rsid w:val="002F2BF0"/>
    <w:rsid w:val="002F691A"/>
    <w:rsid w:val="002F6D61"/>
    <w:rsid w:val="00301B34"/>
    <w:rsid w:val="00304C54"/>
    <w:rsid w:val="00314DE8"/>
    <w:rsid w:val="00321BCC"/>
    <w:rsid w:val="00321D45"/>
    <w:rsid w:val="003237A6"/>
    <w:rsid w:val="00324182"/>
    <w:rsid w:val="00335F41"/>
    <w:rsid w:val="003428DD"/>
    <w:rsid w:val="00344951"/>
    <w:rsid w:val="0034614B"/>
    <w:rsid w:val="00352047"/>
    <w:rsid w:val="003525AB"/>
    <w:rsid w:val="0036095D"/>
    <w:rsid w:val="003611E6"/>
    <w:rsid w:val="00362EB3"/>
    <w:rsid w:val="00363B6A"/>
    <w:rsid w:val="00366797"/>
    <w:rsid w:val="003722C4"/>
    <w:rsid w:val="00372D0D"/>
    <w:rsid w:val="00374550"/>
    <w:rsid w:val="00374638"/>
    <w:rsid w:val="00376504"/>
    <w:rsid w:val="00376CD7"/>
    <w:rsid w:val="00377956"/>
    <w:rsid w:val="003811C2"/>
    <w:rsid w:val="003917C3"/>
    <w:rsid w:val="00392AF1"/>
    <w:rsid w:val="0039431B"/>
    <w:rsid w:val="003960FE"/>
    <w:rsid w:val="00396EC9"/>
    <w:rsid w:val="003A7D27"/>
    <w:rsid w:val="003B7869"/>
    <w:rsid w:val="003C0573"/>
    <w:rsid w:val="003C2711"/>
    <w:rsid w:val="003C5F49"/>
    <w:rsid w:val="003D7299"/>
    <w:rsid w:val="003E3489"/>
    <w:rsid w:val="003E6251"/>
    <w:rsid w:val="003E7985"/>
    <w:rsid w:val="003F039E"/>
    <w:rsid w:val="003F0A33"/>
    <w:rsid w:val="003F20D2"/>
    <w:rsid w:val="003F503A"/>
    <w:rsid w:val="004004EC"/>
    <w:rsid w:val="00401B65"/>
    <w:rsid w:val="00412A4D"/>
    <w:rsid w:val="00415C76"/>
    <w:rsid w:val="00420BB5"/>
    <w:rsid w:val="00421F3D"/>
    <w:rsid w:val="004230B1"/>
    <w:rsid w:val="00427653"/>
    <w:rsid w:val="004277AE"/>
    <w:rsid w:val="00432F6B"/>
    <w:rsid w:val="0043342C"/>
    <w:rsid w:val="00434E69"/>
    <w:rsid w:val="00434FCA"/>
    <w:rsid w:val="004351F1"/>
    <w:rsid w:val="004374A1"/>
    <w:rsid w:val="004441DC"/>
    <w:rsid w:val="0045245F"/>
    <w:rsid w:val="00452B29"/>
    <w:rsid w:val="00455B06"/>
    <w:rsid w:val="0045653F"/>
    <w:rsid w:val="004623F5"/>
    <w:rsid w:val="00464E1C"/>
    <w:rsid w:val="00465783"/>
    <w:rsid w:val="004660A8"/>
    <w:rsid w:val="00470A4E"/>
    <w:rsid w:val="004765CF"/>
    <w:rsid w:val="00480267"/>
    <w:rsid w:val="00482F04"/>
    <w:rsid w:val="00490CA0"/>
    <w:rsid w:val="004A1101"/>
    <w:rsid w:val="004A383D"/>
    <w:rsid w:val="004A7F99"/>
    <w:rsid w:val="004B036F"/>
    <w:rsid w:val="004B177D"/>
    <w:rsid w:val="004B1B18"/>
    <w:rsid w:val="004B29ED"/>
    <w:rsid w:val="004B34BA"/>
    <w:rsid w:val="004B5F94"/>
    <w:rsid w:val="004B6A02"/>
    <w:rsid w:val="004B7CAC"/>
    <w:rsid w:val="004C02AA"/>
    <w:rsid w:val="004C067D"/>
    <w:rsid w:val="004C20E2"/>
    <w:rsid w:val="004C3C3B"/>
    <w:rsid w:val="004C7A0B"/>
    <w:rsid w:val="004E5C04"/>
    <w:rsid w:val="004E6F86"/>
    <w:rsid w:val="004F47EA"/>
    <w:rsid w:val="0050161E"/>
    <w:rsid w:val="00503B1F"/>
    <w:rsid w:val="005048A9"/>
    <w:rsid w:val="00513E43"/>
    <w:rsid w:val="00522116"/>
    <w:rsid w:val="00526652"/>
    <w:rsid w:val="00526904"/>
    <w:rsid w:val="00526F9A"/>
    <w:rsid w:val="00531AB5"/>
    <w:rsid w:val="00533785"/>
    <w:rsid w:val="00533961"/>
    <w:rsid w:val="005344DC"/>
    <w:rsid w:val="00541AF9"/>
    <w:rsid w:val="00542A72"/>
    <w:rsid w:val="005438B6"/>
    <w:rsid w:val="00545B23"/>
    <w:rsid w:val="005474D7"/>
    <w:rsid w:val="00550F31"/>
    <w:rsid w:val="00551868"/>
    <w:rsid w:val="00553C11"/>
    <w:rsid w:val="00555C6E"/>
    <w:rsid w:val="00577858"/>
    <w:rsid w:val="00580C05"/>
    <w:rsid w:val="005810B6"/>
    <w:rsid w:val="00581AF4"/>
    <w:rsid w:val="005864FD"/>
    <w:rsid w:val="005A3368"/>
    <w:rsid w:val="005A384C"/>
    <w:rsid w:val="005A4565"/>
    <w:rsid w:val="005A7C11"/>
    <w:rsid w:val="005B12C3"/>
    <w:rsid w:val="005B12EC"/>
    <w:rsid w:val="005B2242"/>
    <w:rsid w:val="005B4C15"/>
    <w:rsid w:val="005B51CE"/>
    <w:rsid w:val="005B7D76"/>
    <w:rsid w:val="005C2619"/>
    <w:rsid w:val="005C3B43"/>
    <w:rsid w:val="005C7732"/>
    <w:rsid w:val="005D05BD"/>
    <w:rsid w:val="005D59C5"/>
    <w:rsid w:val="005E263F"/>
    <w:rsid w:val="005E3B58"/>
    <w:rsid w:val="005E5533"/>
    <w:rsid w:val="005E72F0"/>
    <w:rsid w:val="005F1728"/>
    <w:rsid w:val="005F1A9A"/>
    <w:rsid w:val="005F379F"/>
    <w:rsid w:val="0060143F"/>
    <w:rsid w:val="00605AD7"/>
    <w:rsid w:val="00610003"/>
    <w:rsid w:val="00614F9E"/>
    <w:rsid w:val="006211DC"/>
    <w:rsid w:val="00622E04"/>
    <w:rsid w:val="00623E02"/>
    <w:rsid w:val="00625893"/>
    <w:rsid w:val="00630270"/>
    <w:rsid w:val="006311D4"/>
    <w:rsid w:val="00643791"/>
    <w:rsid w:val="0065041B"/>
    <w:rsid w:val="0065281A"/>
    <w:rsid w:val="0065396C"/>
    <w:rsid w:val="00661502"/>
    <w:rsid w:val="006620B5"/>
    <w:rsid w:val="00670C93"/>
    <w:rsid w:val="006736E0"/>
    <w:rsid w:val="00674284"/>
    <w:rsid w:val="0067602E"/>
    <w:rsid w:val="00681A49"/>
    <w:rsid w:val="00681E0A"/>
    <w:rsid w:val="00681E96"/>
    <w:rsid w:val="00682904"/>
    <w:rsid w:val="006A2D5B"/>
    <w:rsid w:val="006A425C"/>
    <w:rsid w:val="006C10FD"/>
    <w:rsid w:val="006C306A"/>
    <w:rsid w:val="006D0812"/>
    <w:rsid w:val="006D32D5"/>
    <w:rsid w:val="006D5CDB"/>
    <w:rsid w:val="006D6098"/>
    <w:rsid w:val="006D648C"/>
    <w:rsid w:val="006D6AD2"/>
    <w:rsid w:val="006E14A6"/>
    <w:rsid w:val="006E30C3"/>
    <w:rsid w:val="006F2373"/>
    <w:rsid w:val="006F2664"/>
    <w:rsid w:val="006F2C99"/>
    <w:rsid w:val="006F3D05"/>
    <w:rsid w:val="006F729E"/>
    <w:rsid w:val="0070346F"/>
    <w:rsid w:val="00704DD1"/>
    <w:rsid w:val="00704F7D"/>
    <w:rsid w:val="00715127"/>
    <w:rsid w:val="00716786"/>
    <w:rsid w:val="00721374"/>
    <w:rsid w:val="007236C0"/>
    <w:rsid w:val="007257A4"/>
    <w:rsid w:val="00727270"/>
    <w:rsid w:val="00727BE2"/>
    <w:rsid w:val="0073009C"/>
    <w:rsid w:val="007300D6"/>
    <w:rsid w:val="007305AC"/>
    <w:rsid w:val="007317CC"/>
    <w:rsid w:val="00734330"/>
    <w:rsid w:val="00741368"/>
    <w:rsid w:val="00744158"/>
    <w:rsid w:val="007445B7"/>
    <w:rsid w:val="00744B25"/>
    <w:rsid w:val="00747669"/>
    <w:rsid w:val="00752166"/>
    <w:rsid w:val="00754A08"/>
    <w:rsid w:val="007634DE"/>
    <w:rsid w:val="00764683"/>
    <w:rsid w:val="00773F41"/>
    <w:rsid w:val="0077440E"/>
    <w:rsid w:val="00777305"/>
    <w:rsid w:val="0078134A"/>
    <w:rsid w:val="00781DAB"/>
    <w:rsid w:val="0078286A"/>
    <w:rsid w:val="00787C44"/>
    <w:rsid w:val="00787D5C"/>
    <w:rsid w:val="007905DD"/>
    <w:rsid w:val="00790913"/>
    <w:rsid w:val="0079097E"/>
    <w:rsid w:val="00797044"/>
    <w:rsid w:val="007A225A"/>
    <w:rsid w:val="007A2EDF"/>
    <w:rsid w:val="007A3810"/>
    <w:rsid w:val="007A497C"/>
    <w:rsid w:val="007A6939"/>
    <w:rsid w:val="007B0DE0"/>
    <w:rsid w:val="007B6520"/>
    <w:rsid w:val="007C4BBA"/>
    <w:rsid w:val="007C4CD3"/>
    <w:rsid w:val="007C5A0C"/>
    <w:rsid w:val="007D5CDF"/>
    <w:rsid w:val="007D65C7"/>
    <w:rsid w:val="007F3451"/>
    <w:rsid w:val="007F7A88"/>
    <w:rsid w:val="0080004F"/>
    <w:rsid w:val="00804D2F"/>
    <w:rsid w:val="00806424"/>
    <w:rsid w:val="00806DAA"/>
    <w:rsid w:val="008109E9"/>
    <w:rsid w:val="00812173"/>
    <w:rsid w:val="00812D2A"/>
    <w:rsid w:val="00820AD6"/>
    <w:rsid w:val="00820E3A"/>
    <w:rsid w:val="00821217"/>
    <w:rsid w:val="0082789D"/>
    <w:rsid w:val="008300F8"/>
    <w:rsid w:val="008302AF"/>
    <w:rsid w:val="00830437"/>
    <w:rsid w:val="0083163C"/>
    <w:rsid w:val="00831ADA"/>
    <w:rsid w:val="008327E1"/>
    <w:rsid w:val="0083364F"/>
    <w:rsid w:val="0083378A"/>
    <w:rsid w:val="00833C10"/>
    <w:rsid w:val="00841F6E"/>
    <w:rsid w:val="008420F4"/>
    <w:rsid w:val="00842E40"/>
    <w:rsid w:val="00842EA9"/>
    <w:rsid w:val="008436C5"/>
    <w:rsid w:val="00843AEC"/>
    <w:rsid w:val="008466C7"/>
    <w:rsid w:val="00846938"/>
    <w:rsid w:val="00850CCD"/>
    <w:rsid w:val="008519AB"/>
    <w:rsid w:val="00851BEB"/>
    <w:rsid w:val="00852BB7"/>
    <w:rsid w:val="0085366A"/>
    <w:rsid w:val="0085512C"/>
    <w:rsid w:val="00855526"/>
    <w:rsid w:val="00855F0E"/>
    <w:rsid w:val="00856BCF"/>
    <w:rsid w:val="008600BB"/>
    <w:rsid w:val="00862268"/>
    <w:rsid w:val="00864BA3"/>
    <w:rsid w:val="00866088"/>
    <w:rsid w:val="008661B0"/>
    <w:rsid w:val="00867A5D"/>
    <w:rsid w:val="00876868"/>
    <w:rsid w:val="0088047D"/>
    <w:rsid w:val="00881C56"/>
    <w:rsid w:val="0088339A"/>
    <w:rsid w:val="0088405E"/>
    <w:rsid w:val="00886466"/>
    <w:rsid w:val="008873D8"/>
    <w:rsid w:val="00890C65"/>
    <w:rsid w:val="008912C5"/>
    <w:rsid w:val="0089200D"/>
    <w:rsid w:val="008931B4"/>
    <w:rsid w:val="00895476"/>
    <w:rsid w:val="00896FB5"/>
    <w:rsid w:val="008B6B0D"/>
    <w:rsid w:val="008B762B"/>
    <w:rsid w:val="008B76BF"/>
    <w:rsid w:val="008B7902"/>
    <w:rsid w:val="008C1650"/>
    <w:rsid w:val="008C6FEE"/>
    <w:rsid w:val="008D14F1"/>
    <w:rsid w:val="008D23A4"/>
    <w:rsid w:val="008D2658"/>
    <w:rsid w:val="008D5B5D"/>
    <w:rsid w:val="008E3354"/>
    <w:rsid w:val="008E502F"/>
    <w:rsid w:val="008E5445"/>
    <w:rsid w:val="008E7FC3"/>
    <w:rsid w:val="008F1852"/>
    <w:rsid w:val="008F36D1"/>
    <w:rsid w:val="008F5EC7"/>
    <w:rsid w:val="008F60D6"/>
    <w:rsid w:val="008F724F"/>
    <w:rsid w:val="008F7E57"/>
    <w:rsid w:val="00900A72"/>
    <w:rsid w:val="0090121B"/>
    <w:rsid w:val="009045C8"/>
    <w:rsid w:val="00907BCE"/>
    <w:rsid w:val="009100D4"/>
    <w:rsid w:val="009110A7"/>
    <w:rsid w:val="00911493"/>
    <w:rsid w:val="009136F6"/>
    <w:rsid w:val="00922C57"/>
    <w:rsid w:val="009243A2"/>
    <w:rsid w:val="00924A31"/>
    <w:rsid w:val="009309AD"/>
    <w:rsid w:val="00930F54"/>
    <w:rsid w:val="009329C8"/>
    <w:rsid w:val="00932D13"/>
    <w:rsid w:val="00936975"/>
    <w:rsid w:val="009370EB"/>
    <w:rsid w:val="009403C9"/>
    <w:rsid w:val="00941960"/>
    <w:rsid w:val="0094225D"/>
    <w:rsid w:val="009432BA"/>
    <w:rsid w:val="0094417D"/>
    <w:rsid w:val="00947F4C"/>
    <w:rsid w:val="00951CC1"/>
    <w:rsid w:val="00957F9A"/>
    <w:rsid w:val="00960760"/>
    <w:rsid w:val="00960DD7"/>
    <w:rsid w:val="009633CC"/>
    <w:rsid w:val="009705FA"/>
    <w:rsid w:val="00973D5D"/>
    <w:rsid w:val="00974D57"/>
    <w:rsid w:val="00977112"/>
    <w:rsid w:val="009835BB"/>
    <w:rsid w:val="00983634"/>
    <w:rsid w:val="009864A9"/>
    <w:rsid w:val="009918E8"/>
    <w:rsid w:val="00991A49"/>
    <w:rsid w:val="009924C1"/>
    <w:rsid w:val="00993B49"/>
    <w:rsid w:val="00996C6B"/>
    <w:rsid w:val="009A093A"/>
    <w:rsid w:val="009A1AF3"/>
    <w:rsid w:val="009A2A7B"/>
    <w:rsid w:val="009A5732"/>
    <w:rsid w:val="009A57C2"/>
    <w:rsid w:val="009A6102"/>
    <w:rsid w:val="009A6791"/>
    <w:rsid w:val="009B36B2"/>
    <w:rsid w:val="009B6E96"/>
    <w:rsid w:val="009C0A68"/>
    <w:rsid w:val="009C6751"/>
    <w:rsid w:val="009D2E73"/>
    <w:rsid w:val="009D40D1"/>
    <w:rsid w:val="009D5F00"/>
    <w:rsid w:val="009D76BB"/>
    <w:rsid w:val="009E0266"/>
    <w:rsid w:val="009E20D1"/>
    <w:rsid w:val="009E533C"/>
    <w:rsid w:val="009F298A"/>
    <w:rsid w:val="009F4674"/>
    <w:rsid w:val="009F63FA"/>
    <w:rsid w:val="009F7CCA"/>
    <w:rsid w:val="00A062A6"/>
    <w:rsid w:val="00A11D97"/>
    <w:rsid w:val="00A129CC"/>
    <w:rsid w:val="00A15FFC"/>
    <w:rsid w:val="00A160B5"/>
    <w:rsid w:val="00A20089"/>
    <w:rsid w:val="00A21A7A"/>
    <w:rsid w:val="00A22A1F"/>
    <w:rsid w:val="00A334CB"/>
    <w:rsid w:val="00A36286"/>
    <w:rsid w:val="00A37442"/>
    <w:rsid w:val="00A40D7F"/>
    <w:rsid w:val="00A40FE4"/>
    <w:rsid w:val="00A41923"/>
    <w:rsid w:val="00A41BEC"/>
    <w:rsid w:val="00A41EDF"/>
    <w:rsid w:val="00A50173"/>
    <w:rsid w:val="00A53EE0"/>
    <w:rsid w:val="00A651AD"/>
    <w:rsid w:val="00A6760B"/>
    <w:rsid w:val="00A70344"/>
    <w:rsid w:val="00A71CEA"/>
    <w:rsid w:val="00A74492"/>
    <w:rsid w:val="00A74BC6"/>
    <w:rsid w:val="00A7645D"/>
    <w:rsid w:val="00A844BC"/>
    <w:rsid w:val="00A93C16"/>
    <w:rsid w:val="00A96263"/>
    <w:rsid w:val="00A964C0"/>
    <w:rsid w:val="00AA7C8B"/>
    <w:rsid w:val="00AB1AED"/>
    <w:rsid w:val="00AB345B"/>
    <w:rsid w:val="00AB5003"/>
    <w:rsid w:val="00AB5D02"/>
    <w:rsid w:val="00AB6F36"/>
    <w:rsid w:val="00AD5CA6"/>
    <w:rsid w:val="00AD5F23"/>
    <w:rsid w:val="00AD64A2"/>
    <w:rsid w:val="00AE00C0"/>
    <w:rsid w:val="00AE0987"/>
    <w:rsid w:val="00AE2ADB"/>
    <w:rsid w:val="00AE5041"/>
    <w:rsid w:val="00AE5B40"/>
    <w:rsid w:val="00AE5C7C"/>
    <w:rsid w:val="00AF4C22"/>
    <w:rsid w:val="00AF6E44"/>
    <w:rsid w:val="00B00B4C"/>
    <w:rsid w:val="00B010CD"/>
    <w:rsid w:val="00B03785"/>
    <w:rsid w:val="00B101D7"/>
    <w:rsid w:val="00B10705"/>
    <w:rsid w:val="00B1313A"/>
    <w:rsid w:val="00B13943"/>
    <w:rsid w:val="00B17440"/>
    <w:rsid w:val="00B20747"/>
    <w:rsid w:val="00B2112B"/>
    <w:rsid w:val="00B21D1C"/>
    <w:rsid w:val="00B25F23"/>
    <w:rsid w:val="00B26877"/>
    <w:rsid w:val="00B36031"/>
    <w:rsid w:val="00B40C46"/>
    <w:rsid w:val="00B46749"/>
    <w:rsid w:val="00B53E04"/>
    <w:rsid w:val="00B54E8D"/>
    <w:rsid w:val="00B5596D"/>
    <w:rsid w:val="00B57C6E"/>
    <w:rsid w:val="00B61BC3"/>
    <w:rsid w:val="00B62703"/>
    <w:rsid w:val="00B6387D"/>
    <w:rsid w:val="00B65963"/>
    <w:rsid w:val="00B66069"/>
    <w:rsid w:val="00B67C45"/>
    <w:rsid w:val="00B71396"/>
    <w:rsid w:val="00B80682"/>
    <w:rsid w:val="00B826E5"/>
    <w:rsid w:val="00B8342C"/>
    <w:rsid w:val="00B9075C"/>
    <w:rsid w:val="00B909B8"/>
    <w:rsid w:val="00BA16BB"/>
    <w:rsid w:val="00BA32B9"/>
    <w:rsid w:val="00BA357B"/>
    <w:rsid w:val="00BA4F7F"/>
    <w:rsid w:val="00BA503B"/>
    <w:rsid w:val="00BB3CEE"/>
    <w:rsid w:val="00BB48CD"/>
    <w:rsid w:val="00BB745F"/>
    <w:rsid w:val="00BC519A"/>
    <w:rsid w:val="00BC72DF"/>
    <w:rsid w:val="00BD53CD"/>
    <w:rsid w:val="00BD6A9A"/>
    <w:rsid w:val="00BD747D"/>
    <w:rsid w:val="00BE071A"/>
    <w:rsid w:val="00BE6222"/>
    <w:rsid w:val="00BE762E"/>
    <w:rsid w:val="00BF1450"/>
    <w:rsid w:val="00BF1C9F"/>
    <w:rsid w:val="00BF20EA"/>
    <w:rsid w:val="00BF2A50"/>
    <w:rsid w:val="00BF5125"/>
    <w:rsid w:val="00C0087B"/>
    <w:rsid w:val="00C027C1"/>
    <w:rsid w:val="00C0494E"/>
    <w:rsid w:val="00C10DD0"/>
    <w:rsid w:val="00C11D8C"/>
    <w:rsid w:val="00C121AA"/>
    <w:rsid w:val="00C227FE"/>
    <w:rsid w:val="00C37CC4"/>
    <w:rsid w:val="00C402CD"/>
    <w:rsid w:val="00C416D4"/>
    <w:rsid w:val="00C4184C"/>
    <w:rsid w:val="00C4248B"/>
    <w:rsid w:val="00C433B1"/>
    <w:rsid w:val="00C43462"/>
    <w:rsid w:val="00C44EFC"/>
    <w:rsid w:val="00C46529"/>
    <w:rsid w:val="00C51B2A"/>
    <w:rsid w:val="00C5224F"/>
    <w:rsid w:val="00C55654"/>
    <w:rsid w:val="00C61062"/>
    <w:rsid w:val="00C670F0"/>
    <w:rsid w:val="00C67E48"/>
    <w:rsid w:val="00C71021"/>
    <w:rsid w:val="00C73AFB"/>
    <w:rsid w:val="00C74B6B"/>
    <w:rsid w:val="00C7676F"/>
    <w:rsid w:val="00C82400"/>
    <w:rsid w:val="00C87878"/>
    <w:rsid w:val="00C93343"/>
    <w:rsid w:val="00C93817"/>
    <w:rsid w:val="00C94987"/>
    <w:rsid w:val="00CA5A66"/>
    <w:rsid w:val="00CA5FB3"/>
    <w:rsid w:val="00CB12DA"/>
    <w:rsid w:val="00CB258E"/>
    <w:rsid w:val="00CB556E"/>
    <w:rsid w:val="00CC4134"/>
    <w:rsid w:val="00CC5D3A"/>
    <w:rsid w:val="00CC73C0"/>
    <w:rsid w:val="00CD17E8"/>
    <w:rsid w:val="00CD236F"/>
    <w:rsid w:val="00CD2F41"/>
    <w:rsid w:val="00CE0A08"/>
    <w:rsid w:val="00CE1DBD"/>
    <w:rsid w:val="00CE2DE6"/>
    <w:rsid w:val="00CE46D0"/>
    <w:rsid w:val="00CF3602"/>
    <w:rsid w:val="00CF56DE"/>
    <w:rsid w:val="00D008B9"/>
    <w:rsid w:val="00D100F8"/>
    <w:rsid w:val="00D136A8"/>
    <w:rsid w:val="00D14011"/>
    <w:rsid w:val="00D15496"/>
    <w:rsid w:val="00D17CF5"/>
    <w:rsid w:val="00D207E3"/>
    <w:rsid w:val="00D20B0F"/>
    <w:rsid w:val="00D21C79"/>
    <w:rsid w:val="00D25AB9"/>
    <w:rsid w:val="00D43A77"/>
    <w:rsid w:val="00D44776"/>
    <w:rsid w:val="00D46D2A"/>
    <w:rsid w:val="00D46DC9"/>
    <w:rsid w:val="00D505AB"/>
    <w:rsid w:val="00D50ADA"/>
    <w:rsid w:val="00D569E2"/>
    <w:rsid w:val="00D607D2"/>
    <w:rsid w:val="00D6512D"/>
    <w:rsid w:val="00D65AF6"/>
    <w:rsid w:val="00D66C2E"/>
    <w:rsid w:val="00D7342E"/>
    <w:rsid w:val="00D741FA"/>
    <w:rsid w:val="00D77D03"/>
    <w:rsid w:val="00D77E6F"/>
    <w:rsid w:val="00D80E63"/>
    <w:rsid w:val="00D81FB7"/>
    <w:rsid w:val="00D825B2"/>
    <w:rsid w:val="00D84653"/>
    <w:rsid w:val="00D871C2"/>
    <w:rsid w:val="00D906FA"/>
    <w:rsid w:val="00D92269"/>
    <w:rsid w:val="00D92BFA"/>
    <w:rsid w:val="00D93D51"/>
    <w:rsid w:val="00DA12A5"/>
    <w:rsid w:val="00DA3832"/>
    <w:rsid w:val="00DA4206"/>
    <w:rsid w:val="00DA6D1E"/>
    <w:rsid w:val="00DB0358"/>
    <w:rsid w:val="00DB285A"/>
    <w:rsid w:val="00DB2CC5"/>
    <w:rsid w:val="00DB527F"/>
    <w:rsid w:val="00DB5E8D"/>
    <w:rsid w:val="00DC111C"/>
    <w:rsid w:val="00DD56FC"/>
    <w:rsid w:val="00DD5D11"/>
    <w:rsid w:val="00DE000D"/>
    <w:rsid w:val="00DE7839"/>
    <w:rsid w:val="00DF74E8"/>
    <w:rsid w:val="00E02140"/>
    <w:rsid w:val="00E07F55"/>
    <w:rsid w:val="00E10321"/>
    <w:rsid w:val="00E14703"/>
    <w:rsid w:val="00E152DE"/>
    <w:rsid w:val="00E15958"/>
    <w:rsid w:val="00E20096"/>
    <w:rsid w:val="00E23181"/>
    <w:rsid w:val="00E2760F"/>
    <w:rsid w:val="00E33DC8"/>
    <w:rsid w:val="00E40B22"/>
    <w:rsid w:val="00E41313"/>
    <w:rsid w:val="00E417C4"/>
    <w:rsid w:val="00E45F7C"/>
    <w:rsid w:val="00E46BD3"/>
    <w:rsid w:val="00E50696"/>
    <w:rsid w:val="00E539C3"/>
    <w:rsid w:val="00E60A46"/>
    <w:rsid w:val="00E65F43"/>
    <w:rsid w:val="00E70D0D"/>
    <w:rsid w:val="00E7684E"/>
    <w:rsid w:val="00E813CD"/>
    <w:rsid w:val="00E954DF"/>
    <w:rsid w:val="00E9633A"/>
    <w:rsid w:val="00E96D2F"/>
    <w:rsid w:val="00E97FD4"/>
    <w:rsid w:val="00EA0F47"/>
    <w:rsid w:val="00EA1DCA"/>
    <w:rsid w:val="00EA269D"/>
    <w:rsid w:val="00EA37E2"/>
    <w:rsid w:val="00EA4E34"/>
    <w:rsid w:val="00EB1105"/>
    <w:rsid w:val="00EB277B"/>
    <w:rsid w:val="00EB72F8"/>
    <w:rsid w:val="00EC3137"/>
    <w:rsid w:val="00ED6748"/>
    <w:rsid w:val="00EE205C"/>
    <w:rsid w:val="00EE7F01"/>
    <w:rsid w:val="00EF078C"/>
    <w:rsid w:val="00F027FE"/>
    <w:rsid w:val="00F13099"/>
    <w:rsid w:val="00F144D3"/>
    <w:rsid w:val="00F16577"/>
    <w:rsid w:val="00F16894"/>
    <w:rsid w:val="00F27F12"/>
    <w:rsid w:val="00F3269F"/>
    <w:rsid w:val="00F36FC8"/>
    <w:rsid w:val="00F3780E"/>
    <w:rsid w:val="00F40F01"/>
    <w:rsid w:val="00F544E0"/>
    <w:rsid w:val="00F6014B"/>
    <w:rsid w:val="00F64209"/>
    <w:rsid w:val="00F67391"/>
    <w:rsid w:val="00F70B08"/>
    <w:rsid w:val="00F71CA2"/>
    <w:rsid w:val="00F75E3A"/>
    <w:rsid w:val="00F76DF2"/>
    <w:rsid w:val="00F771E1"/>
    <w:rsid w:val="00F81B11"/>
    <w:rsid w:val="00F854FC"/>
    <w:rsid w:val="00F90742"/>
    <w:rsid w:val="00F908B7"/>
    <w:rsid w:val="00F90BFD"/>
    <w:rsid w:val="00F947F8"/>
    <w:rsid w:val="00F95548"/>
    <w:rsid w:val="00F95682"/>
    <w:rsid w:val="00FA59EB"/>
    <w:rsid w:val="00FB7992"/>
    <w:rsid w:val="00FB7C4F"/>
    <w:rsid w:val="00FC1596"/>
    <w:rsid w:val="00FC7B70"/>
    <w:rsid w:val="00FD0BC6"/>
    <w:rsid w:val="00FE16C7"/>
    <w:rsid w:val="00FE1CBD"/>
    <w:rsid w:val="00FE2671"/>
    <w:rsid w:val="00FE2E96"/>
    <w:rsid w:val="00FE3CC2"/>
    <w:rsid w:val="00FE6EC6"/>
    <w:rsid w:val="00FF0FA4"/>
    <w:rsid w:val="00FF2B11"/>
    <w:rsid w:val="00FF3A16"/>
    <w:rsid w:val="00FF7251"/>
    <w:rsid w:val="00FF78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51FCB8E-E089-4F55-8B10-E26BECCA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iPriority="4"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szCs w:val="22"/>
      <w:lang w:eastAsia="en-US"/>
    </w:rPr>
  </w:style>
  <w:style w:type="paragraph" w:styleId="Nadpis1">
    <w:name w:val="heading 1"/>
    <w:aliases w:val="Heading 1 (Czech Radio)"/>
    <w:basedOn w:val="Normln"/>
    <w:next w:val="Normln"/>
    <w:link w:val="Nadpis1Char"/>
    <w:uiPriority w:val="99"/>
    <w:qFormat/>
    <w:rsid w:val="00A37442"/>
    <w:pPr>
      <w:keepNext/>
      <w:keepLines/>
      <w:tabs>
        <w:tab w:val="left" w:pos="0"/>
      </w:tabs>
      <w:spacing w:before="250" w:line="280" w:lineRule="exact"/>
      <w:outlineLvl w:val="0"/>
    </w:pPr>
    <w:rPr>
      <w:rFonts w:eastAsia="Times New Roman"/>
      <w:b/>
      <w:color w:val="000F37"/>
      <w:sz w:val="24"/>
      <w:szCs w:val="32"/>
    </w:rPr>
  </w:style>
  <w:style w:type="paragraph" w:styleId="Nadpis2">
    <w:name w:val="heading 2"/>
    <w:aliases w:val="Heading 2 (Czech Radio)"/>
    <w:basedOn w:val="Normln"/>
    <w:next w:val="Normln"/>
    <w:link w:val="Nadpis2Char"/>
    <w:uiPriority w:val="99"/>
    <w:qFormat/>
    <w:rsid w:val="00A37442"/>
    <w:pPr>
      <w:keepNext/>
      <w:keepLines/>
      <w:numPr>
        <w:ilvl w:val="1"/>
        <w:numId w:val="4"/>
      </w:numPr>
      <w:tabs>
        <w:tab w:val="clear" w:pos="1209"/>
        <w:tab w:val="left" w:pos="0"/>
      </w:tabs>
      <w:spacing w:before="250"/>
      <w:ind w:left="0" w:firstLine="0"/>
      <w:outlineLvl w:val="1"/>
    </w:pPr>
    <w:rPr>
      <w:rFonts w:eastAsia="Times New Roman"/>
      <w:b/>
      <w:color w:val="000F37"/>
      <w:szCs w:val="26"/>
    </w:rPr>
  </w:style>
  <w:style w:type="paragraph" w:styleId="Nadpis3">
    <w:name w:val="heading 3"/>
    <w:aliases w:val="Heading 3 (Czech Radio)"/>
    <w:basedOn w:val="Normln"/>
    <w:next w:val="Normln"/>
    <w:link w:val="Nadpis3Char"/>
    <w:uiPriority w:val="99"/>
    <w:qFormat/>
    <w:rsid w:val="00A37442"/>
    <w:pPr>
      <w:keepNext/>
      <w:keepLines/>
      <w:numPr>
        <w:ilvl w:val="2"/>
        <w:numId w:val="4"/>
      </w:numPr>
      <w:tabs>
        <w:tab w:val="clear" w:pos="1209"/>
        <w:tab w:val="left" w:pos="0"/>
      </w:tabs>
      <w:spacing w:before="250"/>
      <w:ind w:left="0" w:firstLine="0"/>
      <w:outlineLvl w:val="2"/>
    </w:pPr>
    <w:rPr>
      <w:rFonts w:eastAsia="Times New Roman"/>
      <w:b/>
      <w:color w:val="519FD7"/>
      <w:szCs w:val="24"/>
    </w:rPr>
  </w:style>
  <w:style w:type="paragraph" w:styleId="Nadpis4">
    <w:name w:val="heading 4"/>
    <w:aliases w:val="Heading 4 (Czech Radio)"/>
    <w:basedOn w:val="Normln"/>
    <w:next w:val="Normln"/>
    <w:link w:val="Nadpis4Char"/>
    <w:uiPriority w:val="99"/>
    <w:qFormat/>
    <w:rsid w:val="00A37442"/>
    <w:pPr>
      <w:keepNext/>
      <w:keepLines/>
      <w:numPr>
        <w:ilvl w:val="3"/>
        <w:numId w:val="4"/>
      </w:numPr>
      <w:tabs>
        <w:tab w:val="clear" w:pos="1209"/>
      </w:tabs>
      <w:spacing w:before="250"/>
      <w:ind w:left="0" w:firstLine="0"/>
      <w:outlineLvl w:val="3"/>
    </w:pPr>
    <w:rPr>
      <w:rFonts w:eastAsia="Times New Roman"/>
      <w:b/>
      <w:iCs/>
      <w:color w:val="519FD7"/>
    </w:rPr>
  </w:style>
  <w:style w:type="paragraph" w:styleId="Nadpis5">
    <w:name w:val="heading 5"/>
    <w:aliases w:val="Heading 5 (Czech Radio)"/>
    <w:basedOn w:val="Normln"/>
    <w:next w:val="Normln"/>
    <w:link w:val="Nadpis5Char"/>
    <w:uiPriority w:val="99"/>
    <w:qFormat/>
    <w:rsid w:val="00A37442"/>
    <w:pPr>
      <w:keepNext/>
      <w:keepLines/>
      <w:numPr>
        <w:ilvl w:val="4"/>
        <w:numId w:val="4"/>
      </w:numPr>
      <w:tabs>
        <w:tab w:val="clear" w:pos="1209"/>
      </w:tabs>
      <w:spacing w:before="250"/>
      <w:ind w:left="0" w:firstLine="0"/>
      <w:outlineLvl w:val="4"/>
    </w:pPr>
    <w:rPr>
      <w:rFonts w:eastAsia="Times New Roman"/>
      <w:b/>
      <w:color w:val="519FD7"/>
    </w:rPr>
  </w:style>
  <w:style w:type="paragraph" w:styleId="Nadpis6">
    <w:name w:val="heading 6"/>
    <w:aliases w:val="Heading 6 (Czech Radio)"/>
    <w:basedOn w:val="Normln"/>
    <w:next w:val="Normln"/>
    <w:link w:val="Nadpis6Char"/>
    <w:uiPriority w:val="99"/>
    <w:qFormat/>
    <w:rsid w:val="00A37442"/>
    <w:pPr>
      <w:keepNext/>
      <w:keepLines/>
      <w:numPr>
        <w:ilvl w:val="5"/>
        <w:numId w:val="4"/>
      </w:numPr>
      <w:tabs>
        <w:tab w:val="clear" w:pos="1209"/>
      </w:tabs>
      <w:spacing w:before="250"/>
      <w:ind w:left="0" w:firstLine="0"/>
      <w:outlineLvl w:val="5"/>
    </w:pPr>
    <w:rPr>
      <w:rFonts w:eastAsia="Times New Roman"/>
      <w:b/>
      <w:color w:val="519FD7"/>
    </w:rPr>
  </w:style>
  <w:style w:type="paragraph" w:styleId="Nadpis7">
    <w:name w:val="heading 7"/>
    <w:aliases w:val="Heading 7 (Czech Radio)"/>
    <w:basedOn w:val="Normln"/>
    <w:next w:val="Normln"/>
    <w:link w:val="Nadpis7Char"/>
    <w:uiPriority w:val="99"/>
    <w:qFormat/>
    <w:rsid w:val="00A37442"/>
    <w:pPr>
      <w:keepNext/>
      <w:keepLines/>
      <w:numPr>
        <w:ilvl w:val="6"/>
        <w:numId w:val="4"/>
      </w:numPr>
      <w:tabs>
        <w:tab w:val="clear" w:pos="1209"/>
      </w:tabs>
      <w:spacing w:before="250"/>
      <w:ind w:left="0" w:firstLine="0"/>
      <w:outlineLvl w:val="6"/>
    </w:pPr>
    <w:rPr>
      <w:rFonts w:eastAsia="Times New Roman"/>
      <w:b/>
      <w:iCs/>
      <w:color w:val="519FD7"/>
    </w:rPr>
  </w:style>
  <w:style w:type="paragraph" w:styleId="Nadpis8">
    <w:name w:val="heading 8"/>
    <w:aliases w:val="Heading 8 (Czech Radio)"/>
    <w:basedOn w:val="Normln"/>
    <w:next w:val="Normln"/>
    <w:link w:val="Nadpis8Char"/>
    <w:uiPriority w:val="99"/>
    <w:qFormat/>
    <w:rsid w:val="00A37442"/>
    <w:pPr>
      <w:keepNext/>
      <w:keepLines/>
      <w:numPr>
        <w:ilvl w:val="7"/>
        <w:numId w:val="4"/>
      </w:numPr>
      <w:tabs>
        <w:tab w:val="clear" w:pos="1209"/>
      </w:tabs>
      <w:spacing w:before="250"/>
      <w:ind w:left="0" w:firstLine="0"/>
      <w:outlineLvl w:val="7"/>
    </w:pPr>
    <w:rPr>
      <w:rFonts w:eastAsia="Times New Roman"/>
      <w:b/>
      <w:color w:val="519FD7"/>
      <w:szCs w:val="21"/>
    </w:rPr>
  </w:style>
  <w:style w:type="paragraph" w:styleId="Nadpis9">
    <w:name w:val="heading 9"/>
    <w:aliases w:val="Heading 9 (Czech Radio)"/>
    <w:basedOn w:val="Normln"/>
    <w:next w:val="Normln"/>
    <w:link w:val="Nadpis9Char"/>
    <w:uiPriority w:val="99"/>
    <w:qFormat/>
    <w:rsid w:val="00A37442"/>
    <w:pPr>
      <w:keepNext/>
      <w:keepLines/>
      <w:numPr>
        <w:ilvl w:val="8"/>
        <w:numId w:val="4"/>
      </w:numPr>
      <w:tabs>
        <w:tab w:val="clear" w:pos="1209"/>
      </w:tabs>
      <w:spacing w:before="250"/>
      <w:ind w:left="0" w:firstLine="0"/>
      <w:outlineLvl w:val="8"/>
    </w:pPr>
    <w:rPr>
      <w:rFonts w:eastAsia="Times New Roman"/>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Czech Radio) Char"/>
    <w:link w:val="Nadpis1"/>
    <w:uiPriority w:val="99"/>
    <w:locked/>
    <w:rsid w:val="001B621F"/>
    <w:rPr>
      <w:rFonts w:ascii="Arial" w:eastAsia="Times New Roman" w:hAnsi="Arial"/>
      <w:b/>
      <w:color w:val="000F37"/>
      <w:sz w:val="24"/>
      <w:szCs w:val="32"/>
      <w:lang w:eastAsia="en-US"/>
    </w:rPr>
  </w:style>
  <w:style w:type="character" w:customStyle="1" w:styleId="Nadpis2Char">
    <w:name w:val="Nadpis 2 Char"/>
    <w:aliases w:val="Heading 2 (Czech Radio) Char"/>
    <w:link w:val="Nadpis2"/>
    <w:uiPriority w:val="99"/>
    <w:semiHidden/>
    <w:locked/>
    <w:rsid w:val="001B621F"/>
    <w:rPr>
      <w:rFonts w:ascii="Arial" w:eastAsia="Times New Roman" w:hAnsi="Arial" w:cs="Times New Roman"/>
      <w:b/>
      <w:color w:val="000F37"/>
      <w:sz w:val="26"/>
      <w:szCs w:val="26"/>
      <w:lang w:val="cs-CZ" w:eastAsia="en-US" w:bidi="ar-SA"/>
    </w:rPr>
  </w:style>
  <w:style w:type="character" w:customStyle="1" w:styleId="Nadpis3Char">
    <w:name w:val="Nadpis 3 Char"/>
    <w:aliases w:val="Heading 3 (Czech Radio) Char"/>
    <w:link w:val="Nadpis3"/>
    <w:uiPriority w:val="99"/>
    <w:semiHidden/>
    <w:locked/>
    <w:rsid w:val="001B621F"/>
    <w:rPr>
      <w:rFonts w:ascii="Arial" w:eastAsia="Times New Roman" w:hAnsi="Arial" w:cs="Times New Roman"/>
      <w:b/>
      <w:color w:val="519FD7"/>
      <w:sz w:val="24"/>
      <w:szCs w:val="24"/>
      <w:lang w:val="cs-CZ" w:eastAsia="en-US" w:bidi="ar-SA"/>
    </w:rPr>
  </w:style>
  <w:style w:type="character" w:customStyle="1" w:styleId="Nadpis4Char">
    <w:name w:val="Nadpis 4 Char"/>
    <w:aliases w:val="Heading 4 (Czech Radio) Char"/>
    <w:link w:val="Nadpis4"/>
    <w:uiPriority w:val="99"/>
    <w:semiHidden/>
    <w:locked/>
    <w:rsid w:val="001B621F"/>
    <w:rPr>
      <w:rFonts w:ascii="Arial" w:eastAsia="Times New Roman" w:hAnsi="Arial" w:cs="Times New Roman"/>
      <w:b/>
      <w:iCs/>
      <w:color w:val="519FD7"/>
      <w:sz w:val="22"/>
      <w:szCs w:val="22"/>
      <w:lang w:val="cs-CZ" w:eastAsia="en-US" w:bidi="ar-SA"/>
    </w:rPr>
  </w:style>
  <w:style w:type="character" w:customStyle="1" w:styleId="Nadpis5Char">
    <w:name w:val="Nadpis 5 Char"/>
    <w:aliases w:val="Heading 5 (Czech Radio) Char"/>
    <w:link w:val="Nadpis5"/>
    <w:uiPriority w:val="99"/>
    <w:semiHidden/>
    <w:locked/>
    <w:rsid w:val="001B621F"/>
    <w:rPr>
      <w:rFonts w:ascii="Arial" w:eastAsia="Times New Roman" w:hAnsi="Arial" w:cs="Times New Roman"/>
      <w:b/>
      <w:color w:val="519FD7"/>
      <w:sz w:val="22"/>
      <w:szCs w:val="22"/>
      <w:lang w:val="cs-CZ" w:eastAsia="en-US" w:bidi="ar-SA"/>
    </w:rPr>
  </w:style>
  <w:style w:type="character" w:customStyle="1" w:styleId="Nadpis6Char">
    <w:name w:val="Nadpis 6 Char"/>
    <w:aliases w:val="Heading 6 (Czech Radio) Char"/>
    <w:link w:val="Nadpis6"/>
    <w:uiPriority w:val="99"/>
    <w:semiHidden/>
    <w:locked/>
    <w:rsid w:val="001B621F"/>
    <w:rPr>
      <w:rFonts w:ascii="Arial" w:eastAsia="Times New Roman" w:hAnsi="Arial" w:cs="Times New Roman"/>
      <w:b/>
      <w:color w:val="519FD7"/>
      <w:sz w:val="22"/>
      <w:szCs w:val="22"/>
      <w:lang w:val="cs-CZ" w:eastAsia="en-US" w:bidi="ar-SA"/>
    </w:rPr>
  </w:style>
  <w:style w:type="character" w:customStyle="1" w:styleId="Nadpis7Char">
    <w:name w:val="Nadpis 7 Char"/>
    <w:aliases w:val="Heading 7 (Czech Radio) Char"/>
    <w:link w:val="Nadpis7"/>
    <w:uiPriority w:val="99"/>
    <w:semiHidden/>
    <w:locked/>
    <w:rsid w:val="001B621F"/>
    <w:rPr>
      <w:rFonts w:ascii="Arial" w:eastAsia="Times New Roman" w:hAnsi="Arial" w:cs="Times New Roman"/>
      <w:b/>
      <w:iCs/>
      <w:color w:val="519FD7"/>
      <w:sz w:val="22"/>
      <w:szCs w:val="22"/>
      <w:lang w:val="cs-CZ" w:eastAsia="en-US" w:bidi="ar-SA"/>
    </w:rPr>
  </w:style>
  <w:style w:type="character" w:customStyle="1" w:styleId="Nadpis8Char">
    <w:name w:val="Nadpis 8 Char"/>
    <w:aliases w:val="Heading 8 (Czech Radio) Char"/>
    <w:link w:val="Nadpis8"/>
    <w:uiPriority w:val="99"/>
    <w:semiHidden/>
    <w:locked/>
    <w:rsid w:val="001B621F"/>
    <w:rPr>
      <w:rFonts w:ascii="Arial" w:eastAsia="Times New Roman" w:hAnsi="Arial" w:cs="Times New Roman"/>
      <w:b/>
      <w:color w:val="519FD7"/>
      <w:sz w:val="21"/>
      <w:szCs w:val="21"/>
      <w:lang w:val="cs-CZ" w:eastAsia="en-US" w:bidi="ar-SA"/>
    </w:rPr>
  </w:style>
  <w:style w:type="character" w:customStyle="1" w:styleId="Nadpis9Char">
    <w:name w:val="Nadpis 9 Char"/>
    <w:aliases w:val="Heading 9 (Czech Radio) Char"/>
    <w:link w:val="Nadpis9"/>
    <w:uiPriority w:val="99"/>
    <w:semiHidden/>
    <w:locked/>
    <w:rsid w:val="001B621F"/>
    <w:rPr>
      <w:rFonts w:ascii="Arial" w:eastAsia="Times New Roman" w:hAnsi="Arial" w:cs="Times New Roman"/>
      <w:b/>
      <w:iCs/>
      <w:color w:val="519FD7"/>
      <w:sz w:val="21"/>
      <w:szCs w:val="21"/>
      <w:lang w:val="cs-CZ" w:eastAsia="en-US" w:bidi="ar-SA"/>
    </w:rPr>
  </w:style>
  <w:style w:type="paragraph" w:styleId="Zhlav">
    <w:name w:val="header"/>
    <w:aliases w:val="Header (Czech Radio)"/>
    <w:basedOn w:val="Normln"/>
    <w:link w:val="ZhlavChar"/>
    <w:uiPriority w:val="99"/>
    <w:rsid w:val="005B12EC"/>
    <w:pPr>
      <w:tabs>
        <w:tab w:val="center" w:pos="4536"/>
        <w:tab w:val="right" w:pos="9072"/>
      </w:tabs>
      <w:spacing w:after="380" w:line="200" w:lineRule="exact"/>
    </w:pPr>
    <w:rPr>
      <w:sz w:val="15"/>
    </w:rPr>
  </w:style>
  <w:style w:type="character" w:customStyle="1" w:styleId="ZhlavChar">
    <w:name w:val="Záhlaví Char"/>
    <w:aliases w:val="Header (Czech Radio) Char"/>
    <w:link w:val="Zhlav"/>
    <w:uiPriority w:val="99"/>
    <w:locked/>
    <w:rsid w:val="005B12EC"/>
    <w:rPr>
      <w:rFonts w:ascii="Arial" w:hAnsi="Arial" w:cs="Times New Roman"/>
      <w:sz w:val="15"/>
    </w:rPr>
  </w:style>
  <w:style w:type="paragraph" w:styleId="Zpat">
    <w:name w:val="footer"/>
    <w:aliases w:val="Footer (Czech Radio)"/>
    <w:basedOn w:val="Normln"/>
    <w:link w:val="ZpatChar"/>
    <w:uiPriority w:val="99"/>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link w:val="Zpat"/>
    <w:uiPriority w:val="99"/>
    <w:locked/>
    <w:rsid w:val="00470A4E"/>
    <w:rPr>
      <w:rFonts w:ascii="Arial" w:hAnsi="Arial" w:cs="Times New Roman"/>
      <w:color w:val="000F37"/>
      <w:sz w:val="15"/>
    </w:rPr>
  </w:style>
  <w:style w:type="paragraph" w:styleId="slovanseznam">
    <w:name w:val="List Number"/>
    <w:aliases w:val="List Number (Czech Radio)"/>
    <w:basedOn w:val="Normln"/>
    <w:uiPriority w:val="99"/>
    <w:semiHidden/>
    <w:rsid w:val="00D43A77"/>
    <w:pPr>
      <w:numPr>
        <w:numId w:val="18"/>
      </w:numPr>
      <w:contextualSpacing/>
    </w:pPr>
  </w:style>
  <w:style w:type="paragraph" w:styleId="slovanseznam2">
    <w:name w:val="List Number 2"/>
    <w:aliases w:val="List Number 2 (Czech Radio)"/>
    <w:basedOn w:val="Normln"/>
    <w:uiPriority w:val="99"/>
    <w:semiHidden/>
    <w:rsid w:val="00D43A77"/>
    <w:pPr>
      <w:numPr>
        <w:ilvl w:val="1"/>
        <w:numId w:val="18"/>
      </w:numPr>
      <w:tabs>
        <w:tab w:val="clear" w:pos="624"/>
      </w:tabs>
    </w:pPr>
  </w:style>
  <w:style w:type="paragraph" w:styleId="slovanseznam3">
    <w:name w:val="List Number 3"/>
    <w:aliases w:val="List Number 3 (Czech Radio)"/>
    <w:basedOn w:val="Normln"/>
    <w:uiPriority w:val="99"/>
    <w:semiHidden/>
    <w:rsid w:val="00D43A77"/>
    <w:pPr>
      <w:numPr>
        <w:ilvl w:val="2"/>
        <w:numId w:val="18"/>
      </w:numPr>
      <w:tabs>
        <w:tab w:val="clear" w:pos="1559"/>
      </w:tabs>
    </w:pPr>
  </w:style>
  <w:style w:type="paragraph" w:styleId="slovanseznam4">
    <w:name w:val="List Number 4"/>
    <w:aliases w:val="List Number 4 (Czech Radio)"/>
    <w:basedOn w:val="Normln"/>
    <w:uiPriority w:val="99"/>
    <w:semiHidden/>
    <w:rsid w:val="00D43A77"/>
    <w:pPr>
      <w:numPr>
        <w:ilvl w:val="3"/>
        <w:numId w:val="18"/>
      </w:numPr>
      <w:tabs>
        <w:tab w:val="clear" w:pos="2495"/>
        <w:tab w:val="clear" w:pos="2807"/>
      </w:tabs>
    </w:pPr>
  </w:style>
  <w:style w:type="paragraph" w:styleId="slovanseznam5">
    <w:name w:val="List Number 5"/>
    <w:aliases w:val="List Number 5 (Czech Radio)"/>
    <w:basedOn w:val="Normln"/>
    <w:uiPriority w:val="99"/>
    <w:semiHidden/>
    <w:rsid w:val="00D43A77"/>
    <w:pPr>
      <w:numPr>
        <w:ilvl w:val="4"/>
        <w:numId w:val="18"/>
      </w:numPr>
      <w:tabs>
        <w:tab w:val="clear" w:pos="3742"/>
      </w:tabs>
    </w:pPr>
  </w:style>
  <w:style w:type="paragraph" w:styleId="Seznamsodrkami">
    <w:name w:val="List Bullet"/>
    <w:aliases w:val="List Bullet (Czech Radio)"/>
    <w:basedOn w:val="Normln"/>
    <w:uiPriority w:val="99"/>
    <w:semiHidden/>
    <w:rsid w:val="005A384C"/>
    <w:pPr>
      <w:numPr>
        <w:numId w:val="17"/>
      </w:numPr>
      <w:contextualSpacing/>
    </w:pPr>
  </w:style>
  <w:style w:type="paragraph" w:styleId="Seznamsodrkami2">
    <w:name w:val="List Bullet 2"/>
    <w:aliases w:val="List Bullet 2 (Czech Radio)"/>
    <w:basedOn w:val="Normln"/>
    <w:uiPriority w:val="99"/>
    <w:semiHidden/>
    <w:rsid w:val="005A384C"/>
    <w:pPr>
      <w:numPr>
        <w:ilvl w:val="1"/>
        <w:numId w:val="17"/>
      </w:numPr>
      <w:tabs>
        <w:tab w:val="clear" w:pos="624"/>
      </w:tabs>
      <w:contextualSpacing/>
    </w:pPr>
  </w:style>
  <w:style w:type="paragraph" w:styleId="Seznamsodrkami3">
    <w:name w:val="List Bullet 3"/>
    <w:aliases w:val="List Bullet 3 (Czech Radio)"/>
    <w:basedOn w:val="Normln"/>
    <w:uiPriority w:val="99"/>
    <w:semiHidden/>
    <w:rsid w:val="00C11D8C"/>
    <w:pPr>
      <w:numPr>
        <w:ilvl w:val="2"/>
        <w:numId w:val="17"/>
      </w:numPr>
      <w:contextualSpacing/>
    </w:pPr>
  </w:style>
  <w:style w:type="paragraph" w:styleId="Seznamsodrkami4">
    <w:name w:val="List Bullet 4"/>
    <w:aliases w:val="List Bullet 4 (Czech Radio)"/>
    <w:basedOn w:val="Normln"/>
    <w:uiPriority w:val="99"/>
    <w:semiHidden/>
    <w:rsid w:val="00C11D8C"/>
    <w:pPr>
      <w:numPr>
        <w:ilvl w:val="3"/>
        <w:numId w:val="17"/>
      </w:numPr>
      <w:contextualSpacing/>
    </w:pPr>
  </w:style>
  <w:style w:type="paragraph" w:styleId="Seznamsodrkami5">
    <w:name w:val="List Bullet 5"/>
    <w:aliases w:val="List Bullet 5 (Czech Radio)"/>
    <w:basedOn w:val="Normln"/>
    <w:uiPriority w:val="99"/>
    <w:semiHidden/>
    <w:rsid w:val="00C11D8C"/>
    <w:pPr>
      <w:numPr>
        <w:ilvl w:val="4"/>
        <w:numId w:val="17"/>
      </w:numPr>
      <w:contextualSpacing/>
    </w:pPr>
  </w:style>
  <w:style w:type="paragraph" w:styleId="Pokraovnseznamu">
    <w:name w:val="List Continue"/>
    <w:aliases w:val="List Continue (Czech Radio)"/>
    <w:basedOn w:val="Normln"/>
    <w:uiPriority w:val="99"/>
    <w:semiHidden/>
    <w:rsid w:val="00465783"/>
    <w:pPr>
      <w:ind w:left="312"/>
    </w:pPr>
  </w:style>
  <w:style w:type="paragraph" w:styleId="Pokraovnseznamu2">
    <w:name w:val="List Continue 2"/>
    <w:aliases w:val="List Continue 2 (Czech Radio)"/>
    <w:basedOn w:val="Normln"/>
    <w:uiPriority w:val="99"/>
    <w:semiHidden/>
    <w:rsid w:val="00465783"/>
    <w:pPr>
      <w:ind w:left="624"/>
    </w:pPr>
  </w:style>
  <w:style w:type="paragraph" w:styleId="Pokraovnseznamu3">
    <w:name w:val="List Continue 3"/>
    <w:aliases w:val="List Continue 3 (Czech Radio)"/>
    <w:basedOn w:val="Normln"/>
    <w:uiPriority w:val="99"/>
    <w:semiHidden/>
    <w:rsid w:val="00465783"/>
    <w:pPr>
      <w:ind w:left="936"/>
    </w:pPr>
  </w:style>
  <w:style w:type="paragraph" w:styleId="Pokraovnseznamu4">
    <w:name w:val="List Continue 4"/>
    <w:aliases w:val="List Continue 4 (Czech Radio)"/>
    <w:basedOn w:val="Normln"/>
    <w:uiPriority w:val="99"/>
    <w:semiHidden/>
    <w:rsid w:val="00465783"/>
    <w:pPr>
      <w:ind w:left="1247"/>
    </w:pPr>
  </w:style>
  <w:style w:type="paragraph" w:styleId="Pokraovnseznamu5">
    <w:name w:val="List Continue 5"/>
    <w:aliases w:val="List Continue 5 (Czech Radio)"/>
    <w:basedOn w:val="Normln"/>
    <w:uiPriority w:val="99"/>
    <w:semiHidden/>
    <w:rsid w:val="00465783"/>
    <w:pPr>
      <w:ind w:left="1559"/>
    </w:pPr>
  </w:style>
  <w:style w:type="paragraph" w:styleId="Seznam">
    <w:name w:val="List"/>
    <w:aliases w:val="List (Czech Radio)"/>
    <w:basedOn w:val="Normln"/>
    <w:uiPriority w:val="99"/>
    <w:semiHidden/>
    <w:rsid w:val="00B54E8D"/>
    <w:pPr>
      <w:ind w:left="312" w:hanging="312"/>
    </w:pPr>
  </w:style>
  <w:style w:type="paragraph" w:styleId="Seznam2">
    <w:name w:val="List 2"/>
    <w:aliases w:val="List 2 (Czech Radio)"/>
    <w:basedOn w:val="Normln"/>
    <w:uiPriority w:val="99"/>
    <w:semiHidden/>
    <w:rsid w:val="00B54E8D"/>
    <w:pPr>
      <w:ind w:left="624" w:hanging="312"/>
    </w:pPr>
  </w:style>
  <w:style w:type="paragraph" w:styleId="Seznam3">
    <w:name w:val="List 3"/>
    <w:aliases w:val="List 3 (Czech Radio)"/>
    <w:basedOn w:val="Normln"/>
    <w:uiPriority w:val="99"/>
    <w:semiHidden/>
    <w:rsid w:val="00B54E8D"/>
    <w:pPr>
      <w:ind w:left="936" w:hanging="312"/>
    </w:pPr>
  </w:style>
  <w:style w:type="paragraph" w:styleId="Seznam4">
    <w:name w:val="List 4"/>
    <w:aliases w:val="List 4 (Czech Radio)"/>
    <w:basedOn w:val="Normln"/>
    <w:uiPriority w:val="99"/>
    <w:semiHidden/>
    <w:rsid w:val="00B54E8D"/>
    <w:pPr>
      <w:ind w:left="1248" w:hanging="312"/>
    </w:pPr>
  </w:style>
  <w:style w:type="paragraph" w:styleId="Textbubliny">
    <w:name w:val="Balloon Text"/>
    <w:aliases w:val="Scheme Text,Table Text (Czech Radio)"/>
    <w:basedOn w:val="Normln"/>
    <w:link w:val="TextbublinyChar"/>
    <w:uiPriority w:val="99"/>
    <w:rsid w:val="00304C54"/>
    <w:pPr>
      <w:spacing w:line="200" w:lineRule="exact"/>
    </w:pPr>
    <w:rPr>
      <w:rFonts w:cs="Segoe UI"/>
      <w:sz w:val="17"/>
      <w:szCs w:val="18"/>
    </w:rPr>
  </w:style>
  <w:style w:type="character" w:customStyle="1" w:styleId="TextbublinyChar">
    <w:name w:val="Text bubliny Char"/>
    <w:aliases w:val="Scheme Text Char,Table Text (Czech Radio) Char"/>
    <w:link w:val="Textbubliny"/>
    <w:uiPriority w:val="99"/>
    <w:locked/>
    <w:rsid w:val="002748B7"/>
    <w:rPr>
      <w:rFonts w:ascii="Arial" w:hAnsi="Arial" w:cs="Segoe UI"/>
      <w:sz w:val="18"/>
      <w:szCs w:val="18"/>
    </w:rPr>
  </w:style>
  <w:style w:type="paragraph" w:styleId="Bibliografie">
    <w:name w:val="Bibliography"/>
    <w:basedOn w:val="Normln"/>
    <w:next w:val="Normln"/>
    <w:uiPriority w:val="99"/>
    <w:semiHidden/>
    <w:rsid w:val="00513E43"/>
  </w:style>
  <w:style w:type="paragraph" w:styleId="Textvbloku">
    <w:name w:val="Block Text"/>
    <w:aliases w:val="Block Text (Czech Radio)"/>
    <w:basedOn w:val="Normln"/>
    <w:uiPriority w:val="99"/>
    <w:semiHidden/>
    <w:rsid w:val="006E30C3"/>
  </w:style>
  <w:style w:type="paragraph" w:styleId="Zkladntext">
    <w:name w:val="Body Text"/>
    <w:aliases w:val="Body Text (Czech Radio)"/>
    <w:basedOn w:val="Normln"/>
    <w:link w:val="ZkladntextChar"/>
    <w:uiPriority w:val="99"/>
    <w:semiHidden/>
    <w:rsid w:val="008F36D1"/>
  </w:style>
  <w:style w:type="character" w:customStyle="1" w:styleId="ZkladntextChar">
    <w:name w:val="Základní text Char"/>
    <w:aliases w:val="Body Text (Czech Radio) Char"/>
    <w:link w:val="Zkladntext"/>
    <w:uiPriority w:val="99"/>
    <w:semiHidden/>
    <w:locked/>
    <w:rsid w:val="00C74B6B"/>
    <w:rPr>
      <w:rFonts w:ascii="Arial" w:hAnsi="Arial" w:cs="Times New Roman"/>
      <w:sz w:val="20"/>
    </w:rPr>
  </w:style>
  <w:style w:type="paragraph" w:styleId="Zkladntext2">
    <w:name w:val="Body Text 2"/>
    <w:aliases w:val="Body Text 2 (Czech Radio)"/>
    <w:basedOn w:val="Normln"/>
    <w:link w:val="Zkladntext2Char"/>
    <w:uiPriority w:val="99"/>
    <w:semiHidden/>
    <w:rsid w:val="008F36D1"/>
    <w:pPr>
      <w:spacing w:after="250" w:line="500" w:lineRule="exact"/>
    </w:pPr>
  </w:style>
  <w:style w:type="character" w:customStyle="1" w:styleId="Zkladntext2Char">
    <w:name w:val="Základní text 2 Char"/>
    <w:aliases w:val="Body Text 2 (Czech Radio) Char"/>
    <w:link w:val="Zkladntext2"/>
    <w:uiPriority w:val="99"/>
    <w:semiHidden/>
    <w:locked/>
    <w:rsid w:val="00C74B6B"/>
    <w:rPr>
      <w:rFonts w:ascii="Arial" w:hAnsi="Arial" w:cs="Times New Roman"/>
      <w:sz w:val="20"/>
    </w:rPr>
  </w:style>
  <w:style w:type="paragraph" w:styleId="Zkladntext3">
    <w:name w:val="Body Text 3"/>
    <w:aliases w:val="Body Text 3 (Czech Radio)"/>
    <w:basedOn w:val="Normln"/>
    <w:link w:val="Zkladntext3Char"/>
    <w:uiPriority w:val="99"/>
    <w:semiHidden/>
    <w:rsid w:val="008F36D1"/>
    <w:pPr>
      <w:spacing w:line="200" w:lineRule="exact"/>
    </w:pPr>
    <w:rPr>
      <w:sz w:val="17"/>
      <w:szCs w:val="16"/>
    </w:rPr>
  </w:style>
  <w:style w:type="character" w:customStyle="1" w:styleId="Zkladntext3Char">
    <w:name w:val="Základní text 3 Char"/>
    <w:aliases w:val="Body Text 3 (Czech Radio) Char"/>
    <w:link w:val="Zkladntext3"/>
    <w:uiPriority w:val="99"/>
    <w:semiHidden/>
    <w:locked/>
    <w:rsid w:val="00C74B6B"/>
    <w:rPr>
      <w:rFonts w:ascii="Arial" w:hAnsi="Arial" w:cs="Times New Roman"/>
      <w:sz w:val="16"/>
      <w:szCs w:val="16"/>
    </w:rPr>
  </w:style>
  <w:style w:type="paragraph" w:styleId="Zkladntext-prvnodsazen">
    <w:name w:val="Body Text First Indent"/>
    <w:aliases w:val="Body Text First Indent (Czech Radio)"/>
    <w:basedOn w:val="Zkladntext"/>
    <w:link w:val="Zkladntext-prvnodsazenChar"/>
    <w:uiPriority w:val="99"/>
    <w:semiHidden/>
    <w:rsid w:val="008F36D1"/>
    <w:pPr>
      <w:ind w:firstLine="312"/>
    </w:pPr>
  </w:style>
  <w:style w:type="character" w:customStyle="1" w:styleId="Zkladntext-prvnodsazenChar">
    <w:name w:val="Základní text - první odsazený Char"/>
    <w:aliases w:val="Body Text First Indent (Czech Radio) Char"/>
    <w:link w:val="Zkladntext-prvnodsazen"/>
    <w:uiPriority w:val="99"/>
    <w:semiHidden/>
    <w:locked/>
    <w:rsid w:val="00C74B6B"/>
    <w:rPr>
      <w:rFonts w:ascii="Arial" w:hAnsi="Arial" w:cs="Times New Roman"/>
      <w:sz w:val="20"/>
    </w:rPr>
  </w:style>
  <w:style w:type="paragraph" w:styleId="Zkladntextodsazen">
    <w:name w:val="Body Text Indent"/>
    <w:aliases w:val="Body Text Indent (Czech Radio)"/>
    <w:basedOn w:val="Zkladntext"/>
    <w:link w:val="ZkladntextodsazenChar"/>
    <w:uiPriority w:val="99"/>
    <w:semiHidden/>
    <w:rsid w:val="008F36D1"/>
    <w:pPr>
      <w:ind w:left="312"/>
    </w:pPr>
  </w:style>
  <w:style w:type="character" w:customStyle="1" w:styleId="ZkladntextodsazenChar">
    <w:name w:val="Základní text odsazený Char"/>
    <w:aliases w:val="Body Text Indent (Czech Radio) Char"/>
    <w:link w:val="Zkladntextodsazen"/>
    <w:uiPriority w:val="99"/>
    <w:semiHidden/>
    <w:locked/>
    <w:rsid w:val="00C74B6B"/>
    <w:rPr>
      <w:rFonts w:ascii="Arial" w:hAnsi="Arial" w:cs="Times New Roman"/>
      <w:sz w:val="20"/>
    </w:rPr>
  </w:style>
  <w:style w:type="paragraph" w:styleId="Zkladntext-prvnodsazen2">
    <w:name w:val="Body Text First Indent 2"/>
    <w:aliases w:val="Body Text First Indent 2 (Czech Radio)"/>
    <w:basedOn w:val="Zkladntextodsazen"/>
    <w:link w:val="Zkladntext-prvnodsazen2Char"/>
    <w:uiPriority w:val="99"/>
    <w:semiHidden/>
    <w:rsid w:val="008F36D1"/>
    <w:pPr>
      <w:ind w:firstLine="312"/>
    </w:pPr>
  </w:style>
  <w:style w:type="character" w:customStyle="1" w:styleId="Zkladntext-prvnodsazen2Char">
    <w:name w:val="Základní text - první odsazený 2 Char"/>
    <w:aliases w:val="Body Text First Indent 2 (Czech Radio) Char"/>
    <w:link w:val="Zkladntext-prvnodsazen2"/>
    <w:uiPriority w:val="99"/>
    <w:semiHidden/>
    <w:locked/>
    <w:rsid w:val="00C74B6B"/>
    <w:rPr>
      <w:rFonts w:ascii="Arial" w:hAnsi="Arial" w:cs="Times New Roman"/>
      <w:sz w:val="20"/>
    </w:rPr>
  </w:style>
  <w:style w:type="paragraph" w:styleId="Zkladntextodsazen2">
    <w:name w:val="Body Text Indent 2"/>
    <w:aliases w:val="Body Text Indent 2 (Czech Radio)"/>
    <w:basedOn w:val="Zkladntext2"/>
    <w:link w:val="Zkladntextodsazen2Char"/>
    <w:uiPriority w:val="99"/>
    <w:semiHidden/>
    <w:rsid w:val="008F36D1"/>
    <w:pPr>
      <w:ind w:left="312"/>
    </w:pPr>
  </w:style>
  <w:style w:type="character" w:customStyle="1" w:styleId="Zkladntextodsazen2Char">
    <w:name w:val="Základní text odsazený 2 Char"/>
    <w:aliases w:val="Body Text Indent 2 (Czech Radio) Char"/>
    <w:link w:val="Zkladntextodsazen2"/>
    <w:uiPriority w:val="99"/>
    <w:semiHidden/>
    <w:locked/>
    <w:rsid w:val="00C74B6B"/>
    <w:rPr>
      <w:rFonts w:ascii="Arial" w:hAnsi="Arial" w:cs="Times New Roman"/>
      <w:sz w:val="20"/>
    </w:rPr>
  </w:style>
  <w:style w:type="paragraph" w:styleId="Zkladntextodsazen3">
    <w:name w:val="Body Text Indent 3"/>
    <w:aliases w:val="Body Text Indent 3 (Czech Radio)"/>
    <w:basedOn w:val="Zkladntext3"/>
    <w:link w:val="Zkladntextodsazen3Char"/>
    <w:uiPriority w:val="99"/>
    <w:semiHidden/>
    <w:rsid w:val="008F36D1"/>
    <w:pPr>
      <w:ind w:left="312"/>
    </w:pPr>
  </w:style>
  <w:style w:type="character" w:customStyle="1" w:styleId="Zkladntextodsazen3Char">
    <w:name w:val="Základní text odsazený 3 Char"/>
    <w:aliases w:val="Body Text Indent 3 (Czech Radio) Char"/>
    <w:link w:val="Zkladntextodsazen3"/>
    <w:uiPriority w:val="99"/>
    <w:semiHidden/>
    <w:locked/>
    <w:rsid w:val="00C74B6B"/>
    <w:rPr>
      <w:rFonts w:ascii="Arial" w:hAnsi="Arial" w:cs="Times New Roman"/>
      <w:sz w:val="16"/>
      <w:szCs w:val="16"/>
    </w:rPr>
  </w:style>
  <w:style w:type="character" w:styleId="Nzevknihy">
    <w:name w:val="Book Title"/>
    <w:aliases w:val="Book Title (Czech Radio)"/>
    <w:uiPriority w:val="99"/>
    <w:qFormat/>
    <w:rsid w:val="003F0A33"/>
    <w:rPr>
      <w:rFonts w:cs="Times New Roman"/>
      <w:bCs/>
      <w:iCs/>
      <w:caps/>
      <w:spacing w:val="0"/>
    </w:rPr>
  </w:style>
  <w:style w:type="paragraph" w:styleId="Titulek">
    <w:name w:val="caption"/>
    <w:aliases w:val="Caption (Czech Radio)"/>
    <w:basedOn w:val="Normln"/>
    <w:next w:val="Normln"/>
    <w:uiPriority w:val="99"/>
    <w:qFormat/>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link w:val="Zvr"/>
    <w:uiPriority w:val="4"/>
    <w:locked/>
    <w:rsid w:val="001B621F"/>
    <w:rPr>
      <w:rFonts w:ascii="Arial" w:hAnsi="Arial" w:cs="Times New Roman"/>
      <w:sz w:val="20"/>
    </w:rPr>
  </w:style>
  <w:style w:type="character" w:styleId="Odkaznakoment">
    <w:name w:val="annotation reference"/>
    <w:aliases w:val="Comment Reference (Czech Radio)"/>
    <w:uiPriority w:val="99"/>
    <w:semiHidden/>
    <w:rsid w:val="00372D0D"/>
    <w:rPr>
      <w:rFonts w:cs="Times New Roman"/>
      <w:sz w:val="16"/>
      <w:szCs w:val="16"/>
      <w:vertAlign w:val="superscript"/>
    </w:rPr>
  </w:style>
  <w:style w:type="paragraph" w:styleId="Textkomente">
    <w:name w:val="annotation text"/>
    <w:aliases w:val="Comment Text (Czech Radio)"/>
    <w:basedOn w:val="Normln"/>
    <w:link w:val="TextkomenteChar"/>
    <w:uiPriority w:val="99"/>
    <w:semiHidden/>
    <w:rsid w:val="002F691A"/>
    <w:pPr>
      <w:ind w:left="624"/>
    </w:pPr>
    <w:rPr>
      <w:szCs w:val="20"/>
    </w:rPr>
  </w:style>
  <w:style w:type="character" w:customStyle="1" w:styleId="TextkomenteChar">
    <w:name w:val="Text komentáře Char"/>
    <w:aliases w:val="Comment Text (Czech Radio) Char"/>
    <w:link w:val="Textkomente"/>
    <w:uiPriority w:val="99"/>
    <w:semiHidden/>
    <w:locked/>
    <w:rsid w:val="00C74B6B"/>
    <w:rPr>
      <w:rFonts w:ascii="Arial" w:hAnsi="Arial" w:cs="Times New Roman"/>
      <w:sz w:val="20"/>
      <w:szCs w:val="20"/>
    </w:rPr>
  </w:style>
  <w:style w:type="paragraph" w:styleId="Pedmtkomente">
    <w:name w:val="annotation subject"/>
    <w:aliases w:val="Comment Subject (Czech Radio)"/>
    <w:basedOn w:val="Textkomente"/>
    <w:next w:val="Textkomente"/>
    <w:link w:val="PedmtkomenteChar"/>
    <w:uiPriority w:val="99"/>
    <w:semiHidden/>
    <w:rsid w:val="00513E43"/>
    <w:rPr>
      <w:b/>
      <w:bCs/>
    </w:rPr>
  </w:style>
  <w:style w:type="character" w:customStyle="1" w:styleId="PedmtkomenteChar">
    <w:name w:val="Předmět komentáře Char"/>
    <w:aliases w:val="Comment Subject (Czech Radio) Char"/>
    <w:link w:val="Pedmtkomente"/>
    <w:uiPriority w:val="99"/>
    <w:semiHidden/>
    <w:locked/>
    <w:rsid w:val="00C74B6B"/>
    <w:rPr>
      <w:rFonts w:ascii="Arial" w:hAnsi="Arial" w:cs="Times New Roman"/>
      <w:b/>
      <w:bCs/>
      <w:sz w:val="20"/>
      <w:szCs w:val="20"/>
    </w:rPr>
  </w:style>
  <w:style w:type="paragraph" w:styleId="Datum">
    <w:name w:val="Date"/>
    <w:basedOn w:val="Normln"/>
    <w:next w:val="Normln"/>
    <w:link w:val="DatumChar"/>
    <w:uiPriority w:val="99"/>
    <w:semiHidden/>
    <w:rsid w:val="00513E43"/>
  </w:style>
  <w:style w:type="character" w:customStyle="1" w:styleId="DatumChar">
    <w:name w:val="Datum Char"/>
    <w:link w:val="Datum"/>
    <w:uiPriority w:val="99"/>
    <w:semiHidden/>
    <w:locked/>
    <w:rsid w:val="00C74B6B"/>
    <w:rPr>
      <w:rFonts w:ascii="Arial" w:hAnsi="Arial" w:cs="Times New Roman"/>
      <w:sz w:val="20"/>
    </w:rPr>
  </w:style>
  <w:style w:type="paragraph" w:styleId="Rozloendokumentu">
    <w:name w:val="Document Map"/>
    <w:aliases w:val="Document Map (Czech Radio)"/>
    <w:basedOn w:val="Normln"/>
    <w:link w:val="RozloendokumentuChar"/>
    <w:uiPriority w:val="99"/>
    <w:semiHidden/>
    <w:rsid w:val="00E152DE"/>
    <w:pPr>
      <w:spacing w:line="200" w:lineRule="exact"/>
    </w:pPr>
    <w:rPr>
      <w:rFonts w:cs="Segoe UI"/>
      <w:sz w:val="17"/>
      <w:szCs w:val="16"/>
    </w:rPr>
  </w:style>
  <w:style w:type="character" w:customStyle="1" w:styleId="RozloendokumentuChar">
    <w:name w:val="Rozložení dokumentu Char"/>
    <w:aliases w:val="Document Map (Czech Radio) Char"/>
    <w:link w:val="Rozloendokumentu"/>
    <w:uiPriority w:val="99"/>
    <w:semiHidden/>
    <w:locked/>
    <w:rsid w:val="00C74B6B"/>
    <w:rPr>
      <w:rFonts w:ascii="Arial" w:hAnsi="Arial" w:cs="Segoe UI"/>
      <w:sz w:val="16"/>
      <w:szCs w:val="16"/>
    </w:rPr>
  </w:style>
  <w:style w:type="paragraph" w:styleId="Podpise-mailu">
    <w:name w:val="E-mail Signature"/>
    <w:aliases w:val="E-mail Signature (Czech Radio)"/>
    <w:basedOn w:val="Normln"/>
    <w:link w:val="Podpise-mailuChar"/>
    <w:uiPriority w:val="99"/>
    <w:semiHidden/>
    <w:rsid w:val="006A2D5B"/>
    <w:pPr>
      <w:spacing w:before="460" w:line="210" w:lineRule="exact"/>
    </w:pPr>
    <w:rPr>
      <w:b/>
      <w:sz w:val="16"/>
    </w:rPr>
  </w:style>
  <w:style w:type="character" w:customStyle="1" w:styleId="Podpise-mailuChar">
    <w:name w:val="Podpis e-mailu Char"/>
    <w:aliases w:val="E-mail Signature (Czech Radio) Char"/>
    <w:link w:val="Podpise-mailu"/>
    <w:uiPriority w:val="99"/>
    <w:semiHidden/>
    <w:locked/>
    <w:rsid w:val="00C74B6B"/>
    <w:rPr>
      <w:rFonts w:ascii="Arial" w:hAnsi="Arial" w:cs="Times New Roman"/>
      <w:b/>
      <w:sz w:val="16"/>
    </w:rPr>
  </w:style>
  <w:style w:type="character" w:styleId="Zdraznn">
    <w:name w:val="Emphasis"/>
    <w:aliases w:val="Emphasis (Czech Radio)"/>
    <w:uiPriority w:val="99"/>
    <w:qFormat/>
    <w:rsid w:val="00372D0D"/>
    <w:rPr>
      <w:rFonts w:cs="Times New Roman"/>
      <w:iCs/>
      <w:caps/>
    </w:rPr>
  </w:style>
  <w:style w:type="character" w:styleId="Odkaznavysvtlivky">
    <w:name w:val="endnote reference"/>
    <w:aliases w:val="Endnote Reference (Czech Radio)"/>
    <w:uiPriority w:val="99"/>
    <w:semiHidden/>
    <w:rsid w:val="00372D0D"/>
    <w:rPr>
      <w:rFonts w:cs="Times New Roman"/>
      <w:vertAlign w:val="superscript"/>
    </w:rPr>
  </w:style>
  <w:style w:type="paragraph" w:styleId="Textvysvtlivek">
    <w:name w:val="endnote text"/>
    <w:basedOn w:val="Normln"/>
    <w:link w:val="TextvysvtlivekChar"/>
    <w:uiPriority w:val="99"/>
    <w:semiHidden/>
    <w:rsid w:val="006A2D5B"/>
    <w:rPr>
      <w:szCs w:val="20"/>
    </w:rPr>
  </w:style>
  <w:style w:type="character" w:customStyle="1" w:styleId="TextvysvtlivekChar">
    <w:name w:val="Text vysvětlivek Char"/>
    <w:link w:val="Textvysvtlivek"/>
    <w:uiPriority w:val="99"/>
    <w:semiHidden/>
    <w:locked/>
    <w:rsid w:val="00C74B6B"/>
    <w:rPr>
      <w:rFonts w:ascii="Arial" w:hAnsi="Arial" w:cs="Times New Roman"/>
      <w:sz w:val="20"/>
      <w:szCs w:val="20"/>
    </w:rPr>
  </w:style>
  <w:style w:type="paragraph" w:styleId="Adresanaoblku">
    <w:name w:val="envelope address"/>
    <w:aliases w:val="Envelope Address (Czech Radio)"/>
    <w:basedOn w:val="Normln"/>
    <w:uiPriority w:val="99"/>
    <w:semiHidden/>
    <w:rsid w:val="006E30C3"/>
  </w:style>
  <w:style w:type="paragraph" w:styleId="Zptenadresanaoblku">
    <w:name w:val="envelope return"/>
    <w:aliases w:val="Envelope Return (Czech Radio)"/>
    <w:basedOn w:val="Textbubliny"/>
    <w:uiPriority w:val="99"/>
    <w:semiHidden/>
    <w:rsid w:val="006E30C3"/>
  </w:style>
  <w:style w:type="character" w:styleId="Sledovanodkaz">
    <w:name w:val="FollowedHyperlink"/>
    <w:aliases w:val="FollowedHyperlink (Czech Radio)"/>
    <w:uiPriority w:val="99"/>
    <w:rsid w:val="00372D0D"/>
    <w:rPr>
      <w:rFonts w:cs="Times New Roman"/>
      <w:color w:val="878787"/>
      <w:u w:val="single"/>
    </w:rPr>
  </w:style>
  <w:style w:type="character" w:styleId="Znakapoznpodarou">
    <w:name w:val="footnote reference"/>
    <w:aliases w:val="Footnote Reference (Czech Radio)"/>
    <w:uiPriority w:val="99"/>
    <w:semiHidden/>
    <w:rsid w:val="00372D0D"/>
    <w:rPr>
      <w:rFonts w:cs="Times New Roman"/>
      <w:vertAlign w:val="superscript"/>
    </w:rPr>
  </w:style>
  <w:style w:type="paragraph" w:styleId="Textpoznpodarou">
    <w:name w:val="footnote text"/>
    <w:basedOn w:val="Normln"/>
    <w:link w:val="TextpoznpodarouChar"/>
    <w:uiPriority w:val="99"/>
    <w:semiHidden/>
    <w:rsid w:val="006A2D5B"/>
    <w:rPr>
      <w:szCs w:val="20"/>
    </w:rPr>
  </w:style>
  <w:style w:type="character" w:customStyle="1" w:styleId="TextpoznpodarouChar">
    <w:name w:val="Text pozn. pod čarou Char"/>
    <w:link w:val="Textpoznpodarou"/>
    <w:uiPriority w:val="99"/>
    <w:semiHidden/>
    <w:locked/>
    <w:rsid w:val="00C74B6B"/>
    <w:rPr>
      <w:rFonts w:ascii="Arial" w:hAnsi="Arial" w:cs="Times New Roman"/>
      <w:sz w:val="20"/>
      <w:szCs w:val="20"/>
    </w:rPr>
  </w:style>
  <w:style w:type="character" w:styleId="AkronymHTML">
    <w:name w:val="HTML Acronym"/>
    <w:uiPriority w:val="99"/>
    <w:semiHidden/>
    <w:rsid w:val="00D136A8"/>
    <w:rPr>
      <w:rFonts w:cs="Times New Roman"/>
    </w:rPr>
  </w:style>
  <w:style w:type="paragraph" w:styleId="AdresaHTML">
    <w:name w:val="HTML Address"/>
    <w:basedOn w:val="Normln"/>
    <w:link w:val="AdresaHTMLChar"/>
    <w:uiPriority w:val="99"/>
    <w:semiHidden/>
    <w:rsid w:val="00D136A8"/>
    <w:pPr>
      <w:spacing w:line="240" w:lineRule="auto"/>
    </w:pPr>
    <w:rPr>
      <w:i/>
      <w:iCs/>
    </w:rPr>
  </w:style>
  <w:style w:type="character" w:customStyle="1" w:styleId="AdresaHTMLChar">
    <w:name w:val="Adresa HTML Char"/>
    <w:link w:val="AdresaHTML"/>
    <w:uiPriority w:val="99"/>
    <w:semiHidden/>
    <w:locked/>
    <w:rsid w:val="00C74B6B"/>
    <w:rPr>
      <w:rFonts w:ascii="Arial" w:hAnsi="Arial" w:cs="Times New Roman"/>
      <w:i/>
      <w:iCs/>
      <w:sz w:val="20"/>
    </w:rPr>
  </w:style>
  <w:style w:type="character" w:styleId="Hypertextovodkaz">
    <w:name w:val="Hyperlink"/>
    <w:aliases w:val="Hyperlink (Czech Radio)"/>
    <w:uiPriority w:val="99"/>
    <w:rsid w:val="00372D0D"/>
    <w:rPr>
      <w:rFonts w:cs="Times New Roman"/>
      <w:color w:val="auto"/>
      <w:u w:val="single"/>
    </w:rPr>
  </w:style>
  <w:style w:type="paragraph" w:styleId="Rejstk1">
    <w:name w:val="index 1"/>
    <w:aliases w:val="Index 1 (Czech Radio)"/>
    <w:basedOn w:val="Normln"/>
    <w:next w:val="Normln"/>
    <w:uiPriority w:val="99"/>
    <w:semiHidden/>
    <w:rsid w:val="006E30C3"/>
    <w:pPr>
      <w:ind w:left="312" w:hanging="312"/>
    </w:pPr>
  </w:style>
  <w:style w:type="paragraph" w:styleId="Rejstk2">
    <w:name w:val="index 2"/>
    <w:aliases w:val="Index 2 (Czech Radio)"/>
    <w:basedOn w:val="Normln"/>
    <w:next w:val="Normln"/>
    <w:uiPriority w:val="99"/>
    <w:semiHidden/>
    <w:rsid w:val="006E30C3"/>
    <w:pPr>
      <w:ind w:left="624" w:hanging="312"/>
    </w:pPr>
  </w:style>
  <w:style w:type="paragraph" w:styleId="Rejstk3">
    <w:name w:val="index 3"/>
    <w:aliases w:val="Index 3 (Czech Radio)"/>
    <w:basedOn w:val="Normln"/>
    <w:next w:val="Normln"/>
    <w:uiPriority w:val="99"/>
    <w:semiHidden/>
    <w:rsid w:val="006E30C3"/>
    <w:pPr>
      <w:ind w:left="936" w:hanging="312"/>
    </w:pPr>
  </w:style>
  <w:style w:type="paragraph" w:styleId="Rejstk4">
    <w:name w:val="index 4"/>
    <w:aliases w:val="Index 4 (Czech Radio)"/>
    <w:basedOn w:val="Normln"/>
    <w:next w:val="Normln"/>
    <w:uiPriority w:val="99"/>
    <w:semiHidden/>
    <w:rsid w:val="006E30C3"/>
    <w:pPr>
      <w:ind w:left="1248" w:hanging="312"/>
    </w:pPr>
  </w:style>
  <w:style w:type="paragraph" w:styleId="Rejstk5">
    <w:name w:val="index 5"/>
    <w:aliases w:val="Index 5 (Czech Radio)"/>
    <w:basedOn w:val="Normln"/>
    <w:next w:val="Normln"/>
    <w:uiPriority w:val="99"/>
    <w:semiHidden/>
    <w:rsid w:val="006E30C3"/>
    <w:pPr>
      <w:ind w:left="1559" w:hanging="312"/>
    </w:pPr>
  </w:style>
  <w:style w:type="paragraph" w:styleId="Rejstk6">
    <w:name w:val="index 6"/>
    <w:aliases w:val="Index 6 (Czech Radio)"/>
    <w:basedOn w:val="Normln"/>
    <w:next w:val="Normln"/>
    <w:uiPriority w:val="99"/>
    <w:semiHidden/>
    <w:rsid w:val="006E30C3"/>
    <w:pPr>
      <w:ind w:left="1871" w:hanging="312"/>
    </w:pPr>
  </w:style>
  <w:style w:type="paragraph" w:styleId="Rejstk7">
    <w:name w:val="index 7"/>
    <w:aliases w:val="Index 7 (Czech Radio)"/>
    <w:basedOn w:val="Normln"/>
    <w:next w:val="Normln"/>
    <w:uiPriority w:val="99"/>
    <w:semiHidden/>
    <w:rsid w:val="006E30C3"/>
    <w:pPr>
      <w:ind w:left="2183" w:hanging="312"/>
    </w:pPr>
  </w:style>
  <w:style w:type="paragraph" w:styleId="Rejstk8">
    <w:name w:val="index 8"/>
    <w:aliases w:val="Index 8 (Czech Radio)"/>
    <w:basedOn w:val="Normln"/>
    <w:next w:val="Normln"/>
    <w:uiPriority w:val="99"/>
    <w:semiHidden/>
    <w:rsid w:val="00947F4C"/>
    <w:pPr>
      <w:ind w:left="2495" w:hanging="312"/>
    </w:pPr>
  </w:style>
  <w:style w:type="paragraph" w:styleId="Rejstk9">
    <w:name w:val="index 9"/>
    <w:aliases w:val="Index 9 (Czech Radio)"/>
    <w:basedOn w:val="Normln"/>
    <w:next w:val="Normln"/>
    <w:uiPriority w:val="99"/>
    <w:semiHidden/>
    <w:rsid w:val="00947F4C"/>
    <w:pPr>
      <w:ind w:left="2807" w:hanging="312"/>
    </w:pPr>
  </w:style>
  <w:style w:type="paragraph" w:styleId="Hlavikarejstku">
    <w:name w:val="index heading"/>
    <w:aliases w:val="Index Heading (Czech Radio)"/>
    <w:basedOn w:val="Nadpis2"/>
    <w:next w:val="Rejstk1"/>
    <w:uiPriority w:val="99"/>
    <w:semiHidden/>
    <w:rsid w:val="00452B29"/>
    <w:pPr>
      <w:outlineLvl w:val="0"/>
    </w:pPr>
    <w:rPr>
      <w:color w:val="auto"/>
    </w:rPr>
  </w:style>
  <w:style w:type="character" w:styleId="Zdraznnintenzivn">
    <w:name w:val="Intense Emphasis"/>
    <w:aliases w:val="Intense Emphasis (Czech Radio)"/>
    <w:uiPriority w:val="99"/>
    <w:qFormat/>
    <w:rsid w:val="00372D0D"/>
    <w:rPr>
      <w:rFonts w:cs="Times New Roman"/>
      <w:iCs/>
      <w:caps/>
      <w:color w:val="auto"/>
    </w:rPr>
  </w:style>
  <w:style w:type="paragraph" w:styleId="Vrazncitt">
    <w:name w:val="Intense Quote"/>
    <w:aliases w:val="Intense Quote (Czech Radio)"/>
    <w:basedOn w:val="Citt"/>
    <w:next w:val="Normln"/>
    <w:link w:val="VrazncittChar"/>
    <w:uiPriority w:val="99"/>
    <w:qFormat/>
    <w:rsid w:val="006A2D5B"/>
    <w:rPr>
      <w:b/>
    </w:rPr>
  </w:style>
  <w:style w:type="character" w:customStyle="1" w:styleId="VrazncittChar">
    <w:name w:val="Výrazný citát Char"/>
    <w:aliases w:val="Intense Quote (Czech Radio) Char"/>
    <w:link w:val="Vrazncitt"/>
    <w:uiPriority w:val="99"/>
    <w:locked/>
    <w:rsid w:val="00B13943"/>
    <w:rPr>
      <w:rFonts w:ascii="Arial" w:hAnsi="Arial" w:cs="Times New Roman"/>
      <w:b/>
      <w:color w:val="519FD7"/>
      <w:sz w:val="20"/>
    </w:rPr>
  </w:style>
  <w:style w:type="character" w:styleId="Odkazintenzivn">
    <w:name w:val="Intense Reference"/>
    <w:aliases w:val="Intense Reference (Czech Radio)"/>
    <w:uiPriority w:val="99"/>
    <w:qFormat/>
    <w:rsid w:val="001E0A94"/>
    <w:rPr>
      <w:rFonts w:cs="Times New Roman"/>
      <w:b/>
      <w:bCs/>
      <w:color w:val="519FD7"/>
    </w:rPr>
  </w:style>
  <w:style w:type="character" w:styleId="slodku">
    <w:name w:val="line number"/>
    <w:uiPriority w:val="99"/>
    <w:semiHidden/>
    <w:rsid w:val="00D136A8"/>
    <w:rPr>
      <w:rFonts w:cs="Times New Roman"/>
    </w:rPr>
  </w:style>
  <w:style w:type="paragraph" w:styleId="Odstavecseseznamem">
    <w:name w:val="List Paragraph"/>
    <w:aliases w:val="List Paragraph (Czech Radio)"/>
    <w:basedOn w:val="Normln"/>
    <w:uiPriority w:val="99"/>
    <w:qFormat/>
    <w:rsid w:val="00B54E8D"/>
    <w:pPr>
      <w:ind w:left="624"/>
    </w:pPr>
  </w:style>
  <w:style w:type="paragraph" w:styleId="Textmakra">
    <w:name w:val="macro"/>
    <w:link w:val="TextmakraChar"/>
    <w:uiPriority w:val="99"/>
    <w:semiHidden/>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lang w:eastAsia="en-US"/>
    </w:rPr>
  </w:style>
  <w:style w:type="character" w:customStyle="1" w:styleId="TextmakraChar">
    <w:name w:val="Text makra Char"/>
    <w:link w:val="Textmakra"/>
    <w:uiPriority w:val="99"/>
    <w:semiHidden/>
    <w:locked/>
    <w:rsid w:val="00C74B6B"/>
    <w:rPr>
      <w:rFonts w:ascii="Consolas" w:hAnsi="Consolas" w:cs="Consolas"/>
      <w:lang w:val="cs-CZ" w:eastAsia="en-US" w:bidi="ar-SA"/>
    </w:rPr>
  </w:style>
  <w:style w:type="paragraph" w:styleId="Zhlavzprvy">
    <w:name w:val="Message Header"/>
    <w:aliases w:val="Crossheading (Czech Radio)"/>
    <w:basedOn w:val="Nadpis2"/>
    <w:link w:val="ZhlavzprvyChar"/>
    <w:uiPriority w:val="99"/>
    <w:semiHidden/>
    <w:rsid w:val="005D59C5"/>
    <w:pPr>
      <w:outlineLvl w:val="9"/>
    </w:pPr>
    <w:rPr>
      <w:color w:val="auto"/>
    </w:rPr>
  </w:style>
  <w:style w:type="character" w:customStyle="1" w:styleId="ZhlavzprvyChar">
    <w:name w:val="Záhlaví zprávy Char"/>
    <w:aliases w:val="Crossheading (Czech Radio) Char"/>
    <w:link w:val="Zhlavzprvy"/>
    <w:uiPriority w:val="99"/>
    <w:semiHidden/>
    <w:locked/>
    <w:rsid w:val="001B621F"/>
    <w:rPr>
      <w:rFonts w:ascii="Arial" w:eastAsia="Times New Roman" w:hAnsi="Arial" w:cs="Times New Roman"/>
      <w:b/>
      <w:sz w:val="26"/>
      <w:szCs w:val="26"/>
      <w:lang w:val="cs-CZ" w:eastAsia="en-US" w:bidi="ar-SA"/>
    </w:rPr>
  </w:style>
  <w:style w:type="paragraph" w:styleId="Bezmezer">
    <w:name w:val="No Spacing"/>
    <w:aliases w:val="No Spacing (Czech Radio)"/>
    <w:basedOn w:val="Normln"/>
    <w:uiPriority w:val="99"/>
    <w:qFormat/>
    <w:rsid w:val="00C73AFB"/>
  </w:style>
  <w:style w:type="paragraph" w:styleId="Normlnweb">
    <w:name w:val="Normal (Web)"/>
    <w:basedOn w:val="Normln"/>
    <w:uiPriority w:val="99"/>
    <w:semiHidden/>
    <w:rsid w:val="00D136A8"/>
    <w:rPr>
      <w:sz w:val="24"/>
      <w:szCs w:val="24"/>
    </w:rPr>
  </w:style>
  <w:style w:type="paragraph" w:styleId="Normlnodsazen">
    <w:name w:val="Normal Indent"/>
    <w:aliases w:val="Normal Indent (Czech Radio)"/>
    <w:basedOn w:val="Normln"/>
    <w:uiPriority w:val="99"/>
    <w:semiHidden/>
    <w:rsid w:val="00C73AFB"/>
    <w:pPr>
      <w:ind w:left="312"/>
    </w:pPr>
  </w:style>
  <w:style w:type="paragraph" w:styleId="Nadpispoznmky">
    <w:name w:val="Note Heading"/>
    <w:aliases w:val="Note Heading (Czech Radio)"/>
    <w:basedOn w:val="Normln"/>
    <w:next w:val="Normln"/>
    <w:link w:val="NadpispoznmkyChar"/>
    <w:uiPriority w:val="99"/>
    <w:semiHidden/>
    <w:rsid w:val="008F1852"/>
  </w:style>
  <w:style w:type="character" w:customStyle="1" w:styleId="NadpispoznmkyChar">
    <w:name w:val="Nadpis poznámky Char"/>
    <w:aliases w:val="Note Heading (Czech Radio) Char"/>
    <w:link w:val="Nadpispoznmky"/>
    <w:uiPriority w:val="99"/>
    <w:semiHidden/>
    <w:locked/>
    <w:rsid w:val="00C74B6B"/>
    <w:rPr>
      <w:rFonts w:ascii="Arial" w:hAnsi="Arial" w:cs="Times New Roman"/>
      <w:sz w:val="20"/>
    </w:rPr>
  </w:style>
  <w:style w:type="character" w:styleId="slostrnky">
    <w:name w:val="page number"/>
    <w:aliases w:val="Page Number (Czech Radio)"/>
    <w:uiPriority w:val="99"/>
    <w:semiHidden/>
    <w:rsid w:val="00374550"/>
    <w:rPr>
      <w:rFonts w:cs="Times New Roman"/>
      <w:sz w:val="17"/>
    </w:rPr>
  </w:style>
  <w:style w:type="character" w:styleId="Zstupntext">
    <w:name w:val="Placeholder Text"/>
    <w:uiPriority w:val="99"/>
    <w:semiHidden/>
    <w:rsid w:val="00372D0D"/>
    <w:rPr>
      <w:rFonts w:cs="Times New Roman"/>
      <w:color w:val="BFBFBF"/>
    </w:rPr>
  </w:style>
  <w:style w:type="paragraph" w:styleId="Prosttext">
    <w:name w:val="Plain Text"/>
    <w:aliases w:val="Plain Text (Czech Radio)"/>
    <w:basedOn w:val="Normln"/>
    <w:link w:val="ProsttextChar"/>
    <w:uiPriority w:val="99"/>
    <w:semiHidden/>
    <w:rsid w:val="008F1852"/>
  </w:style>
  <w:style w:type="character" w:customStyle="1" w:styleId="ProsttextChar">
    <w:name w:val="Prostý text Char"/>
    <w:aliases w:val="Plain Text (Czech Radio) Char"/>
    <w:link w:val="Prosttext"/>
    <w:uiPriority w:val="99"/>
    <w:semiHidden/>
    <w:locked/>
    <w:rsid w:val="00C74B6B"/>
    <w:rPr>
      <w:rFonts w:ascii="Arial" w:hAnsi="Arial" w:cs="Times New Roman"/>
      <w:sz w:val="20"/>
    </w:rPr>
  </w:style>
  <w:style w:type="paragraph" w:styleId="Citt">
    <w:name w:val="Quote"/>
    <w:aliases w:val="Quote (Czech Radio)"/>
    <w:basedOn w:val="Normln"/>
    <w:next w:val="Normln"/>
    <w:link w:val="CittChar"/>
    <w:uiPriority w:val="99"/>
    <w:qFormat/>
    <w:rsid w:val="006A2D5B"/>
    <w:rPr>
      <w:color w:val="519FD7"/>
    </w:rPr>
  </w:style>
  <w:style w:type="character" w:customStyle="1" w:styleId="CittChar">
    <w:name w:val="Citát Char"/>
    <w:aliases w:val="Quote (Czech Radio) Char"/>
    <w:link w:val="Citt"/>
    <w:uiPriority w:val="99"/>
    <w:locked/>
    <w:rsid w:val="00B13943"/>
    <w:rPr>
      <w:rFonts w:ascii="Arial" w:hAnsi="Arial" w:cs="Times New Roman"/>
      <w:color w:val="519FD7"/>
      <w:sz w:val="20"/>
    </w:rPr>
  </w:style>
  <w:style w:type="paragraph" w:styleId="Osloven">
    <w:name w:val="Salutation"/>
    <w:aliases w:val="Salutation (Czech Radio)"/>
    <w:basedOn w:val="Normln"/>
    <w:next w:val="Normln"/>
    <w:link w:val="OslovenChar"/>
    <w:uiPriority w:val="99"/>
    <w:rsid w:val="008F1852"/>
    <w:pPr>
      <w:spacing w:before="500"/>
    </w:pPr>
  </w:style>
  <w:style w:type="character" w:customStyle="1" w:styleId="OslovenChar">
    <w:name w:val="Oslovení Char"/>
    <w:aliases w:val="Salutation (Czech Radio) Char"/>
    <w:link w:val="Osloven"/>
    <w:uiPriority w:val="99"/>
    <w:locked/>
    <w:rsid w:val="008C1650"/>
    <w:rPr>
      <w:rFonts w:ascii="Arial" w:hAnsi="Arial" w:cs="Times New Roman"/>
      <w:sz w:val="20"/>
    </w:rPr>
  </w:style>
  <w:style w:type="paragraph" w:styleId="Podpis">
    <w:name w:val="Signature"/>
    <w:aliases w:val="Signature (Czech Radio)"/>
    <w:basedOn w:val="Zvr"/>
    <w:next w:val="Normln"/>
    <w:link w:val="PodpisChar"/>
    <w:uiPriority w:val="99"/>
    <w:rsid w:val="000D3CA7"/>
    <w:rPr>
      <w:b/>
    </w:rPr>
  </w:style>
  <w:style w:type="character" w:customStyle="1" w:styleId="PodpisChar">
    <w:name w:val="Podpis Char"/>
    <w:aliases w:val="Signature (Czech Radio) Char"/>
    <w:link w:val="Podpis"/>
    <w:uiPriority w:val="99"/>
    <w:locked/>
    <w:rsid w:val="008C1650"/>
    <w:rPr>
      <w:rFonts w:ascii="Arial" w:hAnsi="Arial" w:cs="Times New Roman"/>
      <w:b/>
      <w:sz w:val="20"/>
    </w:rPr>
  </w:style>
  <w:style w:type="character" w:styleId="Siln">
    <w:name w:val="Strong"/>
    <w:aliases w:val="Strong (Czech Radio)"/>
    <w:uiPriority w:val="22"/>
    <w:qFormat/>
    <w:rsid w:val="00D136A8"/>
    <w:rPr>
      <w:rFonts w:cs="Times New Roman"/>
      <w:b/>
      <w:bCs/>
    </w:rPr>
  </w:style>
  <w:style w:type="paragraph" w:styleId="Podnadpis">
    <w:name w:val="Subtitle"/>
    <w:aliases w:val="Subtitle - Contract (Czech Radio)"/>
    <w:basedOn w:val="Normln"/>
    <w:next w:val="Normln"/>
    <w:link w:val="PodnadpisChar"/>
    <w:uiPriority w:val="99"/>
    <w:qFormat/>
    <w:rsid w:val="00881C56"/>
    <w:pPr>
      <w:spacing w:after="250" w:line="270" w:lineRule="exact"/>
      <w:jc w:val="center"/>
    </w:pPr>
    <w:rPr>
      <w:b/>
      <w:color w:val="000F37"/>
      <w:sz w:val="22"/>
    </w:rPr>
  </w:style>
  <w:style w:type="character" w:customStyle="1" w:styleId="PodnadpisChar">
    <w:name w:val="Podnadpis Char"/>
    <w:aliases w:val="Subtitle - Contract (Czech Radio) Char"/>
    <w:link w:val="Podnadpis"/>
    <w:uiPriority w:val="99"/>
    <w:semiHidden/>
    <w:locked/>
    <w:rsid w:val="001B621F"/>
    <w:rPr>
      <w:rFonts w:ascii="Arial" w:hAnsi="Arial" w:cs="Times New Roman"/>
      <w:b/>
      <w:color w:val="000F37"/>
    </w:rPr>
  </w:style>
  <w:style w:type="character" w:styleId="Zdraznnjemn">
    <w:name w:val="Subtle Emphasis"/>
    <w:aliases w:val="Subtle Emphasis (Czech Radio)"/>
    <w:uiPriority w:val="99"/>
    <w:qFormat/>
    <w:rsid w:val="00372D0D"/>
    <w:rPr>
      <w:rFonts w:cs="Times New Roman"/>
      <w:iCs/>
      <w:caps/>
      <w:color w:val="auto"/>
    </w:rPr>
  </w:style>
  <w:style w:type="character" w:styleId="Odkazjemn">
    <w:name w:val="Subtle Reference"/>
    <w:aliases w:val="Subtle Reference (Czech Radio)"/>
    <w:uiPriority w:val="99"/>
    <w:qFormat/>
    <w:rsid w:val="007F7A88"/>
    <w:rPr>
      <w:rFonts w:cs="Times New Roman"/>
      <w:color w:val="519FD7"/>
    </w:rPr>
  </w:style>
  <w:style w:type="paragraph" w:styleId="Seznamcitac">
    <w:name w:val="table of authorities"/>
    <w:aliases w:val="Table of Authorities (Czech Radio)"/>
    <w:basedOn w:val="Normln"/>
    <w:next w:val="Normln"/>
    <w:uiPriority w:val="99"/>
    <w:semiHidden/>
    <w:rsid w:val="00C73AFB"/>
    <w:pPr>
      <w:ind w:left="312" w:hanging="312"/>
    </w:pPr>
  </w:style>
  <w:style w:type="paragraph" w:styleId="Seznamobrzk">
    <w:name w:val="table of figures"/>
    <w:aliases w:val="Table of Figures (Czech Radio)"/>
    <w:basedOn w:val="Normln"/>
    <w:next w:val="Normln"/>
    <w:uiPriority w:val="99"/>
    <w:semiHidden/>
    <w:rsid w:val="00C73AFB"/>
    <w:pPr>
      <w:ind w:left="312" w:hanging="312"/>
    </w:pPr>
  </w:style>
  <w:style w:type="paragraph" w:styleId="Nzev">
    <w:name w:val="Title"/>
    <w:aliases w:val="Title - Contract (Czech Radio)"/>
    <w:basedOn w:val="Normln"/>
    <w:next w:val="Normln"/>
    <w:link w:val="NzevChar"/>
    <w:uiPriority w:val="99"/>
    <w:qFormat/>
    <w:rsid w:val="00881C56"/>
    <w:pPr>
      <w:spacing w:after="200" w:line="420" w:lineRule="exact"/>
      <w:contextualSpacing/>
      <w:jc w:val="center"/>
    </w:pPr>
    <w:rPr>
      <w:b/>
      <w:color w:val="000F37"/>
      <w:sz w:val="36"/>
    </w:rPr>
  </w:style>
  <w:style w:type="character" w:customStyle="1" w:styleId="NzevChar">
    <w:name w:val="Název Char"/>
    <w:aliases w:val="Title - Contract (Czech Radio) Char"/>
    <w:link w:val="Nzev"/>
    <w:uiPriority w:val="99"/>
    <w:locked/>
    <w:rsid w:val="00881C56"/>
    <w:rPr>
      <w:rFonts w:ascii="Arial" w:hAnsi="Arial" w:cs="Times New Roman"/>
      <w:b/>
      <w:color w:val="000F37"/>
      <w:sz w:val="36"/>
    </w:rPr>
  </w:style>
  <w:style w:type="paragraph" w:styleId="Hlavikaobsahu">
    <w:name w:val="toa heading"/>
    <w:aliases w:val="TOA Heading (Czech Radio)"/>
    <w:basedOn w:val="Nadpis2"/>
    <w:next w:val="Normln"/>
    <w:uiPriority w:val="99"/>
    <w:semiHidden/>
    <w:rsid w:val="00452B29"/>
    <w:pPr>
      <w:outlineLvl w:val="0"/>
    </w:pPr>
    <w:rPr>
      <w:color w:val="auto"/>
    </w:rPr>
  </w:style>
  <w:style w:type="paragraph" w:styleId="Obsah1">
    <w:name w:val="toc 1"/>
    <w:basedOn w:val="Normln"/>
    <w:next w:val="Normln"/>
    <w:autoRedefine/>
    <w:uiPriority w:val="99"/>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99"/>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99"/>
    <w:semiHidden/>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99"/>
    <w:semiHidden/>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99"/>
    <w:semiHidden/>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99"/>
    <w:semiHidden/>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99"/>
    <w:semiHidden/>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99"/>
    <w:semiHidden/>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99"/>
    <w:semiHidden/>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99"/>
    <w:qFormat/>
    <w:rsid w:val="00AB345B"/>
    <w:pPr>
      <w:outlineLvl w:val="9"/>
    </w:pPr>
    <w:rPr>
      <w:color w:val="auto"/>
    </w:rPr>
  </w:style>
  <w:style w:type="paragraph" w:customStyle="1" w:styleId="ListBullet6CzechRadio">
    <w:name w:val="List Bullet 6 (Czech Radio)"/>
    <w:basedOn w:val="Normln"/>
    <w:uiPriority w:val="99"/>
    <w:semiHidden/>
    <w:rsid w:val="00C11D8C"/>
    <w:pPr>
      <w:numPr>
        <w:ilvl w:val="5"/>
        <w:numId w:val="17"/>
      </w:numPr>
      <w:contextualSpacing/>
    </w:pPr>
  </w:style>
  <w:style w:type="paragraph" w:customStyle="1" w:styleId="ListBullet7CzechRadio">
    <w:name w:val="List Bullet 7 (Czech Radio)"/>
    <w:basedOn w:val="Normln"/>
    <w:uiPriority w:val="99"/>
    <w:semiHidden/>
    <w:rsid w:val="00C11D8C"/>
    <w:pPr>
      <w:numPr>
        <w:ilvl w:val="6"/>
        <w:numId w:val="17"/>
      </w:numPr>
      <w:contextualSpacing/>
    </w:pPr>
  </w:style>
  <w:style w:type="paragraph" w:customStyle="1" w:styleId="ListBullet8CzechRadio">
    <w:name w:val="List Bullet 8 (Czech Radio)"/>
    <w:basedOn w:val="Normln"/>
    <w:uiPriority w:val="99"/>
    <w:semiHidden/>
    <w:rsid w:val="00C11D8C"/>
    <w:pPr>
      <w:numPr>
        <w:ilvl w:val="7"/>
        <w:numId w:val="17"/>
      </w:numPr>
      <w:contextualSpacing/>
    </w:pPr>
  </w:style>
  <w:style w:type="paragraph" w:customStyle="1" w:styleId="ListBullet9CzechRadio">
    <w:name w:val="List Bullet 9 (Czech Radio)"/>
    <w:basedOn w:val="Normln"/>
    <w:uiPriority w:val="99"/>
    <w:semiHidden/>
    <w:rsid w:val="00C11D8C"/>
    <w:pPr>
      <w:numPr>
        <w:ilvl w:val="8"/>
        <w:numId w:val="17"/>
      </w:numPr>
      <w:contextualSpacing/>
    </w:pPr>
  </w:style>
  <w:style w:type="paragraph" w:styleId="Seznam5">
    <w:name w:val="List 5"/>
    <w:aliases w:val="List 5 (Czech Radio)"/>
    <w:basedOn w:val="Normln"/>
    <w:uiPriority w:val="99"/>
    <w:semiHidden/>
    <w:rsid w:val="00B54E8D"/>
    <w:pPr>
      <w:ind w:left="1559" w:hanging="312"/>
    </w:pPr>
  </w:style>
  <w:style w:type="paragraph" w:customStyle="1" w:styleId="Heading1-NumberCzechRadio">
    <w:name w:val="Heading 1 - Number (Czech Radio)"/>
    <w:basedOn w:val="Nadpis1"/>
    <w:next w:val="Normln"/>
    <w:uiPriority w:val="99"/>
    <w:semiHidden/>
    <w:rsid w:val="00A36286"/>
  </w:style>
  <w:style w:type="paragraph" w:customStyle="1" w:styleId="Heading2-NumberCzechRadio">
    <w:name w:val="Heading 2 - Number (Czech Radio)"/>
    <w:basedOn w:val="Nadpis2"/>
    <w:next w:val="Normln"/>
    <w:uiPriority w:val="99"/>
    <w:semiHidden/>
    <w:rsid w:val="00A36286"/>
    <w:pPr>
      <w:numPr>
        <w:numId w:val="2"/>
      </w:numPr>
      <w:tabs>
        <w:tab w:val="clear" w:pos="643"/>
        <w:tab w:val="left" w:pos="624"/>
      </w:tabs>
      <w:ind w:left="0" w:firstLine="0"/>
    </w:pPr>
  </w:style>
  <w:style w:type="paragraph" w:customStyle="1" w:styleId="Heading3-NumberCzechRadio">
    <w:name w:val="Heading 3 - Number (Czech Radio)"/>
    <w:basedOn w:val="Nadpis3"/>
    <w:next w:val="Normln"/>
    <w:uiPriority w:val="99"/>
    <w:semiHidden/>
    <w:rsid w:val="00A36286"/>
    <w:pPr>
      <w:numPr>
        <w:numId w:val="2"/>
      </w:numPr>
      <w:tabs>
        <w:tab w:val="clear" w:pos="643"/>
        <w:tab w:val="left" w:pos="624"/>
      </w:tabs>
      <w:ind w:left="0" w:firstLine="0"/>
    </w:pPr>
    <w:rPr>
      <w:color w:val="000F37"/>
    </w:rPr>
  </w:style>
  <w:style w:type="paragraph" w:customStyle="1" w:styleId="Heading4-NumberCzechRadio">
    <w:name w:val="Heading 4 - Number (Czech Radio)"/>
    <w:basedOn w:val="Nadpis4"/>
    <w:next w:val="Normln"/>
    <w:uiPriority w:val="99"/>
    <w:semiHidden/>
    <w:rsid w:val="00A36286"/>
    <w:pPr>
      <w:numPr>
        <w:numId w:val="2"/>
      </w:numPr>
      <w:tabs>
        <w:tab w:val="clear" w:pos="643"/>
        <w:tab w:val="left" w:pos="624"/>
      </w:tabs>
      <w:ind w:left="0" w:firstLine="0"/>
    </w:pPr>
    <w:rPr>
      <w:color w:val="000F37"/>
    </w:rPr>
  </w:style>
  <w:style w:type="paragraph" w:customStyle="1" w:styleId="Heading5-NumberCzechRadio">
    <w:name w:val="Heading 5 - Number (Czech Radio)"/>
    <w:basedOn w:val="Nadpis5"/>
    <w:next w:val="Normln"/>
    <w:uiPriority w:val="99"/>
    <w:semiHidden/>
    <w:rsid w:val="00A36286"/>
    <w:pPr>
      <w:numPr>
        <w:numId w:val="2"/>
      </w:numPr>
      <w:tabs>
        <w:tab w:val="clear" w:pos="643"/>
        <w:tab w:val="left" w:pos="624"/>
      </w:tabs>
      <w:ind w:left="0" w:firstLine="0"/>
    </w:pPr>
    <w:rPr>
      <w:color w:val="000F37"/>
    </w:rPr>
  </w:style>
  <w:style w:type="paragraph" w:customStyle="1" w:styleId="Heading6-NumberCzechRadio">
    <w:name w:val="Heading 6 - Number (Czech Radio)"/>
    <w:basedOn w:val="Nadpis6"/>
    <w:next w:val="Normln"/>
    <w:uiPriority w:val="99"/>
    <w:semiHidden/>
    <w:rsid w:val="00A36286"/>
    <w:pPr>
      <w:numPr>
        <w:numId w:val="2"/>
      </w:numPr>
      <w:tabs>
        <w:tab w:val="clear" w:pos="643"/>
        <w:tab w:val="left" w:pos="624"/>
      </w:tabs>
      <w:ind w:left="0" w:firstLine="0"/>
    </w:pPr>
    <w:rPr>
      <w:color w:val="000F37"/>
    </w:rPr>
  </w:style>
  <w:style w:type="paragraph" w:customStyle="1" w:styleId="Heading7-NumberCzechRadio">
    <w:name w:val="Heading 7 - Number (Czech Radio)"/>
    <w:basedOn w:val="Nadpis7"/>
    <w:next w:val="Normln"/>
    <w:uiPriority w:val="99"/>
    <w:semiHidden/>
    <w:rsid w:val="00A36286"/>
    <w:pPr>
      <w:numPr>
        <w:numId w:val="2"/>
      </w:numPr>
      <w:tabs>
        <w:tab w:val="clear" w:pos="643"/>
        <w:tab w:val="left" w:pos="624"/>
      </w:tabs>
      <w:ind w:left="0" w:firstLine="0"/>
    </w:pPr>
    <w:rPr>
      <w:color w:val="000F37"/>
    </w:rPr>
  </w:style>
  <w:style w:type="paragraph" w:customStyle="1" w:styleId="Heading8-NumberCzechRadio">
    <w:name w:val="Heading 8 - Number (Czech Radio)"/>
    <w:basedOn w:val="Nadpis8"/>
    <w:next w:val="Normln"/>
    <w:uiPriority w:val="99"/>
    <w:semiHidden/>
    <w:rsid w:val="00A36286"/>
    <w:pPr>
      <w:numPr>
        <w:numId w:val="2"/>
      </w:numPr>
      <w:tabs>
        <w:tab w:val="clear" w:pos="643"/>
        <w:tab w:val="left" w:pos="624"/>
      </w:tabs>
      <w:ind w:left="0" w:firstLine="0"/>
    </w:pPr>
    <w:rPr>
      <w:color w:val="000F37"/>
    </w:rPr>
  </w:style>
  <w:style w:type="paragraph" w:customStyle="1" w:styleId="Heading9-NumberCzechRadio">
    <w:name w:val="Heading 9 - Number (Czech Radio)"/>
    <w:basedOn w:val="Nadpis9"/>
    <w:next w:val="Normln"/>
    <w:uiPriority w:val="99"/>
    <w:semiHidden/>
    <w:rsid w:val="00A36286"/>
    <w:pPr>
      <w:numPr>
        <w:numId w:val="2"/>
      </w:numPr>
      <w:tabs>
        <w:tab w:val="clear" w:pos="643"/>
        <w:tab w:val="left" w:pos="624"/>
      </w:tabs>
      <w:ind w:left="0" w:firstLine="0"/>
    </w:pPr>
    <w:rPr>
      <w:color w:val="000F37"/>
    </w:rPr>
  </w:style>
  <w:style w:type="paragraph" w:customStyle="1" w:styleId="ListLetterCzechRadio">
    <w:name w:val="List Letter (Czech Radio)"/>
    <w:basedOn w:val="Normln"/>
    <w:uiPriority w:val="99"/>
    <w:semiHidden/>
    <w:rsid w:val="00066D16"/>
    <w:pPr>
      <w:numPr>
        <w:numId w:val="21"/>
      </w:numPr>
    </w:pPr>
  </w:style>
  <w:style w:type="paragraph" w:customStyle="1" w:styleId="Caption-NumberCzechRadio">
    <w:name w:val="Caption - Number (Czech Radio)"/>
    <w:basedOn w:val="Titulek"/>
    <w:next w:val="Normln"/>
    <w:uiPriority w:val="99"/>
    <w:rsid w:val="00C7676F"/>
    <w:pPr>
      <w:numPr>
        <w:numId w:val="3"/>
      </w:numPr>
      <w:tabs>
        <w:tab w:val="clear" w:pos="926"/>
        <w:tab w:val="left" w:pos="936"/>
      </w:tabs>
      <w:ind w:left="312" w:hanging="312"/>
    </w:pPr>
  </w:style>
  <w:style w:type="paragraph" w:customStyle="1" w:styleId="Caption-IntenseCzechRadio">
    <w:name w:val="Caption - Intense (Czech Radio)"/>
    <w:basedOn w:val="Titulek"/>
    <w:next w:val="Normln"/>
    <w:uiPriority w:val="99"/>
    <w:rsid w:val="00C670F0"/>
    <w:rPr>
      <w:b/>
      <w:color w:val="519FD7"/>
    </w:rPr>
  </w:style>
  <w:style w:type="paragraph" w:customStyle="1" w:styleId="Caption-Intense-NumberCzechRadio">
    <w:name w:val="Caption - Intense - Number (Czech Radio)"/>
    <w:basedOn w:val="Caption-NumberCzechRadio"/>
    <w:next w:val="Normln"/>
    <w:uiPriority w:val="99"/>
    <w:rsid w:val="00B8342C"/>
    <w:pPr>
      <w:numPr>
        <w:numId w:val="23"/>
      </w:numPr>
      <w:tabs>
        <w:tab w:val="left" w:pos="936"/>
      </w:tabs>
    </w:pPr>
    <w:rPr>
      <w:b/>
      <w:color w:val="519FD7"/>
    </w:rPr>
  </w:style>
  <w:style w:type="paragraph" w:customStyle="1" w:styleId="Scheme-BulletCzechRadio">
    <w:name w:val="Scheme - Bullet (Czech Radio)"/>
    <w:basedOn w:val="Textbubliny"/>
    <w:uiPriority w:val="99"/>
    <w:rsid w:val="00304C54"/>
    <w:pPr>
      <w:numPr>
        <w:numId w:val="1"/>
      </w:numPr>
      <w:tabs>
        <w:tab w:val="clear" w:pos="360"/>
      </w:tabs>
      <w:ind w:left="312" w:hanging="312"/>
    </w:pPr>
  </w:style>
  <w:style w:type="paragraph" w:customStyle="1" w:styleId="Scheme-NumberCzechRadio">
    <w:name w:val="Scheme - Number (Czech Radio)"/>
    <w:basedOn w:val="Textbubliny"/>
    <w:uiPriority w:val="99"/>
    <w:rsid w:val="004004EC"/>
    <w:pPr>
      <w:numPr>
        <w:numId w:val="25"/>
      </w:numPr>
    </w:pPr>
  </w:style>
  <w:style w:type="paragraph" w:customStyle="1" w:styleId="Scheme-LetterCzechRadio">
    <w:name w:val="Scheme - Letter (Czech Radio)"/>
    <w:basedOn w:val="Textbubliny"/>
    <w:uiPriority w:val="99"/>
    <w:rsid w:val="00304C54"/>
    <w:pPr>
      <w:numPr>
        <w:numId w:val="26"/>
      </w:numPr>
    </w:pPr>
  </w:style>
  <w:style w:type="paragraph" w:customStyle="1" w:styleId="TableHeaderCzechRadio">
    <w:name w:val="Table Header (Czech Radio)"/>
    <w:basedOn w:val="Textbubliny"/>
    <w:uiPriority w:val="99"/>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99"/>
    <w:rsid w:val="006D648C"/>
    <w:rPr>
      <w:b/>
    </w:rPr>
  </w:style>
  <w:style w:type="paragraph" w:customStyle="1" w:styleId="SectionCzechRadio">
    <w:name w:val="Section (Czech Radio)"/>
    <w:basedOn w:val="Normln"/>
    <w:next w:val="Normln"/>
    <w:link w:val="SectionCzechRadioChar"/>
    <w:uiPriority w:val="99"/>
    <w:semiHidden/>
    <w:rsid w:val="00C94987"/>
    <w:pPr>
      <w:pBdr>
        <w:top w:val="single" w:sz="2" w:space="3" w:color="auto"/>
      </w:pBdr>
      <w:spacing w:before="280" w:after="20" w:line="230" w:lineRule="exact"/>
    </w:pPr>
    <w:rPr>
      <w:b/>
      <w:caps/>
      <w:sz w:val="17"/>
    </w:rPr>
  </w:style>
  <w:style w:type="character" w:customStyle="1" w:styleId="SectionCzechRadioChar">
    <w:name w:val="Section (Czech Radio) Char"/>
    <w:link w:val="SectionCzechRadio"/>
    <w:uiPriority w:val="99"/>
    <w:semiHidden/>
    <w:locked/>
    <w:rsid w:val="001B621F"/>
    <w:rPr>
      <w:rFonts w:ascii="Arial" w:hAnsi="Arial" w:cs="Times New Roman"/>
      <w:b/>
      <w:caps/>
      <w:sz w:val="17"/>
    </w:rPr>
  </w:style>
  <w:style w:type="paragraph" w:customStyle="1" w:styleId="DocumentSubtitleCzechRadio">
    <w:name w:val="Document Subtitle (Czech Radio)"/>
    <w:basedOn w:val="Normln"/>
    <w:uiPriority w:val="99"/>
    <w:rsid w:val="00A41BEC"/>
    <w:pPr>
      <w:spacing w:line="192" w:lineRule="exact"/>
      <w:jc w:val="right"/>
    </w:pPr>
    <w:rPr>
      <w:sz w:val="16"/>
    </w:rPr>
  </w:style>
  <w:style w:type="paragraph" w:customStyle="1" w:styleId="DocumentTitleCzechRadio">
    <w:name w:val="Document Title (Czech Radio)"/>
    <w:basedOn w:val="Normln"/>
    <w:uiPriority w:val="99"/>
    <w:rsid w:val="008D23A4"/>
    <w:pPr>
      <w:spacing w:line="336" w:lineRule="exact"/>
      <w:jc w:val="right"/>
    </w:pPr>
    <w:rPr>
      <w:b/>
      <w:color w:val="919191"/>
      <w:sz w:val="28"/>
    </w:rPr>
  </w:style>
  <w:style w:type="table" w:styleId="Mkatabulky">
    <w:name w:val="Table Grid"/>
    <w:basedOn w:val="Normlntabulka"/>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uiPriority w:val="99"/>
    <w:rsid w:val="001F475A"/>
    <w:pPr>
      <w:jc w:val="right"/>
    </w:pPr>
    <w:rPr>
      <w:rFonts w:ascii="Arial" w:hAnsi="Arial"/>
      <w:sz w:val="17"/>
    </w:rPr>
    <w:tblPr>
      <w:tblStyleRowBandSize w:val="1"/>
      <w:tblStyleColBandSize w:val="1"/>
      <w:tblInd w:w="0" w:type="dxa"/>
      <w:tblBorders>
        <w:insideH w:val="single" w:sz="2" w:space="0" w:color="auto"/>
      </w:tblBorders>
      <w:tblCellMar>
        <w:top w:w="74" w:type="dxa"/>
        <w:left w:w="57" w:type="dxa"/>
        <w:bottom w:w="74" w:type="dxa"/>
        <w:right w:w="57" w:type="dxa"/>
      </w:tblCellMar>
    </w:tbl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99"/>
    <w:semiHidden/>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99"/>
    <w:semiHidden/>
    <w:rsid w:val="00974D57"/>
    <w:rPr>
      <w:b/>
    </w:rPr>
  </w:style>
  <w:style w:type="paragraph" w:customStyle="1" w:styleId="Section-NoLineCzechRadio">
    <w:name w:val="Section - No Line (Czech Radio)"/>
    <w:basedOn w:val="SectionCzechRadio"/>
    <w:next w:val="Normln"/>
    <w:uiPriority w:val="99"/>
    <w:semiHidden/>
    <w:rsid w:val="00B826E5"/>
    <w:pPr>
      <w:pBdr>
        <w:top w:val="none" w:sz="0" w:space="0" w:color="auto"/>
      </w:pBdr>
      <w:spacing w:before="0"/>
    </w:pPr>
  </w:style>
  <w:style w:type="paragraph" w:customStyle="1" w:styleId="Title-Addition-ContractCzechRadio">
    <w:name w:val="Title-Addition - Contract (Czech Radio)"/>
    <w:basedOn w:val="Normln"/>
    <w:uiPriority w:val="99"/>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tabs>
        <w:tab w:val="left" w:pos="624"/>
      </w:tabs>
      <w:spacing w:after="250"/>
      <w:jc w:val="center"/>
      <w:outlineLvl w:val="0"/>
    </w:pPr>
  </w:style>
  <w:style w:type="paragraph" w:customStyle="1" w:styleId="Section1-ContractCzechRadio">
    <w:name w:val="Section 1 - Contract (Czech Radio)"/>
    <w:basedOn w:val="Normln"/>
    <w:uiPriority w:val="99"/>
    <w:rsid w:val="00027476"/>
    <w:pPr>
      <w:spacing w:before="250"/>
      <w:jc w:val="center"/>
      <w:outlineLvl w:val="0"/>
    </w:pPr>
    <w:rPr>
      <w:b/>
      <w:caps/>
      <w:color w:val="000F37"/>
    </w:rPr>
  </w:style>
  <w:style w:type="paragraph" w:customStyle="1" w:styleId="Section2-ContractCzechRadio">
    <w:name w:val="Section 2 - Contract (Czech Radio)"/>
    <w:basedOn w:val="Section1-ContractCzechRadio"/>
    <w:uiPriority w:val="99"/>
    <w:rsid w:val="00106A74"/>
    <w:pPr>
      <w:numPr>
        <w:ilvl w:val="1"/>
      </w:numPr>
      <w:ind w:left="624" w:hanging="312"/>
    </w:pPr>
    <w:rPr>
      <w:b w:val="0"/>
    </w:rPr>
  </w:style>
  <w:style w:type="paragraph" w:customStyle="1" w:styleId="ListNumber-ContractCzechRadio">
    <w:name w:val="List Number - Contract (Czech Radio)"/>
    <w:basedOn w:val="Normln"/>
    <w:uiPriority w:val="13"/>
    <w:qFormat/>
    <w:rsid w:val="008661B0"/>
    <w:pPr>
      <w:numPr>
        <w:ilvl w:val="1"/>
        <w:numId w:val="5"/>
      </w:numPr>
      <w:tabs>
        <w:tab w:val="clear" w:pos="3338"/>
      </w:tabs>
      <w:spacing w:after="250"/>
      <w:ind w:left="312" w:hanging="312"/>
    </w:pPr>
  </w:style>
  <w:style w:type="paragraph" w:customStyle="1" w:styleId="ListLetter-ContractCzechRadio">
    <w:name w:val="List Letter - Contract (Czech Radio)"/>
    <w:basedOn w:val="Normln"/>
    <w:uiPriority w:val="15"/>
    <w:qFormat/>
    <w:rsid w:val="008661B0"/>
    <w:pPr>
      <w:numPr>
        <w:ilvl w:val="2"/>
        <w:numId w:val="5"/>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ind w:left="312" w:hanging="312"/>
    </w:pPr>
  </w:style>
  <w:style w:type="paragraph" w:customStyle="1" w:styleId="IndexofAttachment-ContractCzechRadio">
    <w:name w:val="Index of Attachment - Contract (Czech Radio)"/>
    <w:basedOn w:val="Normln"/>
    <w:uiPriority w:val="99"/>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99"/>
    <w:semiHidden/>
    <w:rsid w:val="000173A9"/>
    <w:rPr>
      <w:caps w:val="0"/>
    </w:rPr>
  </w:style>
  <w:style w:type="paragraph" w:customStyle="1" w:styleId="rove2Char">
    <w:name w:val="úroveň 2 Char"/>
    <w:basedOn w:val="Zkladntext-prvnodsazen2"/>
    <w:link w:val="rove2CharChar"/>
    <w:uiPriority w:val="99"/>
    <w:rsid w:val="00FE16C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851"/>
      </w:tabs>
      <w:spacing w:after="120" w:line="240" w:lineRule="auto"/>
      <w:ind w:left="851" w:hanging="851"/>
      <w:jc w:val="both"/>
    </w:pPr>
    <w:rPr>
      <w:rFonts w:eastAsia="Times New Roman"/>
      <w:szCs w:val="24"/>
      <w:lang w:eastAsia="cs-CZ"/>
    </w:rPr>
  </w:style>
  <w:style w:type="paragraph" w:customStyle="1" w:styleId="rove3Char">
    <w:name w:val="úroveň 3 Char"/>
    <w:basedOn w:val="Zkladntext3"/>
    <w:uiPriority w:val="99"/>
    <w:rsid w:val="00FE16C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1418"/>
      </w:tabs>
      <w:spacing w:after="120" w:line="240" w:lineRule="auto"/>
      <w:ind w:left="1418" w:hanging="992"/>
    </w:pPr>
    <w:rPr>
      <w:rFonts w:eastAsia="Times New Roman"/>
      <w:sz w:val="20"/>
      <w:lang w:eastAsia="cs-CZ"/>
    </w:rPr>
  </w:style>
  <w:style w:type="character" w:customStyle="1" w:styleId="rove2CharChar">
    <w:name w:val="úroveň 2 Char Char"/>
    <w:link w:val="rove2Char"/>
    <w:uiPriority w:val="99"/>
    <w:locked/>
    <w:rsid w:val="00FE16C7"/>
    <w:rPr>
      <w:rFonts w:ascii="Arial" w:hAnsi="Arial" w:cs="Times New Roman"/>
      <w:sz w:val="24"/>
      <w:szCs w:val="24"/>
      <w:lang w:eastAsia="cs-CZ"/>
    </w:rPr>
  </w:style>
  <w:style w:type="paragraph" w:customStyle="1" w:styleId="rove4">
    <w:name w:val="úroveň 4"/>
    <w:basedOn w:val="rove3Char"/>
    <w:uiPriority w:val="99"/>
    <w:rsid w:val="00FE16C7"/>
    <w:pPr>
      <w:tabs>
        <w:tab w:val="clear" w:pos="1418"/>
        <w:tab w:val="left" w:pos="1560"/>
      </w:tabs>
      <w:ind w:left="1560" w:hanging="567"/>
    </w:pPr>
  </w:style>
  <w:style w:type="character" w:customStyle="1" w:styleId="Styl12b">
    <w:name w:val="Styl 12 b"/>
    <w:uiPriority w:val="99"/>
    <w:rsid w:val="00973D5D"/>
    <w:rPr>
      <w:rFonts w:cs="Times New Roman"/>
    </w:rPr>
  </w:style>
  <w:style w:type="numbering" w:customStyle="1" w:styleId="Scheme-Numbering">
    <w:name w:val="Scheme - Numbering"/>
    <w:rsid w:val="00690F86"/>
    <w:pPr>
      <w:numPr>
        <w:numId w:val="25"/>
      </w:numPr>
    </w:pPr>
  </w:style>
  <w:style w:type="numbering" w:customStyle="1" w:styleId="List-Contract">
    <w:name w:val="List - Contract"/>
    <w:uiPriority w:val="99"/>
    <w:rsid w:val="00690F86"/>
    <w:pPr>
      <w:numPr>
        <w:numId w:val="28"/>
      </w:numPr>
    </w:pPr>
  </w:style>
  <w:style w:type="numbering" w:customStyle="1" w:styleId="Scheme-Bullets">
    <w:name w:val="Scheme - Bullets"/>
    <w:rsid w:val="00690F86"/>
    <w:pPr>
      <w:numPr>
        <w:numId w:val="24"/>
      </w:numPr>
    </w:pPr>
  </w:style>
  <w:style w:type="numbering" w:customStyle="1" w:styleId="TextNumbering">
    <w:name w:val="Text Numbering"/>
    <w:rsid w:val="00690F86"/>
    <w:pPr>
      <w:numPr>
        <w:numId w:val="18"/>
      </w:numPr>
    </w:pPr>
  </w:style>
  <w:style w:type="numbering" w:customStyle="1" w:styleId="Text-Letter">
    <w:name w:val="Text - Letter"/>
    <w:rsid w:val="00690F86"/>
    <w:pPr>
      <w:numPr>
        <w:numId w:val="21"/>
      </w:numPr>
    </w:pPr>
  </w:style>
  <w:style w:type="numbering" w:customStyle="1" w:styleId="Headings">
    <w:name w:val="Headings"/>
    <w:rsid w:val="00690F86"/>
    <w:pPr>
      <w:numPr>
        <w:numId w:val="19"/>
      </w:numPr>
    </w:pPr>
  </w:style>
  <w:style w:type="numbering" w:customStyle="1" w:styleId="TextBullets">
    <w:name w:val="Text Bullets"/>
    <w:rsid w:val="00690F86"/>
    <w:pPr>
      <w:numPr>
        <w:numId w:val="17"/>
      </w:numPr>
    </w:pPr>
  </w:style>
  <w:style w:type="numbering" w:customStyle="1" w:styleId="Headings-Numbered">
    <w:name w:val="Headings - Numbered"/>
    <w:rsid w:val="00690F86"/>
    <w:pPr>
      <w:numPr>
        <w:numId w:val="20"/>
      </w:numPr>
    </w:pPr>
  </w:style>
  <w:style w:type="numbering" w:customStyle="1" w:styleId="Scheme-Letter">
    <w:name w:val="Scheme - Letter"/>
    <w:rsid w:val="00690F86"/>
    <w:pPr>
      <w:numPr>
        <w:numId w:val="26"/>
      </w:numPr>
    </w:pPr>
  </w:style>
  <w:style w:type="numbering" w:customStyle="1" w:styleId="Captions-Intense-Numbering">
    <w:name w:val="Captions - Intense - Numbering"/>
    <w:rsid w:val="00690F86"/>
    <w:pPr>
      <w:numPr>
        <w:numId w:val="23"/>
      </w:numPr>
    </w:pPr>
  </w:style>
  <w:style w:type="numbering" w:customStyle="1" w:styleId="Section-Contract">
    <w:name w:val="Section - Contract"/>
    <w:rsid w:val="00690F86"/>
    <w:pPr>
      <w:numPr>
        <w:numId w:val="27"/>
      </w:numPr>
    </w:pPr>
  </w:style>
  <w:style w:type="numbering" w:customStyle="1" w:styleId="Captions-Numbering">
    <w:name w:val="Captions - Numbering"/>
    <w:rsid w:val="00690F86"/>
    <w:pPr>
      <w:numPr>
        <w:numId w:val="22"/>
      </w:numPr>
    </w:pPr>
  </w:style>
  <w:style w:type="character" w:customStyle="1" w:styleId="data">
    <w:name w:val="data"/>
    <w:basedOn w:val="Standardnpsmoodstavce"/>
    <w:rsid w:val="0045653F"/>
  </w:style>
  <w:style w:type="paragraph" w:styleId="Revize">
    <w:name w:val="Revision"/>
    <w:hidden/>
    <w:uiPriority w:val="99"/>
    <w:semiHidden/>
    <w:rsid w:val="00BD747D"/>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zena.trejtnarova@rozhlas.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false</SchvalovaciRizeni>
    <Povinny xmlns="$ListId:dokumentyvz;">false</Povinn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00A21773713734B80CE558947BC0C4E" ma:contentTypeVersion="" ma:contentTypeDescription="Vytvoří nový dokument" ma:contentTypeScope="" ma:versionID="2c817caab03e7497015a5b418bb9a017">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0703F-D07A-4A99-972F-B009652EFBB8}">
  <ds:schemaRefs>
    <ds:schemaRef ds:uri="http://schemas.microsoft.com/sharepoint/v3/contenttype/forms"/>
  </ds:schemaRefs>
</ds:datastoreItem>
</file>

<file path=customXml/itemProps2.xml><?xml version="1.0" encoding="utf-8"?>
<ds:datastoreItem xmlns:ds="http://schemas.openxmlformats.org/officeDocument/2006/customXml" ds:itemID="{1DE30D02-8F24-4F81-9877-1F7BD783DE8A}">
  <ds:schemaRefs>
    <ds:schemaRef ds:uri="http://schemas.microsoft.com/office/2006/metadata/properties"/>
    <ds:schemaRef ds:uri="http://schemas.microsoft.com/office/infopath/2007/PartnerControls"/>
    <ds:schemaRef ds:uri="$ListId:dokumentyvz;"/>
  </ds:schemaRefs>
</ds:datastoreItem>
</file>

<file path=customXml/itemProps3.xml><?xml version="1.0" encoding="utf-8"?>
<ds:datastoreItem xmlns:ds="http://schemas.openxmlformats.org/officeDocument/2006/customXml" ds:itemID="{D119250B-E933-49B3-9478-B06ED3088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ED974C-6ED1-4069-AA19-123826CC0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5677</Words>
  <Characters>33499</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NÁJEMNÍ SMLOUVA</vt:lpstr>
    </vt:vector>
  </TitlesOfParts>
  <Company>ČRo</Company>
  <LinksUpToDate>false</LinksUpToDate>
  <CharactersWithSpaces>39098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dc:title>
  <dc:creator>Nohel Michal</dc:creator>
  <cp:lastModifiedBy>Vávra Tomáš</cp:lastModifiedBy>
  <cp:revision>10</cp:revision>
  <cp:lastPrinted>2018-09-05T10:36:00Z</cp:lastPrinted>
  <dcterms:created xsi:type="dcterms:W3CDTF">2019-08-26T17:46:00Z</dcterms:created>
  <dcterms:modified xsi:type="dcterms:W3CDTF">2023-09-27T14:59:00Z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0x010100200A21773713734B80CE558947BC0C4E</vt:lpwstr>
  </property>
</Properties>
</file>